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charts/chart1.xml" ContentType="application/vnd.openxmlformats-officedocument.drawingml.chart+xml"/>
  <Override PartName="/word/charts/chart2.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6AEF" w:rsidRPr="00090CE6" w:rsidRDefault="00646AEF" w:rsidP="00646AEF">
      <w:pPr>
        <w:spacing w:line="252" w:lineRule="exact"/>
        <w:ind w:left="678"/>
        <w:jc w:val="both"/>
        <w:rPr>
          <w:sz w:val="22"/>
        </w:rPr>
      </w:pPr>
      <w:r w:rsidRPr="00090CE6">
        <w:rPr>
          <w:spacing w:val="-1"/>
          <w:sz w:val="22"/>
        </w:rPr>
        <w:t>СОГЛАСОВАНО</w:t>
      </w:r>
    </w:p>
    <w:p w:rsidR="00646AEF" w:rsidRPr="00090CE6" w:rsidRDefault="00646AEF" w:rsidP="00646AEF">
      <w:pPr>
        <w:ind w:left="850" w:hanging="3"/>
        <w:jc w:val="both"/>
        <w:rPr>
          <w:sz w:val="22"/>
        </w:rPr>
      </w:pPr>
      <w:r w:rsidRPr="00090CE6">
        <w:rPr>
          <w:spacing w:val="-1"/>
          <w:sz w:val="22"/>
        </w:rPr>
        <w:t>Генеральный</w:t>
      </w:r>
      <w:r w:rsidRPr="00090CE6">
        <w:rPr>
          <w:spacing w:val="5"/>
          <w:sz w:val="22"/>
        </w:rPr>
        <w:t xml:space="preserve"> </w:t>
      </w:r>
      <w:r w:rsidRPr="00090CE6">
        <w:rPr>
          <w:spacing w:val="-1"/>
          <w:sz w:val="22"/>
        </w:rPr>
        <w:t>директор</w:t>
      </w:r>
      <w:r w:rsidRPr="00090CE6">
        <w:rPr>
          <w:spacing w:val="29"/>
          <w:sz w:val="22"/>
        </w:rPr>
        <w:t xml:space="preserve"> </w:t>
      </w:r>
      <w:r w:rsidRPr="00090CE6">
        <w:rPr>
          <w:color w:val="000000"/>
          <w:spacing w:val="-1"/>
          <w:sz w:val="22"/>
        </w:rPr>
        <w:t>ООО</w:t>
      </w:r>
      <w:r w:rsidRPr="00090CE6">
        <w:rPr>
          <w:color w:val="000000"/>
          <w:spacing w:val="4"/>
          <w:sz w:val="22"/>
        </w:rPr>
        <w:t xml:space="preserve"> </w:t>
      </w:r>
      <w:r w:rsidRPr="00090CE6">
        <w:rPr>
          <w:color w:val="000000"/>
          <w:spacing w:val="-1"/>
          <w:sz w:val="22"/>
        </w:rPr>
        <w:t>«Ларс Инжиниринг»</w:t>
      </w:r>
    </w:p>
    <w:p w:rsidR="00646AEF" w:rsidRPr="00090CE6" w:rsidRDefault="00646AEF" w:rsidP="00646AEF">
      <w:pPr>
        <w:spacing w:before="1"/>
        <w:ind w:left="1134"/>
        <w:jc w:val="both"/>
        <w:rPr>
          <w:sz w:val="22"/>
        </w:rPr>
      </w:pPr>
      <w:r w:rsidRPr="00090CE6">
        <w:rPr>
          <w:sz w:val="22"/>
        </w:rPr>
        <w:br w:type="column"/>
      </w:r>
      <w:r w:rsidRPr="00090CE6">
        <w:rPr>
          <w:spacing w:val="-1"/>
          <w:sz w:val="22"/>
        </w:rPr>
        <w:lastRenderedPageBreak/>
        <w:t>УТВЕРЖДАЮ</w:t>
      </w:r>
    </w:p>
    <w:p w:rsidR="00646AEF" w:rsidRPr="00090CE6" w:rsidRDefault="00646AEF" w:rsidP="00646AEF">
      <w:pPr>
        <w:ind w:left="1134" w:right="841" w:firstLine="1"/>
        <w:jc w:val="both"/>
        <w:rPr>
          <w:sz w:val="22"/>
        </w:rPr>
      </w:pPr>
      <w:r w:rsidRPr="00090CE6">
        <w:rPr>
          <w:spacing w:val="-1"/>
          <w:sz w:val="22"/>
        </w:rPr>
        <w:t>Глава</w:t>
      </w:r>
      <w:r w:rsidRPr="00090CE6">
        <w:rPr>
          <w:spacing w:val="4"/>
          <w:sz w:val="22"/>
        </w:rPr>
        <w:t xml:space="preserve"> </w:t>
      </w:r>
      <w:r>
        <w:rPr>
          <w:spacing w:val="-1"/>
          <w:sz w:val="22"/>
        </w:rPr>
        <w:t xml:space="preserve">МО </w:t>
      </w:r>
      <w:proofErr w:type="spellStart"/>
      <w:r>
        <w:rPr>
          <w:spacing w:val="-1"/>
          <w:sz w:val="22"/>
        </w:rPr>
        <w:t>Турунтаевское</w:t>
      </w:r>
      <w:proofErr w:type="spellEnd"/>
      <w:r>
        <w:rPr>
          <w:spacing w:val="-1"/>
          <w:sz w:val="22"/>
        </w:rPr>
        <w:t xml:space="preserve"> сельское поселение Томского района Томской области</w:t>
      </w:r>
    </w:p>
    <w:p w:rsidR="00646AEF" w:rsidRPr="00090CE6" w:rsidRDefault="00646AEF" w:rsidP="00646AEF">
      <w:pPr>
        <w:jc w:val="center"/>
        <w:rPr>
          <w:sz w:val="22"/>
        </w:rPr>
        <w:sectPr w:rsidR="00646AEF" w:rsidRPr="00090CE6" w:rsidSect="003E3E33">
          <w:pgSz w:w="11900" w:h="16840"/>
          <w:pgMar w:top="1134" w:right="850" w:bottom="1134" w:left="1701" w:header="720" w:footer="720" w:gutter="0"/>
          <w:cols w:num="2" w:space="720" w:equalWidth="0">
            <w:col w:w="3402" w:space="731"/>
            <w:col w:w="5216"/>
          </w:cols>
        </w:sectPr>
      </w:pPr>
    </w:p>
    <w:p w:rsidR="00646AEF" w:rsidRPr="00090CE6" w:rsidRDefault="00646AEF" w:rsidP="00646AEF">
      <w:pPr>
        <w:spacing w:before="9"/>
        <w:rPr>
          <w:sz w:val="16"/>
          <w:szCs w:val="15"/>
        </w:rPr>
      </w:pPr>
    </w:p>
    <w:p w:rsidR="00646AEF" w:rsidRPr="00090CE6" w:rsidRDefault="00646AEF" w:rsidP="00646AEF">
      <w:pPr>
        <w:rPr>
          <w:sz w:val="16"/>
          <w:szCs w:val="15"/>
        </w:rPr>
        <w:sectPr w:rsidR="00646AEF" w:rsidRPr="00090CE6" w:rsidSect="003E3E33">
          <w:type w:val="continuous"/>
          <w:pgSz w:w="11900" w:h="16840"/>
          <w:pgMar w:top="1134" w:right="850" w:bottom="1134" w:left="1701" w:header="720" w:footer="720" w:gutter="0"/>
          <w:cols w:space="720"/>
        </w:sectPr>
      </w:pPr>
    </w:p>
    <w:p w:rsidR="00646AEF" w:rsidRPr="00090CE6" w:rsidRDefault="00646AEF" w:rsidP="00646AEF">
      <w:pPr>
        <w:tabs>
          <w:tab w:val="left" w:pos="2832"/>
        </w:tabs>
        <w:spacing w:before="72"/>
        <w:ind w:left="910"/>
        <w:rPr>
          <w:sz w:val="22"/>
        </w:rPr>
      </w:pPr>
      <w:r>
        <w:rPr>
          <w:sz w:val="22"/>
        </w:rPr>
        <w:lastRenderedPageBreak/>
        <w:t xml:space="preserve">______________ К.Е. </w:t>
      </w:r>
      <w:r w:rsidRPr="00090CE6">
        <w:rPr>
          <w:spacing w:val="-1"/>
          <w:sz w:val="22"/>
        </w:rPr>
        <w:t>Марьясов</w:t>
      </w:r>
    </w:p>
    <w:p w:rsidR="00646AEF" w:rsidRPr="00090CE6" w:rsidRDefault="00646AEF" w:rsidP="00646AEF">
      <w:pPr>
        <w:tabs>
          <w:tab w:val="left" w:pos="2614"/>
        </w:tabs>
        <w:spacing w:before="72"/>
        <w:ind w:left="910"/>
        <w:rPr>
          <w:sz w:val="22"/>
        </w:rPr>
      </w:pPr>
      <w:r w:rsidRPr="00090CE6">
        <w:rPr>
          <w:sz w:val="22"/>
        </w:rPr>
        <w:br w:type="column"/>
      </w:r>
      <w:r w:rsidRPr="00090CE6">
        <w:rPr>
          <w:sz w:val="22"/>
          <w:u w:val="single" w:color="000000"/>
        </w:rPr>
        <w:lastRenderedPageBreak/>
        <w:t xml:space="preserve"> </w:t>
      </w:r>
      <w:r w:rsidRPr="00090CE6">
        <w:rPr>
          <w:sz w:val="22"/>
          <w:u w:val="single" w:color="000000"/>
        </w:rPr>
        <w:tab/>
      </w:r>
      <w:r>
        <w:rPr>
          <w:sz w:val="22"/>
        </w:rPr>
        <w:t xml:space="preserve">В.П. </w:t>
      </w:r>
      <w:r>
        <w:rPr>
          <w:spacing w:val="-1"/>
          <w:sz w:val="22"/>
        </w:rPr>
        <w:t>Ермоленко</w:t>
      </w:r>
    </w:p>
    <w:p w:rsidR="00646AEF" w:rsidRPr="00090CE6" w:rsidRDefault="00646AEF" w:rsidP="00646AEF">
      <w:pPr>
        <w:rPr>
          <w:sz w:val="22"/>
        </w:rPr>
        <w:sectPr w:rsidR="00646AEF" w:rsidRPr="00090CE6" w:rsidSect="003E3E33">
          <w:type w:val="continuous"/>
          <w:pgSz w:w="11900" w:h="16840"/>
          <w:pgMar w:top="1134" w:right="850" w:bottom="1134" w:left="1701" w:header="720" w:footer="720" w:gutter="0"/>
          <w:cols w:num="2" w:space="720" w:equalWidth="0">
            <w:col w:w="3872" w:space="774"/>
            <w:col w:w="4703"/>
          </w:cols>
        </w:sectPr>
      </w:pPr>
    </w:p>
    <w:p w:rsidR="00646AEF" w:rsidRPr="00090CE6" w:rsidRDefault="00646AEF" w:rsidP="00646AEF">
      <w:pPr>
        <w:spacing w:before="9"/>
        <w:rPr>
          <w:sz w:val="16"/>
          <w:szCs w:val="15"/>
        </w:rPr>
      </w:pPr>
    </w:p>
    <w:p w:rsidR="00646AEF" w:rsidRPr="00090CE6" w:rsidRDefault="00646AEF" w:rsidP="00646AEF">
      <w:pPr>
        <w:tabs>
          <w:tab w:val="left" w:pos="3329"/>
          <w:tab w:val="left" w:pos="5556"/>
          <w:tab w:val="left" w:pos="7920"/>
        </w:tabs>
        <w:spacing w:before="72"/>
        <w:ind w:left="965"/>
        <w:rPr>
          <w:sz w:val="22"/>
        </w:rPr>
      </w:pPr>
      <w:r w:rsidRPr="00090CE6">
        <w:rPr>
          <w:sz w:val="22"/>
        </w:rPr>
        <w:t>«   »</w:t>
      </w:r>
      <w:r w:rsidRPr="00090CE6">
        <w:rPr>
          <w:sz w:val="22"/>
        </w:rPr>
        <w:tab/>
        <w:t>201</w:t>
      </w:r>
      <w:r>
        <w:rPr>
          <w:sz w:val="22"/>
        </w:rPr>
        <w:t>5</w:t>
      </w:r>
      <w:r w:rsidRPr="00090CE6">
        <w:rPr>
          <w:spacing w:val="2"/>
          <w:sz w:val="22"/>
        </w:rPr>
        <w:t xml:space="preserve"> </w:t>
      </w:r>
      <w:r w:rsidRPr="00090CE6">
        <w:rPr>
          <w:sz w:val="22"/>
        </w:rPr>
        <w:t>г</w:t>
      </w:r>
      <w:r w:rsidRPr="00090CE6">
        <w:rPr>
          <w:sz w:val="22"/>
        </w:rPr>
        <w:tab/>
        <w:t>«   »</w:t>
      </w:r>
      <w:r w:rsidRPr="00090CE6">
        <w:rPr>
          <w:sz w:val="22"/>
        </w:rPr>
        <w:tab/>
        <w:t>201</w:t>
      </w:r>
      <w:r>
        <w:rPr>
          <w:sz w:val="22"/>
        </w:rPr>
        <w:t>5</w:t>
      </w:r>
      <w:r w:rsidRPr="00090CE6">
        <w:rPr>
          <w:spacing w:val="2"/>
          <w:sz w:val="22"/>
        </w:rPr>
        <w:t xml:space="preserve"> </w:t>
      </w:r>
      <w:r w:rsidRPr="00090CE6">
        <w:rPr>
          <w:sz w:val="22"/>
        </w:rPr>
        <w:t>г</w:t>
      </w:r>
    </w:p>
    <w:p w:rsidR="00646AEF" w:rsidRPr="00183688" w:rsidRDefault="00646AEF" w:rsidP="00646AEF"/>
    <w:p w:rsidR="00646AEF" w:rsidRPr="00183688" w:rsidRDefault="00646AEF" w:rsidP="00646AEF"/>
    <w:p w:rsidR="00646AEF" w:rsidRPr="00183688" w:rsidRDefault="00646AEF" w:rsidP="00646AEF"/>
    <w:p w:rsidR="00646AEF" w:rsidRPr="00183688" w:rsidRDefault="00646AEF" w:rsidP="00646AEF"/>
    <w:p w:rsidR="00646AEF" w:rsidRPr="00183688" w:rsidRDefault="00646AEF" w:rsidP="00646AEF"/>
    <w:p w:rsidR="00646AEF" w:rsidRPr="00FE7F48" w:rsidRDefault="00646AEF" w:rsidP="00646AEF">
      <w:pPr>
        <w:spacing w:before="158"/>
        <w:ind w:left="146" w:right="127"/>
        <w:jc w:val="center"/>
        <w:rPr>
          <w:sz w:val="32"/>
          <w:szCs w:val="36"/>
        </w:rPr>
      </w:pPr>
      <w:r>
        <w:rPr>
          <w:b/>
          <w:spacing w:val="-1"/>
          <w:sz w:val="32"/>
        </w:rPr>
        <w:t>«</w:t>
      </w:r>
      <w:r w:rsidRPr="00FE7F48">
        <w:rPr>
          <w:b/>
          <w:spacing w:val="-1"/>
          <w:sz w:val="32"/>
        </w:rPr>
        <w:t>Программа комплексного</w:t>
      </w:r>
      <w:r w:rsidRPr="00FE7F48">
        <w:rPr>
          <w:b/>
          <w:sz w:val="32"/>
        </w:rPr>
        <w:t xml:space="preserve"> </w:t>
      </w:r>
      <w:r w:rsidRPr="00FE7F48">
        <w:rPr>
          <w:b/>
          <w:spacing w:val="-1"/>
          <w:sz w:val="32"/>
        </w:rPr>
        <w:t>развития</w:t>
      </w:r>
      <w:r w:rsidRPr="00FE7F48">
        <w:rPr>
          <w:b/>
          <w:sz w:val="32"/>
        </w:rPr>
        <w:t xml:space="preserve"> систем</w:t>
      </w:r>
      <w:r w:rsidRPr="00FE7F48">
        <w:rPr>
          <w:b/>
          <w:spacing w:val="-1"/>
          <w:sz w:val="32"/>
        </w:rPr>
        <w:t xml:space="preserve"> коммунальной</w:t>
      </w:r>
      <w:r w:rsidRPr="00FE7F48">
        <w:rPr>
          <w:b/>
          <w:spacing w:val="59"/>
          <w:w w:val="99"/>
          <w:sz w:val="32"/>
        </w:rPr>
        <w:t xml:space="preserve"> </w:t>
      </w:r>
      <w:r w:rsidRPr="00FE7F48">
        <w:rPr>
          <w:b/>
          <w:spacing w:val="-1"/>
          <w:sz w:val="32"/>
        </w:rPr>
        <w:t xml:space="preserve">инфраструктуры </w:t>
      </w:r>
      <w:proofErr w:type="spellStart"/>
      <w:r>
        <w:rPr>
          <w:b/>
          <w:spacing w:val="-1"/>
          <w:sz w:val="32"/>
        </w:rPr>
        <w:t>Турунтаевского</w:t>
      </w:r>
      <w:proofErr w:type="spellEnd"/>
      <w:r w:rsidRPr="00FE7F48">
        <w:rPr>
          <w:b/>
          <w:sz w:val="32"/>
        </w:rPr>
        <w:t xml:space="preserve"> сельско</w:t>
      </w:r>
      <w:r>
        <w:rPr>
          <w:b/>
          <w:sz w:val="32"/>
        </w:rPr>
        <w:t>го</w:t>
      </w:r>
      <w:r w:rsidRPr="00FE7F48">
        <w:rPr>
          <w:b/>
          <w:spacing w:val="-2"/>
          <w:sz w:val="32"/>
        </w:rPr>
        <w:t xml:space="preserve"> </w:t>
      </w:r>
      <w:r w:rsidRPr="00FE7F48">
        <w:rPr>
          <w:b/>
          <w:spacing w:val="-1"/>
          <w:sz w:val="32"/>
        </w:rPr>
        <w:t>поселени</w:t>
      </w:r>
      <w:r>
        <w:rPr>
          <w:b/>
          <w:spacing w:val="-1"/>
          <w:sz w:val="32"/>
        </w:rPr>
        <w:t>я</w:t>
      </w:r>
      <w:r w:rsidRPr="00FE7F48">
        <w:rPr>
          <w:b/>
          <w:sz w:val="32"/>
        </w:rPr>
        <w:t xml:space="preserve"> </w:t>
      </w:r>
      <w:r w:rsidRPr="00FE7F48">
        <w:rPr>
          <w:b/>
          <w:spacing w:val="-1"/>
          <w:sz w:val="32"/>
        </w:rPr>
        <w:t>муниципального</w:t>
      </w:r>
      <w:r w:rsidRPr="00FE7F48">
        <w:rPr>
          <w:b/>
          <w:spacing w:val="45"/>
          <w:w w:val="99"/>
          <w:sz w:val="32"/>
        </w:rPr>
        <w:t xml:space="preserve"> </w:t>
      </w:r>
      <w:r w:rsidRPr="00FE7F48">
        <w:rPr>
          <w:b/>
          <w:spacing w:val="-1"/>
          <w:sz w:val="32"/>
        </w:rPr>
        <w:t>образования Томский</w:t>
      </w:r>
      <w:r w:rsidRPr="00FE7F48">
        <w:rPr>
          <w:b/>
          <w:spacing w:val="1"/>
          <w:sz w:val="32"/>
        </w:rPr>
        <w:t xml:space="preserve"> </w:t>
      </w:r>
      <w:r w:rsidRPr="00FE7F48">
        <w:rPr>
          <w:b/>
          <w:spacing w:val="-1"/>
          <w:sz w:val="32"/>
        </w:rPr>
        <w:t>район</w:t>
      </w:r>
      <w:r w:rsidRPr="00FE7F48">
        <w:rPr>
          <w:b/>
          <w:spacing w:val="65"/>
          <w:w w:val="99"/>
          <w:sz w:val="32"/>
        </w:rPr>
        <w:t xml:space="preserve"> </w:t>
      </w:r>
      <w:r w:rsidRPr="00FE7F48">
        <w:rPr>
          <w:b/>
          <w:spacing w:val="-1"/>
          <w:sz w:val="32"/>
        </w:rPr>
        <w:t>на</w:t>
      </w:r>
      <w:r w:rsidRPr="00FE7F48">
        <w:rPr>
          <w:b/>
          <w:sz w:val="32"/>
        </w:rPr>
        <w:t xml:space="preserve"> период</w:t>
      </w:r>
      <w:r w:rsidRPr="00FE7F48">
        <w:rPr>
          <w:b/>
          <w:spacing w:val="1"/>
          <w:sz w:val="32"/>
        </w:rPr>
        <w:t xml:space="preserve"> </w:t>
      </w:r>
      <w:r>
        <w:rPr>
          <w:b/>
          <w:spacing w:val="1"/>
          <w:sz w:val="32"/>
        </w:rPr>
        <w:t>2014</w:t>
      </w:r>
      <w:r>
        <w:rPr>
          <w:b/>
          <w:sz w:val="32"/>
        </w:rPr>
        <w:t>-</w:t>
      </w:r>
      <w:r w:rsidRPr="00FE7F48">
        <w:rPr>
          <w:b/>
          <w:sz w:val="32"/>
        </w:rPr>
        <w:t xml:space="preserve">2024 </w:t>
      </w:r>
      <w:r w:rsidRPr="00FE7F48">
        <w:rPr>
          <w:b/>
          <w:spacing w:val="-1"/>
          <w:sz w:val="32"/>
        </w:rPr>
        <w:t>год</w:t>
      </w:r>
      <w:r>
        <w:rPr>
          <w:b/>
          <w:spacing w:val="-1"/>
          <w:sz w:val="32"/>
        </w:rPr>
        <w:t>ов»</w:t>
      </w:r>
    </w:p>
    <w:p w:rsidR="00646AEF" w:rsidRPr="00771E02" w:rsidRDefault="00646AEF" w:rsidP="00646AEF">
      <w:pPr>
        <w:rPr>
          <w:sz w:val="44"/>
          <w:szCs w:val="46"/>
        </w:rPr>
      </w:pPr>
    </w:p>
    <w:p w:rsidR="00646AEF" w:rsidRPr="001F4257" w:rsidRDefault="00646AEF" w:rsidP="00646AEF">
      <w:pPr>
        <w:jc w:val="center"/>
        <w:rPr>
          <w:sz w:val="32"/>
          <w:szCs w:val="36"/>
        </w:rPr>
      </w:pPr>
      <w:r>
        <w:rPr>
          <w:b/>
          <w:spacing w:val="-1"/>
          <w:sz w:val="32"/>
        </w:rPr>
        <w:t>Обосновывающие материалы</w:t>
      </w:r>
    </w:p>
    <w:p w:rsidR="00646AEF" w:rsidRPr="00183688" w:rsidRDefault="00646AEF" w:rsidP="00646AEF">
      <w:pPr>
        <w:rPr>
          <w:sz w:val="36"/>
          <w:szCs w:val="36"/>
        </w:rPr>
      </w:pPr>
    </w:p>
    <w:p w:rsidR="00646AEF" w:rsidRPr="00183688" w:rsidRDefault="00646AEF" w:rsidP="00646AEF">
      <w:pPr>
        <w:rPr>
          <w:sz w:val="36"/>
          <w:szCs w:val="36"/>
        </w:rPr>
      </w:pPr>
    </w:p>
    <w:p w:rsidR="00646AEF" w:rsidRDefault="00646AEF" w:rsidP="00646AEF">
      <w:pPr>
        <w:spacing w:before="11"/>
        <w:rPr>
          <w:sz w:val="33"/>
          <w:szCs w:val="33"/>
        </w:rPr>
      </w:pPr>
    </w:p>
    <w:p w:rsidR="00646AEF" w:rsidRDefault="00646AEF" w:rsidP="00646AEF">
      <w:pPr>
        <w:spacing w:before="11"/>
        <w:rPr>
          <w:sz w:val="33"/>
          <w:szCs w:val="33"/>
        </w:rPr>
      </w:pPr>
    </w:p>
    <w:p w:rsidR="00646AEF" w:rsidRDefault="00646AEF" w:rsidP="00646AEF">
      <w:pPr>
        <w:spacing w:before="11"/>
        <w:rPr>
          <w:sz w:val="33"/>
          <w:szCs w:val="33"/>
        </w:rPr>
      </w:pPr>
    </w:p>
    <w:p w:rsidR="00646AEF" w:rsidRPr="00183688" w:rsidRDefault="00646AEF" w:rsidP="00646AEF">
      <w:pPr>
        <w:spacing w:before="11"/>
        <w:rPr>
          <w:sz w:val="33"/>
          <w:szCs w:val="33"/>
        </w:rPr>
      </w:pPr>
    </w:p>
    <w:p w:rsidR="00646AEF" w:rsidRPr="005E0AB5" w:rsidRDefault="00646AEF" w:rsidP="00646AEF">
      <w:pPr>
        <w:rPr>
          <w:b/>
          <w:bCs/>
          <w:sz w:val="28"/>
          <w:szCs w:val="28"/>
        </w:rPr>
      </w:pPr>
      <w:r>
        <w:rPr>
          <w:b/>
          <w:bCs/>
          <w:sz w:val="28"/>
          <w:szCs w:val="28"/>
        </w:rPr>
        <w:t xml:space="preserve">Договор оказания услуг: </w:t>
      </w:r>
      <w:r w:rsidRPr="0016299E">
        <w:rPr>
          <w:b/>
          <w:bCs/>
          <w:sz w:val="28"/>
          <w:szCs w:val="28"/>
        </w:rPr>
        <w:t>№ 3</w:t>
      </w:r>
      <w:r>
        <w:rPr>
          <w:b/>
          <w:bCs/>
          <w:sz w:val="28"/>
          <w:szCs w:val="28"/>
        </w:rPr>
        <w:t>76</w:t>
      </w:r>
      <w:r w:rsidRPr="0016299E">
        <w:rPr>
          <w:b/>
          <w:bCs/>
          <w:sz w:val="28"/>
          <w:szCs w:val="28"/>
        </w:rPr>
        <w:t xml:space="preserve"> от 15.08.2014</w:t>
      </w:r>
    </w:p>
    <w:p w:rsidR="00646AEF" w:rsidRPr="005E0AB5" w:rsidRDefault="00646AEF" w:rsidP="00646AEF">
      <w:pPr>
        <w:rPr>
          <w:b/>
          <w:bCs/>
          <w:sz w:val="28"/>
          <w:szCs w:val="28"/>
        </w:rPr>
      </w:pPr>
      <w:r w:rsidRPr="005E0AB5">
        <w:rPr>
          <w:b/>
          <w:bCs/>
          <w:sz w:val="28"/>
          <w:szCs w:val="28"/>
        </w:rPr>
        <w:t>Разработчик: ООО «ЛАРС Инжиниринг»</w:t>
      </w:r>
    </w:p>
    <w:p w:rsidR="00646AEF" w:rsidRPr="00183688" w:rsidRDefault="00646AEF" w:rsidP="00646AEF">
      <w:pPr>
        <w:rPr>
          <w:sz w:val="28"/>
          <w:szCs w:val="28"/>
        </w:rPr>
      </w:pPr>
    </w:p>
    <w:p w:rsidR="00646AEF" w:rsidRPr="00183688" w:rsidRDefault="00646AEF" w:rsidP="00646AEF">
      <w:pPr>
        <w:rPr>
          <w:sz w:val="28"/>
          <w:szCs w:val="28"/>
        </w:rPr>
      </w:pPr>
    </w:p>
    <w:p w:rsidR="00646AEF" w:rsidRPr="00183688" w:rsidRDefault="00646AEF" w:rsidP="00646AEF">
      <w:pPr>
        <w:rPr>
          <w:sz w:val="28"/>
          <w:szCs w:val="28"/>
        </w:rPr>
      </w:pPr>
    </w:p>
    <w:p w:rsidR="00646AEF" w:rsidRPr="00183688" w:rsidRDefault="00646AEF" w:rsidP="00646AEF">
      <w:pPr>
        <w:rPr>
          <w:sz w:val="28"/>
          <w:szCs w:val="28"/>
        </w:rPr>
      </w:pPr>
    </w:p>
    <w:p w:rsidR="00646AEF" w:rsidRPr="00183688" w:rsidRDefault="00646AEF" w:rsidP="00646AEF">
      <w:pPr>
        <w:rPr>
          <w:sz w:val="28"/>
          <w:szCs w:val="28"/>
        </w:rPr>
      </w:pPr>
    </w:p>
    <w:p w:rsidR="00646AEF" w:rsidRPr="00183688" w:rsidRDefault="00646AEF" w:rsidP="00646AEF">
      <w:pPr>
        <w:rPr>
          <w:sz w:val="28"/>
          <w:szCs w:val="28"/>
        </w:rPr>
      </w:pPr>
    </w:p>
    <w:p w:rsidR="00646AEF" w:rsidRDefault="00646AEF" w:rsidP="00646AEF">
      <w:pPr>
        <w:rPr>
          <w:sz w:val="28"/>
          <w:szCs w:val="28"/>
        </w:rPr>
      </w:pPr>
    </w:p>
    <w:p w:rsidR="00646AEF" w:rsidRPr="00183688" w:rsidRDefault="00646AEF" w:rsidP="00646AEF">
      <w:pPr>
        <w:rPr>
          <w:sz w:val="28"/>
          <w:szCs w:val="28"/>
        </w:rPr>
      </w:pPr>
    </w:p>
    <w:p w:rsidR="00646AEF" w:rsidRDefault="00646AEF" w:rsidP="00646AEF">
      <w:pPr>
        <w:rPr>
          <w:sz w:val="28"/>
          <w:szCs w:val="28"/>
        </w:rPr>
      </w:pPr>
    </w:p>
    <w:p w:rsidR="00646AEF" w:rsidRDefault="00646AEF" w:rsidP="00646AEF">
      <w:pPr>
        <w:rPr>
          <w:sz w:val="28"/>
          <w:szCs w:val="28"/>
        </w:rPr>
      </w:pPr>
    </w:p>
    <w:p w:rsidR="00646AEF" w:rsidRPr="00771E02" w:rsidRDefault="00646AEF" w:rsidP="00646AEF">
      <w:pPr>
        <w:spacing w:line="252" w:lineRule="exact"/>
        <w:ind w:left="23"/>
        <w:jc w:val="center"/>
        <w:rPr>
          <w:sz w:val="24"/>
        </w:rPr>
      </w:pPr>
      <w:r w:rsidRPr="00771E02">
        <w:rPr>
          <w:b/>
          <w:spacing w:val="-1"/>
          <w:sz w:val="24"/>
        </w:rPr>
        <w:t>Томск</w:t>
      </w:r>
    </w:p>
    <w:p w:rsidR="00646AEF" w:rsidRPr="00771E02" w:rsidRDefault="00646AEF" w:rsidP="00646AEF">
      <w:pPr>
        <w:spacing w:line="252" w:lineRule="exact"/>
        <w:ind w:left="22"/>
        <w:jc w:val="center"/>
        <w:rPr>
          <w:sz w:val="24"/>
        </w:rPr>
      </w:pPr>
      <w:r w:rsidRPr="00771E02">
        <w:rPr>
          <w:b/>
          <w:sz w:val="24"/>
        </w:rPr>
        <w:t>201</w:t>
      </w:r>
      <w:r>
        <w:rPr>
          <w:b/>
          <w:sz w:val="24"/>
        </w:rPr>
        <w:t>5</w:t>
      </w:r>
      <w:r w:rsidRPr="00771E02">
        <w:rPr>
          <w:b/>
          <w:spacing w:val="2"/>
          <w:sz w:val="24"/>
        </w:rPr>
        <w:t xml:space="preserve"> </w:t>
      </w:r>
      <w:r w:rsidRPr="00771E02">
        <w:rPr>
          <w:b/>
          <w:spacing w:val="-1"/>
          <w:sz w:val="24"/>
        </w:rPr>
        <w:t>год</w:t>
      </w:r>
    </w:p>
    <w:p w:rsidR="00646AEF" w:rsidRPr="00183688" w:rsidRDefault="00646AEF" w:rsidP="00646AEF">
      <w:pPr>
        <w:spacing w:line="252" w:lineRule="exact"/>
        <w:jc w:val="center"/>
        <w:sectPr w:rsidR="00646AEF" w:rsidRPr="00183688" w:rsidSect="003E3E33">
          <w:type w:val="continuous"/>
          <w:pgSz w:w="11900" w:h="16840"/>
          <w:pgMar w:top="1134" w:right="850" w:bottom="1134" w:left="1701" w:header="720" w:footer="720" w:gutter="0"/>
          <w:cols w:space="720"/>
        </w:sectPr>
      </w:pPr>
    </w:p>
    <w:p w:rsidR="00646AEF" w:rsidRPr="00090CE6" w:rsidRDefault="00646AEF" w:rsidP="00646AEF">
      <w:pPr>
        <w:spacing w:before="1"/>
        <w:ind w:left="5812"/>
        <w:jc w:val="both"/>
        <w:rPr>
          <w:sz w:val="22"/>
        </w:rPr>
      </w:pPr>
      <w:r w:rsidRPr="00090CE6">
        <w:rPr>
          <w:spacing w:val="-1"/>
          <w:sz w:val="22"/>
        </w:rPr>
        <w:lastRenderedPageBreak/>
        <w:t>УТВЕРЖДАЮ</w:t>
      </w:r>
    </w:p>
    <w:p w:rsidR="00646AEF" w:rsidRPr="00183688" w:rsidRDefault="00646AEF" w:rsidP="00646AEF">
      <w:pPr>
        <w:ind w:left="5812" w:right="841" w:firstLine="1"/>
        <w:jc w:val="both"/>
      </w:pPr>
      <w:r w:rsidRPr="00090CE6">
        <w:rPr>
          <w:spacing w:val="-1"/>
          <w:sz w:val="22"/>
        </w:rPr>
        <w:t>Глава</w:t>
      </w:r>
      <w:r w:rsidRPr="00090CE6">
        <w:rPr>
          <w:spacing w:val="4"/>
          <w:sz w:val="22"/>
        </w:rPr>
        <w:t xml:space="preserve"> </w:t>
      </w:r>
      <w:r>
        <w:rPr>
          <w:spacing w:val="-1"/>
          <w:sz w:val="22"/>
        </w:rPr>
        <w:t xml:space="preserve">МО </w:t>
      </w:r>
      <w:proofErr w:type="spellStart"/>
      <w:r>
        <w:rPr>
          <w:spacing w:val="-1"/>
          <w:sz w:val="22"/>
        </w:rPr>
        <w:t>Турунтаевское</w:t>
      </w:r>
      <w:proofErr w:type="spellEnd"/>
      <w:r>
        <w:rPr>
          <w:spacing w:val="-1"/>
          <w:sz w:val="22"/>
        </w:rPr>
        <w:t xml:space="preserve"> сельское поселение Томского района Томской области</w:t>
      </w:r>
    </w:p>
    <w:p w:rsidR="00646AEF" w:rsidRPr="00183688" w:rsidRDefault="00646AEF" w:rsidP="00646AEF">
      <w:pPr>
        <w:spacing w:before="9"/>
        <w:ind w:left="5812"/>
        <w:jc w:val="both"/>
        <w:rPr>
          <w:sz w:val="15"/>
          <w:szCs w:val="15"/>
        </w:rPr>
      </w:pPr>
    </w:p>
    <w:p w:rsidR="00646AEF" w:rsidRPr="00DC2EC9" w:rsidRDefault="00646AEF" w:rsidP="00646AEF">
      <w:pPr>
        <w:tabs>
          <w:tab w:val="left" w:pos="5946"/>
        </w:tabs>
        <w:spacing w:before="72"/>
        <w:ind w:left="4243"/>
        <w:jc w:val="center"/>
      </w:pPr>
      <w:r w:rsidRPr="00183688">
        <w:rPr>
          <w:u w:val="single" w:color="000000"/>
        </w:rPr>
        <w:t xml:space="preserve"> </w:t>
      </w:r>
      <w:r w:rsidRPr="00183688">
        <w:rPr>
          <w:u w:val="single" w:color="000000"/>
        </w:rPr>
        <w:tab/>
      </w:r>
      <w:r>
        <w:t xml:space="preserve">В.П. </w:t>
      </w:r>
      <w:r>
        <w:rPr>
          <w:spacing w:val="-1"/>
        </w:rPr>
        <w:t>Ермоленко</w:t>
      </w:r>
    </w:p>
    <w:p w:rsidR="00646AEF" w:rsidRDefault="00646AEF" w:rsidP="00646AEF"/>
    <w:p w:rsidR="00646AEF" w:rsidRDefault="00646AEF" w:rsidP="00646AEF">
      <w:pPr>
        <w:tabs>
          <w:tab w:val="left" w:pos="6608"/>
        </w:tabs>
        <w:ind w:left="4244"/>
        <w:jc w:val="center"/>
      </w:pPr>
      <w:r>
        <w:t>«   »</w:t>
      </w:r>
      <w:r>
        <w:tab/>
        <w:t>2015</w:t>
      </w:r>
      <w:r>
        <w:rPr>
          <w:spacing w:val="2"/>
        </w:rPr>
        <w:t xml:space="preserve"> </w:t>
      </w:r>
      <w:r>
        <w:t>г</w:t>
      </w:r>
    </w:p>
    <w:p w:rsidR="00646AEF" w:rsidRPr="00DC2EC9" w:rsidRDefault="00646AEF" w:rsidP="00646AEF">
      <w:pPr>
        <w:tabs>
          <w:tab w:val="left" w:pos="6608"/>
        </w:tabs>
        <w:ind w:left="4244"/>
        <w:jc w:val="center"/>
      </w:pPr>
    </w:p>
    <w:p w:rsidR="00646AEF" w:rsidRDefault="00646AEF" w:rsidP="00646AEF">
      <w:pPr>
        <w:spacing w:before="6"/>
        <w:jc w:val="center"/>
        <w:rPr>
          <w:sz w:val="26"/>
          <w:szCs w:val="26"/>
        </w:rPr>
      </w:pPr>
      <w:r>
        <w:rPr>
          <w:noProof/>
          <w:sz w:val="26"/>
          <w:szCs w:val="26"/>
        </w:rPr>
        <w:drawing>
          <wp:inline distT="0" distB="0" distL="0" distR="0" wp14:anchorId="397D4C3E" wp14:editId="16E2CBAE">
            <wp:extent cx="1905000" cy="2505075"/>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905000" cy="2505075"/>
                    </a:xfrm>
                    <a:prstGeom prst="rect">
                      <a:avLst/>
                    </a:prstGeom>
                    <a:noFill/>
                    <a:ln>
                      <a:noFill/>
                    </a:ln>
                  </pic:spPr>
                </pic:pic>
              </a:graphicData>
            </a:graphic>
          </wp:inline>
        </w:drawing>
      </w:r>
    </w:p>
    <w:p w:rsidR="00646AEF" w:rsidRPr="008B4527" w:rsidRDefault="00646AEF" w:rsidP="00646AEF"/>
    <w:p w:rsidR="00646AEF" w:rsidRPr="008B4527" w:rsidRDefault="00646AEF" w:rsidP="00646AEF"/>
    <w:p w:rsidR="00646AEF" w:rsidRPr="008B4527" w:rsidRDefault="00646AEF" w:rsidP="00646AEF">
      <w:pPr>
        <w:spacing w:before="2"/>
        <w:rPr>
          <w:sz w:val="19"/>
          <w:szCs w:val="19"/>
        </w:rPr>
      </w:pPr>
    </w:p>
    <w:p w:rsidR="00646AEF" w:rsidRPr="00FE7F48" w:rsidRDefault="00646AEF" w:rsidP="00646AEF">
      <w:pPr>
        <w:spacing w:before="158"/>
        <w:ind w:left="146" w:right="127"/>
        <w:jc w:val="center"/>
        <w:rPr>
          <w:sz w:val="32"/>
          <w:szCs w:val="36"/>
        </w:rPr>
      </w:pPr>
      <w:r>
        <w:rPr>
          <w:b/>
          <w:spacing w:val="-1"/>
          <w:sz w:val="32"/>
        </w:rPr>
        <w:t>«</w:t>
      </w:r>
      <w:r w:rsidRPr="00FE7F48">
        <w:rPr>
          <w:b/>
          <w:spacing w:val="-1"/>
          <w:sz w:val="32"/>
        </w:rPr>
        <w:t>Программа комплексного</w:t>
      </w:r>
      <w:r w:rsidRPr="00FE7F48">
        <w:rPr>
          <w:b/>
          <w:sz w:val="32"/>
        </w:rPr>
        <w:t xml:space="preserve"> </w:t>
      </w:r>
      <w:r w:rsidRPr="00FE7F48">
        <w:rPr>
          <w:b/>
          <w:spacing w:val="-1"/>
          <w:sz w:val="32"/>
        </w:rPr>
        <w:t>развития</w:t>
      </w:r>
      <w:r w:rsidRPr="00FE7F48">
        <w:rPr>
          <w:b/>
          <w:sz w:val="32"/>
        </w:rPr>
        <w:t xml:space="preserve"> систем</w:t>
      </w:r>
      <w:r w:rsidRPr="00FE7F48">
        <w:rPr>
          <w:b/>
          <w:spacing w:val="-1"/>
          <w:sz w:val="32"/>
        </w:rPr>
        <w:t xml:space="preserve"> коммунальной</w:t>
      </w:r>
      <w:r w:rsidRPr="00FE7F48">
        <w:rPr>
          <w:b/>
          <w:spacing w:val="59"/>
          <w:w w:val="99"/>
          <w:sz w:val="32"/>
        </w:rPr>
        <w:t xml:space="preserve"> </w:t>
      </w:r>
      <w:r w:rsidRPr="00FE7F48">
        <w:rPr>
          <w:b/>
          <w:spacing w:val="-1"/>
          <w:sz w:val="32"/>
        </w:rPr>
        <w:t xml:space="preserve">инфраструктуры </w:t>
      </w:r>
      <w:proofErr w:type="spellStart"/>
      <w:r>
        <w:rPr>
          <w:b/>
          <w:spacing w:val="-1"/>
          <w:sz w:val="32"/>
        </w:rPr>
        <w:t>Турунтаевского</w:t>
      </w:r>
      <w:proofErr w:type="spellEnd"/>
      <w:r w:rsidRPr="00FE7F48">
        <w:rPr>
          <w:b/>
          <w:sz w:val="32"/>
        </w:rPr>
        <w:t xml:space="preserve"> сельско</w:t>
      </w:r>
      <w:r>
        <w:rPr>
          <w:b/>
          <w:sz w:val="32"/>
        </w:rPr>
        <w:t>го</w:t>
      </w:r>
      <w:r w:rsidRPr="00FE7F48">
        <w:rPr>
          <w:b/>
          <w:spacing w:val="-2"/>
          <w:sz w:val="32"/>
        </w:rPr>
        <w:t xml:space="preserve"> </w:t>
      </w:r>
      <w:r w:rsidRPr="00FE7F48">
        <w:rPr>
          <w:b/>
          <w:spacing w:val="-1"/>
          <w:sz w:val="32"/>
        </w:rPr>
        <w:t>поселени</w:t>
      </w:r>
      <w:r>
        <w:rPr>
          <w:b/>
          <w:spacing w:val="-1"/>
          <w:sz w:val="32"/>
        </w:rPr>
        <w:t>я</w:t>
      </w:r>
      <w:r w:rsidRPr="00FE7F48">
        <w:rPr>
          <w:b/>
          <w:sz w:val="32"/>
        </w:rPr>
        <w:t xml:space="preserve"> </w:t>
      </w:r>
      <w:r w:rsidRPr="00FE7F48">
        <w:rPr>
          <w:b/>
          <w:spacing w:val="-1"/>
          <w:sz w:val="32"/>
        </w:rPr>
        <w:t>муниципального</w:t>
      </w:r>
      <w:r w:rsidRPr="00FE7F48">
        <w:rPr>
          <w:b/>
          <w:spacing w:val="45"/>
          <w:w w:val="99"/>
          <w:sz w:val="32"/>
        </w:rPr>
        <w:t xml:space="preserve"> </w:t>
      </w:r>
      <w:r w:rsidRPr="00FE7F48">
        <w:rPr>
          <w:b/>
          <w:spacing w:val="-1"/>
          <w:sz w:val="32"/>
        </w:rPr>
        <w:t>образования Томский</w:t>
      </w:r>
      <w:r w:rsidRPr="00FE7F48">
        <w:rPr>
          <w:b/>
          <w:spacing w:val="1"/>
          <w:sz w:val="32"/>
        </w:rPr>
        <w:t xml:space="preserve"> </w:t>
      </w:r>
      <w:r w:rsidRPr="00FE7F48">
        <w:rPr>
          <w:b/>
          <w:spacing w:val="-1"/>
          <w:sz w:val="32"/>
        </w:rPr>
        <w:t>район</w:t>
      </w:r>
      <w:r w:rsidRPr="00FE7F48">
        <w:rPr>
          <w:b/>
          <w:spacing w:val="65"/>
          <w:w w:val="99"/>
          <w:sz w:val="32"/>
        </w:rPr>
        <w:t xml:space="preserve"> </w:t>
      </w:r>
      <w:r w:rsidRPr="00FE7F48">
        <w:rPr>
          <w:b/>
          <w:spacing w:val="-1"/>
          <w:sz w:val="32"/>
        </w:rPr>
        <w:t>на</w:t>
      </w:r>
      <w:r w:rsidRPr="00FE7F48">
        <w:rPr>
          <w:b/>
          <w:sz w:val="32"/>
        </w:rPr>
        <w:t xml:space="preserve"> период</w:t>
      </w:r>
      <w:r w:rsidRPr="00FE7F48">
        <w:rPr>
          <w:b/>
          <w:spacing w:val="1"/>
          <w:sz w:val="32"/>
        </w:rPr>
        <w:t xml:space="preserve"> </w:t>
      </w:r>
      <w:r>
        <w:rPr>
          <w:b/>
          <w:spacing w:val="1"/>
          <w:sz w:val="32"/>
        </w:rPr>
        <w:t>2014</w:t>
      </w:r>
      <w:r>
        <w:rPr>
          <w:b/>
          <w:sz w:val="32"/>
        </w:rPr>
        <w:t>-</w:t>
      </w:r>
      <w:r w:rsidRPr="00FE7F48">
        <w:rPr>
          <w:b/>
          <w:sz w:val="32"/>
        </w:rPr>
        <w:t xml:space="preserve">2024 </w:t>
      </w:r>
      <w:r w:rsidRPr="00FE7F48">
        <w:rPr>
          <w:b/>
          <w:spacing w:val="-1"/>
          <w:sz w:val="32"/>
        </w:rPr>
        <w:t>год</w:t>
      </w:r>
      <w:r>
        <w:rPr>
          <w:b/>
          <w:spacing w:val="-1"/>
          <w:sz w:val="32"/>
        </w:rPr>
        <w:t>ов»</w:t>
      </w:r>
    </w:p>
    <w:p w:rsidR="00646AEF" w:rsidRPr="00771E02" w:rsidRDefault="00646AEF" w:rsidP="00646AEF">
      <w:pPr>
        <w:rPr>
          <w:sz w:val="44"/>
          <w:szCs w:val="46"/>
        </w:rPr>
      </w:pPr>
    </w:p>
    <w:p w:rsidR="00646AEF" w:rsidRPr="001F4257" w:rsidRDefault="00646AEF" w:rsidP="00646AEF">
      <w:pPr>
        <w:jc w:val="center"/>
        <w:rPr>
          <w:sz w:val="32"/>
          <w:szCs w:val="36"/>
        </w:rPr>
      </w:pPr>
      <w:r>
        <w:rPr>
          <w:b/>
          <w:spacing w:val="-1"/>
          <w:sz w:val="32"/>
        </w:rPr>
        <w:t>Обосновывающие материалы</w:t>
      </w:r>
    </w:p>
    <w:p w:rsidR="00646AEF" w:rsidRDefault="00646AEF" w:rsidP="00646AEF">
      <w:pPr>
        <w:spacing w:before="11"/>
        <w:rPr>
          <w:sz w:val="33"/>
          <w:szCs w:val="33"/>
        </w:rPr>
      </w:pPr>
    </w:p>
    <w:p w:rsidR="00646AEF" w:rsidRDefault="00646AEF" w:rsidP="00646AEF">
      <w:pPr>
        <w:spacing w:before="11"/>
        <w:rPr>
          <w:sz w:val="33"/>
          <w:szCs w:val="33"/>
        </w:rPr>
      </w:pPr>
    </w:p>
    <w:p w:rsidR="00646AEF" w:rsidRPr="00183688" w:rsidRDefault="00646AEF" w:rsidP="00646AEF">
      <w:pPr>
        <w:spacing w:before="11"/>
        <w:rPr>
          <w:sz w:val="33"/>
          <w:szCs w:val="33"/>
        </w:rPr>
      </w:pPr>
    </w:p>
    <w:p w:rsidR="00646AEF" w:rsidRPr="005E0AB5" w:rsidRDefault="00646AEF" w:rsidP="00646AEF">
      <w:pPr>
        <w:rPr>
          <w:b/>
          <w:bCs/>
          <w:sz w:val="28"/>
          <w:szCs w:val="28"/>
        </w:rPr>
      </w:pPr>
      <w:r>
        <w:rPr>
          <w:b/>
          <w:bCs/>
          <w:sz w:val="28"/>
          <w:szCs w:val="28"/>
        </w:rPr>
        <w:t xml:space="preserve">Договор оказания услуг: </w:t>
      </w:r>
      <w:r w:rsidRPr="0016299E">
        <w:rPr>
          <w:b/>
          <w:bCs/>
          <w:sz w:val="28"/>
          <w:szCs w:val="28"/>
        </w:rPr>
        <w:t>№ 3</w:t>
      </w:r>
      <w:r>
        <w:rPr>
          <w:b/>
          <w:bCs/>
          <w:sz w:val="28"/>
          <w:szCs w:val="28"/>
        </w:rPr>
        <w:t>76</w:t>
      </w:r>
      <w:r w:rsidRPr="0016299E">
        <w:rPr>
          <w:b/>
          <w:bCs/>
          <w:sz w:val="28"/>
          <w:szCs w:val="28"/>
        </w:rPr>
        <w:t xml:space="preserve"> от 15.08.2014</w:t>
      </w:r>
    </w:p>
    <w:p w:rsidR="00646AEF" w:rsidRPr="005E0AB5" w:rsidRDefault="00646AEF" w:rsidP="00646AEF">
      <w:pPr>
        <w:rPr>
          <w:b/>
          <w:bCs/>
          <w:sz w:val="28"/>
          <w:szCs w:val="28"/>
        </w:rPr>
      </w:pPr>
      <w:r w:rsidRPr="005E0AB5">
        <w:rPr>
          <w:b/>
          <w:bCs/>
          <w:sz w:val="28"/>
          <w:szCs w:val="28"/>
        </w:rPr>
        <w:t>Разработчик: ООО «ЛАРС Инжиниринг»</w:t>
      </w:r>
    </w:p>
    <w:p w:rsidR="00646AEF" w:rsidRPr="00183688" w:rsidRDefault="00646AEF" w:rsidP="00646AEF">
      <w:pPr>
        <w:rPr>
          <w:sz w:val="28"/>
          <w:szCs w:val="28"/>
        </w:rPr>
      </w:pPr>
    </w:p>
    <w:p w:rsidR="00646AEF" w:rsidRDefault="00646AEF" w:rsidP="00646AEF">
      <w:pPr>
        <w:spacing w:before="11"/>
        <w:rPr>
          <w:sz w:val="40"/>
          <w:szCs w:val="40"/>
        </w:rPr>
      </w:pPr>
    </w:p>
    <w:p w:rsidR="00646AEF" w:rsidRDefault="00646AEF" w:rsidP="00646AEF">
      <w:pPr>
        <w:spacing w:before="11"/>
        <w:rPr>
          <w:sz w:val="40"/>
          <w:szCs w:val="40"/>
        </w:rPr>
      </w:pPr>
    </w:p>
    <w:p w:rsidR="00646AEF" w:rsidRDefault="00646AEF" w:rsidP="00646AEF">
      <w:pPr>
        <w:jc w:val="center"/>
        <w:rPr>
          <w:b/>
          <w:spacing w:val="-1"/>
          <w:sz w:val="24"/>
          <w:szCs w:val="24"/>
        </w:rPr>
      </w:pPr>
    </w:p>
    <w:p w:rsidR="00646AEF" w:rsidRDefault="00646AEF" w:rsidP="00646AEF">
      <w:pPr>
        <w:jc w:val="center"/>
        <w:rPr>
          <w:b/>
          <w:spacing w:val="-1"/>
          <w:sz w:val="24"/>
          <w:szCs w:val="24"/>
        </w:rPr>
      </w:pPr>
    </w:p>
    <w:p w:rsidR="00646AEF" w:rsidRDefault="00646AEF" w:rsidP="00646AEF">
      <w:pPr>
        <w:jc w:val="center"/>
        <w:rPr>
          <w:b/>
          <w:spacing w:val="-1"/>
          <w:sz w:val="24"/>
          <w:szCs w:val="24"/>
        </w:rPr>
      </w:pPr>
    </w:p>
    <w:p w:rsidR="00646AEF" w:rsidRDefault="00646AEF" w:rsidP="00646AEF">
      <w:pPr>
        <w:jc w:val="center"/>
        <w:rPr>
          <w:b/>
          <w:spacing w:val="-1"/>
          <w:sz w:val="24"/>
          <w:szCs w:val="24"/>
        </w:rPr>
      </w:pPr>
    </w:p>
    <w:p w:rsidR="00646AEF" w:rsidRPr="00771E02" w:rsidRDefault="00646AEF" w:rsidP="00646AEF">
      <w:pPr>
        <w:jc w:val="center"/>
        <w:rPr>
          <w:b/>
          <w:spacing w:val="-1"/>
          <w:sz w:val="24"/>
          <w:szCs w:val="24"/>
        </w:rPr>
      </w:pPr>
      <w:r w:rsidRPr="00771E02">
        <w:rPr>
          <w:b/>
          <w:spacing w:val="-1"/>
          <w:sz w:val="24"/>
          <w:szCs w:val="24"/>
        </w:rPr>
        <w:t>Томск</w:t>
      </w:r>
    </w:p>
    <w:p w:rsidR="00646AEF" w:rsidRPr="00771E02" w:rsidRDefault="00646AEF" w:rsidP="00646AEF">
      <w:pPr>
        <w:jc w:val="center"/>
        <w:rPr>
          <w:b/>
          <w:sz w:val="24"/>
          <w:szCs w:val="24"/>
        </w:rPr>
      </w:pPr>
      <w:r w:rsidRPr="00771E02">
        <w:rPr>
          <w:b/>
          <w:sz w:val="24"/>
          <w:szCs w:val="24"/>
        </w:rPr>
        <w:t>201</w:t>
      </w:r>
      <w:r>
        <w:rPr>
          <w:b/>
          <w:sz w:val="24"/>
          <w:szCs w:val="24"/>
        </w:rPr>
        <w:t>5</w:t>
      </w:r>
      <w:r w:rsidRPr="00771E02">
        <w:rPr>
          <w:b/>
          <w:spacing w:val="2"/>
          <w:sz w:val="24"/>
          <w:szCs w:val="24"/>
        </w:rPr>
        <w:t xml:space="preserve"> </w:t>
      </w:r>
      <w:r w:rsidRPr="00771E02">
        <w:rPr>
          <w:b/>
          <w:spacing w:val="-1"/>
          <w:sz w:val="24"/>
          <w:szCs w:val="24"/>
        </w:rPr>
        <w:t>год</w:t>
      </w:r>
    </w:p>
    <w:p w:rsidR="00646AEF" w:rsidRPr="0052199C" w:rsidRDefault="00646AEF" w:rsidP="00646AEF">
      <w:pPr>
        <w:jc w:val="center"/>
        <w:sectPr w:rsidR="00646AEF" w:rsidRPr="0052199C" w:rsidSect="003E3E33">
          <w:headerReference w:type="default" r:id="rId10"/>
          <w:footerReference w:type="default" r:id="rId11"/>
          <w:pgSz w:w="11900" w:h="16840"/>
          <w:pgMar w:top="1134" w:right="850" w:bottom="1134" w:left="1701" w:header="0" w:footer="290" w:gutter="0"/>
          <w:pgNumType w:start="2"/>
          <w:cols w:space="720"/>
        </w:sectPr>
      </w:pPr>
    </w:p>
    <w:sdt>
      <w:sdtPr>
        <w:rPr>
          <w:rFonts w:ascii="Times New Roman" w:eastAsia="Times New Roman" w:hAnsi="Times New Roman" w:cs="Times New Roman"/>
          <w:b w:val="0"/>
          <w:bCs w:val="0"/>
          <w:color w:val="auto"/>
          <w:sz w:val="24"/>
          <w:szCs w:val="20"/>
        </w:rPr>
        <w:id w:val="-1860266867"/>
        <w:docPartObj>
          <w:docPartGallery w:val="Table of Contents"/>
          <w:docPartUnique/>
        </w:docPartObj>
      </w:sdtPr>
      <w:sdtEndPr/>
      <w:sdtContent>
        <w:p w:rsidR="00EA5BF4" w:rsidRPr="00CA51F5" w:rsidRDefault="00CA51F5" w:rsidP="00CA51F5">
          <w:pPr>
            <w:pStyle w:val="aff7"/>
            <w:spacing w:before="0" w:after="0" w:line="240" w:lineRule="auto"/>
            <w:jc w:val="center"/>
            <w:rPr>
              <w:rFonts w:ascii="Times New Roman" w:hAnsi="Times New Roman"/>
              <w:color w:val="auto"/>
              <w:sz w:val="24"/>
            </w:rPr>
          </w:pPr>
          <w:r w:rsidRPr="00CA51F5">
            <w:rPr>
              <w:rFonts w:ascii="Times New Roman" w:hAnsi="Times New Roman"/>
              <w:color w:val="auto"/>
            </w:rPr>
            <w:t>Содержа</w:t>
          </w:r>
          <w:r w:rsidR="00EA5BF4" w:rsidRPr="00CA51F5">
            <w:rPr>
              <w:rFonts w:ascii="Times New Roman" w:hAnsi="Times New Roman"/>
              <w:color w:val="auto"/>
            </w:rPr>
            <w:t>ние</w:t>
          </w:r>
        </w:p>
        <w:p w:rsidR="00906ABB" w:rsidRPr="00906ABB" w:rsidRDefault="00EA5BF4">
          <w:pPr>
            <w:pStyle w:val="11"/>
            <w:rPr>
              <w:rFonts w:ascii="Times New Roman" w:eastAsiaTheme="minorEastAsia" w:hAnsi="Times New Roman" w:cs="Times New Roman"/>
              <w:noProof/>
              <w:sz w:val="24"/>
              <w:lang w:val="ru-RU" w:eastAsia="ru-RU"/>
            </w:rPr>
          </w:pPr>
          <w:r w:rsidRPr="00CA51F5">
            <w:rPr>
              <w:rFonts w:ascii="Times New Roman" w:hAnsi="Times New Roman"/>
              <w:sz w:val="24"/>
            </w:rPr>
            <w:fldChar w:fldCharType="begin"/>
          </w:r>
          <w:r w:rsidRPr="00CA51F5">
            <w:rPr>
              <w:rFonts w:ascii="Times New Roman" w:hAnsi="Times New Roman"/>
              <w:sz w:val="24"/>
            </w:rPr>
            <w:instrText xml:space="preserve"> TOC \o "1-3" \h \z \u </w:instrText>
          </w:r>
          <w:r w:rsidRPr="00CA51F5">
            <w:rPr>
              <w:rFonts w:ascii="Times New Roman" w:hAnsi="Times New Roman"/>
              <w:sz w:val="24"/>
            </w:rPr>
            <w:fldChar w:fldCharType="separate"/>
          </w:r>
          <w:hyperlink w:anchor="_Toc413586180" w:history="1">
            <w:r w:rsidR="00906ABB" w:rsidRPr="00906ABB">
              <w:rPr>
                <w:rStyle w:val="afa"/>
                <w:rFonts w:ascii="Times New Roman" w:hAnsi="Times New Roman" w:cs="Times New Roman"/>
                <w:b/>
                <w:noProof/>
                <w:sz w:val="24"/>
                <w:lang w:val="ru-RU"/>
              </w:rPr>
              <w:t>Раздел 1. Перспективные показатели развития муниципального образования для разработки программы</w:t>
            </w:r>
            <w:r w:rsidR="00906ABB" w:rsidRPr="00906ABB">
              <w:rPr>
                <w:rFonts w:ascii="Times New Roman" w:hAnsi="Times New Roman" w:cs="Times New Roman"/>
                <w:noProof/>
                <w:webHidden/>
                <w:sz w:val="24"/>
              </w:rPr>
              <w:tab/>
            </w:r>
            <w:r w:rsidR="00906ABB" w:rsidRPr="00906ABB">
              <w:rPr>
                <w:rFonts w:ascii="Times New Roman" w:hAnsi="Times New Roman" w:cs="Times New Roman"/>
                <w:noProof/>
                <w:webHidden/>
                <w:sz w:val="24"/>
              </w:rPr>
              <w:fldChar w:fldCharType="begin"/>
            </w:r>
            <w:r w:rsidR="00906ABB" w:rsidRPr="00906ABB">
              <w:rPr>
                <w:rFonts w:ascii="Times New Roman" w:hAnsi="Times New Roman" w:cs="Times New Roman"/>
                <w:noProof/>
                <w:webHidden/>
                <w:sz w:val="24"/>
              </w:rPr>
              <w:instrText xml:space="preserve"> PAGEREF _Toc413586180 \h </w:instrText>
            </w:r>
            <w:r w:rsidR="00906ABB" w:rsidRPr="00906ABB">
              <w:rPr>
                <w:rFonts w:ascii="Times New Roman" w:hAnsi="Times New Roman" w:cs="Times New Roman"/>
                <w:noProof/>
                <w:webHidden/>
                <w:sz w:val="24"/>
              </w:rPr>
            </w:r>
            <w:r w:rsidR="00906ABB" w:rsidRPr="00906ABB">
              <w:rPr>
                <w:rFonts w:ascii="Times New Roman" w:hAnsi="Times New Roman" w:cs="Times New Roman"/>
                <w:noProof/>
                <w:webHidden/>
                <w:sz w:val="24"/>
              </w:rPr>
              <w:fldChar w:fldCharType="separate"/>
            </w:r>
            <w:r w:rsidR="0070722C">
              <w:rPr>
                <w:rFonts w:ascii="Times New Roman" w:hAnsi="Times New Roman" w:cs="Times New Roman"/>
                <w:noProof/>
                <w:webHidden/>
                <w:sz w:val="24"/>
              </w:rPr>
              <w:t>4</w:t>
            </w:r>
            <w:r w:rsidR="00906ABB" w:rsidRPr="00906ABB">
              <w:rPr>
                <w:rFonts w:ascii="Times New Roman" w:hAnsi="Times New Roman" w:cs="Times New Roman"/>
                <w:noProof/>
                <w:webHidden/>
                <w:sz w:val="24"/>
              </w:rPr>
              <w:fldChar w:fldCharType="end"/>
            </w:r>
          </w:hyperlink>
        </w:p>
        <w:p w:rsidR="00906ABB" w:rsidRPr="00906ABB" w:rsidRDefault="00646AEF">
          <w:pPr>
            <w:pStyle w:val="11"/>
            <w:rPr>
              <w:rFonts w:ascii="Times New Roman" w:eastAsiaTheme="minorEastAsia" w:hAnsi="Times New Roman" w:cs="Times New Roman"/>
              <w:noProof/>
              <w:sz w:val="24"/>
              <w:lang w:val="ru-RU" w:eastAsia="ru-RU"/>
            </w:rPr>
          </w:pPr>
          <w:hyperlink w:anchor="_Toc413586181" w:history="1">
            <w:r w:rsidR="00906ABB" w:rsidRPr="00906ABB">
              <w:rPr>
                <w:rStyle w:val="afa"/>
                <w:rFonts w:ascii="Times New Roman" w:hAnsi="Times New Roman" w:cs="Times New Roman"/>
                <w:noProof/>
                <w:sz w:val="24"/>
                <w:lang w:val="ru-RU"/>
              </w:rPr>
              <w:t>1.1 Характеристика сельского поселения</w:t>
            </w:r>
            <w:r w:rsidR="00906ABB" w:rsidRPr="00906ABB">
              <w:rPr>
                <w:rFonts w:ascii="Times New Roman" w:hAnsi="Times New Roman" w:cs="Times New Roman"/>
                <w:noProof/>
                <w:webHidden/>
                <w:sz w:val="24"/>
              </w:rPr>
              <w:tab/>
            </w:r>
            <w:r w:rsidR="00906ABB" w:rsidRPr="00906ABB">
              <w:rPr>
                <w:rFonts w:ascii="Times New Roman" w:hAnsi="Times New Roman" w:cs="Times New Roman"/>
                <w:noProof/>
                <w:webHidden/>
                <w:sz w:val="24"/>
              </w:rPr>
              <w:fldChar w:fldCharType="begin"/>
            </w:r>
            <w:r w:rsidR="00906ABB" w:rsidRPr="00906ABB">
              <w:rPr>
                <w:rFonts w:ascii="Times New Roman" w:hAnsi="Times New Roman" w:cs="Times New Roman"/>
                <w:noProof/>
                <w:webHidden/>
                <w:sz w:val="24"/>
              </w:rPr>
              <w:instrText xml:space="preserve"> PAGEREF _Toc413586181 \h </w:instrText>
            </w:r>
            <w:r w:rsidR="00906ABB" w:rsidRPr="00906ABB">
              <w:rPr>
                <w:rFonts w:ascii="Times New Roman" w:hAnsi="Times New Roman" w:cs="Times New Roman"/>
                <w:noProof/>
                <w:webHidden/>
                <w:sz w:val="24"/>
              </w:rPr>
            </w:r>
            <w:r w:rsidR="00906ABB" w:rsidRPr="00906ABB">
              <w:rPr>
                <w:rFonts w:ascii="Times New Roman" w:hAnsi="Times New Roman" w:cs="Times New Roman"/>
                <w:noProof/>
                <w:webHidden/>
                <w:sz w:val="24"/>
              </w:rPr>
              <w:fldChar w:fldCharType="separate"/>
            </w:r>
            <w:r w:rsidR="0070722C">
              <w:rPr>
                <w:rFonts w:ascii="Times New Roman" w:hAnsi="Times New Roman" w:cs="Times New Roman"/>
                <w:noProof/>
                <w:webHidden/>
                <w:sz w:val="24"/>
              </w:rPr>
              <w:t>4</w:t>
            </w:r>
            <w:r w:rsidR="00906ABB" w:rsidRPr="00906ABB">
              <w:rPr>
                <w:rFonts w:ascii="Times New Roman" w:hAnsi="Times New Roman" w:cs="Times New Roman"/>
                <w:noProof/>
                <w:webHidden/>
                <w:sz w:val="24"/>
              </w:rPr>
              <w:fldChar w:fldCharType="end"/>
            </w:r>
          </w:hyperlink>
        </w:p>
        <w:p w:rsidR="00906ABB" w:rsidRPr="00906ABB" w:rsidRDefault="00646AEF">
          <w:pPr>
            <w:pStyle w:val="11"/>
            <w:rPr>
              <w:rFonts w:ascii="Times New Roman" w:eastAsiaTheme="minorEastAsia" w:hAnsi="Times New Roman" w:cs="Times New Roman"/>
              <w:noProof/>
              <w:sz w:val="24"/>
              <w:lang w:val="ru-RU" w:eastAsia="ru-RU"/>
            </w:rPr>
          </w:pPr>
          <w:hyperlink w:anchor="_Toc413586182" w:history="1">
            <w:r w:rsidR="00906ABB" w:rsidRPr="00906ABB">
              <w:rPr>
                <w:rStyle w:val="afa"/>
                <w:rFonts w:ascii="Times New Roman" w:hAnsi="Times New Roman" w:cs="Times New Roman"/>
                <w:noProof/>
                <w:sz w:val="24"/>
                <w:lang w:val="ru-RU"/>
              </w:rPr>
              <w:t>1.2 Прогноз численности и состава населения</w:t>
            </w:r>
            <w:r w:rsidR="00906ABB" w:rsidRPr="00906ABB">
              <w:rPr>
                <w:rFonts w:ascii="Times New Roman" w:hAnsi="Times New Roman" w:cs="Times New Roman"/>
                <w:noProof/>
                <w:webHidden/>
                <w:sz w:val="24"/>
              </w:rPr>
              <w:tab/>
            </w:r>
            <w:r w:rsidR="00906ABB" w:rsidRPr="00906ABB">
              <w:rPr>
                <w:rFonts w:ascii="Times New Roman" w:hAnsi="Times New Roman" w:cs="Times New Roman"/>
                <w:noProof/>
                <w:webHidden/>
                <w:sz w:val="24"/>
              </w:rPr>
              <w:fldChar w:fldCharType="begin"/>
            </w:r>
            <w:r w:rsidR="00906ABB" w:rsidRPr="00906ABB">
              <w:rPr>
                <w:rFonts w:ascii="Times New Roman" w:hAnsi="Times New Roman" w:cs="Times New Roman"/>
                <w:noProof/>
                <w:webHidden/>
                <w:sz w:val="24"/>
              </w:rPr>
              <w:instrText xml:space="preserve"> PAGEREF _Toc413586182 \h </w:instrText>
            </w:r>
            <w:r w:rsidR="00906ABB" w:rsidRPr="00906ABB">
              <w:rPr>
                <w:rFonts w:ascii="Times New Roman" w:hAnsi="Times New Roman" w:cs="Times New Roman"/>
                <w:noProof/>
                <w:webHidden/>
                <w:sz w:val="24"/>
              </w:rPr>
            </w:r>
            <w:r w:rsidR="00906ABB" w:rsidRPr="00906ABB">
              <w:rPr>
                <w:rFonts w:ascii="Times New Roman" w:hAnsi="Times New Roman" w:cs="Times New Roman"/>
                <w:noProof/>
                <w:webHidden/>
                <w:sz w:val="24"/>
              </w:rPr>
              <w:fldChar w:fldCharType="separate"/>
            </w:r>
            <w:r w:rsidR="0070722C">
              <w:rPr>
                <w:rFonts w:ascii="Times New Roman" w:hAnsi="Times New Roman" w:cs="Times New Roman"/>
                <w:noProof/>
                <w:webHidden/>
                <w:sz w:val="24"/>
              </w:rPr>
              <w:t>5</w:t>
            </w:r>
            <w:r w:rsidR="00906ABB" w:rsidRPr="00906ABB">
              <w:rPr>
                <w:rFonts w:ascii="Times New Roman" w:hAnsi="Times New Roman" w:cs="Times New Roman"/>
                <w:noProof/>
                <w:webHidden/>
                <w:sz w:val="24"/>
              </w:rPr>
              <w:fldChar w:fldCharType="end"/>
            </w:r>
          </w:hyperlink>
        </w:p>
        <w:p w:rsidR="00906ABB" w:rsidRPr="00906ABB" w:rsidRDefault="00646AEF">
          <w:pPr>
            <w:pStyle w:val="11"/>
            <w:rPr>
              <w:rFonts w:ascii="Times New Roman" w:eastAsiaTheme="minorEastAsia" w:hAnsi="Times New Roman" w:cs="Times New Roman"/>
              <w:noProof/>
              <w:sz w:val="24"/>
              <w:lang w:val="ru-RU" w:eastAsia="ru-RU"/>
            </w:rPr>
          </w:pPr>
          <w:hyperlink w:anchor="_Toc413586183" w:history="1">
            <w:r w:rsidR="00906ABB" w:rsidRPr="00906ABB">
              <w:rPr>
                <w:rStyle w:val="afa"/>
                <w:rFonts w:ascii="Times New Roman" w:hAnsi="Times New Roman" w:cs="Times New Roman"/>
                <w:noProof/>
                <w:sz w:val="24"/>
              </w:rPr>
              <w:t>1.3 Прогноз развития промышленности</w:t>
            </w:r>
            <w:r w:rsidR="00906ABB" w:rsidRPr="00906ABB">
              <w:rPr>
                <w:rFonts w:ascii="Times New Roman" w:hAnsi="Times New Roman" w:cs="Times New Roman"/>
                <w:noProof/>
                <w:webHidden/>
                <w:sz w:val="24"/>
              </w:rPr>
              <w:tab/>
            </w:r>
            <w:r w:rsidR="00906ABB" w:rsidRPr="00906ABB">
              <w:rPr>
                <w:rFonts w:ascii="Times New Roman" w:hAnsi="Times New Roman" w:cs="Times New Roman"/>
                <w:noProof/>
                <w:webHidden/>
                <w:sz w:val="24"/>
              </w:rPr>
              <w:fldChar w:fldCharType="begin"/>
            </w:r>
            <w:r w:rsidR="00906ABB" w:rsidRPr="00906ABB">
              <w:rPr>
                <w:rFonts w:ascii="Times New Roman" w:hAnsi="Times New Roman" w:cs="Times New Roman"/>
                <w:noProof/>
                <w:webHidden/>
                <w:sz w:val="24"/>
              </w:rPr>
              <w:instrText xml:space="preserve"> PAGEREF _Toc413586183 \h </w:instrText>
            </w:r>
            <w:r w:rsidR="00906ABB" w:rsidRPr="00906ABB">
              <w:rPr>
                <w:rFonts w:ascii="Times New Roman" w:hAnsi="Times New Roman" w:cs="Times New Roman"/>
                <w:noProof/>
                <w:webHidden/>
                <w:sz w:val="24"/>
              </w:rPr>
            </w:r>
            <w:r w:rsidR="00906ABB" w:rsidRPr="00906ABB">
              <w:rPr>
                <w:rFonts w:ascii="Times New Roman" w:hAnsi="Times New Roman" w:cs="Times New Roman"/>
                <w:noProof/>
                <w:webHidden/>
                <w:sz w:val="24"/>
              </w:rPr>
              <w:fldChar w:fldCharType="separate"/>
            </w:r>
            <w:r w:rsidR="0070722C">
              <w:rPr>
                <w:rFonts w:ascii="Times New Roman" w:hAnsi="Times New Roman" w:cs="Times New Roman"/>
                <w:noProof/>
                <w:webHidden/>
                <w:sz w:val="24"/>
              </w:rPr>
              <w:t>7</w:t>
            </w:r>
            <w:r w:rsidR="00906ABB" w:rsidRPr="00906ABB">
              <w:rPr>
                <w:rFonts w:ascii="Times New Roman" w:hAnsi="Times New Roman" w:cs="Times New Roman"/>
                <w:noProof/>
                <w:webHidden/>
                <w:sz w:val="24"/>
              </w:rPr>
              <w:fldChar w:fldCharType="end"/>
            </w:r>
          </w:hyperlink>
        </w:p>
        <w:p w:rsidR="00906ABB" w:rsidRPr="00906ABB" w:rsidRDefault="00646AEF">
          <w:pPr>
            <w:pStyle w:val="11"/>
            <w:rPr>
              <w:rFonts w:ascii="Times New Roman" w:eastAsiaTheme="minorEastAsia" w:hAnsi="Times New Roman" w:cs="Times New Roman"/>
              <w:noProof/>
              <w:sz w:val="24"/>
              <w:lang w:val="ru-RU" w:eastAsia="ru-RU"/>
            </w:rPr>
          </w:pPr>
          <w:hyperlink w:anchor="_Toc413586184" w:history="1">
            <w:r w:rsidR="00906ABB" w:rsidRPr="00906ABB">
              <w:rPr>
                <w:rStyle w:val="afa"/>
                <w:rFonts w:ascii="Times New Roman" w:hAnsi="Times New Roman" w:cs="Times New Roman"/>
                <w:noProof/>
                <w:sz w:val="24"/>
                <w:lang w:val="ru-RU"/>
              </w:rPr>
              <w:t>1.4 Прогноз развития застройки муниципального образования</w:t>
            </w:r>
            <w:r w:rsidR="00906ABB" w:rsidRPr="00906ABB">
              <w:rPr>
                <w:rFonts w:ascii="Times New Roman" w:hAnsi="Times New Roman" w:cs="Times New Roman"/>
                <w:noProof/>
                <w:webHidden/>
                <w:sz w:val="24"/>
              </w:rPr>
              <w:tab/>
            </w:r>
            <w:r w:rsidR="00906ABB" w:rsidRPr="00906ABB">
              <w:rPr>
                <w:rFonts w:ascii="Times New Roman" w:hAnsi="Times New Roman" w:cs="Times New Roman"/>
                <w:noProof/>
                <w:webHidden/>
                <w:sz w:val="24"/>
              </w:rPr>
              <w:fldChar w:fldCharType="begin"/>
            </w:r>
            <w:r w:rsidR="00906ABB" w:rsidRPr="00906ABB">
              <w:rPr>
                <w:rFonts w:ascii="Times New Roman" w:hAnsi="Times New Roman" w:cs="Times New Roman"/>
                <w:noProof/>
                <w:webHidden/>
                <w:sz w:val="24"/>
              </w:rPr>
              <w:instrText xml:space="preserve"> PAGEREF _Toc413586184 \h </w:instrText>
            </w:r>
            <w:r w:rsidR="00906ABB" w:rsidRPr="00906ABB">
              <w:rPr>
                <w:rFonts w:ascii="Times New Roman" w:hAnsi="Times New Roman" w:cs="Times New Roman"/>
                <w:noProof/>
                <w:webHidden/>
                <w:sz w:val="24"/>
              </w:rPr>
            </w:r>
            <w:r w:rsidR="00906ABB" w:rsidRPr="00906ABB">
              <w:rPr>
                <w:rFonts w:ascii="Times New Roman" w:hAnsi="Times New Roman" w:cs="Times New Roman"/>
                <w:noProof/>
                <w:webHidden/>
                <w:sz w:val="24"/>
              </w:rPr>
              <w:fldChar w:fldCharType="separate"/>
            </w:r>
            <w:r w:rsidR="0070722C">
              <w:rPr>
                <w:rFonts w:ascii="Times New Roman" w:hAnsi="Times New Roman" w:cs="Times New Roman"/>
                <w:noProof/>
                <w:webHidden/>
                <w:sz w:val="24"/>
              </w:rPr>
              <w:t>8</w:t>
            </w:r>
            <w:r w:rsidR="00906ABB" w:rsidRPr="00906ABB">
              <w:rPr>
                <w:rFonts w:ascii="Times New Roman" w:hAnsi="Times New Roman" w:cs="Times New Roman"/>
                <w:noProof/>
                <w:webHidden/>
                <w:sz w:val="24"/>
              </w:rPr>
              <w:fldChar w:fldCharType="end"/>
            </w:r>
          </w:hyperlink>
        </w:p>
        <w:p w:rsidR="00906ABB" w:rsidRPr="00906ABB" w:rsidRDefault="00646AEF">
          <w:pPr>
            <w:pStyle w:val="11"/>
            <w:rPr>
              <w:rFonts w:ascii="Times New Roman" w:eastAsiaTheme="minorEastAsia" w:hAnsi="Times New Roman" w:cs="Times New Roman"/>
              <w:noProof/>
              <w:sz w:val="24"/>
              <w:lang w:val="ru-RU" w:eastAsia="ru-RU"/>
            </w:rPr>
          </w:pPr>
          <w:hyperlink w:anchor="_Toc413586185" w:history="1">
            <w:r w:rsidR="00906ABB" w:rsidRPr="00906ABB">
              <w:rPr>
                <w:rStyle w:val="afa"/>
                <w:rFonts w:ascii="Times New Roman" w:hAnsi="Times New Roman" w:cs="Times New Roman"/>
                <w:noProof/>
                <w:sz w:val="24"/>
                <w:lang w:val="ru-RU"/>
              </w:rPr>
              <w:t>1.5 Прогноз изменения доходов населения</w:t>
            </w:r>
            <w:r w:rsidR="00906ABB" w:rsidRPr="00906ABB">
              <w:rPr>
                <w:rFonts w:ascii="Times New Roman" w:hAnsi="Times New Roman" w:cs="Times New Roman"/>
                <w:noProof/>
                <w:webHidden/>
                <w:sz w:val="24"/>
              </w:rPr>
              <w:tab/>
            </w:r>
            <w:r w:rsidR="00906ABB" w:rsidRPr="00906ABB">
              <w:rPr>
                <w:rFonts w:ascii="Times New Roman" w:hAnsi="Times New Roman" w:cs="Times New Roman"/>
                <w:noProof/>
                <w:webHidden/>
                <w:sz w:val="24"/>
              </w:rPr>
              <w:fldChar w:fldCharType="begin"/>
            </w:r>
            <w:r w:rsidR="00906ABB" w:rsidRPr="00906ABB">
              <w:rPr>
                <w:rFonts w:ascii="Times New Roman" w:hAnsi="Times New Roman" w:cs="Times New Roman"/>
                <w:noProof/>
                <w:webHidden/>
                <w:sz w:val="24"/>
              </w:rPr>
              <w:instrText xml:space="preserve"> PAGEREF _Toc413586185 \h </w:instrText>
            </w:r>
            <w:r w:rsidR="00906ABB" w:rsidRPr="00906ABB">
              <w:rPr>
                <w:rFonts w:ascii="Times New Roman" w:hAnsi="Times New Roman" w:cs="Times New Roman"/>
                <w:noProof/>
                <w:webHidden/>
                <w:sz w:val="24"/>
              </w:rPr>
            </w:r>
            <w:r w:rsidR="00906ABB" w:rsidRPr="00906ABB">
              <w:rPr>
                <w:rFonts w:ascii="Times New Roman" w:hAnsi="Times New Roman" w:cs="Times New Roman"/>
                <w:noProof/>
                <w:webHidden/>
                <w:sz w:val="24"/>
              </w:rPr>
              <w:fldChar w:fldCharType="separate"/>
            </w:r>
            <w:r w:rsidR="0070722C">
              <w:rPr>
                <w:rFonts w:ascii="Times New Roman" w:hAnsi="Times New Roman" w:cs="Times New Roman"/>
                <w:noProof/>
                <w:webHidden/>
                <w:sz w:val="24"/>
              </w:rPr>
              <w:t>16</w:t>
            </w:r>
            <w:r w:rsidR="00906ABB" w:rsidRPr="00906ABB">
              <w:rPr>
                <w:rFonts w:ascii="Times New Roman" w:hAnsi="Times New Roman" w:cs="Times New Roman"/>
                <w:noProof/>
                <w:webHidden/>
                <w:sz w:val="24"/>
              </w:rPr>
              <w:fldChar w:fldCharType="end"/>
            </w:r>
          </w:hyperlink>
        </w:p>
        <w:p w:rsidR="00906ABB" w:rsidRPr="00906ABB" w:rsidRDefault="00646AEF">
          <w:pPr>
            <w:pStyle w:val="11"/>
            <w:rPr>
              <w:rFonts w:ascii="Times New Roman" w:eastAsiaTheme="minorEastAsia" w:hAnsi="Times New Roman" w:cs="Times New Roman"/>
              <w:noProof/>
              <w:sz w:val="24"/>
              <w:lang w:val="ru-RU" w:eastAsia="ru-RU"/>
            </w:rPr>
          </w:pPr>
          <w:hyperlink w:anchor="_Toc413586186" w:history="1">
            <w:r w:rsidR="00906ABB" w:rsidRPr="00906ABB">
              <w:rPr>
                <w:rStyle w:val="afa"/>
                <w:rFonts w:ascii="Times New Roman" w:hAnsi="Times New Roman" w:cs="Times New Roman"/>
                <w:b/>
                <w:noProof/>
                <w:sz w:val="24"/>
                <w:lang w:val="ru-RU"/>
              </w:rPr>
              <w:t>Раздел 2. Перспективные показатели спроса на коммунальные ресурсы</w:t>
            </w:r>
            <w:r w:rsidR="00906ABB" w:rsidRPr="00906ABB">
              <w:rPr>
                <w:rFonts w:ascii="Times New Roman" w:hAnsi="Times New Roman" w:cs="Times New Roman"/>
                <w:noProof/>
                <w:webHidden/>
                <w:sz w:val="24"/>
              </w:rPr>
              <w:tab/>
            </w:r>
            <w:r w:rsidR="00906ABB" w:rsidRPr="00906ABB">
              <w:rPr>
                <w:rFonts w:ascii="Times New Roman" w:hAnsi="Times New Roman" w:cs="Times New Roman"/>
                <w:noProof/>
                <w:webHidden/>
                <w:sz w:val="24"/>
              </w:rPr>
              <w:fldChar w:fldCharType="begin"/>
            </w:r>
            <w:r w:rsidR="00906ABB" w:rsidRPr="00906ABB">
              <w:rPr>
                <w:rFonts w:ascii="Times New Roman" w:hAnsi="Times New Roman" w:cs="Times New Roman"/>
                <w:noProof/>
                <w:webHidden/>
                <w:sz w:val="24"/>
              </w:rPr>
              <w:instrText xml:space="preserve"> PAGEREF _Toc413586186 \h </w:instrText>
            </w:r>
            <w:r w:rsidR="00906ABB" w:rsidRPr="00906ABB">
              <w:rPr>
                <w:rFonts w:ascii="Times New Roman" w:hAnsi="Times New Roman" w:cs="Times New Roman"/>
                <w:noProof/>
                <w:webHidden/>
                <w:sz w:val="24"/>
              </w:rPr>
            </w:r>
            <w:r w:rsidR="00906ABB" w:rsidRPr="00906ABB">
              <w:rPr>
                <w:rFonts w:ascii="Times New Roman" w:hAnsi="Times New Roman" w:cs="Times New Roman"/>
                <w:noProof/>
                <w:webHidden/>
                <w:sz w:val="24"/>
              </w:rPr>
              <w:fldChar w:fldCharType="separate"/>
            </w:r>
            <w:r w:rsidR="0070722C">
              <w:rPr>
                <w:rFonts w:ascii="Times New Roman" w:hAnsi="Times New Roman" w:cs="Times New Roman"/>
                <w:noProof/>
                <w:webHidden/>
                <w:sz w:val="24"/>
              </w:rPr>
              <w:t>18</w:t>
            </w:r>
            <w:r w:rsidR="00906ABB" w:rsidRPr="00906ABB">
              <w:rPr>
                <w:rFonts w:ascii="Times New Roman" w:hAnsi="Times New Roman" w:cs="Times New Roman"/>
                <w:noProof/>
                <w:webHidden/>
                <w:sz w:val="24"/>
              </w:rPr>
              <w:fldChar w:fldCharType="end"/>
            </w:r>
          </w:hyperlink>
        </w:p>
        <w:p w:rsidR="00906ABB" w:rsidRPr="00906ABB" w:rsidRDefault="00646AEF">
          <w:pPr>
            <w:pStyle w:val="11"/>
            <w:rPr>
              <w:rFonts w:ascii="Times New Roman" w:eastAsiaTheme="minorEastAsia" w:hAnsi="Times New Roman" w:cs="Times New Roman"/>
              <w:noProof/>
              <w:sz w:val="24"/>
              <w:lang w:val="ru-RU" w:eastAsia="ru-RU"/>
            </w:rPr>
          </w:pPr>
          <w:hyperlink w:anchor="_Toc413586187" w:history="1">
            <w:r w:rsidR="00906ABB" w:rsidRPr="00906ABB">
              <w:rPr>
                <w:rStyle w:val="afa"/>
                <w:rFonts w:ascii="Times New Roman" w:hAnsi="Times New Roman" w:cs="Times New Roman"/>
                <w:b/>
                <w:noProof/>
                <w:sz w:val="24"/>
                <w:lang w:val="ru-RU"/>
              </w:rPr>
              <w:t>Раздел 3. Характеристика состояния и проблем коммунальной инфраструктуры</w:t>
            </w:r>
            <w:r w:rsidR="00906ABB" w:rsidRPr="00906ABB">
              <w:rPr>
                <w:rFonts w:ascii="Times New Roman" w:hAnsi="Times New Roman" w:cs="Times New Roman"/>
                <w:noProof/>
                <w:webHidden/>
                <w:sz w:val="24"/>
              </w:rPr>
              <w:tab/>
            </w:r>
            <w:r w:rsidR="00906ABB" w:rsidRPr="00906ABB">
              <w:rPr>
                <w:rFonts w:ascii="Times New Roman" w:hAnsi="Times New Roman" w:cs="Times New Roman"/>
                <w:noProof/>
                <w:webHidden/>
                <w:sz w:val="24"/>
              </w:rPr>
              <w:fldChar w:fldCharType="begin"/>
            </w:r>
            <w:r w:rsidR="00906ABB" w:rsidRPr="00906ABB">
              <w:rPr>
                <w:rFonts w:ascii="Times New Roman" w:hAnsi="Times New Roman" w:cs="Times New Roman"/>
                <w:noProof/>
                <w:webHidden/>
                <w:sz w:val="24"/>
              </w:rPr>
              <w:instrText xml:space="preserve"> PAGEREF _Toc413586187 \h </w:instrText>
            </w:r>
            <w:r w:rsidR="00906ABB" w:rsidRPr="00906ABB">
              <w:rPr>
                <w:rFonts w:ascii="Times New Roman" w:hAnsi="Times New Roman" w:cs="Times New Roman"/>
                <w:noProof/>
                <w:webHidden/>
                <w:sz w:val="24"/>
              </w:rPr>
            </w:r>
            <w:r w:rsidR="00906ABB" w:rsidRPr="00906ABB">
              <w:rPr>
                <w:rFonts w:ascii="Times New Roman" w:hAnsi="Times New Roman" w:cs="Times New Roman"/>
                <w:noProof/>
                <w:webHidden/>
                <w:sz w:val="24"/>
              </w:rPr>
              <w:fldChar w:fldCharType="separate"/>
            </w:r>
            <w:r w:rsidR="0070722C">
              <w:rPr>
                <w:rFonts w:ascii="Times New Roman" w:hAnsi="Times New Roman" w:cs="Times New Roman"/>
                <w:noProof/>
                <w:webHidden/>
                <w:sz w:val="24"/>
              </w:rPr>
              <w:t>19</w:t>
            </w:r>
            <w:r w:rsidR="00906ABB" w:rsidRPr="00906ABB">
              <w:rPr>
                <w:rFonts w:ascii="Times New Roman" w:hAnsi="Times New Roman" w:cs="Times New Roman"/>
                <w:noProof/>
                <w:webHidden/>
                <w:sz w:val="24"/>
              </w:rPr>
              <w:fldChar w:fldCharType="end"/>
            </w:r>
          </w:hyperlink>
        </w:p>
        <w:p w:rsidR="00906ABB" w:rsidRPr="00906ABB" w:rsidRDefault="00646AEF">
          <w:pPr>
            <w:pStyle w:val="11"/>
            <w:rPr>
              <w:rFonts w:ascii="Times New Roman" w:eastAsiaTheme="minorEastAsia" w:hAnsi="Times New Roman" w:cs="Times New Roman"/>
              <w:noProof/>
              <w:sz w:val="24"/>
              <w:lang w:val="ru-RU" w:eastAsia="ru-RU"/>
            </w:rPr>
          </w:pPr>
          <w:hyperlink w:anchor="_Toc413586188" w:history="1">
            <w:r w:rsidR="00906ABB" w:rsidRPr="00906ABB">
              <w:rPr>
                <w:rStyle w:val="afa"/>
                <w:rFonts w:ascii="Times New Roman" w:hAnsi="Times New Roman" w:cs="Times New Roman"/>
                <w:noProof/>
                <w:sz w:val="24"/>
                <w:lang w:val="ru-RU"/>
              </w:rPr>
              <w:t>3.1 Система электроснабжения</w:t>
            </w:r>
            <w:r w:rsidR="00906ABB" w:rsidRPr="00906ABB">
              <w:rPr>
                <w:rFonts w:ascii="Times New Roman" w:hAnsi="Times New Roman" w:cs="Times New Roman"/>
                <w:noProof/>
                <w:webHidden/>
                <w:sz w:val="24"/>
              </w:rPr>
              <w:tab/>
            </w:r>
            <w:r w:rsidR="00906ABB" w:rsidRPr="00906ABB">
              <w:rPr>
                <w:rFonts w:ascii="Times New Roman" w:hAnsi="Times New Roman" w:cs="Times New Roman"/>
                <w:noProof/>
                <w:webHidden/>
                <w:sz w:val="24"/>
              </w:rPr>
              <w:fldChar w:fldCharType="begin"/>
            </w:r>
            <w:r w:rsidR="00906ABB" w:rsidRPr="00906ABB">
              <w:rPr>
                <w:rFonts w:ascii="Times New Roman" w:hAnsi="Times New Roman" w:cs="Times New Roman"/>
                <w:noProof/>
                <w:webHidden/>
                <w:sz w:val="24"/>
              </w:rPr>
              <w:instrText xml:space="preserve"> PAGEREF _Toc413586188 \h </w:instrText>
            </w:r>
            <w:r w:rsidR="00906ABB" w:rsidRPr="00906ABB">
              <w:rPr>
                <w:rFonts w:ascii="Times New Roman" w:hAnsi="Times New Roman" w:cs="Times New Roman"/>
                <w:noProof/>
                <w:webHidden/>
                <w:sz w:val="24"/>
              </w:rPr>
            </w:r>
            <w:r w:rsidR="00906ABB" w:rsidRPr="00906ABB">
              <w:rPr>
                <w:rFonts w:ascii="Times New Roman" w:hAnsi="Times New Roman" w:cs="Times New Roman"/>
                <w:noProof/>
                <w:webHidden/>
                <w:sz w:val="24"/>
              </w:rPr>
              <w:fldChar w:fldCharType="separate"/>
            </w:r>
            <w:r w:rsidR="0070722C">
              <w:rPr>
                <w:rFonts w:ascii="Times New Roman" w:hAnsi="Times New Roman" w:cs="Times New Roman"/>
                <w:noProof/>
                <w:webHidden/>
                <w:sz w:val="24"/>
              </w:rPr>
              <w:t>19</w:t>
            </w:r>
            <w:r w:rsidR="00906ABB" w:rsidRPr="00906ABB">
              <w:rPr>
                <w:rFonts w:ascii="Times New Roman" w:hAnsi="Times New Roman" w:cs="Times New Roman"/>
                <w:noProof/>
                <w:webHidden/>
                <w:sz w:val="24"/>
              </w:rPr>
              <w:fldChar w:fldCharType="end"/>
            </w:r>
          </w:hyperlink>
        </w:p>
        <w:p w:rsidR="00906ABB" w:rsidRPr="00906ABB" w:rsidRDefault="00646AEF">
          <w:pPr>
            <w:pStyle w:val="11"/>
            <w:rPr>
              <w:rFonts w:ascii="Times New Roman" w:eastAsiaTheme="minorEastAsia" w:hAnsi="Times New Roman" w:cs="Times New Roman"/>
              <w:noProof/>
              <w:sz w:val="24"/>
              <w:lang w:val="ru-RU" w:eastAsia="ru-RU"/>
            </w:rPr>
          </w:pPr>
          <w:hyperlink w:anchor="_Toc413586189" w:history="1">
            <w:r w:rsidR="00906ABB" w:rsidRPr="00906ABB">
              <w:rPr>
                <w:rStyle w:val="afa"/>
                <w:rFonts w:ascii="Times New Roman" w:hAnsi="Times New Roman" w:cs="Times New Roman"/>
                <w:noProof/>
                <w:sz w:val="24"/>
                <w:lang w:val="ru-RU"/>
              </w:rPr>
              <w:t>3.2 Система теплоснабжения</w:t>
            </w:r>
            <w:r w:rsidR="00906ABB" w:rsidRPr="00906ABB">
              <w:rPr>
                <w:rFonts w:ascii="Times New Roman" w:hAnsi="Times New Roman" w:cs="Times New Roman"/>
                <w:noProof/>
                <w:webHidden/>
                <w:sz w:val="24"/>
              </w:rPr>
              <w:tab/>
            </w:r>
            <w:r w:rsidR="00906ABB" w:rsidRPr="00906ABB">
              <w:rPr>
                <w:rFonts w:ascii="Times New Roman" w:hAnsi="Times New Roman" w:cs="Times New Roman"/>
                <w:noProof/>
                <w:webHidden/>
                <w:sz w:val="24"/>
              </w:rPr>
              <w:fldChar w:fldCharType="begin"/>
            </w:r>
            <w:r w:rsidR="00906ABB" w:rsidRPr="00906ABB">
              <w:rPr>
                <w:rFonts w:ascii="Times New Roman" w:hAnsi="Times New Roman" w:cs="Times New Roman"/>
                <w:noProof/>
                <w:webHidden/>
                <w:sz w:val="24"/>
              </w:rPr>
              <w:instrText xml:space="preserve"> PAGEREF _Toc413586189 \h </w:instrText>
            </w:r>
            <w:r w:rsidR="00906ABB" w:rsidRPr="00906ABB">
              <w:rPr>
                <w:rFonts w:ascii="Times New Roman" w:hAnsi="Times New Roman" w:cs="Times New Roman"/>
                <w:noProof/>
                <w:webHidden/>
                <w:sz w:val="24"/>
              </w:rPr>
            </w:r>
            <w:r w:rsidR="00906ABB" w:rsidRPr="00906ABB">
              <w:rPr>
                <w:rFonts w:ascii="Times New Roman" w:hAnsi="Times New Roman" w:cs="Times New Roman"/>
                <w:noProof/>
                <w:webHidden/>
                <w:sz w:val="24"/>
              </w:rPr>
              <w:fldChar w:fldCharType="separate"/>
            </w:r>
            <w:r w:rsidR="0070722C">
              <w:rPr>
                <w:rFonts w:ascii="Times New Roman" w:hAnsi="Times New Roman" w:cs="Times New Roman"/>
                <w:noProof/>
                <w:webHidden/>
                <w:sz w:val="24"/>
              </w:rPr>
              <w:t>20</w:t>
            </w:r>
            <w:r w:rsidR="00906ABB" w:rsidRPr="00906ABB">
              <w:rPr>
                <w:rFonts w:ascii="Times New Roman" w:hAnsi="Times New Roman" w:cs="Times New Roman"/>
                <w:noProof/>
                <w:webHidden/>
                <w:sz w:val="24"/>
              </w:rPr>
              <w:fldChar w:fldCharType="end"/>
            </w:r>
          </w:hyperlink>
        </w:p>
        <w:p w:rsidR="00906ABB" w:rsidRPr="00906ABB" w:rsidRDefault="00646AEF">
          <w:pPr>
            <w:pStyle w:val="11"/>
            <w:rPr>
              <w:rFonts w:ascii="Times New Roman" w:eastAsiaTheme="minorEastAsia" w:hAnsi="Times New Roman" w:cs="Times New Roman"/>
              <w:noProof/>
              <w:sz w:val="24"/>
              <w:lang w:val="ru-RU" w:eastAsia="ru-RU"/>
            </w:rPr>
          </w:pPr>
          <w:hyperlink w:anchor="_Toc413586190" w:history="1">
            <w:r w:rsidR="00906ABB" w:rsidRPr="00906ABB">
              <w:rPr>
                <w:rStyle w:val="afa"/>
                <w:rFonts w:ascii="Times New Roman" w:hAnsi="Times New Roman" w:cs="Times New Roman"/>
                <w:noProof/>
                <w:sz w:val="24"/>
                <w:lang w:val="ru-RU"/>
              </w:rPr>
              <w:t>3.3 Система водоснабжения</w:t>
            </w:r>
            <w:r w:rsidR="00906ABB" w:rsidRPr="00906ABB">
              <w:rPr>
                <w:rFonts w:ascii="Times New Roman" w:hAnsi="Times New Roman" w:cs="Times New Roman"/>
                <w:noProof/>
                <w:webHidden/>
                <w:sz w:val="24"/>
              </w:rPr>
              <w:tab/>
            </w:r>
            <w:r w:rsidR="00906ABB" w:rsidRPr="00906ABB">
              <w:rPr>
                <w:rFonts w:ascii="Times New Roman" w:hAnsi="Times New Roman" w:cs="Times New Roman"/>
                <w:noProof/>
                <w:webHidden/>
                <w:sz w:val="24"/>
              </w:rPr>
              <w:fldChar w:fldCharType="begin"/>
            </w:r>
            <w:r w:rsidR="00906ABB" w:rsidRPr="00906ABB">
              <w:rPr>
                <w:rFonts w:ascii="Times New Roman" w:hAnsi="Times New Roman" w:cs="Times New Roman"/>
                <w:noProof/>
                <w:webHidden/>
                <w:sz w:val="24"/>
              </w:rPr>
              <w:instrText xml:space="preserve"> PAGEREF _Toc413586190 \h </w:instrText>
            </w:r>
            <w:r w:rsidR="00906ABB" w:rsidRPr="00906ABB">
              <w:rPr>
                <w:rFonts w:ascii="Times New Roman" w:hAnsi="Times New Roman" w:cs="Times New Roman"/>
                <w:noProof/>
                <w:webHidden/>
                <w:sz w:val="24"/>
              </w:rPr>
            </w:r>
            <w:r w:rsidR="00906ABB" w:rsidRPr="00906ABB">
              <w:rPr>
                <w:rFonts w:ascii="Times New Roman" w:hAnsi="Times New Roman" w:cs="Times New Roman"/>
                <w:noProof/>
                <w:webHidden/>
                <w:sz w:val="24"/>
              </w:rPr>
              <w:fldChar w:fldCharType="separate"/>
            </w:r>
            <w:r w:rsidR="0070722C">
              <w:rPr>
                <w:rFonts w:ascii="Times New Roman" w:hAnsi="Times New Roman" w:cs="Times New Roman"/>
                <w:noProof/>
                <w:webHidden/>
                <w:sz w:val="24"/>
              </w:rPr>
              <w:t>23</w:t>
            </w:r>
            <w:r w:rsidR="00906ABB" w:rsidRPr="00906ABB">
              <w:rPr>
                <w:rFonts w:ascii="Times New Roman" w:hAnsi="Times New Roman" w:cs="Times New Roman"/>
                <w:noProof/>
                <w:webHidden/>
                <w:sz w:val="24"/>
              </w:rPr>
              <w:fldChar w:fldCharType="end"/>
            </w:r>
          </w:hyperlink>
        </w:p>
        <w:p w:rsidR="00906ABB" w:rsidRPr="00906ABB" w:rsidRDefault="00646AEF">
          <w:pPr>
            <w:pStyle w:val="11"/>
            <w:rPr>
              <w:rFonts w:ascii="Times New Roman" w:eastAsiaTheme="minorEastAsia" w:hAnsi="Times New Roman" w:cs="Times New Roman"/>
              <w:noProof/>
              <w:sz w:val="24"/>
              <w:lang w:val="ru-RU" w:eastAsia="ru-RU"/>
            </w:rPr>
          </w:pPr>
          <w:hyperlink w:anchor="_Toc413586191" w:history="1">
            <w:r w:rsidR="00906ABB" w:rsidRPr="00906ABB">
              <w:rPr>
                <w:rStyle w:val="afa"/>
                <w:rFonts w:ascii="Times New Roman" w:hAnsi="Times New Roman" w:cs="Times New Roman"/>
                <w:noProof/>
                <w:sz w:val="24"/>
                <w:lang w:val="ru-RU"/>
              </w:rPr>
              <w:t>3.4 Система водоотведения</w:t>
            </w:r>
            <w:r w:rsidR="00906ABB" w:rsidRPr="00906ABB">
              <w:rPr>
                <w:rFonts w:ascii="Times New Roman" w:hAnsi="Times New Roman" w:cs="Times New Roman"/>
                <w:noProof/>
                <w:webHidden/>
                <w:sz w:val="24"/>
              </w:rPr>
              <w:tab/>
            </w:r>
            <w:r w:rsidR="00906ABB" w:rsidRPr="00906ABB">
              <w:rPr>
                <w:rFonts w:ascii="Times New Roman" w:hAnsi="Times New Roman" w:cs="Times New Roman"/>
                <w:noProof/>
                <w:webHidden/>
                <w:sz w:val="24"/>
              </w:rPr>
              <w:fldChar w:fldCharType="begin"/>
            </w:r>
            <w:r w:rsidR="00906ABB" w:rsidRPr="00906ABB">
              <w:rPr>
                <w:rFonts w:ascii="Times New Roman" w:hAnsi="Times New Roman" w:cs="Times New Roman"/>
                <w:noProof/>
                <w:webHidden/>
                <w:sz w:val="24"/>
              </w:rPr>
              <w:instrText xml:space="preserve"> PAGEREF _Toc413586191 \h </w:instrText>
            </w:r>
            <w:r w:rsidR="00906ABB" w:rsidRPr="00906ABB">
              <w:rPr>
                <w:rFonts w:ascii="Times New Roman" w:hAnsi="Times New Roman" w:cs="Times New Roman"/>
                <w:noProof/>
                <w:webHidden/>
                <w:sz w:val="24"/>
              </w:rPr>
            </w:r>
            <w:r w:rsidR="00906ABB" w:rsidRPr="00906ABB">
              <w:rPr>
                <w:rFonts w:ascii="Times New Roman" w:hAnsi="Times New Roman" w:cs="Times New Roman"/>
                <w:noProof/>
                <w:webHidden/>
                <w:sz w:val="24"/>
              </w:rPr>
              <w:fldChar w:fldCharType="separate"/>
            </w:r>
            <w:r w:rsidR="0070722C">
              <w:rPr>
                <w:rFonts w:ascii="Times New Roman" w:hAnsi="Times New Roman" w:cs="Times New Roman"/>
                <w:noProof/>
                <w:webHidden/>
                <w:sz w:val="24"/>
              </w:rPr>
              <w:t>25</w:t>
            </w:r>
            <w:r w:rsidR="00906ABB" w:rsidRPr="00906ABB">
              <w:rPr>
                <w:rFonts w:ascii="Times New Roman" w:hAnsi="Times New Roman" w:cs="Times New Roman"/>
                <w:noProof/>
                <w:webHidden/>
                <w:sz w:val="24"/>
              </w:rPr>
              <w:fldChar w:fldCharType="end"/>
            </w:r>
          </w:hyperlink>
        </w:p>
        <w:p w:rsidR="00906ABB" w:rsidRPr="00906ABB" w:rsidRDefault="00646AEF">
          <w:pPr>
            <w:pStyle w:val="11"/>
            <w:rPr>
              <w:rFonts w:ascii="Times New Roman" w:eastAsiaTheme="minorEastAsia" w:hAnsi="Times New Roman" w:cs="Times New Roman"/>
              <w:noProof/>
              <w:sz w:val="24"/>
              <w:lang w:val="ru-RU" w:eastAsia="ru-RU"/>
            </w:rPr>
          </w:pPr>
          <w:hyperlink w:anchor="_Toc413586192" w:history="1">
            <w:r w:rsidR="00906ABB" w:rsidRPr="00906ABB">
              <w:rPr>
                <w:rStyle w:val="afa"/>
                <w:rFonts w:ascii="Times New Roman" w:hAnsi="Times New Roman" w:cs="Times New Roman"/>
                <w:noProof/>
                <w:sz w:val="24"/>
                <w:lang w:val="ru-RU"/>
              </w:rPr>
              <w:t>3.5 Система сбора и утилизации ТБО</w:t>
            </w:r>
            <w:r w:rsidR="00906ABB" w:rsidRPr="00906ABB">
              <w:rPr>
                <w:rFonts w:ascii="Times New Roman" w:hAnsi="Times New Roman" w:cs="Times New Roman"/>
                <w:noProof/>
                <w:webHidden/>
                <w:sz w:val="24"/>
              </w:rPr>
              <w:tab/>
            </w:r>
            <w:r w:rsidR="00906ABB" w:rsidRPr="00906ABB">
              <w:rPr>
                <w:rFonts w:ascii="Times New Roman" w:hAnsi="Times New Roman" w:cs="Times New Roman"/>
                <w:noProof/>
                <w:webHidden/>
                <w:sz w:val="24"/>
              </w:rPr>
              <w:fldChar w:fldCharType="begin"/>
            </w:r>
            <w:r w:rsidR="00906ABB" w:rsidRPr="00906ABB">
              <w:rPr>
                <w:rFonts w:ascii="Times New Roman" w:hAnsi="Times New Roman" w:cs="Times New Roman"/>
                <w:noProof/>
                <w:webHidden/>
                <w:sz w:val="24"/>
              </w:rPr>
              <w:instrText xml:space="preserve"> PAGEREF _Toc413586192 \h </w:instrText>
            </w:r>
            <w:r w:rsidR="00906ABB" w:rsidRPr="00906ABB">
              <w:rPr>
                <w:rFonts w:ascii="Times New Roman" w:hAnsi="Times New Roman" w:cs="Times New Roman"/>
                <w:noProof/>
                <w:webHidden/>
                <w:sz w:val="24"/>
              </w:rPr>
            </w:r>
            <w:r w:rsidR="00906ABB" w:rsidRPr="00906ABB">
              <w:rPr>
                <w:rFonts w:ascii="Times New Roman" w:hAnsi="Times New Roman" w:cs="Times New Roman"/>
                <w:noProof/>
                <w:webHidden/>
                <w:sz w:val="24"/>
              </w:rPr>
              <w:fldChar w:fldCharType="separate"/>
            </w:r>
            <w:r w:rsidR="0070722C">
              <w:rPr>
                <w:rFonts w:ascii="Times New Roman" w:hAnsi="Times New Roman" w:cs="Times New Roman"/>
                <w:noProof/>
                <w:webHidden/>
                <w:sz w:val="24"/>
              </w:rPr>
              <w:t>25</w:t>
            </w:r>
            <w:r w:rsidR="00906ABB" w:rsidRPr="00906ABB">
              <w:rPr>
                <w:rFonts w:ascii="Times New Roman" w:hAnsi="Times New Roman" w:cs="Times New Roman"/>
                <w:noProof/>
                <w:webHidden/>
                <w:sz w:val="24"/>
              </w:rPr>
              <w:fldChar w:fldCharType="end"/>
            </w:r>
          </w:hyperlink>
        </w:p>
        <w:p w:rsidR="00906ABB" w:rsidRPr="00906ABB" w:rsidRDefault="00646AEF">
          <w:pPr>
            <w:pStyle w:val="11"/>
            <w:rPr>
              <w:rFonts w:ascii="Times New Roman" w:eastAsiaTheme="minorEastAsia" w:hAnsi="Times New Roman" w:cs="Times New Roman"/>
              <w:noProof/>
              <w:sz w:val="24"/>
              <w:lang w:val="ru-RU" w:eastAsia="ru-RU"/>
            </w:rPr>
          </w:pPr>
          <w:hyperlink w:anchor="_Toc413586193" w:history="1">
            <w:r w:rsidR="00906ABB" w:rsidRPr="00906ABB">
              <w:rPr>
                <w:rStyle w:val="afa"/>
                <w:rFonts w:ascii="Times New Roman" w:hAnsi="Times New Roman" w:cs="Times New Roman"/>
                <w:noProof/>
                <w:sz w:val="24"/>
                <w:lang w:val="ru-RU"/>
              </w:rPr>
              <w:t>3.6 Система газоснабжения</w:t>
            </w:r>
            <w:r w:rsidR="00906ABB" w:rsidRPr="00906ABB">
              <w:rPr>
                <w:rFonts w:ascii="Times New Roman" w:hAnsi="Times New Roman" w:cs="Times New Roman"/>
                <w:noProof/>
                <w:webHidden/>
                <w:sz w:val="24"/>
              </w:rPr>
              <w:tab/>
            </w:r>
            <w:r w:rsidR="00906ABB" w:rsidRPr="00906ABB">
              <w:rPr>
                <w:rFonts w:ascii="Times New Roman" w:hAnsi="Times New Roman" w:cs="Times New Roman"/>
                <w:noProof/>
                <w:webHidden/>
                <w:sz w:val="24"/>
              </w:rPr>
              <w:fldChar w:fldCharType="begin"/>
            </w:r>
            <w:r w:rsidR="00906ABB" w:rsidRPr="00906ABB">
              <w:rPr>
                <w:rFonts w:ascii="Times New Roman" w:hAnsi="Times New Roman" w:cs="Times New Roman"/>
                <w:noProof/>
                <w:webHidden/>
                <w:sz w:val="24"/>
              </w:rPr>
              <w:instrText xml:space="preserve"> PAGEREF _Toc413586193 \h </w:instrText>
            </w:r>
            <w:r w:rsidR="00906ABB" w:rsidRPr="00906ABB">
              <w:rPr>
                <w:rFonts w:ascii="Times New Roman" w:hAnsi="Times New Roman" w:cs="Times New Roman"/>
                <w:noProof/>
                <w:webHidden/>
                <w:sz w:val="24"/>
              </w:rPr>
            </w:r>
            <w:r w:rsidR="00906ABB" w:rsidRPr="00906ABB">
              <w:rPr>
                <w:rFonts w:ascii="Times New Roman" w:hAnsi="Times New Roman" w:cs="Times New Roman"/>
                <w:noProof/>
                <w:webHidden/>
                <w:sz w:val="24"/>
              </w:rPr>
              <w:fldChar w:fldCharType="separate"/>
            </w:r>
            <w:r w:rsidR="0070722C">
              <w:rPr>
                <w:rFonts w:ascii="Times New Roman" w:hAnsi="Times New Roman" w:cs="Times New Roman"/>
                <w:noProof/>
                <w:webHidden/>
                <w:sz w:val="24"/>
              </w:rPr>
              <w:t>27</w:t>
            </w:r>
            <w:r w:rsidR="00906ABB" w:rsidRPr="00906ABB">
              <w:rPr>
                <w:rFonts w:ascii="Times New Roman" w:hAnsi="Times New Roman" w:cs="Times New Roman"/>
                <w:noProof/>
                <w:webHidden/>
                <w:sz w:val="24"/>
              </w:rPr>
              <w:fldChar w:fldCharType="end"/>
            </w:r>
          </w:hyperlink>
        </w:p>
        <w:p w:rsidR="00906ABB" w:rsidRPr="00906ABB" w:rsidRDefault="00646AEF">
          <w:pPr>
            <w:pStyle w:val="11"/>
            <w:rPr>
              <w:rFonts w:ascii="Times New Roman" w:eastAsiaTheme="minorEastAsia" w:hAnsi="Times New Roman" w:cs="Times New Roman"/>
              <w:noProof/>
              <w:sz w:val="24"/>
              <w:lang w:val="ru-RU" w:eastAsia="ru-RU"/>
            </w:rPr>
          </w:pPr>
          <w:hyperlink w:anchor="_Toc413586194" w:history="1">
            <w:r w:rsidR="00906ABB" w:rsidRPr="00906ABB">
              <w:rPr>
                <w:rStyle w:val="afa"/>
                <w:rFonts w:ascii="Times New Roman" w:hAnsi="Times New Roman" w:cs="Times New Roman"/>
                <w:b/>
                <w:noProof/>
                <w:sz w:val="24"/>
                <w:lang w:val="ru-RU"/>
              </w:rPr>
              <w:t>Раздел 4. Характеристика состояния и проблем в реализации энергоресурсосбережения и учета и сбора информации</w:t>
            </w:r>
            <w:r w:rsidR="00906ABB" w:rsidRPr="00906ABB">
              <w:rPr>
                <w:rFonts w:ascii="Times New Roman" w:hAnsi="Times New Roman" w:cs="Times New Roman"/>
                <w:noProof/>
                <w:webHidden/>
                <w:sz w:val="24"/>
              </w:rPr>
              <w:tab/>
            </w:r>
            <w:r w:rsidR="00906ABB" w:rsidRPr="00906ABB">
              <w:rPr>
                <w:rFonts w:ascii="Times New Roman" w:hAnsi="Times New Roman" w:cs="Times New Roman"/>
                <w:noProof/>
                <w:webHidden/>
                <w:sz w:val="24"/>
              </w:rPr>
              <w:fldChar w:fldCharType="begin"/>
            </w:r>
            <w:r w:rsidR="00906ABB" w:rsidRPr="00906ABB">
              <w:rPr>
                <w:rFonts w:ascii="Times New Roman" w:hAnsi="Times New Roman" w:cs="Times New Roman"/>
                <w:noProof/>
                <w:webHidden/>
                <w:sz w:val="24"/>
              </w:rPr>
              <w:instrText xml:space="preserve"> PAGEREF _Toc413586194 \h </w:instrText>
            </w:r>
            <w:r w:rsidR="00906ABB" w:rsidRPr="00906ABB">
              <w:rPr>
                <w:rFonts w:ascii="Times New Roman" w:hAnsi="Times New Roman" w:cs="Times New Roman"/>
                <w:noProof/>
                <w:webHidden/>
                <w:sz w:val="24"/>
              </w:rPr>
            </w:r>
            <w:r w:rsidR="00906ABB" w:rsidRPr="00906ABB">
              <w:rPr>
                <w:rFonts w:ascii="Times New Roman" w:hAnsi="Times New Roman" w:cs="Times New Roman"/>
                <w:noProof/>
                <w:webHidden/>
                <w:sz w:val="24"/>
              </w:rPr>
              <w:fldChar w:fldCharType="separate"/>
            </w:r>
            <w:r w:rsidR="0070722C">
              <w:rPr>
                <w:rFonts w:ascii="Times New Roman" w:hAnsi="Times New Roman" w:cs="Times New Roman"/>
                <w:noProof/>
                <w:webHidden/>
                <w:sz w:val="24"/>
              </w:rPr>
              <w:t>28</w:t>
            </w:r>
            <w:r w:rsidR="00906ABB" w:rsidRPr="00906ABB">
              <w:rPr>
                <w:rFonts w:ascii="Times New Roman" w:hAnsi="Times New Roman" w:cs="Times New Roman"/>
                <w:noProof/>
                <w:webHidden/>
                <w:sz w:val="24"/>
              </w:rPr>
              <w:fldChar w:fldCharType="end"/>
            </w:r>
          </w:hyperlink>
        </w:p>
        <w:p w:rsidR="00906ABB" w:rsidRPr="00906ABB" w:rsidRDefault="00646AEF">
          <w:pPr>
            <w:pStyle w:val="11"/>
            <w:rPr>
              <w:rFonts w:ascii="Times New Roman" w:eastAsiaTheme="minorEastAsia" w:hAnsi="Times New Roman" w:cs="Times New Roman"/>
              <w:noProof/>
              <w:sz w:val="24"/>
              <w:lang w:val="ru-RU" w:eastAsia="ru-RU"/>
            </w:rPr>
          </w:pPr>
          <w:hyperlink w:anchor="_Toc413586195" w:history="1">
            <w:r w:rsidR="00906ABB" w:rsidRPr="00906ABB">
              <w:rPr>
                <w:rStyle w:val="afa"/>
                <w:rFonts w:ascii="Times New Roman" w:hAnsi="Times New Roman" w:cs="Times New Roman"/>
                <w:noProof/>
                <w:sz w:val="24"/>
                <w:lang w:val="ru-RU"/>
              </w:rPr>
              <w:t>4.1 Электроснабжение</w:t>
            </w:r>
            <w:r w:rsidR="00906ABB" w:rsidRPr="00906ABB">
              <w:rPr>
                <w:rFonts w:ascii="Times New Roman" w:hAnsi="Times New Roman" w:cs="Times New Roman"/>
                <w:noProof/>
                <w:webHidden/>
                <w:sz w:val="24"/>
              </w:rPr>
              <w:tab/>
            </w:r>
            <w:r w:rsidR="00906ABB" w:rsidRPr="00906ABB">
              <w:rPr>
                <w:rFonts w:ascii="Times New Roman" w:hAnsi="Times New Roman" w:cs="Times New Roman"/>
                <w:noProof/>
                <w:webHidden/>
                <w:sz w:val="24"/>
              </w:rPr>
              <w:fldChar w:fldCharType="begin"/>
            </w:r>
            <w:r w:rsidR="00906ABB" w:rsidRPr="00906ABB">
              <w:rPr>
                <w:rFonts w:ascii="Times New Roman" w:hAnsi="Times New Roman" w:cs="Times New Roman"/>
                <w:noProof/>
                <w:webHidden/>
                <w:sz w:val="24"/>
              </w:rPr>
              <w:instrText xml:space="preserve"> PAGEREF _Toc413586195 \h </w:instrText>
            </w:r>
            <w:r w:rsidR="00906ABB" w:rsidRPr="00906ABB">
              <w:rPr>
                <w:rFonts w:ascii="Times New Roman" w:hAnsi="Times New Roman" w:cs="Times New Roman"/>
                <w:noProof/>
                <w:webHidden/>
                <w:sz w:val="24"/>
              </w:rPr>
            </w:r>
            <w:r w:rsidR="00906ABB" w:rsidRPr="00906ABB">
              <w:rPr>
                <w:rFonts w:ascii="Times New Roman" w:hAnsi="Times New Roman" w:cs="Times New Roman"/>
                <w:noProof/>
                <w:webHidden/>
                <w:sz w:val="24"/>
              </w:rPr>
              <w:fldChar w:fldCharType="separate"/>
            </w:r>
            <w:r w:rsidR="0070722C">
              <w:rPr>
                <w:rFonts w:ascii="Times New Roman" w:hAnsi="Times New Roman" w:cs="Times New Roman"/>
                <w:noProof/>
                <w:webHidden/>
                <w:sz w:val="24"/>
              </w:rPr>
              <w:t>28</w:t>
            </w:r>
            <w:r w:rsidR="00906ABB" w:rsidRPr="00906ABB">
              <w:rPr>
                <w:rFonts w:ascii="Times New Roman" w:hAnsi="Times New Roman" w:cs="Times New Roman"/>
                <w:noProof/>
                <w:webHidden/>
                <w:sz w:val="24"/>
              </w:rPr>
              <w:fldChar w:fldCharType="end"/>
            </w:r>
          </w:hyperlink>
        </w:p>
        <w:p w:rsidR="00906ABB" w:rsidRPr="00906ABB" w:rsidRDefault="00646AEF">
          <w:pPr>
            <w:pStyle w:val="11"/>
            <w:rPr>
              <w:rFonts w:ascii="Times New Roman" w:eastAsiaTheme="minorEastAsia" w:hAnsi="Times New Roman" w:cs="Times New Roman"/>
              <w:noProof/>
              <w:sz w:val="24"/>
              <w:lang w:val="ru-RU" w:eastAsia="ru-RU"/>
            </w:rPr>
          </w:pPr>
          <w:hyperlink w:anchor="_Toc413586196" w:history="1">
            <w:r w:rsidR="00906ABB" w:rsidRPr="00906ABB">
              <w:rPr>
                <w:rStyle w:val="afa"/>
                <w:rFonts w:ascii="Times New Roman" w:hAnsi="Times New Roman" w:cs="Times New Roman"/>
                <w:noProof/>
                <w:sz w:val="24"/>
                <w:lang w:val="ru-RU"/>
              </w:rPr>
              <w:t>4.2 Теплоснабжение</w:t>
            </w:r>
            <w:r w:rsidR="00906ABB" w:rsidRPr="00906ABB">
              <w:rPr>
                <w:rFonts w:ascii="Times New Roman" w:hAnsi="Times New Roman" w:cs="Times New Roman"/>
                <w:noProof/>
                <w:webHidden/>
                <w:sz w:val="24"/>
              </w:rPr>
              <w:tab/>
            </w:r>
            <w:r w:rsidR="00906ABB" w:rsidRPr="00906ABB">
              <w:rPr>
                <w:rFonts w:ascii="Times New Roman" w:hAnsi="Times New Roman" w:cs="Times New Roman"/>
                <w:noProof/>
                <w:webHidden/>
                <w:sz w:val="24"/>
              </w:rPr>
              <w:fldChar w:fldCharType="begin"/>
            </w:r>
            <w:r w:rsidR="00906ABB" w:rsidRPr="00906ABB">
              <w:rPr>
                <w:rFonts w:ascii="Times New Roman" w:hAnsi="Times New Roman" w:cs="Times New Roman"/>
                <w:noProof/>
                <w:webHidden/>
                <w:sz w:val="24"/>
              </w:rPr>
              <w:instrText xml:space="preserve"> PAGEREF _Toc413586196 \h </w:instrText>
            </w:r>
            <w:r w:rsidR="00906ABB" w:rsidRPr="00906ABB">
              <w:rPr>
                <w:rFonts w:ascii="Times New Roman" w:hAnsi="Times New Roman" w:cs="Times New Roman"/>
                <w:noProof/>
                <w:webHidden/>
                <w:sz w:val="24"/>
              </w:rPr>
            </w:r>
            <w:r w:rsidR="00906ABB" w:rsidRPr="00906ABB">
              <w:rPr>
                <w:rFonts w:ascii="Times New Roman" w:hAnsi="Times New Roman" w:cs="Times New Roman"/>
                <w:noProof/>
                <w:webHidden/>
                <w:sz w:val="24"/>
              </w:rPr>
              <w:fldChar w:fldCharType="separate"/>
            </w:r>
            <w:r w:rsidR="0070722C">
              <w:rPr>
                <w:rFonts w:ascii="Times New Roman" w:hAnsi="Times New Roman" w:cs="Times New Roman"/>
                <w:noProof/>
                <w:webHidden/>
                <w:sz w:val="24"/>
              </w:rPr>
              <w:t>28</w:t>
            </w:r>
            <w:r w:rsidR="00906ABB" w:rsidRPr="00906ABB">
              <w:rPr>
                <w:rFonts w:ascii="Times New Roman" w:hAnsi="Times New Roman" w:cs="Times New Roman"/>
                <w:noProof/>
                <w:webHidden/>
                <w:sz w:val="24"/>
              </w:rPr>
              <w:fldChar w:fldCharType="end"/>
            </w:r>
          </w:hyperlink>
        </w:p>
        <w:p w:rsidR="00906ABB" w:rsidRPr="00906ABB" w:rsidRDefault="00646AEF">
          <w:pPr>
            <w:pStyle w:val="11"/>
            <w:rPr>
              <w:rFonts w:ascii="Times New Roman" w:eastAsiaTheme="minorEastAsia" w:hAnsi="Times New Roman" w:cs="Times New Roman"/>
              <w:noProof/>
              <w:sz w:val="24"/>
              <w:lang w:val="ru-RU" w:eastAsia="ru-RU"/>
            </w:rPr>
          </w:pPr>
          <w:hyperlink w:anchor="_Toc413586197" w:history="1">
            <w:r w:rsidR="00906ABB" w:rsidRPr="00906ABB">
              <w:rPr>
                <w:rStyle w:val="afa"/>
                <w:rFonts w:ascii="Times New Roman" w:hAnsi="Times New Roman" w:cs="Times New Roman"/>
                <w:noProof/>
                <w:sz w:val="24"/>
                <w:lang w:val="ru-RU"/>
              </w:rPr>
              <w:t>4.3 Водоснабжение</w:t>
            </w:r>
            <w:r w:rsidR="00906ABB" w:rsidRPr="00906ABB">
              <w:rPr>
                <w:rFonts w:ascii="Times New Roman" w:hAnsi="Times New Roman" w:cs="Times New Roman"/>
                <w:noProof/>
                <w:webHidden/>
                <w:sz w:val="24"/>
              </w:rPr>
              <w:tab/>
            </w:r>
            <w:r w:rsidR="00906ABB" w:rsidRPr="00906ABB">
              <w:rPr>
                <w:rFonts w:ascii="Times New Roman" w:hAnsi="Times New Roman" w:cs="Times New Roman"/>
                <w:noProof/>
                <w:webHidden/>
                <w:sz w:val="24"/>
              </w:rPr>
              <w:fldChar w:fldCharType="begin"/>
            </w:r>
            <w:r w:rsidR="00906ABB" w:rsidRPr="00906ABB">
              <w:rPr>
                <w:rFonts w:ascii="Times New Roman" w:hAnsi="Times New Roman" w:cs="Times New Roman"/>
                <w:noProof/>
                <w:webHidden/>
                <w:sz w:val="24"/>
              </w:rPr>
              <w:instrText xml:space="preserve"> PAGEREF _Toc413586197 \h </w:instrText>
            </w:r>
            <w:r w:rsidR="00906ABB" w:rsidRPr="00906ABB">
              <w:rPr>
                <w:rFonts w:ascii="Times New Roman" w:hAnsi="Times New Roman" w:cs="Times New Roman"/>
                <w:noProof/>
                <w:webHidden/>
                <w:sz w:val="24"/>
              </w:rPr>
            </w:r>
            <w:r w:rsidR="00906ABB" w:rsidRPr="00906ABB">
              <w:rPr>
                <w:rFonts w:ascii="Times New Roman" w:hAnsi="Times New Roman" w:cs="Times New Roman"/>
                <w:noProof/>
                <w:webHidden/>
                <w:sz w:val="24"/>
              </w:rPr>
              <w:fldChar w:fldCharType="separate"/>
            </w:r>
            <w:r w:rsidR="0070722C">
              <w:rPr>
                <w:rFonts w:ascii="Times New Roman" w:hAnsi="Times New Roman" w:cs="Times New Roman"/>
                <w:noProof/>
                <w:webHidden/>
                <w:sz w:val="24"/>
              </w:rPr>
              <w:t>28</w:t>
            </w:r>
            <w:r w:rsidR="00906ABB" w:rsidRPr="00906ABB">
              <w:rPr>
                <w:rFonts w:ascii="Times New Roman" w:hAnsi="Times New Roman" w:cs="Times New Roman"/>
                <w:noProof/>
                <w:webHidden/>
                <w:sz w:val="24"/>
              </w:rPr>
              <w:fldChar w:fldCharType="end"/>
            </w:r>
          </w:hyperlink>
        </w:p>
        <w:p w:rsidR="00906ABB" w:rsidRPr="00906ABB" w:rsidRDefault="00646AEF">
          <w:pPr>
            <w:pStyle w:val="11"/>
            <w:rPr>
              <w:rFonts w:ascii="Times New Roman" w:eastAsiaTheme="minorEastAsia" w:hAnsi="Times New Roman" w:cs="Times New Roman"/>
              <w:noProof/>
              <w:sz w:val="24"/>
              <w:lang w:val="ru-RU" w:eastAsia="ru-RU"/>
            </w:rPr>
          </w:pPr>
          <w:hyperlink w:anchor="_Toc413586198" w:history="1">
            <w:r w:rsidR="00906ABB" w:rsidRPr="00906ABB">
              <w:rPr>
                <w:rStyle w:val="afa"/>
                <w:rFonts w:ascii="Times New Roman" w:hAnsi="Times New Roman" w:cs="Times New Roman"/>
                <w:noProof/>
                <w:sz w:val="24"/>
                <w:lang w:val="ru-RU"/>
              </w:rPr>
              <w:t>4.4 Водоотведение</w:t>
            </w:r>
            <w:r w:rsidR="00906ABB" w:rsidRPr="00906ABB">
              <w:rPr>
                <w:rFonts w:ascii="Times New Roman" w:hAnsi="Times New Roman" w:cs="Times New Roman"/>
                <w:noProof/>
                <w:webHidden/>
                <w:sz w:val="24"/>
              </w:rPr>
              <w:tab/>
            </w:r>
            <w:r w:rsidR="00906ABB" w:rsidRPr="00906ABB">
              <w:rPr>
                <w:rFonts w:ascii="Times New Roman" w:hAnsi="Times New Roman" w:cs="Times New Roman"/>
                <w:noProof/>
                <w:webHidden/>
                <w:sz w:val="24"/>
              </w:rPr>
              <w:fldChar w:fldCharType="begin"/>
            </w:r>
            <w:r w:rsidR="00906ABB" w:rsidRPr="00906ABB">
              <w:rPr>
                <w:rFonts w:ascii="Times New Roman" w:hAnsi="Times New Roman" w:cs="Times New Roman"/>
                <w:noProof/>
                <w:webHidden/>
                <w:sz w:val="24"/>
              </w:rPr>
              <w:instrText xml:space="preserve"> PAGEREF _Toc413586198 \h </w:instrText>
            </w:r>
            <w:r w:rsidR="00906ABB" w:rsidRPr="00906ABB">
              <w:rPr>
                <w:rFonts w:ascii="Times New Roman" w:hAnsi="Times New Roman" w:cs="Times New Roman"/>
                <w:noProof/>
                <w:webHidden/>
                <w:sz w:val="24"/>
              </w:rPr>
            </w:r>
            <w:r w:rsidR="00906ABB" w:rsidRPr="00906ABB">
              <w:rPr>
                <w:rFonts w:ascii="Times New Roman" w:hAnsi="Times New Roman" w:cs="Times New Roman"/>
                <w:noProof/>
                <w:webHidden/>
                <w:sz w:val="24"/>
              </w:rPr>
              <w:fldChar w:fldCharType="separate"/>
            </w:r>
            <w:r w:rsidR="0070722C">
              <w:rPr>
                <w:rFonts w:ascii="Times New Roman" w:hAnsi="Times New Roman" w:cs="Times New Roman"/>
                <w:noProof/>
                <w:webHidden/>
                <w:sz w:val="24"/>
              </w:rPr>
              <w:t>28</w:t>
            </w:r>
            <w:r w:rsidR="00906ABB" w:rsidRPr="00906ABB">
              <w:rPr>
                <w:rFonts w:ascii="Times New Roman" w:hAnsi="Times New Roman" w:cs="Times New Roman"/>
                <w:noProof/>
                <w:webHidden/>
                <w:sz w:val="24"/>
              </w:rPr>
              <w:fldChar w:fldCharType="end"/>
            </w:r>
          </w:hyperlink>
        </w:p>
        <w:p w:rsidR="00906ABB" w:rsidRPr="00906ABB" w:rsidRDefault="00646AEF">
          <w:pPr>
            <w:pStyle w:val="11"/>
            <w:rPr>
              <w:rFonts w:ascii="Times New Roman" w:eastAsiaTheme="minorEastAsia" w:hAnsi="Times New Roman" w:cs="Times New Roman"/>
              <w:noProof/>
              <w:sz w:val="24"/>
              <w:lang w:val="ru-RU" w:eastAsia="ru-RU"/>
            </w:rPr>
          </w:pPr>
          <w:hyperlink w:anchor="_Toc413586199" w:history="1">
            <w:r w:rsidR="00906ABB" w:rsidRPr="00906ABB">
              <w:rPr>
                <w:rStyle w:val="afa"/>
                <w:rFonts w:ascii="Times New Roman" w:hAnsi="Times New Roman" w:cs="Times New Roman"/>
                <w:b/>
                <w:noProof/>
                <w:sz w:val="24"/>
                <w:lang w:val="ru-RU"/>
              </w:rPr>
              <w:t>Раздел 5. Целевые показатели развития коммунальной инфраструктуры</w:t>
            </w:r>
            <w:r w:rsidR="00906ABB" w:rsidRPr="00906ABB">
              <w:rPr>
                <w:rFonts w:ascii="Times New Roman" w:hAnsi="Times New Roman" w:cs="Times New Roman"/>
                <w:noProof/>
                <w:webHidden/>
                <w:sz w:val="24"/>
              </w:rPr>
              <w:tab/>
            </w:r>
            <w:r w:rsidR="00906ABB" w:rsidRPr="00906ABB">
              <w:rPr>
                <w:rFonts w:ascii="Times New Roman" w:hAnsi="Times New Roman" w:cs="Times New Roman"/>
                <w:noProof/>
                <w:webHidden/>
                <w:sz w:val="24"/>
              </w:rPr>
              <w:fldChar w:fldCharType="begin"/>
            </w:r>
            <w:r w:rsidR="00906ABB" w:rsidRPr="00906ABB">
              <w:rPr>
                <w:rFonts w:ascii="Times New Roman" w:hAnsi="Times New Roman" w:cs="Times New Roman"/>
                <w:noProof/>
                <w:webHidden/>
                <w:sz w:val="24"/>
              </w:rPr>
              <w:instrText xml:space="preserve"> PAGEREF _Toc413586199 \h </w:instrText>
            </w:r>
            <w:r w:rsidR="00906ABB" w:rsidRPr="00906ABB">
              <w:rPr>
                <w:rFonts w:ascii="Times New Roman" w:hAnsi="Times New Roman" w:cs="Times New Roman"/>
                <w:noProof/>
                <w:webHidden/>
                <w:sz w:val="24"/>
              </w:rPr>
            </w:r>
            <w:r w:rsidR="00906ABB" w:rsidRPr="00906ABB">
              <w:rPr>
                <w:rFonts w:ascii="Times New Roman" w:hAnsi="Times New Roman" w:cs="Times New Roman"/>
                <w:noProof/>
                <w:webHidden/>
                <w:sz w:val="24"/>
              </w:rPr>
              <w:fldChar w:fldCharType="separate"/>
            </w:r>
            <w:r w:rsidR="0070722C">
              <w:rPr>
                <w:rFonts w:ascii="Times New Roman" w:hAnsi="Times New Roman" w:cs="Times New Roman"/>
                <w:noProof/>
                <w:webHidden/>
                <w:sz w:val="24"/>
              </w:rPr>
              <w:t>29</w:t>
            </w:r>
            <w:r w:rsidR="00906ABB" w:rsidRPr="00906ABB">
              <w:rPr>
                <w:rFonts w:ascii="Times New Roman" w:hAnsi="Times New Roman" w:cs="Times New Roman"/>
                <w:noProof/>
                <w:webHidden/>
                <w:sz w:val="24"/>
              </w:rPr>
              <w:fldChar w:fldCharType="end"/>
            </w:r>
          </w:hyperlink>
        </w:p>
        <w:p w:rsidR="00906ABB" w:rsidRPr="00906ABB" w:rsidRDefault="00646AEF">
          <w:pPr>
            <w:pStyle w:val="11"/>
            <w:rPr>
              <w:rFonts w:ascii="Times New Roman" w:eastAsiaTheme="minorEastAsia" w:hAnsi="Times New Roman" w:cs="Times New Roman"/>
              <w:noProof/>
              <w:sz w:val="24"/>
              <w:lang w:val="ru-RU" w:eastAsia="ru-RU"/>
            </w:rPr>
          </w:pPr>
          <w:hyperlink w:anchor="_Toc413586200" w:history="1">
            <w:r w:rsidR="00906ABB" w:rsidRPr="00906ABB">
              <w:rPr>
                <w:rStyle w:val="afa"/>
                <w:rFonts w:ascii="Times New Roman" w:hAnsi="Times New Roman" w:cs="Times New Roman"/>
                <w:noProof/>
                <w:sz w:val="24"/>
                <w:lang w:val="ru-RU"/>
              </w:rPr>
              <w:t>5.1 Системы электроснабжения</w:t>
            </w:r>
            <w:r w:rsidR="00906ABB" w:rsidRPr="00906ABB">
              <w:rPr>
                <w:rFonts w:ascii="Times New Roman" w:hAnsi="Times New Roman" w:cs="Times New Roman"/>
                <w:noProof/>
                <w:webHidden/>
                <w:sz w:val="24"/>
              </w:rPr>
              <w:tab/>
            </w:r>
            <w:r w:rsidR="00906ABB" w:rsidRPr="00906ABB">
              <w:rPr>
                <w:rFonts w:ascii="Times New Roman" w:hAnsi="Times New Roman" w:cs="Times New Roman"/>
                <w:noProof/>
                <w:webHidden/>
                <w:sz w:val="24"/>
              </w:rPr>
              <w:fldChar w:fldCharType="begin"/>
            </w:r>
            <w:r w:rsidR="00906ABB" w:rsidRPr="00906ABB">
              <w:rPr>
                <w:rFonts w:ascii="Times New Roman" w:hAnsi="Times New Roman" w:cs="Times New Roman"/>
                <w:noProof/>
                <w:webHidden/>
                <w:sz w:val="24"/>
              </w:rPr>
              <w:instrText xml:space="preserve"> PAGEREF _Toc413586200 \h </w:instrText>
            </w:r>
            <w:r w:rsidR="00906ABB" w:rsidRPr="00906ABB">
              <w:rPr>
                <w:rFonts w:ascii="Times New Roman" w:hAnsi="Times New Roman" w:cs="Times New Roman"/>
                <w:noProof/>
                <w:webHidden/>
                <w:sz w:val="24"/>
              </w:rPr>
            </w:r>
            <w:r w:rsidR="00906ABB" w:rsidRPr="00906ABB">
              <w:rPr>
                <w:rFonts w:ascii="Times New Roman" w:hAnsi="Times New Roman" w:cs="Times New Roman"/>
                <w:noProof/>
                <w:webHidden/>
                <w:sz w:val="24"/>
              </w:rPr>
              <w:fldChar w:fldCharType="separate"/>
            </w:r>
            <w:r w:rsidR="0070722C">
              <w:rPr>
                <w:rFonts w:ascii="Times New Roman" w:hAnsi="Times New Roman" w:cs="Times New Roman"/>
                <w:noProof/>
                <w:webHidden/>
                <w:sz w:val="24"/>
              </w:rPr>
              <w:t>30</w:t>
            </w:r>
            <w:r w:rsidR="00906ABB" w:rsidRPr="00906ABB">
              <w:rPr>
                <w:rFonts w:ascii="Times New Roman" w:hAnsi="Times New Roman" w:cs="Times New Roman"/>
                <w:noProof/>
                <w:webHidden/>
                <w:sz w:val="24"/>
              </w:rPr>
              <w:fldChar w:fldCharType="end"/>
            </w:r>
          </w:hyperlink>
        </w:p>
        <w:p w:rsidR="00906ABB" w:rsidRPr="00906ABB" w:rsidRDefault="00646AEF">
          <w:pPr>
            <w:pStyle w:val="11"/>
            <w:rPr>
              <w:rFonts w:ascii="Times New Roman" w:eastAsiaTheme="minorEastAsia" w:hAnsi="Times New Roman" w:cs="Times New Roman"/>
              <w:noProof/>
              <w:sz w:val="24"/>
              <w:lang w:val="ru-RU" w:eastAsia="ru-RU"/>
            </w:rPr>
          </w:pPr>
          <w:hyperlink w:anchor="_Toc413586201" w:history="1">
            <w:r w:rsidR="00906ABB" w:rsidRPr="00906ABB">
              <w:rPr>
                <w:rStyle w:val="afa"/>
                <w:rFonts w:ascii="Times New Roman" w:hAnsi="Times New Roman" w:cs="Times New Roman"/>
                <w:noProof/>
                <w:sz w:val="24"/>
                <w:lang w:val="ru-RU"/>
              </w:rPr>
              <w:t xml:space="preserve">5.2 </w:t>
            </w:r>
            <w:r w:rsidR="00906ABB" w:rsidRPr="00906ABB">
              <w:rPr>
                <w:rStyle w:val="afa"/>
                <w:rFonts w:ascii="Times New Roman" w:hAnsi="Times New Roman" w:cs="Times New Roman"/>
                <w:noProof/>
                <w:sz w:val="24"/>
              </w:rPr>
              <w:t>Системы теплоснабжения</w:t>
            </w:r>
            <w:r w:rsidR="00906ABB" w:rsidRPr="00906ABB">
              <w:rPr>
                <w:rFonts w:ascii="Times New Roman" w:hAnsi="Times New Roman" w:cs="Times New Roman"/>
                <w:noProof/>
                <w:webHidden/>
                <w:sz w:val="24"/>
              </w:rPr>
              <w:tab/>
            </w:r>
            <w:r w:rsidR="00906ABB" w:rsidRPr="00906ABB">
              <w:rPr>
                <w:rFonts w:ascii="Times New Roman" w:hAnsi="Times New Roman" w:cs="Times New Roman"/>
                <w:noProof/>
                <w:webHidden/>
                <w:sz w:val="24"/>
              </w:rPr>
              <w:fldChar w:fldCharType="begin"/>
            </w:r>
            <w:r w:rsidR="00906ABB" w:rsidRPr="00906ABB">
              <w:rPr>
                <w:rFonts w:ascii="Times New Roman" w:hAnsi="Times New Roman" w:cs="Times New Roman"/>
                <w:noProof/>
                <w:webHidden/>
                <w:sz w:val="24"/>
              </w:rPr>
              <w:instrText xml:space="preserve"> PAGEREF _Toc413586201 \h </w:instrText>
            </w:r>
            <w:r w:rsidR="00906ABB" w:rsidRPr="00906ABB">
              <w:rPr>
                <w:rFonts w:ascii="Times New Roman" w:hAnsi="Times New Roman" w:cs="Times New Roman"/>
                <w:noProof/>
                <w:webHidden/>
                <w:sz w:val="24"/>
              </w:rPr>
            </w:r>
            <w:r w:rsidR="00906ABB" w:rsidRPr="00906ABB">
              <w:rPr>
                <w:rFonts w:ascii="Times New Roman" w:hAnsi="Times New Roman" w:cs="Times New Roman"/>
                <w:noProof/>
                <w:webHidden/>
                <w:sz w:val="24"/>
              </w:rPr>
              <w:fldChar w:fldCharType="separate"/>
            </w:r>
            <w:r w:rsidR="0070722C">
              <w:rPr>
                <w:rFonts w:ascii="Times New Roman" w:hAnsi="Times New Roman" w:cs="Times New Roman"/>
                <w:noProof/>
                <w:webHidden/>
                <w:sz w:val="24"/>
              </w:rPr>
              <w:t>30</w:t>
            </w:r>
            <w:r w:rsidR="00906ABB" w:rsidRPr="00906ABB">
              <w:rPr>
                <w:rFonts w:ascii="Times New Roman" w:hAnsi="Times New Roman" w:cs="Times New Roman"/>
                <w:noProof/>
                <w:webHidden/>
                <w:sz w:val="24"/>
              </w:rPr>
              <w:fldChar w:fldCharType="end"/>
            </w:r>
          </w:hyperlink>
        </w:p>
        <w:p w:rsidR="00906ABB" w:rsidRPr="00906ABB" w:rsidRDefault="00646AEF">
          <w:pPr>
            <w:pStyle w:val="11"/>
            <w:rPr>
              <w:rFonts w:ascii="Times New Roman" w:eastAsiaTheme="minorEastAsia" w:hAnsi="Times New Roman" w:cs="Times New Roman"/>
              <w:noProof/>
              <w:sz w:val="24"/>
              <w:lang w:val="ru-RU" w:eastAsia="ru-RU"/>
            </w:rPr>
          </w:pPr>
          <w:hyperlink w:anchor="_Toc413586202" w:history="1">
            <w:r w:rsidR="00906ABB" w:rsidRPr="00906ABB">
              <w:rPr>
                <w:rStyle w:val="afa"/>
                <w:rFonts w:ascii="Times New Roman" w:hAnsi="Times New Roman" w:cs="Times New Roman"/>
                <w:noProof/>
                <w:sz w:val="24"/>
                <w:lang w:val="ru-RU"/>
              </w:rPr>
              <w:t xml:space="preserve">5.3 </w:t>
            </w:r>
            <w:r w:rsidR="00906ABB" w:rsidRPr="00906ABB">
              <w:rPr>
                <w:rStyle w:val="afa"/>
                <w:rFonts w:ascii="Times New Roman" w:hAnsi="Times New Roman" w:cs="Times New Roman"/>
                <w:noProof/>
                <w:sz w:val="24"/>
              </w:rPr>
              <w:t>Системы водоснабжения</w:t>
            </w:r>
            <w:r w:rsidR="00906ABB" w:rsidRPr="00906ABB">
              <w:rPr>
                <w:rFonts w:ascii="Times New Roman" w:hAnsi="Times New Roman" w:cs="Times New Roman"/>
                <w:noProof/>
                <w:webHidden/>
                <w:sz w:val="24"/>
              </w:rPr>
              <w:tab/>
            </w:r>
            <w:r w:rsidR="00906ABB" w:rsidRPr="00906ABB">
              <w:rPr>
                <w:rFonts w:ascii="Times New Roman" w:hAnsi="Times New Roman" w:cs="Times New Roman"/>
                <w:noProof/>
                <w:webHidden/>
                <w:sz w:val="24"/>
              </w:rPr>
              <w:fldChar w:fldCharType="begin"/>
            </w:r>
            <w:r w:rsidR="00906ABB" w:rsidRPr="00906ABB">
              <w:rPr>
                <w:rFonts w:ascii="Times New Roman" w:hAnsi="Times New Roman" w:cs="Times New Roman"/>
                <w:noProof/>
                <w:webHidden/>
                <w:sz w:val="24"/>
              </w:rPr>
              <w:instrText xml:space="preserve"> PAGEREF _Toc413586202 \h </w:instrText>
            </w:r>
            <w:r w:rsidR="00906ABB" w:rsidRPr="00906ABB">
              <w:rPr>
                <w:rFonts w:ascii="Times New Roman" w:hAnsi="Times New Roman" w:cs="Times New Roman"/>
                <w:noProof/>
                <w:webHidden/>
                <w:sz w:val="24"/>
              </w:rPr>
            </w:r>
            <w:r w:rsidR="00906ABB" w:rsidRPr="00906ABB">
              <w:rPr>
                <w:rFonts w:ascii="Times New Roman" w:hAnsi="Times New Roman" w:cs="Times New Roman"/>
                <w:noProof/>
                <w:webHidden/>
                <w:sz w:val="24"/>
              </w:rPr>
              <w:fldChar w:fldCharType="separate"/>
            </w:r>
            <w:r w:rsidR="0070722C">
              <w:rPr>
                <w:rFonts w:ascii="Times New Roman" w:hAnsi="Times New Roman" w:cs="Times New Roman"/>
                <w:noProof/>
                <w:webHidden/>
                <w:sz w:val="24"/>
              </w:rPr>
              <w:t>31</w:t>
            </w:r>
            <w:r w:rsidR="00906ABB" w:rsidRPr="00906ABB">
              <w:rPr>
                <w:rFonts w:ascii="Times New Roman" w:hAnsi="Times New Roman" w:cs="Times New Roman"/>
                <w:noProof/>
                <w:webHidden/>
                <w:sz w:val="24"/>
              </w:rPr>
              <w:fldChar w:fldCharType="end"/>
            </w:r>
          </w:hyperlink>
        </w:p>
        <w:p w:rsidR="00906ABB" w:rsidRPr="00906ABB" w:rsidRDefault="00646AEF">
          <w:pPr>
            <w:pStyle w:val="11"/>
            <w:rPr>
              <w:rFonts w:ascii="Times New Roman" w:eastAsiaTheme="minorEastAsia" w:hAnsi="Times New Roman" w:cs="Times New Roman"/>
              <w:noProof/>
              <w:sz w:val="24"/>
              <w:lang w:val="ru-RU" w:eastAsia="ru-RU"/>
            </w:rPr>
          </w:pPr>
          <w:hyperlink w:anchor="_Toc413586203" w:history="1">
            <w:r w:rsidR="00906ABB" w:rsidRPr="00906ABB">
              <w:rPr>
                <w:rStyle w:val="afa"/>
                <w:rFonts w:ascii="Times New Roman" w:hAnsi="Times New Roman" w:cs="Times New Roman"/>
                <w:noProof/>
                <w:sz w:val="24"/>
                <w:lang w:val="ru-RU"/>
              </w:rPr>
              <w:t>5.4 Системы водоотведения</w:t>
            </w:r>
            <w:r w:rsidR="00906ABB" w:rsidRPr="00906ABB">
              <w:rPr>
                <w:rFonts w:ascii="Times New Roman" w:hAnsi="Times New Roman" w:cs="Times New Roman"/>
                <w:noProof/>
                <w:webHidden/>
                <w:sz w:val="24"/>
              </w:rPr>
              <w:tab/>
            </w:r>
            <w:r w:rsidR="00906ABB" w:rsidRPr="00906ABB">
              <w:rPr>
                <w:rFonts w:ascii="Times New Roman" w:hAnsi="Times New Roman" w:cs="Times New Roman"/>
                <w:noProof/>
                <w:webHidden/>
                <w:sz w:val="24"/>
              </w:rPr>
              <w:fldChar w:fldCharType="begin"/>
            </w:r>
            <w:r w:rsidR="00906ABB" w:rsidRPr="00906ABB">
              <w:rPr>
                <w:rFonts w:ascii="Times New Roman" w:hAnsi="Times New Roman" w:cs="Times New Roman"/>
                <w:noProof/>
                <w:webHidden/>
                <w:sz w:val="24"/>
              </w:rPr>
              <w:instrText xml:space="preserve"> PAGEREF _Toc413586203 \h </w:instrText>
            </w:r>
            <w:r w:rsidR="00906ABB" w:rsidRPr="00906ABB">
              <w:rPr>
                <w:rFonts w:ascii="Times New Roman" w:hAnsi="Times New Roman" w:cs="Times New Roman"/>
                <w:noProof/>
                <w:webHidden/>
                <w:sz w:val="24"/>
              </w:rPr>
            </w:r>
            <w:r w:rsidR="00906ABB" w:rsidRPr="00906ABB">
              <w:rPr>
                <w:rFonts w:ascii="Times New Roman" w:hAnsi="Times New Roman" w:cs="Times New Roman"/>
                <w:noProof/>
                <w:webHidden/>
                <w:sz w:val="24"/>
              </w:rPr>
              <w:fldChar w:fldCharType="separate"/>
            </w:r>
            <w:r w:rsidR="0070722C">
              <w:rPr>
                <w:rFonts w:ascii="Times New Roman" w:hAnsi="Times New Roman" w:cs="Times New Roman"/>
                <w:noProof/>
                <w:webHidden/>
                <w:sz w:val="24"/>
              </w:rPr>
              <w:t>31</w:t>
            </w:r>
            <w:r w:rsidR="00906ABB" w:rsidRPr="00906ABB">
              <w:rPr>
                <w:rFonts w:ascii="Times New Roman" w:hAnsi="Times New Roman" w:cs="Times New Roman"/>
                <w:noProof/>
                <w:webHidden/>
                <w:sz w:val="24"/>
              </w:rPr>
              <w:fldChar w:fldCharType="end"/>
            </w:r>
          </w:hyperlink>
        </w:p>
        <w:p w:rsidR="00906ABB" w:rsidRPr="00906ABB" w:rsidRDefault="00646AEF">
          <w:pPr>
            <w:pStyle w:val="11"/>
            <w:rPr>
              <w:rFonts w:ascii="Times New Roman" w:eastAsiaTheme="minorEastAsia" w:hAnsi="Times New Roman" w:cs="Times New Roman"/>
              <w:noProof/>
              <w:sz w:val="24"/>
              <w:lang w:val="ru-RU" w:eastAsia="ru-RU"/>
            </w:rPr>
          </w:pPr>
          <w:hyperlink w:anchor="_Toc413586204" w:history="1">
            <w:r w:rsidR="00906ABB" w:rsidRPr="00906ABB">
              <w:rPr>
                <w:rStyle w:val="afa"/>
                <w:rFonts w:ascii="Times New Roman" w:hAnsi="Times New Roman" w:cs="Times New Roman"/>
                <w:b/>
                <w:noProof/>
                <w:spacing w:val="-8"/>
                <w:sz w:val="24"/>
              </w:rPr>
              <w:t xml:space="preserve">Раздел 6. </w:t>
            </w:r>
            <w:r w:rsidR="00906ABB" w:rsidRPr="00906ABB">
              <w:rPr>
                <w:rStyle w:val="afa"/>
                <w:rFonts w:ascii="Times New Roman" w:hAnsi="Times New Roman" w:cs="Times New Roman"/>
                <w:b/>
                <w:noProof/>
                <w:sz w:val="24"/>
              </w:rPr>
              <w:t>Перспективная схема электроснабжения</w:t>
            </w:r>
            <w:r w:rsidR="00906ABB" w:rsidRPr="00906ABB">
              <w:rPr>
                <w:rFonts w:ascii="Times New Roman" w:hAnsi="Times New Roman" w:cs="Times New Roman"/>
                <w:noProof/>
                <w:webHidden/>
                <w:sz w:val="24"/>
              </w:rPr>
              <w:tab/>
            </w:r>
            <w:r w:rsidR="00906ABB" w:rsidRPr="00906ABB">
              <w:rPr>
                <w:rFonts w:ascii="Times New Roman" w:hAnsi="Times New Roman" w:cs="Times New Roman"/>
                <w:noProof/>
                <w:webHidden/>
                <w:sz w:val="24"/>
              </w:rPr>
              <w:fldChar w:fldCharType="begin"/>
            </w:r>
            <w:r w:rsidR="00906ABB" w:rsidRPr="00906ABB">
              <w:rPr>
                <w:rFonts w:ascii="Times New Roman" w:hAnsi="Times New Roman" w:cs="Times New Roman"/>
                <w:noProof/>
                <w:webHidden/>
                <w:sz w:val="24"/>
              </w:rPr>
              <w:instrText xml:space="preserve"> PAGEREF _Toc413586204 \h </w:instrText>
            </w:r>
            <w:r w:rsidR="00906ABB" w:rsidRPr="00906ABB">
              <w:rPr>
                <w:rFonts w:ascii="Times New Roman" w:hAnsi="Times New Roman" w:cs="Times New Roman"/>
                <w:noProof/>
                <w:webHidden/>
                <w:sz w:val="24"/>
              </w:rPr>
            </w:r>
            <w:r w:rsidR="00906ABB" w:rsidRPr="00906ABB">
              <w:rPr>
                <w:rFonts w:ascii="Times New Roman" w:hAnsi="Times New Roman" w:cs="Times New Roman"/>
                <w:noProof/>
                <w:webHidden/>
                <w:sz w:val="24"/>
              </w:rPr>
              <w:fldChar w:fldCharType="separate"/>
            </w:r>
            <w:r w:rsidR="0070722C">
              <w:rPr>
                <w:rFonts w:ascii="Times New Roman" w:hAnsi="Times New Roman" w:cs="Times New Roman"/>
                <w:noProof/>
                <w:webHidden/>
                <w:sz w:val="24"/>
              </w:rPr>
              <w:t>34</w:t>
            </w:r>
            <w:r w:rsidR="00906ABB" w:rsidRPr="00906ABB">
              <w:rPr>
                <w:rFonts w:ascii="Times New Roman" w:hAnsi="Times New Roman" w:cs="Times New Roman"/>
                <w:noProof/>
                <w:webHidden/>
                <w:sz w:val="24"/>
              </w:rPr>
              <w:fldChar w:fldCharType="end"/>
            </w:r>
          </w:hyperlink>
        </w:p>
        <w:p w:rsidR="00906ABB" w:rsidRPr="00906ABB" w:rsidRDefault="00646AEF">
          <w:pPr>
            <w:pStyle w:val="11"/>
            <w:rPr>
              <w:rFonts w:ascii="Times New Roman" w:eastAsiaTheme="minorEastAsia" w:hAnsi="Times New Roman" w:cs="Times New Roman"/>
              <w:noProof/>
              <w:sz w:val="24"/>
              <w:lang w:val="ru-RU" w:eastAsia="ru-RU"/>
            </w:rPr>
          </w:pPr>
          <w:hyperlink w:anchor="_Toc413586205" w:history="1">
            <w:r w:rsidR="00906ABB" w:rsidRPr="00906ABB">
              <w:rPr>
                <w:rStyle w:val="afa"/>
                <w:rFonts w:ascii="Times New Roman" w:hAnsi="Times New Roman" w:cs="Times New Roman"/>
                <w:b/>
                <w:noProof/>
                <w:spacing w:val="-8"/>
                <w:sz w:val="24"/>
              </w:rPr>
              <w:t xml:space="preserve">Раздел 7. </w:t>
            </w:r>
            <w:r w:rsidR="00906ABB" w:rsidRPr="00906ABB">
              <w:rPr>
                <w:rStyle w:val="afa"/>
                <w:rFonts w:ascii="Times New Roman" w:hAnsi="Times New Roman" w:cs="Times New Roman"/>
                <w:b/>
                <w:noProof/>
                <w:sz w:val="24"/>
              </w:rPr>
              <w:t>Перспективная схема теплоснабжения</w:t>
            </w:r>
            <w:r w:rsidR="00906ABB" w:rsidRPr="00906ABB">
              <w:rPr>
                <w:rFonts w:ascii="Times New Roman" w:hAnsi="Times New Roman" w:cs="Times New Roman"/>
                <w:noProof/>
                <w:webHidden/>
                <w:sz w:val="24"/>
              </w:rPr>
              <w:tab/>
            </w:r>
            <w:r w:rsidR="00906ABB" w:rsidRPr="00906ABB">
              <w:rPr>
                <w:rFonts w:ascii="Times New Roman" w:hAnsi="Times New Roman" w:cs="Times New Roman"/>
                <w:noProof/>
                <w:webHidden/>
                <w:sz w:val="24"/>
              </w:rPr>
              <w:fldChar w:fldCharType="begin"/>
            </w:r>
            <w:r w:rsidR="00906ABB" w:rsidRPr="00906ABB">
              <w:rPr>
                <w:rFonts w:ascii="Times New Roman" w:hAnsi="Times New Roman" w:cs="Times New Roman"/>
                <w:noProof/>
                <w:webHidden/>
                <w:sz w:val="24"/>
              </w:rPr>
              <w:instrText xml:space="preserve"> PAGEREF _Toc413586205 \h </w:instrText>
            </w:r>
            <w:r w:rsidR="00906ABB" w:rsidRPr="00906ABB">
              <w:rPr>
                <w:rFonts w:ascii="Times New Roman" w:hAnsi="Times New Roman" w:cs="Times New Roman"/>
                <w:noProof/>
                <w:webHidden/>
                <w:sz w:val="24"/>
              </w:rPr>
            </w:r>
            <w:r w:rsidR="00906ABB" w:rsidRPr="00906ABB">
              <w:rPr>
                <w:rFonts w:ascii="Times New Roman" w:hAnsi="Times New Roman" w:cs="Times New Roman"/>
                <w:noProof/>
                <w:webHidden/>
                <w:sz w:val="24"/>
              </w:rPr>
              <w:fldChar w:fldCharType="separate"/>
            </w:r>
            <w:r w:rsidR="0070722C">
              <w:rPr>
                <w:rFonts w:ascii="Times New Roman" w:hAnsi="Times New Roman" w:cs="Times New Roman"/>
                <w:noProof/>
                <w:webHidden/>
                <w:sz w:val="24"/>
              </w:rPr>
              <w:t>40</w:t>
            </w:r>
            <w:r w:rsidR="00906ABB" w:rsidRPr="00906ABB">
              <w:rPr>
                <w:rFonts w:ascii="Times New Roman" w:hAnsi="Times New Roman" w:cs="Times New Roman"/>
                <w:noProof/>
                <w:webHidden/>
                <w:sz w:val="24"/>
              </w:rPr>
              <w:fldChar w:fldCharType="end"/>
            </w:r>
          </w:hyperlink>
        </w:p>
        <w:p w:rsidR="00906ABB" w:rsidRPr="00906ABB" w:rsidRDefault="00646AEF">
          <w:pPr>
            <w:pStyle w:val="11"/>
            <w:rPr>
              <w:rFonts w:ascii="Times New Roman" w:eastAsiaTheme="minorEastAsia" w:hAnsi="Times New Roman" w:cs="Times New Roman"/>
              <w:noProof/>
              <w:sz w:val="24"/>
              <w:lang w:val="ru-RU" w:eastAsia="ru-RU"/>
            </w:rPr>
          </w:pPr>
          <w:hyperlink w:anchor="_Toc413586206" w:history="1">
            <w:r w:rsidR="00906ABB" w:rsidRPr="00906ABB">
              <w:rPr>
                <w:rStyle w:val="afa"/>
                <w:rFonts w:ascii="Times New Roman" w:hAnsi="Times New Roman" w:cs="Times New Roman"/>
                <w:b/>
                <w:noProof/>
                <w:spacing w:val="-8"/>
                <w:sz w:val="24"/>
                <w:lang w:val="ru-RU"/>
              </w:rPr>
              <w:t>Раздел 8.</w:t>
            </w:r>
            <w:r w:rsidR="00906ABB" w:rsidRPr="00906ABB">
              <w:rPr>
                <w:rStyle w:val="afa"/>
                <w:rFonts w:ascii="Times New Roman" w:hAnsi="Times New Roman" w:cs="Times New Roman"/>
                <w:b/>
                <w:noProof/>
                <w:sz w:val="24"/>
                <w:lang w:val="ru-RU"/>
              </w:rPr>
              <w:t xml:space="preserve"> Перспективная схема водоснабжения и водоотведения</w:t>
            </w:r>
            <w:r w:rsidR="00906ABB" w:rsidRPr="00906ABB">
              <w:rPr>
                <w:rFonts w:ascii="Times New Roman" w:hAnsi="Times New Roman" w:cs="Times New Roman"/>
                <w:noProof/>
                <w:webHidden/>
                <w:sz w:val="24"/>
              </w:rPr>
              <w:tab/>
            </w:r>
            <w:r w:rsidR="00906ABB" w:rsidRPr="00906ABB">
              <w:rPr>
                <w:rFonts w:ascii="Times New Roman" w:hAnsi="Times New Roman" w:cs="Times New Roman"/>
                <w:noProof/>
                <w:webHidden/>
                <w:sz w:val="24"/>
              </w:rPr>
              <w:fldChar w:fldCharType="begin"/>
            </w:r>
            <w:r w:rsidR="00906ABB" w:rsidRPr="00906ABB">
              <w:rPr>
                <w:rFonts w:ascii="Times New Roman" w:hAnsi="Times New Roman" w:cs="Times New Roman"/>
                <w:noProof/>
                <w:webHidden/>
                <w:sz w:val="24"/>
              </w:rPr>
              <w:instrText xml:space="preserve"> PAGEREF _Toc413586206 \h </w:instrText>
            </w:r>
            <w:r w:rsidR="00906ABB" w:rsidRPr="00906ABB">
              <w:rPr>
                <w:rFonts w:ascii="Times New Roman" w:hAnsi="Times New Roman" w:cs="Times New Roman"/>
                <w:noProof/>
                <w:webHidden/>
                <w:sz w:val="24"/>
              </w:rPr>
            </w:r>
            <w:r w:rsidR="00906ABB" w:rsidRPr="00906ABB">
              <w:rPr>
                <w:rFonts w:ascii="Times New Roman" w:hAnsi="Times New Roman" w:cs="Times New Roman"/>
                <w:noProof/>
                <w:webHidden/>
                <w:sz w:val="24"/>
              </w:rPr>
              <w:fldChar w:fldCharType="separate"/>
            </w:r>
            <w:r w:rsidR="0070722C">
              <w:rPr>
                <w:rFonts w:ascii="Times New Roman" w:hAnsi="Times New Roman" w:cs="Times New Roman"/>
                <w:noProof/>
                <w:webHidden/>
                <w:sz w:val="24"/>
              </w:rPr>
              <w:t>50</w:t>
            </w:r>
            <w:r w:rsidR="00906ABB" w:rsidRPr="00906ABB">
              <w:rPr>
                <w:rFonts w:ascii="Times New Roman" w:hAnsi="Times New Roman" w:cs="Times New Roman"/>
                <w:noProof/>
                <w:webHidden/>
                <w:sz w:val="24"/>
              </w:rPr>
              <w:fldChar w:fldCharType="end"/>
            </w:r>
          </w:hyperlink>
        </w:p>
        <w:p w:rsidR="00906ABB" w:rsidRPr="00906ABB" w:rsidRDefault="00646AEF">
          <w:pPr>
            <w:pStyle w:val="11"/>
            <w:rPr>
              <w:rFonts w:ascii="Times New Roman" w:eastAsiaTheme="minorEastAsia" w:hAnsi="Times New Roman" w:cs="Times New Roman"/>
              <w:noProof/>
              <w:sz w:val="24"/>
              <w:lang w:val="ru-RU" w:eastAsia="ru-RU"/>
            </w:rPr>
          </w:pPr>
          <w:hyperlink w:anchor="_Toc413586207" w:history="1">
            <w:r w:rsidR="00906ABB" w:rsidRPr="00906ABB">
              <w:rPr>
                <w:rStyle w:val="afa"/>
                <w:rFonts w:ascii="Times New Roman" w:hAnsi="Times New Roman" w:cs="Times New Roman"/>
                <w:b/>
                <w:noProof/>
                <w:sz w:val="24"/>
                <w:lang w:val="ru-RU"/>
              </w:rPr>
              <w:t>Раздел 9. Перспективная схема газоснабжения</w:t>
            </w:r>
            <w:r w:rsidR="00906ABB" w:rsidRPr="00906ABB">
              <w:rPr>
                <w:rFonts w:ascii="Times New Roman" w:hAnsi="Times New Roman" w:cs="Times New Roman"/>
                <w:noProof/>
                <w:webHidden/>
                <w:sz w:val="24"/>
              </w:rPr>
              <w:tab/>
            </w:r>
            <w:r w:rsidR="00906ABB" w:rsidRPr="00906ABB">
              <w:rPr>
                <w:rFonts w:ascii="Times New Roman" w:hAnsi="Times New Roman" w:cs="Times New Roman"/>
                <w:noProof/>
                <w:webHidden/>
                <w:sz w:val="24"/>
              </w:rPr>
              <w:fldChar w:fldCharType="begin"/>
            </w:r>
            <w:r w:rsidR="00906ABB" w:rsidRPr="00906ABB">
              <w:rPr>
                <w:rFonts w:ascii="Times New Roman" w:hAnsi="Times New Roman" w:cs="Times New Roman"/>
                <w:noProof/>
                <w:webHidden/>
                <w:sz w:val="24"/>
              </w:rPr>
              <w:instrText xml:space="preserve"> PAGEREF _Toc413586207 \h </w:instrText>
            </w:r>
            <w:r w:rsidR="00906ABB" w:rsidRPr="00906ABB">
              <w:rPr>
                <w:rFonts w:ascii="Times New Roman" w:hAnsi="Times New Roman" w:cs="Times New Roman"/>
                <w:noProof/>
                <w:webHidden/>
                <w:sz w:val="24"/>
              </w:rPr>
            </w:r>
            <w:r w:rsidR="00906ABB" w:rsidRPr="00906ABB">
              <w:rPr>
                <w:rFonts w:ascii="Times New Roman" w:hAnsi="Times New Roman" w:cs="Times New Roman"/>
                <w:noProof/>
                <w:webHidden/>
                <w:sz w:val="24"/>
              </w:rPr>
              <w:fldChar w:fldCharType="separate"/>
            </w:r>
            <w:r w:rsidR="0070722C">
              <w:rPr>
                <w:rFonts w:ascii="Times New Roman" w:hAnsi="Times New Roman" w:cs="Times New Roman"/>
                <w:noProof/>
                <w:webHidden/>
                <w:sz w:val="24"/>
              </w:rPr>
              <w:t>57</w:t>
            </w:r>
            <w:r w:rsidR="00906ABB" w:rsidRPr="00906ABB">
              <w:rPr>
                <w:rFonts w:ascii="Times New Roman" w:hAnsi="Times New Roman" w:cs="Times New Roman"/>
                <w:noProof/>
                <w:webHidden/>
                <w:sz w:val="24"/>
              </w:rPr>
              <w:fldChar w:fldCharType="end"/>
            </w:r>
          </w:hyperlink>
        </w:p>
        <w:p w:rsidR="00906ABB" w:rsidRPr="00906ABB" w:rsidRDefault="00646AEF">
          <w:pPr>
            <w:pStyle w:val="11"/>
            <w:rPr>
              <w:rFonts w:ascii="Times New Roman" w:eastAsiaTheme="minorEastAsia" w:hAnsi="Times New Roman" w:cs="Times New Roman"/>
              <w:noProof/>
              <w:sz w:val="24"/>
              <w:lang w:val="ru-RU" w:eastAsia="ru-RU"/>
            </w:rPr>
          </w:pPr>
          <w:hyperlink w:anchor="_Toc413586208" w:history="1">
            <w:r w:rsidR="00906ABB" w:rsidRPr="00906ABB">
              <w:rPr>
                <w:rStyle w:val="afa"/>
                <w:rFonts w:ascii="Times New Roman" w:hAnsi="Times New Roman" w:cs="Times New Roman"/>
                <w:b/>
                <w:noProof/>
                <w:spacing w:val="-8"/>
                <w:sz w:val="24"/>
                <w:lang w:val="ru-RU"/>
              </w:rPr>
              <w:t>Раздел 10.</w:t>
            </w:r>
            <w:r w:rsidR="00906ABB" w:rsidRPr="00906ABB">
              <w:rPr>
                <w:rStyle w:val="afa"/>
                <w:rFonts w:ascii="Times New Roman" w:hAnsi="Times New Roman" w:cs="Times New Roman"/>
                <w:b/>
                <w:noProof/>
                <w:sz w:val="24"/>
                <w:lang w:val="ru-RU"/>
              </w:rPr>
              <w:t xml:space="preserve"> Перспективная схема обращения с ТБО</w:t>
            </w:r>
            <w:r w:rsidR="00906ABB" w:rsidRPr="00906ABB">
              <w:rPr>
                <w:rFonts w:ascii="Times New Roman" w:hAnsi="Times New Roman" w:cs="Times New Roman"/>
                <w:noProof/>
                <w:webHidden/>
                <w:sz w:val="24"/>
              </w:rPr>
              <w:tab/>
            </w:r>
            <w:r w:rsidR="00906ABB" w:rsidRPr="00906ABB">
              <w:rPr>
                <w:rFonts w:ascii="Times New Roman" w:hAnsi="Times New Roman" w:cs="Times New Roman"/>
                <w:noProof/>
                <w:webHidden/>
                <w:sz w:val="24"/>
              </w:rPr>
              <w:fldChar w:fldCharType="begin"/>
            </w:r>
            <w:r w:rsidR="00906ABB" w:rsidRPr="00906ABB">
              <w:rPr>
                <w:rFonts w:ascii="Times New Roman" w:hAnsi="Times New Roman" w:cs="Times New Roman"/>
                <w:noProof/>
                <w:webHidden/>
                <w:sz w:val="24"/>
              </w:rPr>
              <w:instrText xml:space="preserve"> PAGEREF _Toc413586208 \h </w:instrText>
            </w:r>
            <w:r w:rsidR="00906ABB" w:rsidRPr="00906ABB">
              <w:rPr>
                <w:rFonts w:ascii="Times New Roman" w:hAnsi="Times New Roman" w:cs="Times New Roman"/>
                <w:noProof/>
                <w:webHidden/>
                <w:sz w:val="24"/>
              </w:rPr>
            </w:r>
            <w:r w:rsidR="00906ABB" w:rsidRPr="00906ABB">
              <w:rPr>
                <w:rFonts w:ascii="Times New Roman" w:hAnsi="Times New Roman" w:cs="Times New Roman"/>
                <w:noProof/>
                <w:webHidden/>
                <w:sz w:val="24"/>
              </w:rPr>
              <w:fldChar w:fldCharType="separate"/>
            </w:r>
            <w:r w:rsidR="0070722C">
              <w:rPr>
                <w:rFonts w:ascii="Times New Roman" w:hAnsi="Times New Roman" w:cs="Times New Roman"/>
                <w:noProof/>
                <w:webHidden/>
                <w:sz w:val="24"/>
              </w:rPr>
              <w:t>58</w:t>
            </w:r>
            <w:r w:rsidR="00906ABB" w:rsidRPr="00906ABB">
              <w:rPr>
                <w:rFonts w:ascii="Times New Roman" w:hAnsi="Times New Roman" w:cs="Times New Roman"/>
                <w:noProof/>
                <w:webHidden/>
                <w:sz w:val="24"/>
              </w:rPr>
              <w:fldChar w:fldCharType="end"/>
            </w:r>
          </w:hyperlink>
        </w:p>
        <w:p w:rsidR="00906ABB" w:rsidRPr="00906ABB" w:rsidRDefault="00646AEF">
          <w:pPr>
            <w:pStyle w:val="11"/>
            <w:rPr>
              <w:rFonts w:ascii="Times New Roman" w:eastAsiaTheme="minorEastAsia" w:hAnsi="Times New Roman" w:cs="Times New Roman"/>
              <w:noProof/>
              <w:sz w:val="24"/>
              <w:lang w:val="ru-RU" w:eastAsia="ru-RU"/>
            </w:rPr>
          </w:pPr>
          <w:hyperlink w:anchor="_Toc413586209" w:history="1">
            <w:r w:rsidR="00906ABB" w:rsidRPr="00906ABB">
              <w:rPr>
                <w:rStyle w:val="afa"/>
                <w:rFonts w:ascii="Times New Roman" w:hAnsi="Times New Roman" w:cs="Times New Roman"/>
                <w:b/>
                <w:noProof/>
                <w:spacing w:val="-8"/>
                <w:sz w:val="24"/>
              </w:rPr>
              <w:t xml:space="preserve">Раздел 11. </w:t>
            </w:r>
            <w:r w:rsidR="00906ABB" w:rsidRPr="00906ABB">
              <w:rPr>
                <w:rStyle w:val="afa"/>
                <w:rFonts w:ascii="Times New Roman" w:hAnsi="Times New Roman" w:cs="Times New Roman"/>
                <w:b/>
                <w:noProof/>
                <w:sz w:val="24"/>
              </w:rPr>
              <w:t>Общая программа проектов</w:t>
            </w:r>
            <w:r w:rsidR="00906ABB" w:rsidRPr="00906ABB">
              <w:rPr>
                <w:rFonts w:ascii="Times New Roman" w:hAnsi="Times New Roman" w:cs="Times New Roman"/>
                <w:noProof/>
                <w:webHidden/>
                <w:sz w:val="24"/>
              </w:rPr>
              <w:tab/>
            </w:r>
            <w:r w:rsidR="00906ABB" w:rsidRPr="00906ABB">
              <w:rPr>
                <w:rFonts w:ascii="Times New Roman" w:hAnsi="Times New Roman" w:cs="Times New Roman"/>
                <w:noProof/>
                <w:webHidden/>
                <w:sz w:val="24"/>
              </w:rPr>
              <w:fldChar w:fldCharType="begin"/>
            </w:r>
            <w:r w:rsidR="00906ABB" w:rsidRPr="00906ABB">
              <w:rPr>
                <w:rFonts w:ascii="Times New Roman" w:hAnsi="Times New Roman" w:cs="Times New Roman"/>
                <w:noProof/>
                <w:webHidden/>
                <w:sz w:val="24"/>
              </w:rPr>
              <w:instrText xml:space="preserve"> PAGEREF _Toc413586209 \h </w:instrText>
            </w:r>
            <w:r w:rsidR="00906ABB" w:rsidRPr="00906ABB">
              <w:rPr>
                <w:rFonts w:ascii="Times New Roman" w:hAnsi="Times New Roman" w:cs="Times New Roman"/>
                <w:noProof/>
                <w:webHidden/>
                <w:sz w:val="24"/>
              </w:rPr>
            </w:r>
            <w:r w:rsidR="00906ABB" w:rsidRPr="00906ABB">
              <w:rPr>
                <w:rFonts w:ascii="Times New Roman" w:hAnsi="Times New Roman" w:cs="Times New Roman"/>
                <w:noProof/>
                <w:webHidden/>
                <w:sz w:val="24"/>
              </w:rPr>
              <w:fldChar w:fldCharType="separate"/>
            </w:r>
            <w:r w:rsidR="0070722C">
              <w:rPr>
                <w:rFonts w:ascii="Times New Roman" w:hAnsi="Times New Roman" w:cs="Times New Roman"/>
                <w:noProof/>
                <w:webHidden/>
                <w:sz w:val="24"/>
              </w:rPr>
              <w:t>61</w:t>
            </w:r>
            <w:r w:rsidR="00906ABB" w:rsidRPr="00906ABB">
              <w:rPr>
                <w:rFonts w:ascii="Times New Roman" w:hAnsi="Times New Roman" w:cs="Times New Roman"/>
                <w:noProof/>
                <w:webHidden/>
                <w:sz w:val="24"/>
              </w:rPr>
              <w:fldChar w:fldCharType="end"/>
            </w:r>
          </w:hyperlink>
        </w:p>
        <w:p w:rsidR="00906ABB" w:rsidRPr="00906ABB" w:rsidRDefault="00646AEF">
          <w:pPr>
            <w:pStyle w:val="11"/>
            <w:rPr>
              <w:rFonts w:ascii="Times New Roman" w:eastAsiaTheme="minorEastAsia" w:hAnsi="Times New Roman" w:cs="Times New Roman"/>
              <w:noProof/>
              <w:sz w:val="24"/>
              <w:lang w:val="ru-RU" w:eastAsia="ru-RU"/>
            </w:rPr>
          </w:pPr>
          <w:hyperlink w:anchor="_Toc413586210" w:history="1">
            <w:r w:rsidR="00906ABB" w:rsidRPr="00906ABB">
              <w:rPr>
                <w:rStyle w:val="afa"/>
                <w:rFonts w:ascii="Times New Roman" w:hAnsi="Times New Roman" w:cs="Times New Roman"/>
                <w:noProof/>
                <w:sz w:val="24"/>
                <w:lang w:val="ru-RU"/>
              </w:rPr>
              <w:t>11.1. Электроснабжение</w:t>
            </w:r>
            <w:r w:rsidR="00906ABB" w:rsidRPr="00906ABB">
              <w:rPr>
                <w:rFonts w:ascii="Times New Roman" w:hAnsi="Times New Roman" w:cs="Times New Roman"/>
                <w:noProof/>
                <w:webHidden/>
                <w:sz w:val="24"/>
              </w:rPr>
              <w:tab/>
            </w:r>
            <w:r w:rsidR="00906ABB" w:rsidRPr="00906ABB">
              <w:rPr>
                <w:rFonts w:ascii="Times New Roman" w:hAnsi="Times New Roman" w:cs="Times New Roman"/>
                <w:noProof/>
                <w:webHidden/>
                <w:sz w:val="24"/>
              </w:rPr>
              <w:fldChar w:fldCharType="begin"/>
            </w:r>
            <w:r w:rsidR="00906ABB" w:rsidRPr="00906ABB">
              <w:rPr>
                <w:rFonts w:ascii="Times New Roman" w:hAnsi="Times New Roman" w:cs="Times New Roman"/>
                <w:noProof/>
                <w:webHidden/>
                <w:sz w:val="24"/>
              </w:rPr>
              <w:instrText xml:space="preserve"> PAGEREF _Toc413586210 \h </w:instrText>
            </w:r>
            <w:r w:rsidR="00906ABB" w:rsidRPr="00906ABB">
              <w:rPr>
                <w:rFonts w:ascii="Times New Roman" w:hAnsi="Times New Roman" w:cs="Times New Roman"/>
                <w:noProof/>
                <w:webHidden/>
                <w:sz w:val="24"/>
              </w:rPr>
            </w:r>
            <w:r w:rsidR="00906ABB" w:rsidRPr="00906ABB">
              <w:rPr>
                <w:rFonts w:ascii="Times New Roman" w:hAnsi="Times New Roman" w:cs="Times New Roman"/>
                <w:noProof/>
                <w:webHidden/>
                <w:sz w:val="24"/>
              </w:rPr>
              <w:fldChar w:fldCharType="separate"/>
            </w:r>
            <w:r w:rsidR="0070722C">
              <w:rPr>
                <w:rFonts w:ascii="Times New Roman" w:hAnsi="Times New Roman" w:cs="Times New Roman"/>
                <w:noProof/>
                <w:webHidden/>
                <w:sz w:val="24"/>
              </w:rPr>
              <w:t>61</w:t>
            </w:r>
            <w:r w:rsidR="00906ABB" w:rsidRPr="00906ABB">
              <w:rPr>
                <w:rFonts w:ascii="Times New Roman" w:hAnsi="Times New Roman" w:cs="Times New Roman"/>
                <w:noProof/>
                <w:webHidden/>
                <w:sz w:val="24"/>
              </w:rPr>
              <w:fldChar w:fldCharType="end"/>
            </w:r>
          </w:hyperlink>
        </w:p>
        <w:p w:rsidR="00906ABB" w:rsidRPr="00906ABB" w:rsidRDefault="00646AEF">
          <w:pPr>
            <w:pStyle w:val="11"/>
            <w:rPr>
              <w:rFonts w:ascii="Times New Roman" w:eastAsiaTheme="minorEastAsia" w:hAnsi="Times New Roman" w:cs="Times New Roman"/>
              <w:noProof/>
              <w:sz w:val="24"/>
              <w:lang w:val="ru-RU" w:eastAsia="ru-RU"/>
            </w:rPr>
          </w:pPr>
          <w:hyperlink w:anchor="_Toc413586211" w:history="1">
            <w:r w:rsidR="00906ABB" w:rsidRPr="00906ABB">
              <w:rPr>
                <w:rStyle w:val="afa"/>
                <w:rFonts w:ascii="Times New Roman" w:hAnsi="Times New Roman" w:cs="Times New Roman"/>
                <w:noProof/>
                <w:sz w:val="24"/>
                <w:lang w:val="ru-RU"/>
              </w:rPr>
              <w:t>11.2. Теплоснабжение</w:t>
            </w:r>
            <w:r w:rsidR="00906ABB" w:rsidRPr="00906ABB">
              <w:rPr>
                <w:rFonts w:ascii="Times New Roman" w:hAnsi="Times New Roman" w:cs="Times New Roman"/>
                <w:noProof/>
                <w:webHidden/>
                <w:sz w:val="24"/>
              </w:rPr>
              <w:tab/>
            </w:r>
            <w:r w:rsidR="00906ABB" w:rsidRPr="00906ABB">
              <w:rPr>
                <w:rFonts w:ascii="Times New Roman" w:hAnsi="Times New Roman" w:cs="Times New Roman"/>
                <w:noProof/>
                <w:webHidden/>
                <w:sz w:val="24"/>
              </w:rPr>
              <w:fldChar w:fldCharType="begin"/>
            </w:r>
            <w:r w:rsidR="00906ABB" w:rsidRPr="00906ABB">
              <w:rPr>
                <w:rFonts w:ascii="Times New Roman" w:hAnsi="Times New Roman" w:cs="Times New Roman"/>
                <w:noProof/>
                <w:webHidden/>
                <w:sz w:val="24"/>
              </w:rPr>
              <w:instrText xml:space="preserve"> PAGEREF _Toc413586211 \h </w:instrText>
            </w:r>
            <w:r w:rsidR="00906ABB" w:rsidRPr="00906ABB">
              <w:rPr>
                <w:rFonts w:ascii="Times New Roman" w:hAnsi="Times New Roman" w:cs="Times New Roman"/>
                <w:noProof/>
                <w:webHidden/>
                <w:sz w:val="24"/>
              </w:rPr>
            </w:r>
            <w:r w:rsidR="00906ABB" w:rsidRPr="00906ABB">
              <w:rPr>
                <w:rFonts w:ascii="Times New Roman" w:hAnsi="Times New Roman" w:cs="Times New Roman"/>
                <w:noProof/>
                <w:webHidden/>
                <w:sz w:val="24"/>
              </w:rPr>
              <w:fldChar w:fldCharType="separate"/>
            </w:r>
            <w:r w:rsidR="0070722C">
              <w:rPr>
                <w:rFonts w:ascii="Times New Roman" w:hAnsi="Times New Roman" w:cs="Times New Roman"/>
                <w:noProof/>
                <w:webHidden/>
                <w:sz w:val="24"/>
              </w:rPr>
              <w:t>61</w:t>
            </w:r>
            <w:r w:rsidR="00906ABB" w:rsidRPr="00906ABB">
              <w:rPr>
                <w:rFonts w:ascii="Times New Roman" w:hAnsi="Times New Roman" w:cs="Times New Roman"/>
                <w:noProof/>
                <w:webHidden/>
                <w:sz w:val="24"/>
              </w:rPr>
              <w:fldChar w:fldCharType="end"/>
            </w:r>
          </w:hyperlink>
        </w:p>
        <w:p w:rsidR="00906ABB" w:rsidRPr="00906ABB" w:rsidRDefault="00646AEF">
          <w:pPr>
            <w:pStyle w:val="11"/>
            <w:rPr>
              <w:rFonts w:ascii="Times New Roman" w:eastAsiaTheme="minorEastAsia" w:hAnsi="Times New Roman" w:cs="Times New Roman"/>
              <w:noProof/>
              <w:sz w:val="24"/>
              <w:lang w:val="ru-RU" w:eastAsia="ru-RU"/>
            </w:rPr>
          </w:pPr>
          <w:hyperlink w:anchor="_Toc413586212" w:history="1">
            <w:r w:rsidR="00906ABB" w:rsidRPr="00906ABB">
              <w:rPr>
                <w:rStyle w:val="afa"/>
                <w:rFonts w:ascii="Times New Roman" w:hAnsi="Times New Roman" w:cs="Times New Roman"/>
                <w:noProof/>
                <w:sz w:val="24"/>
                <w:lang w:val="ru-RU"/>
              </w:rPr>
              <w:t>11.3. Водоснабжение</w:t>
            </w:r>
            <w:r w:rsidR="00906ABB" w:rsidRPr="00906ABB">
              <w:rPr>
                <w:rFonts w:ascii="Times New Roman" w:hAnsi="Times New Roman" w:cs="Times New Roman"/>
                <w:noProof/>
                <w:webHidden/>
                <w:sz w:val="24"/>
              </w:rPr>
              <w:tab/>
            </w:r>
            <w:r w:rsidR="00906ABB" w:rsidRPr="00906ABB">
              <w:rPr>
                <w:rFonts w:ascii="Times New Roman" w:hAnsi="Times New Roman" w:cs="Times New Roman"/>
                <w:noProof/>
                <w:webHidden/>
                <w:sz w:val="24"/>
              </w:rPr>
              <w:fldChar w:fldCharType="begin"/>
            </w:r>
            <w:r w:rsidR="00906ABB" w:rsidRPr="00906ABB">
              <w:rPr>
                <w:rFonts w:ascii="Times New Roman" w:hAnsi="Times New Roman" w:cs="Times New Roman"/>
                <w:noProof/>
                <w:webHidden/>
                <w:sz w:val="24"/>
              </w:rPr>
              <w:instrText xml:space="preserve"> PAGEREF _Toc413586212 \h </w:instrText>
            </w:r>
            <w:r w:rsidR="00906ABB" w:rsidRPr="00906ABB">
              <w:rPr>
                <w:rFonts w:ascii="Times New Roman" w:hAnsi="Times New Roman" w:cs="Times New Roman"/>
                <w:noProof/>
                <w:webHidden/>
                <w:sz w:val="24"/>
              </w:rPr>
            </w:r>
            <w:r w:rsidR="00906ABB" w:rsidRPr="00906ABB">
              <w:rPr>
                <w:rFonts w:ascii="Times New Roman" w:hAnsi="Times New Roman" w:cs="Times New Roman"/>
                <w:noProof/>
                <w:webHidden/>
                <w:sz w:val="24"/>
              </w:rPr>
              <w:fldChar w:fldCharType="separate"/>
            </w:r>
            <w:r w:rsidR="0070722C">
              <w:rPr>
                <w:rFonts w:ascii="Times New Roman" w:hAnsi="Times New Roman" w:cs="Times New Roman"/>
                <w:noProof/>
                <w:webHidden/>
                <w:sz w:val="24"/>
              </w:rPr>
              <w:t>61</w:t>
            </w:r>
            <w:r w:rsidR="00906ABB" w:rsidRPr="00906ABB">
              <w:rPr>
                <w:rFonts w:ascii="Times New Roman" w:hAnsi="Times New Roman" w:cs="Times New Roman"/>
                <w:noProof/>
                <w:webHidden/>
                <w:sz w:val="24"/>
              </w:rPr>
              <w:fldChar w:fldCharType="end"/>
            </w:r>
          </w:hyperlink>
        </w:p>
        <w:p w:rsidR="00906ABB" w:rsidRPr="00906ABB" w:rsidRDefault="00646AEF">
          <w:pPr>
            <w:pStyle w:val="11"/>
            <w:rPr>
              <w:rFonts w:ascii="Times New Roman" w:eastAsiaTheme="minorEastAsia" w:hAnsi="Times New Roman" w:cs="Times New Roman"/>
              <w:noProof/>
              <w:sz w:val="24"/>
              <w:lang w:val="ru-RU" w:eastAsia="ru-RU"/>
            </w:rPr>
          </w:pPr>
          <w:hyperlink w:anchor="_Toc413586213" w:history="1">
            <w:r w:rsidR="00906ABB" w:rsidRPr="00906ABB">
              <w:rPr>
                <w:rStyle w:val="afa"/>
                <w:rFonts w:ascii="Times New Roman" w:hAnsi="Times New Roman" w:cs="Times New Roman"/>
                <w:noProof/>
                <w:sz w:val="24"/>
                <w:lang w:val="ru-RU"/>
              </w:rPr>
              <w:t>11.4. Газоснабжение</w:t>
            </w:r>
            <w:r w:rsidR="00906ABB" w:rsidRPr="00906ABB">
              <w:rPr>
                <w:rFonts w:ascii="Times New Roman" w:hAnsi="Times New Roman" w:cs="Times New Roman"/>
                <w:noProof/>
                <w:webHidden/>
                <w:sz w:val="24"/>
              </w:rPr>
              <w:tab/>
            </w:r>
            <w:r w:rsidR="00906ABB" w:rsidRPr="00906ABB">
              <w:rPr>
                <w:rFonts w:ascii="Times New Roman" w:hAnsi="Times New Roman" w:cs="Times New Roman"/>
                <w:noProof/>
                <w:webHidden/>
                <w:sz w:val="24"/>
              </w:rPr>
              <w:fldChar w:fldCharType="begin"/>
            </w:r>
            <w:r w:rsidR="00906ABB" w:rsidRPr="00906ABB">
              <w:rPr>
                <w:rFonts w:ascii="Times New Roman" w:hAnsi="Times New Roman" w:cs="Times New Roman"/>
                <w:noProof/>
                <w:webHidden/>
                <w:sz w:val="24"/>
              </w:rPr>
              <w:instrText xml:space="preserve"> PAGEREF _Toc413586213 \h </w:instrText>
            </w:r>
            <w:r w:rsidR="00906ABB" w:rsidRPr="00906ABB">
              <w:rPr>
                <w:rFonts w:ascii="Times New Roman" w:hAnsi="Times New Roman" w:cs="Times New Roman"/>
                <w:noProof/>
                <w:webHidden/>
                <w:sz w:val="24"/>
              </w:rPr>
            </w:r>
            <w:r w:rsidR="00906ABB" w:rsidRPr="00906ABB">
              <w:rPr>
                <w:rFonts w:ascii="Times New Roman" w:hAnsi="Times New Roman" w:cs="Times New Roman"/>
                <w:noProof/>
                <w:webHidden/>
                <w:sz w:val="24"/>
              </w:rPr>
              <w:fldChar w:fldCharType="separate"/>
            </w:r>
            <w:r w:rsidR="0070722C">
              <w:rPr>
                <w:rFonts w:ascii="Times New Roman" w:hAnsi="Times New Roman" w:cs="Times New Roman"/>
                <w:noProof/>
                <w:webHidden/>
                <w:sz w:val="24"/>
              </w:rPr>
              <w:t>61</w:t>
            </w:r>
            <w:r w:rsidR="00906ABB" w:rsidRPr="00906ABB">
              <w:rPr>
                <w:rFonts w:ascii="Times New Roman" w:hAnsi="Times New Roman" w:cs="Times New Roman"/>
                <w:noProof/>
                <w:webHidden/>
                <w:sz w:val="24"/>
              </w:rPr>
              <w:fldChar w:fldCharType="end"/>
            </w:r>
          </w:hyperlink>
        </w:p>
        <w:p w:rsidR="00906ABB" w:rsidRPr="00906ABB" w:rsidRDefault="00646AEF">
          <w:pPr>
            <w:pStyle w:val="11"/>
            <w:rPr>
              <w:rFonts w:ascii="Times New Roman" w:eastAsiaTheme="minorEastAsia" w:hAnsi="Times New Roman" w:cs="Times New Roman"/>
              <w:noProof/>
              <w:sz w:val="24"/>
              <w:lang w:val="ru-RU" w:eastAsia="ru-RU"/>
            </w:rPr>
          </w:pPr>
          <w:hyperlink w:anchor="_Toc413586214" w:history="1">
            <w:r w:rsidR="00906ABB" w:rsidRPr="00906ABB">
              <w:rPr>
                <w:rStyle w:val="afa"/>
                <w:rFonts w:ascii="Times New Roman" w:hAnsi="Times New Roman" w:cs="Times New Roman"/>
                <w:noProof/>
                <w:sz w:val="24"/>
                <w:lang w:val="ru-RU"/>
              </w:rPr>
              <w:t>11.5. Обращение с ТБО</w:t>
            </w:r>
            <w:r w:rsidR="00906ABB" w:rsidRPr="00906ABB">
              <w:rPr>
                <w:rFonts w:ascii="Times New Roman" w:hAnsi="Times New Roman" w:cs="Times New Roman"/>
                <w:noProof/>
                <w:webHidden/>
                <w:sz w:val="24"/>
              </w:rPr>
              <w:tab/>
            </w:r>
            <w:r w:rsidR="00906ABB" w:rsidRPr="00906ABB">
              <w:rPr>
                <w:rFonts w:ascii="Times New Roman" w:hAnsi="Times New Roman" w:cs="Times New Roman"/>
                <w:noProof/>
                <w:webHidden/>
                <w:sz w:val="24"/>
              </w:rPr>
              <w:fldChar w:fldCharType="begin"/>
            </w:r>
            <w:r w:rsidR="00906ABB" w:rsidRPr="00906ABB">
              <w:rPr>
                <w:rFonts w:ascii="Times New Roman" w:hAnsi="Times New Roman" w:cs="Times New Roman"/>
                <w:noProof/>
                <w:webHidden/>
                <w:sz w:val="24"/>
              </w:rPr>
              <w:instrText xml:space="preserve"> PAGEREF _Toc413586214 \h </w:instrText>
            </w:r>
            <w:r w:rsidR="00906ABB" w:rsidRPr="00906ABB">
              <w:rPr>
                <w:rFonts w:ascii="Times New Roman" w:hAnsi="Times New Roman" w:cs="Times New Roman"/>
                <w:noProof/>
                <w:webHidden/>
                <w:sz w:val="24"/>
              </w:rPr>
            </w:r>
            <w:r w:rsidR="00906ABB" w:rsidRPr="00906ABB">
              <w:rPr>
                <w:rFonts w:ascii="Times New Roman" w:hAnsi="Times New Roman" w:cs="Times New Roman"/>
                <w:noProof/>
                <w:webHidden/>
                <w:sz w:val="24"/>
              </w:rPr>
              <w:fldChar w:fldCharType="separate"/>
            </w:r>
            <w:r w:rsidR="0070722C">
              <w:rPr>
                <w:rFonts w:ascii="Times New Roman" w:hAnsi="Times New Roman" w:cs="Times New Roman"/>
                <w:noProof/>
                <w:webHidden/>
                <w:sz w:val="24"/>
              </w:rPr>
              <w:t>62</w:t>
            </w:r>
            <w:r w:rsidR="00906ABB" w:rsidRPr="00906ABB">
              <w:rPr>
                <w:rFonts w:ascii="Times New Roman" w:hAnsi="Times New Roman" w:cs="Times New Roman"/>
                <w:noProof/>
                <w:webHidden/>
                <w:sz w:val="24"/>
              </w:rPr>
              <w:fldChar w:fldCharType="end"/>
            </w:r>
          </w:hyperlink>
        </w:p>
        <w:p w:rsidR="00906ABB" w:rsidRPr="00906ABB" w:rsidRDefault="00646AEF">
          <w:pPr>
            <w:pStyle w:val="11"/>
            <w:rPr>
              <w:rFonts w:ascii="Times New Roman" w:eastAsiaTheme="minorEastAsia" w:hAnsi="Times New Roman" w:cs="Times New Roman"/>
              <w:noProof/>
              <w:sz w:val="24"/>
              <w:lang w:val="ru-RU" w:eastAsia="ru-RU"/>
            </w:rPr>
          </w:pPr>
          <w:hyperlink w:anchor="_Toc413586215" w:history="1">
            <w:r w:rsidR="00906ABB" w:rsidRPr="00906ABB">
              <w:rPr>
                <w:rStyle w:val="afa"/>
                <w:rFonts w:ascii="Times New Roman" w:hAnsi="Times New Roman" w:cs="Times New Roman"/>
                <w:b/>
                <w:noProof/>
                <w:spacing w:val="-8"/>
                <w:sz w:val="24"/>
                <w:lang w:val="ru-RU"/>
              </w:rPr>
              <w:t>Раздел 12.</w:t>
            </w:r>
            <w:r w:rsidR="00906ABB" w:rsidRPr="00906ABB">
              <w:rPr>
                <w:rStyle w:val="afa"/>
                <w:rFonts w:ascii="Times New Roman" w:hAnsi="Times New Roman" w:cs="Times New Roman"/>
                <w:b/>
                <w:noProof/>
                <w:sz w:val="24"/>
                <w:lang w:val="ru-RU"/>
              </w:rPr>
              <w:t xml:space="preserve"> Финансовые потребности для реализации программы</w:t>
            </w:r>
            <w:r w:rsidR="00906ABB" w:rsidRPr="00906ABB">
              <w:rPr>
                <w:rFonts w:ascii="Times New Roman" w:hAnsi="Times New Roman" w:cs="Times New Roman"/>
                <w:noProof/>
                <w:webHidden/>
                <w:sz w:val="24"/>
              </w:rPr>
              <w:tab/>
            </w:r>
            <w:r w:rsidR="00906ABB" w:rsidRPr="00906ABB">
              <w:rPr>
                <w:rFonts w:ascii="Times New Roman" w:hAnsi="Times New Roman" w:cs="Times New Roman"/>
                <w:noProof/>
                <w:webHidden/>
                <w:sz w:val="24"/>
              </w:rPr>
              <w:fldChar w:fldCharType="begin"/>
            </w:r>
            <w:r w:rsidR="00906ABB" w:rsidRPr="00906ABB">
              <w:rPr>
                <w:rFonts w:ascii="Times New Roman" w:hAnsi="Times New Roman" w:cs="Times New Roman"/>
                <w:noProof/>
                <w:webHidden/>
                <w:sz w:val="24"/>
              </w:rPr>
              <w:instrText xml:space="preserve"> PAGEREF _Toc413586215 \h </w:instrText>
            </w:r>
            <w:r w:rsidR="00906ABB" w:rsidRPr="00906ABB">
              <w:rPr>
                <w:rFonts w:ascii="Times New Roman" w:hAnsi="Times New Roman" w:cs="Times New Roman"/>
                <w:noProof/>
                <w:webHidden/>
                <w:sz w:val="24"/>
              </w:rPr>
            </w:r>
            <w:r w:rsidR="00906ABB" w:rsidRPr="00906ABB">
              <w:rPr>
                <w:rFonts w:ascii="Times New Roman" w:hAnsi="Times New Roman" w:cs="Times New Roman"/>
                <w:noProof/>
                <w:webHidden/>
                <w:sz w:val="24"/>
              </w:rPr>
              <w:fldChar w:fldCharType="separate"/>
            </w:r>
            <w:r w:rsidR="0070722C">
              <w:rPr>
                <w:rFonts w:ascii="Times New Roman" w:hAnsi="Times New Roman" w:cs="Times New Roman"/>
                <w:noProof/>
                <w:webHidden/>
                <w:sz w:val="24"/>
              </w:rPr>
              <w:t>63</w:t>
            </w:r>
            <w:r w:rsidR="00906ABB" w:rsidRPr="00906ABB">
              <w:rPr>
                <w:rFonts w:ascii="Times New Roman" w:hAnsi="Times New Roman" w:cs="Times New Roman"/>
                <w:noProof/>
                <w:webHidden/>
                <w:sz w:val="24"/>
              </w:rPr>
              <w:fldChar w:fldCharType="end"/>
            </w:r>
          </w:hyperlink>
        </w:p>
        <w:p w:rsidR="00906ABB" w:rsidRPr="00906ABB" w:rsidRDefault="00646AEF">
          <w:pPr>
            <w:pStyle w:val="11"/>
            <w:rPr>
              <w:rFonts w:ascii="Times New Roman" w:eastAsiaTheme="minorEastAsia" w:hAnsi="Times New Roman" w:cs="Times New Roman"/>
              <w:noProof/>
              <w:sz w:val="24"/>
              <w:lang w:val="ru-RU" w:eastAsia="ru-RU"/>
            </w:rPr>
          </w:pPr>
          <w:hyperlink w:anchor="_Toc413586216" w:history="1">
            <w:r w:rsidR="00906ABB" w:rsidRPr="00906ABB">
              <w:rPr>
                <w:rStyle w:val="afa"/>
                <w:rFonts w:ascii="Times New Roman" w:hAnsi="Times New Roman" w:cs="Times New Roman"/>
                <w:b/>
                <w:noProof/>
                <w:spacing w:val="-8"/>
                <w:sz w:val="24"/>
              </w:rPr>
              <w:t xml:space="preserve">Раздел 13. </w:t>
            </w:r>
            <w:r w:rsidR="00906ABB" w:rsidRPr="00906ABB">
              <w:rPr>
                <w:rStyle w:val="afa"/>
                <w:rFonts w:ascii="Times New Roman" w:hAnsi="Times New Roman" w:cs="Times New Roman"/>
                <w:b/>
                <w:noProof/>
                <w:sz w:val="24"/>
              </w:rPr>
              <w:t>Организация реализации проектов</w:t>
            </w:r>
            <w:r w:rsidR="00906ABB" w:rsidRPr="00906ABB">
              <w:rPr>
                <w:rFonts w:ascii="Times New Roman" w:hAnsi="Times New Roman" w:cs="Times New Roman"/>
                <w:noProof/>
                <w:webHidden/>
                <w:sz w:val="24"/>
              </w:rPr>
              <w:tab/>
            </w:r>
            <w:r w:rsidR="00906ABB" w:rsidRPr="00906ABB">
              <w:rPr>
                <w:rFonts w:ascii="Times New Roman" w:hAnsi="Times New Roman" w:cs="Times New Roman"/>
                <w:noProof/>
                <w:webHidden/>
                <w:sz w:val="24"/>
              </w:rPr>
              <w:fldChar w:fldCharType="begin"/>
            </w:r>
            <w:r w:rsidR="00906ABB" w:rsidRPr="00906ABB">
              <w:rPr>
                <w:rFonts w:ascii="Times New Roman" w:hAnsi="Times New Roman" w:cs="Times New Roman"/>
                <w:noProof/>
                <w:webHidden/>
                <w:sz w:val="24"/>
              </w:rPr>
              <w:instrText xml:space="preserve"> PAGEREF _Toc413586216 \h </w:instrText>
            </w:r>
            <w:r w:rsidR="00906ABB" w:rsidRPr="00906ABB">
              <w:rPr>
                <w:rFonts w:ascii="Times New Roman" w:hAnsi="Times New Roman" w:cs="Times New Roman"/>
                <w:noProof/>
                <w:webHidden/>
                <w:sz w:val="24"/>
              </w:rPr>
            </w:r>
            <w:r w:rsidR="00906ABB" w:rsidRPr="00906ABB">
              <w:rPr>
                <w:rFonts w:ascii="Times New Roman" w:hAnsi="Times New Roman" w:cs="Times New Roman"/>
                <w:noProof/>
                <w:webHidden/>
                <w:sz w:val="24"/>
              </w:rPr>
              <w:fldChar w:fldCharType="separate"/>
            </w:r>
            <w:r w:rsidR="0070722C">
              <w:rPr>
                <w:rFonts w:ascii="Times New Roman" w:hAnsi="Times New Roman" w:cs="Times New Roman"/>
                <w:noProof/>
                <w:webHidden/>
                <w:sz w:val="24"/>
              </w:rPr>
              <w:t>72</w:t>
            </w:r>
            <w:r w:rsidR="00906ABB" w:rsidRPr="00906ABB">
              <w:rPr>
                <w:rFonts w:ascii="Times New Roman" w:hAnsi="Times New Roman" w:cs="Times New Roman"/>
                <w:noProof/>
                <w:webHidden/>
                <w:sz w:val="24"/>
              </w:rPr>
              <w:fldChar w:fldCharType="end"/>
            </w:r>
          </w:hyperlink>
        </w:p>
        <w:p w:rsidR="00906ABB" w:rsidRPr="00906ABB" w:rsidRDefault="00646AEF">
          <w:pPr>
            <w:pStyle w:val="11"/>
            <w:rPr>
              <w:rFonts w:ascii="Times New Roman" w:eastAsiaTheme="minorEastAsia" w:hAnsi="Times New Roman" w:cs="Times New Roman"/>
              <w:noProof/>
              <w:sz w:val="24"/>
              <w:lang w:val="ru-RU" w:eastAsia="ru-RU"/>
            </w:rPr>
          </w:pPr>
          <w:hyperlink w:anchor="_Toc413586217" w:history="1">
            <w:r w:rsidR="00906ABB" w:rsidRPr="00906ABB">
              <w:rPr>
                <w:rStyle w:val="afa"/>
                <w:rFonts w:ascii="Times New Roman" w:hAnsi="Times New Roman" w:cs="Times New Roman"/>
                <w:b/>
                <w:noProof/>
                <w:spacing w:val="-8"/>
                <w:sz w:val="24"/>
                <w:lang w:val="ru-RU"/>
              </w:rPr>
              <w:t xml:space="preserve">Раздел 14. </w:t>
            </w:r>
            <w:r w:rsidR="00906ABB" w:rsidRPr="00906ABB">
              <w:rPr>
                <w:rStyle w:val="afa"/>
                <w:rFonts w:ascii="Times New Roman" w:hAnsi="Times New Roman" w:cs="Times New Roman"/>
                <w:b/>
                <w:noProof/>
                <w:sz w:val="24"/>
                <w:lang w:val="ru-RU"/>
              </w:rPr>
              <w:t>Программы инвестиционных проектов, тариф и плата (тариф) за подключение (присоединение)</w:t>
            </w:r>
            <w:r w:rsidR="00906ABB" w:rsidRPr="00906ABB">
              <w:rPr>
                <w:rFonts w:ascii="Times New Roman" w:hAnsi="Times New Roman" w:cs="Times New Roman"/>
                <w:noProof/>
                <w:webHidden/>
                <w:sz w:val="24"/>
              </w:rPr>
              <w:tab/>
            </w:r>
            <w:r w:rsidR="00906ABB" w:rsidRPr="00906ABB">
              <w:rPr>
                <w:rFonts w:ascii="Times New Roman" w:hAnsi="Times New Roman" w:cs="Times New Roman"/>
                <w:noProof/>
                <w:webHidden/>
                <w:sz w:val="24"/>
              </w:rPr>
              <w:fldChar w:fldCharType="begin"/>
            </w:r>
            <w:r w:rsidR="00906ABB" w:rsidRPr="00906ABB">
              <w:rPr>
                <w:rFonts w:ascii="Times New Roman" w:hAnsi="Times New Roman" w:cs="Times New Roman"/>
                <w:noProof/>
                <w:webHidden/>
                <w:sz w:val="24"/>
              </w:rPr>
              <w:instrText xml:space="preserve"> PAGEREF _Toc413586217 \h </w:instrText>
            </w:r>
            <w:r w:rsidR="00906ABB" w:rsidRPr="00906ABB">
              <w:rPr>
                <w:rFonts w:ascii="Times New Roman" w:hAnsi="Times New Roman" w:cs="Times New Roman"/>
                <w:noProof/>
                <w:webHidden/>
                <w:sz w:val="24"/>
              </w:rPr>
            </w:r>
            <w:r w:rsidR="00906ABB" w:rsidRPr="00906ABB">
              <w:rPr>
                <w:rFonts w:ascii="Times New Roman" w:hAnsi="Times New Roman" w:cs="Times New Roman"/>
                <w:noProof/>
                <w:webHidden/>
                <w:sz w:val="24"/>
              </w:rPr>
              <w:fldChar w:fldCharType="separate"/>
            </w:r>
            <w:r w:rsidR="0070722C">
              <w:rPr>
                <w:rFonts w:ascii="Times New Roman" w:hAnsi="Times New Roman" w:cs="Times New Roman"/>
                <w:noProof/>
                <w:webHidden/>
                <w:sz w:val="24"/>
              </w:rPr>
              <w:t>75</w:t>
            </w:r>
            <w:r w:rsidR="00906ABB" w:rsidRPr="00906ABB">
              <w:rPr>
                <w:rFonts w:ascii="Times New Roman" w:hAnsi="Times New Roman" w:cs="Times New Roman"/>
                <w:noProof/>
                <w:webHidden/>
                <w:sz w:val="24"/>
              </w:rPr>
              <w:fldChar w:fldCharType="end"/>
            </w:r>
          </w:hyperlink>
        </w:p>
        <w:p w:rsidR="00906ABB" w:rsidRPr="00906ABB" w:rsidRDefault="00646AEF">
          <w:pPr>
            <w:pStyle w:val="11"/>
            <w:rPr>
              <w:rFonts w:ascii="Times New Roman" w:eastAsiaTheme="minorEastAsia" w:hAnsi="Times New Roman" w:cs="Times New Roman"/>
              <w:noProof/>
              <w:sz w:val="24"/>
              <w:lang w:val="ru-RU" w:eastAsia="ru-RU"/>
            </w:rPr>
          </w:pPr>
          <w:hyperlink w:anchor="_Toc413586218" w:history="1">
            <w:r w:rsidR="00906ABB" w:rsidRPr="00906ABB">
              <w:rPr>
                <w:rStyle w:val="afa"/>
                <w:rFonts w:ascii="Times New Roman" w:hAnsi="Times New Roman" w:cs="Times New Roman"/>
                <w:b/>
                <w:noProof/>
                <w:sz w:val="24"/>
                <w:lang w:val="ru-RU"/>
              </w:rPr>
              <w:t>Раздел 15. Прогноз расходов населения на коммунальные ресурсы, расходов бюджета на социальную поддержку и субсидии, проверка доступности тарифов на коммунальные услуги</w:t>
            </w:r>
            <w:r w:rsidR="00906ABB" w:rsidRPr="00906ABB">
              <w:rPr>
                <w:rFonts w:ascii="Times New Roman" w:hAnsi="Times New Roman" w:cs="Times New Roman"/>
                <w:noProof/>
                <w:webHidden/>
                <w:sz w:val="24"/>
              </w:rPr>
              <w:tab/>
            </w:r>
            <w:r w:rsidR="00906ABB" w:rsidRPr="00906ABB">
              <w:rPr>
                <w:rFonts w:ascii="Times New Roman" w:hAnsi="Times New Roman" w:cs="Times New Roman"/>
                <w:noProof/>
                <w:webHidden/>
                <w:sz w:val="24"/>
              </w:rPr>
              <w:fldChar w:fldCharType="begin"/>
            </w:r>
            <w:r w:rsidR="00906ABB" w:rsidRPr="00906ABB">
              <w:rPr>
                <w:rFonts w:ascii="Times New Roman" w:hAnsi="Times New Roman" w:cs="Times New Roman"/>
                <w:noProof/>
                <w:webHidden/>
                <w:sz w:val="24"/>
              </w:rPr>
              <w:instrText xml:space="preserve"> PAGEREF _Toc413586218 \h </w:instrText>
            </w:r>
            <w:r w:rsidR="00906ABB" w:rsidRPr="00906ABB">
              <w:rPr>
                <w:rFonts w:ascii="Times New Roman" w:hAnsi="Times New Roman" w:cs="Times New Roman"/>
                <w:noProof/>
                <w:webHidden/>
                <w:sz w:val="24"/>
              </w:rPr>
            </w:r>
            <w:r w:rsidR="00906ABB" w:rsidRPr="00906ABB">
              <w:rPr>
                <w:rFonts w:ascii="Times New Roman" w:hAnsi="Times New Roman" w:cs="Times New Roman"/>
                <w:noProof/>
                <w:webHidden/>
                <w:sz w:val="24"/>
              </w:rPr>
              <w:fldChar w:fldCharType="separate"/>
            </w:r>
            <w:r w:rsidR="0070722C">
              <w:rPr>
                <w:rFonts w:ascii="Times New Roman" w:hAnsi="Times New Roman" w:cs="Times New Roman"/>
                <w:noProof/>
                <w:webHidden/>
                <w:sz w:val="24"/>
              </w:rPr>
              <w:t>79</w:t>
            </w:r>
            <w:r w:rsidR="00906ABB" w:rsidRPr="00906ABB">
              <w:rPr>
                <w:rFonts w:ascii="Times New Roman" w:hAnsi="Times New Roman" w:cs="Times New Roman"/>
                <w:noProof/>
                <w:webHidden/>
                <w:sz w:val="24"/>
              </w:rPr>
              <w:fldChar w:fldCharType="end"/>
            </w:r>
          </w:hyperlink>
        </w:p>
        <w:p w:rsidR="00906ABB" w:rsidRDefault="00646AEF">
          <w:pPr>
            <w:pStyle w:val="11"/>
            <w:rPr>
              <w:rFonts w:eastAsiaTheme="minorEastAsia"/>
              <w:noProof/>
              <w:lang w:val="ru-RU" w:eastAsia="ru-RU"/>
            </w:rPr>
          </w:pPr>
          <w:hyperlink w:anchor="_Toc413586219" w:history="1">
            <w:r w:rsidR="00906ABB" w:rsidRPr="00906ABB">
              <w:rPr>
                <w:rStyle w:val="afa"/>
                <w:rFonts w:ascii="Times New Roman" w:hAnsi="Times New Roman" w:cs="Times New Roman"/>
                <w:b/>
                <w:noProof/>
                <w:spacing w:val="-8"/>
                <w:sz w:val="24"/>
                <w:lang w:val="ru-RU"/>
              </w:rPr>
              <w:t xml:space="preserve">Раздел 16. </w:t>
            </w:r>
            <w:r w:rsidR="00906ABB" w:rsidRPr="00906ABB">
              <w:rPr>
                <w:rStyle w:val="afa"/>
                <w:rFonts w:ascii="Times New Roman" w:hAnsi="Times New Roman" w:cs="Times New Roman"/>
                <w:b/>
                <w:noProof/>
                <w:sz w:val="24"/>
                <w:lang w:val="ru-RU"/>
              </w:rPr>
              <w:t>Модель для расчета программы</w:t>
            </w:r>
            <w:r w:rsidR="00906ABB" w:rsidRPr="00906ABB">
              <w:rPr>
                <w:rFonts w:ascii="Times New Roman" w:hAnsi="Times New Roman" w:cs="Times New Roman"/>
                <w:noProof/>
                <w:webHidden/>
                <w:sz w:val="24"/>
              </w:rPr>
              <w:tab/>
            </w:r>
            <w:r w:rsidR="00906ABB" w:rsidRPr="00906ABB">
              <w:rPr>
                <w:rFonts w:ascii="Times New Roman" w:hAnsi="Times New Roman" w:cs="Times New Roman"/>
                <w:noProof/>
                <w:webHidden/>
                <w:sz w:val="24"/>
              </w:rPr>
              <w:fldChar w:fldCharType="begin"/>
            </w:r>
            <w:r w:rsidR="00906ABB" w:rsidRPr="00906ABB">
              <w:rPr>
                <w:rFonts w:ascii="Times New Roman" w:hAnsi="Times New Roman" w:cs="Times New Roman"/>
                <w:noProof/>
                <w:webHidden/>
                <w:sz w:val="24"/>
              </w:rPr>
              <w:instrText xml:space="preserve"> PAGEREF _Toc413586219 \h </w:instrText>
            </w:r>
            <w:r w:rsidR="00906ABB" w:rsidRPr="00906ABB">
              <w:rPr>
                <w:rFonts w:ascii="Times New Roman" w:hAnsi="Times New Roman" w:cs="Times New Roman"/>
                <w:noProof/>
                <w:webHidden/>
                <w:sz w:val="24"/>
              </w:rPr>
            </w:r>
            <w:r w:rsidR="00906ABB" w:rsidRPr="00906ABB">
              <w:rPr>
                <w:rFonts w:ascii="Times New Roman" w:hAnsi="Times New Roman" w:cs="Times New Roman"/>
                <w:noProof/>
                <w:webHidden/>
                <w:sz w:val="24"/>
              </w:rPr>
              <w:fldChar w:fldCharType="separate"/>
            </w:r>
            <w:r w:rsidR="0070722C">
              <w:rPr>
                <w:rFonts w:ascii="Times New Roman" w:hAnsi="Times New Roman" w:cs="Times New Roman"/>
                <w:noProof/>
                <w:webHidden/>
                <w:sz w:val="24"/>
              </w:rPr>
              <w:t>80</w:t>
            </w:r>
            <w:r w:rsidR="00906ABB" w:rsidRPr="00906ABB">
              <w:rPr>
                <w:rFonts w:ascii="Times New Roman" w:hAnsi="Times New Roman" w:cs="Times New Roman"/>
                <w:noProof/>
                <w:webHidden/>
                <w:sz w:val="24"/>
              </w:rPr>
              <w:fldChar w:fldCharType="end"/>
            </w:r>
          </w:hyperlink>
        </w:p>
        <w:p w:rsidR="00EA5BF4" w:rsidRPr="00CA51F5" w:rsidRDefault="00EA5BF4" w:rsidP="00CA51F5">
          <w:pPr>
            <w:jc w:val="both"/>
            <w:rPr>
              <w:sz w:val="24"/>
            </w:rPr>
          </w:pPr>
          <w:r w:rsidRPr="00CA51F5">
            <w:rPr>
              <w:bCs/>
              <w:sz w:val="24"/>
            </w:rPr>
            <w:fldChar w:fldCharType="end"/>
          </w:r>
        </w:p>
      </w:sdtContent>
    </w:sdt>
    <w:p w:rsidR="000A1019" w:rsidRDefault="000A1019" w:rsidP="001B1A14">
      <w:pPr>
        <w:jc w:val="both"/>
        <w:rPr>
          <w:spacing w:val="-8"/>
          <w:sz w:val="24"/>
          <w:szCs w:val="28"/>
        </w:rPr>
      </w:pPr>
      <w:r>
        <w:rPr>
          <w:spacing w:val="-8"/>
          <w:sz w:val="24"/>
          <w:szCs w:val="28"/>
        </w:rPr>
        <w:br w:type="page"/>
      </w:r>
    </w:p>
    <w:p w:rsidR="004D5155" w:rsidRDefault="002B0360" w:rsidP="00B123C8">
      <w:pPr>
        <w:pStyle w:val="1"/>
        <w:jc w:val="center"/>
        <w:rPr>
          <w:rFonts w:asciiTheme="minorHAnsi" w:hAnsiTheme="minorHAnsi"/>
          <w:lang w:val="ru-RU"/>
        </w:rPr>
      </w:pPr>
      <w:bookmarkStart w:id="0" w:name="_Toc413586180"/>
      <w:r w:rsidRPr="00B123C8">
        <w:rPr>
          <w:lang w:val="ru-RU"/>
        </w:rPr>
        <w:lastRenderedPageBreak/>
        <w:t xml:space="preserve">Раздел 1. </w:t>
      </w:r>
      <w:r w:rsidR="001059E0" w:rsidRPr="00B123C8">
        <w:rPr>
          <w:lang w:val="ru-RU"/>
        </w:rPr>
        <w:t>Перспективные показатели развития муниципального образования для разработки программы</w:t>
      </w:r>
      <w:bookmarkEnd w:id="0"/>
    </w:p>
    <w:p w:rsidR="000D347F" w:rsidRPr="000D347F" w:rsidRDefault="000D347F" w:rsidP="00B123C8">
      <w:pPr>
        <w:pStyle w:val="1"/>
        <w:jc w:val="center"/>
        <w:rPr>
          <w:rFonts w:asciiTheme="minorHAnsi" w:hAnsiTheme="minorHAnsi"/>
          <w:lang w:val="ru-RU"/>
        </w:rPr>
      </w:pPr>
    </w:p>
    <w:p w:rsidR="001059E0" w:rsidRPr="00EA5BF4" w:rsidRDefault="00B123C8" w:rsidP="000D347F">
      <w:pPr>
        <w:pStyle w:val="1"/>
        <w:rPr>
          <w:lang w:val="ru-RU"/>
        </w:rPr>
      </w:pPr>
      <w:bookmarkStart w:id="1" w:name="_Toc413586181"/>
      <w:r w:rsidRPr="00B123C8">
        <w:rPr>
          <w:rFonts w:ascii="Times New Roman" w:hAnsi="Times New Roman" w:cs="Times New Roman"/>
          <w:lang w:val="ru-RU"/>
        </w:rPr>
        <w:t>1.1</w:t>
      </w:r>
      <w:r>
        <w:rPr>
          <w:rFonts w:asciiTheme="minorHAnsi" w:hAnsiTheme="minorHAnsi"/>
          <w:lang w:val="ru-RU"/>
        </w:rPr>
        <w:t xml:space="preserve"> </w:t>
      </w:r>
      <w:r w:rsidR="001059E0" w:rsidRPr="00EA5BF4">
        <w:rPr>
          <w:lang w:val="ru-RU"/>
        </w:rPr>
        <w:t>Характеристика сельского поселения</w:t>
      </w:r>
      <w:bookmarkEnd w:id="1"/>
    </w:p>
    <w:p w:rsidR="00881B42" w:rsidRPr="00771E02" w:rsidRDefault="00A92B19" w:rsidP="00771E02">
      <w:pPr>
        <w:pStyle w:val="a7"/>
        <w:spacing w:before="0"/>
        <w:ind w:left="0" w:firstLine="709"/>
        <w:jc w:val="both"/>
        <w:rPr>
          <w:sz w:val="24"/>
          <w:szCs w:val="28"/>
          <w:lang w:val="ru-RU"/>
        </w:rPr>
      </w:pPr>
      <w:r w:rsidRPr="00A92B19">
        <w:rPr>
          <w:rStyle w:val="afd"/>
          <w:b w:val="0"/>
          <w:sz w:val="24"/>
          <w:szCs w:val="24"/>
          <w:shd w:val="clear" w:color="auto" w:fill="FFFFFF"/>
          <w:lang w:val="ru-RU"/>
        </w:rPr>
        <w:t>1 января 2005 года</w:t>
      </w:r>
      <w:r w:rsidRPr="00A92B19">
        <w:rPr>
          <w:rStyle w:val="apple-converted-space"/>
          <w:sz w:val="24"/>
          <w:szCs w:val="24"/>
          <w:shd w:val="clear" w:color="auto" w:fill="FFFFFF"/>
          <w:lang w:val="ru-RU"/>
        </w:rPr>
        <w:t xml:space="preserve"> </w:t>
      </w:r>
      <w:r w:rsidRPr="00A92B19">
        <w:rPr>
          <w:sz w:val="24"/>
          <w:szCs w:val="24"/>
          <w:shd w:val="clear" w:color="auto" w:fill="FFFFFF"/>
          <w:lang w:val="ru-RU"/>
        </w:rPr>
        <w:t>на основании Закона Томской области № 241 -ОЗ от 12.11.2004 г. "О наделении статусом муниципального района, сельского поселения и установлении границ муниципальных образований на территории Томского района"</w:t>
      </w:r>
      <w:r>
        <w:rPr>
          <w:sz w:val="24"/>
          <w:szCs w:val="24"/>
          <w:shd w:val="clear" w:color="auto" w:fill="FFFFFF"/>
          <w:lang w:val="ru-RU"/>
        </w:rPr>
        <w:t xml:space="preserve"> </w:t>
      </w:r>
      <w:r w:rsidRPr="00A92B19">
        <w:rPr>
          <w:sz w:val="24"/>
          <w:szCs w:val="24"/>
          <w:shd w:val="clear" w:color="auto" w:fill="FFFFFF"/>
          <w:lang w:val="ru-RU"/>
        </w:rPr>
        <w:t xml:space="preserve">в границах Томского района образовано </w:t>
      </w:r>
      <w:r w:rsidRPr="00774D27">
        <w:rPr>
          <w:sz w:val="24"/>
          <w:szCs w:val="24"/>
          <w:shd w:val="clear" w:color="auto" w:fill="FFFFFF"/>
        </w:rPr>
        <w:t> </w:t>
      </w:r>
      <w:r w:rsidRPr="00A92B19">
        <w:rPr>
          <w:sz w:val="24"/>
          <w:szCs w:val="24"/>
          <w:shd w:val="clear" w:color="auto" w:fill="FFFFFF"/>
          <w:lang w:val="ru-RU"/>
        </w:rPr>
        <w:t>Муниципальное образование</w:t>
      </w:r>
      <w:r w:rsidRPr="00A92B19">
        <w:rPr>
          <w:sz w:val="24"/>
          <w:szCs w:val="28"/>
          <w:lang w:val="ru-RU"/>
        </w:rPr>
        <w:t xml:space="preserve"> </w:t>
      </w:r>
      <w:r w:rsidR="00372E6B" w:rsidRPr="00A92B19">
        <w:rPr>
          <w:sz w:val="24"/>
          <w:szCs w:val="28"/>
          <w:lang w:val="ru-RU"/>
        </w:rPr>
        <w:t xml:space="preserve"> </w:t>
      </w:r>
      <w:r>
        <w:rPr>
          <w:sz w:val="24"/>
          <w:szCs w:val="28"/>
          <w:lang w:val="ru-RU"/>
        </w:rPr>
        <w:t xml:space="preserve">«Турунтаевское сельское поселение». </w:t>
      </w:r>
      <w:proofErr w:type="gramStart"/>
      <w:r w:rsidRPr="00771E02">
        <w:rPr>
          <w:sz w:val="24"/>
          <w:szCs w:val="28"/>
          <w:lang w:val="ru-RU"/>
        </w:rPr>
        <w:t xml:space="preserve">В </w:t>
      </w:r>
      <w:r>
        <w:rPr>
          <w:sz w:val="24"/>
          <w:szCs w:val="28"/>
          <w:lang w:val="ru-RU"/>
        </w:rPr>
        <w:t xml:space="preserve">его </w:t>
      </w:r>
      <w:r w:rsidRPr="00771E02">
        <w:rPr>
          <w:sz w:val="24"/>
          <w:szCs w:val="28"/>
          <w:lang w:val="ru-RU"/>
        </w:rPr>
        <w:t>состав входят 8</w:t>
      </w:r>
      <w:r w:rsidRPr="00771E02">
        <w:rPr>
          <w:w w:val="99"/>
          <w:sz w:val="24"/>
          <w:szCs w:val="28"/>
          <w:lang w:val="ru-RU"/>
        </w:rPr>
        <w:t xml:space="preserve"> </w:t>
      </w:r>
      <w:r w:rsidRPr="00771E02">
        <w:rPr>
          <w:sz w:val="24"/>
          <w:szCs w:val="28"/>
          <w:lang w:val="ru-RU"/>
        </w:rPr>
        <w:t>населённых пунктов: с. Турунтаево (административный</w:t>
      </w:r>
      <w:r w:rsidRPr="00771E02">
        <w:rPr>
          <w:w w:val="99"/>
          <w:sz w:val="24"/>
          <w:szCs w:val="28"/>
          <w:lang w:val="ru-RU"/>
        </w:rPr>
        <w:t xml:space="preserve"> </w:t>
      </w:r>
      <w:r w:rsidRPr="00771E02">
        <w:rPr>
          <w:sz w:val="24"/>
          <w:szCs w:val="28"/>
          <w:lang w:val="ru-RU"/>
        </w:rPr>
        <w:t xml:space="preserve">центр), с. </w:t>
      </w:r>
      <w:proofErr w:type="spellStart"/>
      <w:r w:rsidRPr="00771E02">
        <w:rPr>
          <w:sz w:val="24"/>
          <w:szCs w:val="28"/>
          <w:lang w:val="ru-RU"/>
        </w:rPr>
        <w:t>Новоархангельское</w:t>
      </w:r>
      <w:proofErr w:type="spellEnd"/>
      <w:r w:rsidRPr="00771E02">
        <w:rPr>
          <w:sz w:val="24"/>
          <w:szCs w:val="28"/>
          <w:lang w:val="ru-RU"/>
        </w:rPr>
        <w:t xml:space="preserve">, д. </w:t>
      </w:r>
      <w:proofErr w:type="spellStart"/>
      <w:r w:rsidRPr="00771E02">
        <w:rPr>
          <w:sz w:val="24"/>
          <w:szCs w:val="28"/>
          <w:lang w:val="ru-RU"/>
        </w:rPr>
        <w:t>Спасо-Яйское</w:t>
      </w:r>
      <w:proofErr w:type="spellEnd"/>
      <w:r w:rsidRPr="00771E02">
        <w:rPr>
          <w:sz w:val="24"/>
          <w:szCs w:val="28"/>
          <w:lang w:val="ru-RU"/>
        </w:rPr>
        <w:t xml:space="preserve">, д. </w:t>
      </w:r>
      <w:proofErr w:type="spellStart"/>
      <w:r w:rsidRPr="00771E02">
        <w:rPr>
          <w:sz w:val="24"/>
          <w:szCs w:val="28"/>
          <w:lang w:val="ru-RU"/>
        </w:rPr>
        <w:t>Подломск</w:t>
      </w:r>
      <w:proofErr w:type="spellEnd"/>
      <w:r w:rsidRPr="00771E02">
        <w:rPr>
          <w:sz w:val="24"/>
          <w:szCs w:val="28"/>
          <w:lang w:val="ru-RU"/>
        </w:rPr>
        <w:t xml:space="preserve">, д. </w:t>
      </w:r>
      <w:proofErr w:type="spellStart"/>
      <w:r w:rsidRPr="00771E02">
        <w:rPr>
          <w:sz w:val="24"/>
          <w:szCs w:val="28"/>
          <w:lang w:val="ru-RU"/>
        </w:rPr>
        <w:t>Перовка</w:t>
      </w:r>
      <w:proofErr w:type="spellEnd"/>
      <w:r w:rsidRPr="00771E02">
        <w:rPr>
          <w:sz w:val="24"/>
          <w:szCs w:val="28"/>
          <w:lang w:val="ru-RU"/>
        </w:rPr>
        <w:t xml:space="preserve">, д. </w:t>
      </w:r>
      <w:proofErr w:type="spellStart"/>
      <w:r w:rsidRPr="00771E02">
        <w:rPr>
          <w:sz w:val="24"/>
          <w:szCs w:val="28"/>
          <w:lang w:val="ru-RU"/>
        </w:rPr>
        <w:t>Горьковка</w:t>
      </w:r>
      <w:proofErr w:type="spellEnd"/>
      <w:r w:rsidRPr="00771E02">
        <w:rPr>
          <w:sz w:val="24"/>
          <w:szCs w:val="28"/>
          <w:lang w:val="ru-RU"/>
        </w:rPr>
        <w:t xml:space="preserve">, д. </w:t>
      </w:r>
      <w:proofErr w:type="spellStart"/>
      <w:r w:rsidRPr="00771E02">
        <w:rPr>
          <w:sz w:val="24"/>
          <w:szCs w:val="28"/>
          <w:lang w:val="ru-RU"/>
        </w:rPr>
        <w:t>Халдеево</w:t>
      </w:r>
      <w:proofErr w:type="spellEnd"/>
      <w:r w:rsidRPr="00771E02">
        <w:rPr>
          <w:sz w:val="24"/>
          <w:szCs w:val="28"/>
          <w:lang w:val="ru-RU"/>
        </w:rPr>
        <w:t xml:space="preserve">, д. </w:t>
      </w:r>
      <w:proofErr w:type="spellStart"/>
      <w:r w:rsidRPr="00771E02">
        <w:rPr>
          <w:sz w:val="24"/>
          <w:szCs w:val="28"/>
          <w:lang w:val="ru-RU"/>
        </w:rPr>
        <w:t>Суетиловка</w:t>
      </w:r>
      <w:proofErr w:type="spellEnd"/>
      <w:r w:rsidRPr="00771E02">
        <w:rPr>
          <w:sz w:val="24"/>
          <w:szCs w:val="28"/>
          <w:lang w:val="ru-RU"/>
        </w:rPr>
        <w:t>.</w:t>
      </w:r>
      <w:proofErr w:type="gramEnd"/>
      <w:r w:rsidR="008A1A33">
        <w:rPr>
          <w:sz w:val="24"/>
          <w:szCs w:val="28"/>
          <w:lang w:val="ru-RU"/>
        </w:rPr>
        <w:t xml:space="preserve"> </w:t>
      </w:r>
      <w:r w:rsidR="00372E6B" w:rsidRPr="00771E02">
        <w:rPr>
          <w:sz w:val="24"/>
          <w:szCs w:val="28"/>
          <w:lang w:val="ru-RU"/>
        </w:rPr>
        <w:t>Турунтаевско</w:t>
      </w:r>
      <w:r w:rsidR="00881B42" w:rsidRPr="00771E02">
        <w:rPr>
          <w:sz w:val="24"/>
          <w:szCs w:val="28"/>
          <w:lang w:val="ru-RU"/>
        </w:rPr>
        <w:t>е</w:t>
      </w:r>
      <w:r w:rsidR="00372E6B" w:rsidRPr="00771E02">
        <w:rPr>
          <w:spacing w:val="59"/>
          <w:sz w:val="24"/>
          <w:szCs w:val="28"/>
          <w:lang w:val="ru-RU"/>
        </w:rPr>
        <w:t xml:space="preserve"> </w:t>
      </w:r>
      <w:r w:rsidR="00881B42" w:rsidRPr="00771E02">
        <w:rPr>
          <w:sz w:val="24"/>
          <w:szCs w:val="28"/>
          <w:lang w:val="ru-RU"/>
        </w:rPr>
        <w:t>сельское</w:t>
      </w:r>
      <w:r w:rsidR="00372E6B" w:rsidRPr="00771E02">
        <w:rPr>
          <w:spacing w:val="57"/>
          <w:sz w:val="24"/>
          <w:szCs w:val="28"/>
          <w:lang w:val="ru-RU"/>
        </w:rPr>
        <w:t xml:space="preserve"> </w:t>
      </w:r>
      <w:r w:rsidR="00881B42" w:rsidRPr="00771E02">
        <w:rPr>
          <w:sz w:val="24"/>
          <w:szCs w:val="28"/>
          <w:lang w:val="ru-RU"/>
        </w:rPr>
        <w:t>поселение</w:t>
      </w:r>
      <w:r w:rsidR="00372E6B" w:rsidRPr="00771E02">
        <w:rPr>
          <w:spacing w:val="57"/>
          <w:sz w:val="24"/>
          <w:szCs w:val="28"/>
          <w:lang w:val="ru-RU"/>
        </w:rPr>
        <w:t xml:space="preserve"> </w:t>
      </w:r>
      <w:r w:rsidR="00372E6B" w:rsidRPr="00771E02">
        <w:rPr>
          <w:sz w:val="24"/>
          <w:szCs w:val="28"/>
          <w:lang w:val="ru-RU"/>
        </w:rPr>
        <w:t>является</w:t>
      </w:r>
      <w:r w:rsidR="00372E6B" w:rsidRPr="00771E02">
        <w:rPr>
          <w:spacing w:val="60"/>
          <w:sz w:val="24"/>
          <w:szCs w:val="28"/>
          <w:lang w:val="ru-RU"/>
        </w:rPr>
        <w:t xml:space="preserve"> </w:t>
      </w:r>
      <w:r w:rsidR="00372E6B" w:rsidRPr="00771E02">
        <w:rPr>
          <w:spacing w:val="-1"/>
          <w:sz w:val="24"/>
          <w:szCs w:val="28"/>
          <w:lang w:val="ru-RU"/>
        </w:rPr>
        <w:t>частью</w:t>
      </w:r>
      <w:r w:rsidR="00372E6B" w:rsidRPr="00771E02">
        <w:rPr>
          <w:spacing w:val="61"/>
          <w:sz w:val="24"/>
          <w:szCs w:val="28"/>
          <w:lang w:val="ru-RU"/>
        </w:rPr>
        <w:t xml:space="preserve"> </w:t>
      </w:r>
      <w:r w:rsidR="00372E6B" w:rsidRPr="00771E02">
        <w:rPr>
          <w:sz w:val="24"/>
          <w:szCs w:val="28"/>
          <w:lang w:val="ru-RU"/>
        </w:rPr>
        <w:t>территории</w:t>
      </w:r>
      <w:r w:rsidR="00372E6B" w:rsidRPr="00771E02">
        <w:rPr>
          <w:rFonts w:cs="Times New Roman"/>
          <w:spacing w:val="38"/>
          <w:w w:val="99"/>
          <w:sz w:val="24"/>
          <w:szCs w:val="28"/>
          <w:lang w:val="ru-RU"/>
        </w:rPr>
        <w:t xml:space="preserve"> </w:t>
      </w:r>
      <w:r w:rsidR="00372E6B" w:rsidRPr="00771E02">
        <w:rPr>
          <w:sz w:val="24"/>
          <w:szCs w:val="28"/>
          <w:lang w:val="ru-RU"/>
        </w:rPr>
        <w:t>Томского</w:t>
      </w:r>
      <w:r w:rsidR="00372E6B" w:rsidRPr="00771E02">
        <w:rPr>
          <w:spacing w:val="55"/>
          <w:sz w:val="24"/>
          <w:szCs w:val="28"/>
          <w:lang w:val="ru-RU"/>
        </w:rPr>
        <w:t xml:space="preserve"> </w:t>
      </w:r>
      <w:r w:rsidR="00372E6B" w:rsidRPr="00771E02">
        <w:rPr>
          <w:sz w:val="24"/>
          <w:szCs w:val="28"/>
          <w:lang w:val="ru-RU"/>
        </w:rPr>
        <w:t>района</w:t>
      </w:r>
      <w:r w:rsidR="00372E6B" w:rsidRPr="00771E02">
        <w:rPr>
          <w:spacing w:val="55"/>
          <w:sz w:val="24"/>
          <w:szCs w:val="28"/>
          <w:lang w:val="ru-RU"/>
        </w:rPr>
        <w:t xml:space="preserve"> </w:t>
      </w:r>
      <w:r w:rsidR="00372E6B" w:rsidRPr="00771E02">
        <w:rPr>
          <w:sz w:val="24"/>
          <w:szCs w:val="28"/>
          <w:lang w:val="ru-RU"/>
        </w:rPr>
        <w:t>Томской</w:t>
      </w:r>
      <w:r w:rsidR="00372E6B" w:rsidRPr="00771E02">
        <w:rPr>
          <w:spacing w:val="56"/>
          <w:sz w:val="24"/>
          <w:szCs w:val="28"/>
          <w:lang w:val="ru-RU"/>
        </w:rPr>
        <w:t xml:space="preserve"> </w:t>
      </w:r>
      <w:r w:rsidR="00372E6B" w:rsidRPr="00771E02">
        <w:rPr>
          <w:spacing w:val="-1"/>
          <w:sz w:val="24"/>
          <w:szCs w:val="28"/>
          <w:lang w:val="ru-RU"/>
        </w:rPr>
        <w:t xml:space="preserve">области и </w:t>
      </w:r>
      <w:r w:rsidR="00881B42" w:rsidRPr="00771E02">
        <w:rPr>
          <w:spacing w:val="-1"/>
          <w:sz w:val="24"/>
          <w:szCs w:val="28"/>
          <w:lang w:val="ru-RU"/>
        </w:rPr>
        <w:t>располагается</w:t>
      </w:r>
      <w:r w:rsidR="00372E6B" w:rsidRPr="00771E02">
        <w:rPr>
          <w:spacing w:val="-1"/>
          <w:sz w:val="24"/>
          <w:szCs w:val="28"/>
          <w:lang w:val="ru-RU"/>
        </w:rPr>
        <w:t xml:space="preserve"> в его юго-восточной части.</w:t>
      </w:r>
      <w:r w:rsidR="00372E6B" w:rsidRPr="00771E02">
        <w:rPr>
          <w:sz w:val="24"/>
          <w:szCs w:val="28"/>
          <w:lang w:val="ru-RU"/>
        </w:rPr>
        <w:t xml:space="preserve"> </w:t>
      </w:r>
    </w:p>
    <w:p w:rsidR="00881B42" w:rsidRPr="00771E02" w:rsidRDefault="00881B42" w:rsidP="00EA5BF4">
      <w:pPr>
        <w:pStyle w:val="af4"/>
        <w:rPr>
          <w:b/>
          <w:i/>
        </w:rPr>
      </w:pPr>
      <w:r w:rsidRPr="00771E02">
        <w:t>Общая площадь территории поселения составляет 42300 га (4,2% от площади района), численность населения – 2235 чел. на 01.01.2012г. (3,25%).</w:t>
      </w:r>
    </w:p>
    <w:p w:rsidR="00372E6B" w:rsidRPr="00771E02" w:rsidRDefault="00372E6B" w:rsidP="00771E02">
      <w:pPr>
        <w:pStyle w:val="a7"/>
        <w:spacing w:before="0"/>
        <w:ind w:left="0" w:firstLine="709"/>
        <w:jc w:val="both"/>
        <w:rPr>
          <w:sz w:val="24"/>
          <w:szCs w:val="28"/>
          <w:lang w:val="ru-RU"/>
        </w:rPr>
      </w:pPr>
      <w:r w:rsidRPr="00771E02">
        <w:rPr>
          <w:sz w:val="24"/>
          <w:szCs w:val="28"/>
          <w:lang w:val="ru-RU"/>
        </w:rPr>
        <w:t xml:space="preserve">Рассматриваемая территория расположена в междуречье </w:t>
      </w:r>
      <w:proofErr w:type="spellStart"/>
      <w:r w:rsidRPr="00771E02">
        <w:rPr>
          <w:sz w:val="24"/>
          <w:szCs w:val="28"/>
          <w:lang w:val="ru-RU"/>
        </w:rPr>
        <w:t>р.Томь</w:t>
      </w:r>
      <w:proofErr w:type="spellEnd"/>
      <w:r w:rsidRPr="00771E02">
        <w:rPr>
          <w:sz w:val="24"/>
          <w:szCs w:val="28"/>
          <w:lang w:val="ru-RU"/>
        </w:rPr>
        <w:t xml:space="preserve"> и </w:t>
      </w:r>
      <w:proofErr w:type="spellStart"/>
      <w:r w:rsidRPr="00771E02">
        <w:rPr>
          <w:sz w:val="24"/>
          <w:szCs w:val="28"/>
          <w:lang w:val="ru-RU"/>
        </w:rPr>
        <w:t>р.Яя</w:t>
      </w:r>
      <w:proofErr w:type="spellEnd"/>
      <w:r w:rsidRPr="00771E02">
        <w:rPr>
          <w:sz w:val="24"/>
          <w:szCs w:val="28"/>
          <w:lang w:val="ru-RU"/>
        </w:rPr>
        <w:t xml:space="preserve"> и имеет хорошо развитую гидрографическую сеть. Наиболее крупными реками, протекающими на территории поселения являются </w:t>
      </w:r>
      <w:proofErr w:type="spellStart"/>
      <w:r w:rsidRPr="00771E02">
        <w:rPr>
          <w:sz w:val="24"/>
          <w:szCs w:val="28"/>
          <w:lang w:val="ru-RU"/>
        </w:rPr>
        <w:t>Яя</w:t>
      </w:r>
      <w:proofErr w:type="spellEnd"/>
      <w:r w:rsidRPr="00771E02">
        <w:rPr>
          <w:sz w:val="24"/>
          <w:szCs w:val="28"/>
          <w:lang w:val="ru-RU"/>
        </w:rPr>
        <w:t xml:space="preserve">, </w:t>
      </w:r>
      <w:proofErr w:type="spellStart"/>
      <w:r w:rsidRPr="00771E02">
        <w:rPr>
          <w:sz w:val="24"/>
          <w:szCs w:val="28"/>
          <w:lang w:val="ru-RU"/>
        </w:rPr>
        <w:t>Ташма</w:t>
      </w:r>
      <w:proofErr w:type="spellEnd"/>
      <w:r w:rsidRPr="00771E02">
        <w:rPr>
          <w:sz w:val="24"/>
          <w:szCs w:val="28"/>
          <w:lang w:val="ru-RU"/>
        </w:rPr>
        <w:t xml:space="preserve"> и Куль. </w:t>
      </w:r>
    </w:p>
    <w:p w:rsidR="00FF084D" w:rsidRPr="00771E02" w:rsidRDefault="00FF084D" w:rsidP="00771E02">
      <w:pPr>
        <w:ind w:firstLine="709"/>
        <w:jc w:val="both"/>
        <w:rPr>
          <w:sz w:val="24"/>
        </w:rPr>
      </w:pPr>
      <w:r w:rsidRPr="00771E02">
        <w:rPr>
          <w:sz w:val="24"/>
        </w:rPr>
        <w:t xml:space="preserve">Турунтаевское сельское поселение граничит: на севере – с </w:t>
      </w:r>
      <w:proofErr w:type="spellStart"/>
      <w:r w:rsidRPr="00771E02">
        <w:rPr>
          <w:sz w:val="24"/>
        </w:rPr>
        <w:t>Итатским</w:t>
      </w:r>
      <w:proofErr w:type="spellEnd"/>
      <w:r w:rsidRPr="00771E02">
        <w:rPr>
          <w:sz w:val="24"/>
        </w:rPr>
        <w:t xml:space="preserve">, на западе и юго-западе с </w:t>
      </w:r>
      <w:proofErr w:type="spellStart"/>
      <w:r w:rsidRPr="00771E02">
        <w:rPr>
          <w:sz w:val="24"/>
        </w:rPr>
        <w:t>Воронинским</w:t>
      </w:r>
      <w:proofErr w:type="spellEnd"/>
      <w:r w:rsidRPr="00771E02">
        <w:rPr>
          <w:sz w:val="24"/>
        </w:rPr>
        <w:t xml:space="preserve">, юге с Новорождественским сельскими поселениями Томского района, на востоке – с муниципальными образованиями </w:t>
      </w:r>
      <w:proofErr w:type="spellStart"/>
      <w:r w:rsidRPr="00771E02">
        <w:rPr>
          <w:sz w:val="24"/>
        </w:rPr>
        <w:t>Асиновского</w:t>
      </w:r>
      <w:proofErr w:type="spellEnd"/>
      <w:r w:rsidRPr="00771E02">
        <w:rPr>
          <w:sz w:val="24"/>
        </w:rPr>
        <w:t xml:space="preserve"> и Зырянского районов. </w:t>
      </w:r>
    </w:p>
    <w:p w:rsidR="00EF5DF2" w:rsidRPr="00771E02" w:rsidRDefault="00EF5DF2" w:rsidP="00771E02">
      <w:pPr>
        <w:ind w:firstLine="709"/>
        <w:jc w:val="both"/>
        <w:rPr>
          <w:sz w:val="24"/>
        </w:rPr>
      </w:pPr>
      <w:r w:rsidRPr="00771E02">
        <w:rPr>
          <w:sz w:val="24"/>
        </w:rPr>
        <w:t>Административный центр поселения - с. Турунтаево, здесь сконцентрирован основной социально-</w:t>
      </w:r>
      <w:proofErr w:type="spellStart"/>
      <w:r w:rsidRPr="00771E02">
        <w:rPr>
          <w:sz w:val="24"/>
        </w:rPr>
        <w:t>экономическеский</w:t>
      </w:r>
      <w:proofErr w:type="spellEnd"/>
      <w:r w:rsidRPr="00771E02">
        <w:rPr>
          <w:sz w:val="24"/>
        </w:rPr>
        <w:t xml:space="preserve"> потенциал населения. Также наиболее значимые по людности населенные </w:t>
      </w:r>
      <w:proofErr w:type="spellStart"/>
      <w:r w:rsidRPr="00771E02">
        <w:rPr>
          <w:sz w:val="24"/>
        </w:rPr>
        <w:t>нункты</w:t>
      </w:r>
      <w:proofErr w:type="spellEnd"/>
      <w:r w:rsidRPr="00771E02">
        <w:rPr>
          <w:sz w:val="24"/>
        </w:rPr>
        <w:t xml:space="preserve"> - с. </w:t>
      </w:r>
      <w:proofErr w:type="spellStart"/>
      <w:r w:rsidRPr="00771E02">
        <w:rPr>
          <w:sz w:val="24"/>
        </w:rPr>
        <w:t>Новоархангельское</w:t>
      </w:r>
      <w:proofErr w:type="spellEnd"/>
      <w:r w:rsidRPr="00771E02">
        <w:rPr>
          <w:sz w:val="24"/>
        </w:rPr>
        <w:t xml:space="preserve">, д. </w:t>
      </w:r>
      <w:proofErr w:type="spellStart"/>
      <w:r w:rsidRPr="00771E02">
        <w:rPr>
          <w:sz w:val="24"/>
        </w:rPr>
        <w:t>Подломск</w:t>
      </w:r>
      <w:proofErr w:type="spellEnd"/>
      <w:r w:rsidRPr="00771E02">
        <w:rPr>
          <w:sz w:val="24"/>
        </w:rPr>
        <w:t xml:space="preserve">, д. </w:t>
      </w:r>
      <w:proofErr w:type="spellStart"/>
      <w:r w:rsidRPr="00771E02">
        <w:rPr>
          <w:sz w:val="24"/>
        </w:rPr>
        <w:t>Халдеево</w:t>
      </w:r>
      <w:proofErr w:type="spellEnd"/>
      <w:r w:rsidRPr="00771E02">
        <w:rPr>
          <w:sz w:val="24"/>
        </w:rPr>
        <w:t xml:space="preserve">. </w:t>
      </w:r>
    </w:p>
    <w:p w:rsidR="00EF5DF2" w:rsidRPr="00771E02" w:rsidRDefault="00EF5DF2" w:rsidP="00771E02">
      <w:pPr>
        <w:ind w:firstLine="709"/>
        <w:jc w:val="both"/>
        <w:rPr>
          <w:sz w:val="24"/>
        </w:rPr>
      </w:pPr>
      <w:r w:rsidRPr="00771E02">
        <w:rPr>
          <w:sz w:val="24"/>
        </w:rPr>
        <w:t xml:space="preserve">Турунтаевское поселение расположено в сельскохозяйственном секторе Томской агломерации. Относительно наиболее плотно заселенного ядра Томской агломерации Турунтаевское сельское поселение расположено сравнительно периферийно. Расстояние от с. Турунтаево до </w:t>
      </w:r>
      <w:proofErr w:type="spellStart"/>
      <w:r w:rsidRPr="00771E02">
        <w:rPr>
          <w:sz w:val="24"/>
        </w:rPr>
        <w:t>г.Томска</w:t>
      </w:r>
      <w:proofErr w:type="spellEnd"/>
      <w:r w:rsidRPr="00771E02">
        <w:rPr>
          <w:sz w:val="24"/>
        </w:rPr>
        <w:t xml:space="preserve"> – порядка 65 км.</w:t>
      </w:r>
    </w:p>
    <w:p w:rsidR="00EF5DF2" w:rsidRPr="00771E02" w:rsidRDefault="00EF5DF2" w:rsidP="00771E02">
      <w:pPr>
        <w:ind w:firstLine="709"/>
        <w:jc w:val="both"/>
        <w:rPr>
          <w:sz w:val="24"/>
        </w:rPr>
      </w:pPr>
      <w:r w:rsidRPr="00771E02">
        <w:rPr>
          <w:sz w:val="24"/>
        </w:rPr>
        <w:t>Благоприятное воздействие на экономико-географическое положение поселения оказывает наличие региональной дороги Томск-Мариинск, которая связывает Томск с городами Кузбасса, а также региональной автодороги Томск – Асино.</w:t>
      </w:r>
    </w:p>
    <w:p w:rsidR="00EF5DF2" w:rsidRPr="00771E02" w:rsidRDefault="00EF5DF2" w:rsidP="00771E02">
      <w:pPr>
        <w:pStyle w:val="a9"/>
        <w:spacing w:before="0" w:beforeAutospacing="0" w:after="0" w:afterAutospacing="0"/>
        <w:ind w:firstLine="709"/>
        <w:jc w:val="both"/>
        <w:rPr>
          <w:szCs w:val="28"/>
        </w:rPr>
      </w:pPr>
      <w:r w:rsidRPr="00771E02">
        <w:rPr>
          <w:szCs w:val="28"/>
        </w:rPr>
        <w:t>Основу экономики поселения составляет сельскохозяйственное производство, представленное многоукладным производством, включающем сельскохозяйственные предприятия и сектор личных подсобных хозяйств.</w:t>
      </w:r>
    </w:p>
    <w:p w:rsidR="00EF5DF2" w:rsidRPr="00771E02" w:rsidRDefault="00EF5DF2" w:rsidP="00771E02">
      <w:pPr>
        <w:pStyle w:val="a9"/>
        <w:spacing w:before="0" w:beforeAutospacing="0" w:after="0" w:afterAutospacing="0"/>
        <w:ind w:firstLine="709"/>
        <w:jc w:val="both"/>
        <w:rPr>
          <w:szCs w:val="28"/>
        </w:rPr>
      </w:pPr>
      <w:r w:rsidRPr="00771E02">
        <w:rPr>
          <w:szCs w:val="28"/>
        </w:rPr>
        <w:t>Собственная институциональная составляющая экономики поселения включает также административные  и социальные бюджетные организации, предприятия жилищно-коммунального хозяйства, индивидуальных предпринимателей в сфере торгово-закупочной деятельности и бытового обслуживания. Турунтаевское сельское поселение обладает сравнительно богатыми ресурсами для развития сельского хозяйства.</w:t>
      </w:r>
    </w:p>
    <w:p w:rsidR="00EF5DF2" w:rsidRPr="00771E02" w:rsidRDefault="00EF5DF2" w:rsidP="00771E02">
      <w:pPr>
        <w:widowControl w:val="0"/>
        <w:autoSpaceDE w:val="0"/>
        <w:autoSpaceDN w:val="0"/>
        <w:adjustRightInd w:val="0"/>
        <w:ind w:firstLine="709"/>
        <w:jc w:val="both"/>
        <w:rPr>
          <w:sz w:val="24"/>
          <w:szCs w:val="28"/>
        </w:rPr>
      </w:pPr>
      <w:r w:rsidRPr="00771E02">
        <w:rPr>
          <w:sz w:val="24"/>
          <w:szCs w:val="28"/>
        </w:rPr>
        <w:t>Почвенный покров представлен  сравнительно плодородными почвами - серыми лесными и дерново-подзолистыми, также распространены выщелоченные черноземы</w:t>
      </w:r>
    </w:p>
    <w:p w:rsidR="00EF5DF2" w:rsidRPr="00771E02" w:rsidRDefault="00EF5DF2" w:rsidP="00771E02">
      <w:pPr>
        <w:ind w:firstLine="709"/>
        <w:jc w:val="both"/>
        <w:rPr>
          <w:sz w:val="24"/>
          <w:szCs w:val="28"/>
        </w:rPr>
      </w:pPr>
      <w:r w:rsidRPr="00771E02">
        <w:rPr>
          <w:sz w:val="24"/>
          <w:szCs w:val="28"/>
        </w:rPr>
        <w:t>Численность занятых в экономике на территории поселения составляет  порядка 0,4 тыс. чел., включая занятых по найму у индивидуальных предпринимателей. Основная доля рабочих мест сосредоточена в бюджетных организациях  - 43%. В условиях сравнительной удаленности от г.</w:t>
      </w:r>
      <w:r w:rsidR="008A1A33">
        <w:rPr>
          <w:sz w:val="24"/>
          <w:szCs w:val="28"/>
        </w:rPr>
        <w:t xml:space="preserve"> </w:t>
      </w:r>
      <w:r w:rsidRPr="00771E02">
        <w:rPr>
          <w:sz w:val="24"/>
          <w:szCs w:val="28"/>
        </w:rPr>
        <w:t>Томска – в поселении незначительный объем трудовой маятниковой миграции.</w:t>
      </w:r>
    </w:p>
    <w:p w:rsidR="00EF5DF2" w:rsidRPr="00771E02" w:rsidRDefault="00EF5DF2" w:rsidP="00771E02">
      <w:pPr>
        <w:ind w:firstLine="709"/>
        <w:jc w:val="both"/>
        <w:rPr>
          <w:sz w:val="24"/>
        </w:rPr>
      </w:pPr>
      <w:r w:rsidRPr="00771E02">
        <w:rPr>
          <w:sz w:val="24"/>
          <w:szCs w:val="28"/>
        </w:rPr>
        <w:t xml:space="preserve">Важную роль для населения играет </w:t>
      </w:r>
      <w:proofErr w:type="spellStart"/>
      <w:r w:rsidRPr="00771E02">
        <w:rPr>
          <w:sz w:val="24"/>
          <w:szCs w:val="28"/>
        </w:rPr>
        <w:t>самозанятость</w:t>
      </w:r>
      <w:proofErr w:type="spellEnd"/>
      <w:r w:rsidRPr="00771E02">
        <w:rPr>
          <w:sz w:val="24"/>
          <w:szCs w:val="28"/>
        </w:rPr>
        <w:t xml:space="preserve"> в сельском хозяйстве, обеспечивающаяся личными подсобными хозяйствами, которые определяют его основной доход.</w:t>
      </w:r>
    </w:p>
    <w:p w:rsidR="00372E6B" w:rsidRPr="00771E02" w:rsidRDefault="00372E6B" w:rsidP="00771E02">
      <w:pPr>
        <w:pStyle w:val="a7"/>
        <w:spacing w:before="0"/>
        <w:ind w:left="0" w:firstLine="709"/>
        <w:jc w:val="both"/>
        <w:rPr>
          <w:sz w:val="24"/>
          <w:szCs w:val="28"/>
          <w:lang w:val="ru-RU"/>
        </w:rPr>
      </w:pPr>
      <w:r w:rsidRPr="00771E02">
        <w:rPr>
          <w:sz w:val="24"/>
          <w:szCs w:val="28"/>
          <w:lang w:val="ru-RU"/>
        </w:rPr>
        <w:t xml:space="preserve">Климат на рассматриваемой территории континентальный и определяется взаимодействием трех основных климатообразующих факторов: солнечной радиации, </w:t>
      </w:r>
      <w:r w:rsidRPr="00771E02">
        <w:rPr>
          <w:sz w:val="24"/>
          <w:szCs w:val="28"/>
          <w:lang w:val="ru-RU"/>
        </w:rPr>
        <w:lastRenderedPageBreak/>
        <w:t>циркуляции атмосферы, влиянием подстилающей поверхности. Климатические характеристики Спасского сельского поселения даны по метеостанции  г.</w:t>
      </w:r>
      <w:r w:rsidR="008A1A33">
        <w:rPr>
          <w:sz w:val="24"/>
          <w:szCs w:val="28"/>
          <w:lang w:val="ru-RU"/>
        </w:rPr>
        <w:t xml:space="preserve"> </w:t>
      </w:r>
      <w:r w:rsidRPr="00771E02">
        <w:rPr>
          <w:sz w:val="24"/>
          <w:szCs w:val="28"/>
          <w:lang w:val="ru-RU"/>
        </w:rPr>
        <w:t>Томск.</w:t>
      </w:r>
    </w:p>
    <w:p w:rsidR="00372E6B" w:rsidRPr="00771E02" w:rsidRDefault="00372E6B" w:rsidP="00771E02">
      <w:pPr>
        <w:ind w:firstLine="709"/>
        <w:jc w:val="both"/>
        <w:rPr>
          <w:sz w:val="24"/>
          <w:szCs w:val="28"/>
        </w:rPr>
      </w:pPr>
      <w:r w:rsidRPr="00771E02">
        <w:rPr>
          <w:sz w:val="24"/>
          <w:szCs w:val="28"/>
        </w:rPr>
        <w:t>На рассматриваемой территории радиационный баланс отрицателен с октября по март. Годовое число дней без солнца составляет 90-100 дней. Большая часть солнечной радиации расходуется на испарение, таяние снега, нагревание почвы и воздуха. Особенности циркуляции атмосферы обусловливают преобладание зимой и в переходные сезоны на территории ветров южной четверти. Среднегодовая скорость ветра невелика 3,6 м/с, в годовом ходе максимум скорости отмечается в зимние месяцы (4,1-4,2 м/с).</w:t>
      </w:r>
    </w:p>
    <w:p w:rsidR="00372E6B" w:rsidRPr="00771E02" w:rsidRDefault="00372E6B" w:rsidP="00771E02">
      <w:pPr>
        <w:ind w:firstLine="709"/>
        <w:jc w:val="both"/>
        <w:rPr>
          <w:sz w:val="24"/>
          <w:szCs w:val="28"/>
        </w:rPr>
      </w:pPr>
      <w:r w:rsidRPr="00771E02">
        <w:rPr>
          <w:sz w:val="24"/>
          <w:szCs w:val="28"/>
        </w:rPr>
        <w:t>Первые заморозки наблюдаются в среднем 18 сентября. Продолжительность безморозного периода в среднем составляет 115 дней. В среднем за год наблюдается 11-15 дней с заморозками. В понижениях рельефа отрицательные температуры осенью устанавливаются на 10 дней раньше, а весенний прогрев начинается в среднем на 5 дней позднее. Средняя дата последнего заморозка (весной) - четвертая декада мая, первого (осенью) - третья декада сентября. Среднегодовая температура воздуха отрицательная -0,5 0С. Все сезоны года на территории хорошо выражены. Зима суровая и продолжительная. Средняя температура января  -19,1 °С. Абсолютная минимальная температура -55 °С.</w:t>
      </w:r>
    </w:p>
    <w:p w:rsidR="00372E6B" w:rsidRPr="009D282C" w:rsidRDefault="00372E6B" w:rsidP="00771E02">
      <w:pPr>
        <w:pStyle w:val="a7"/>
        <w:spacing w:before="0"/>
        <w:ind w:left="0" w:firstLine="709"/>
        <w:jc w:val="both"/>
        <w:rPr>
          <w:rFonts w:cs="Times New Roman"/>
          <w:color w:val="FF0000"/>
          <w:sz w:val="28"/>
          <w:szCs w:val="28"/>
          <w:lang w:val="ru-RU"/>
        </w:rPr>
      </w:pPr>
      <w:r w:rsidRPr="00771E02">
        <w:rPr>
          <w:sz w:val="24"/>
          <w:szCs w:val="28"/>
          <w:lang w:val="ru-RU"/>
        </w:rPr>
        <w:t>Лето теплое, короткое. Средняя температура июля составляет +18,3°С. Абсолютный максимум температур воздуха составляет +36°С. Среднегодовое количество осадков составляет 591 мм. Наибольшее количество осадков выпадает в теплый период года - июль, август. В зимнее время осадки выпадают преимущественно в твердом виде - это 40 % от общего их количества за год.</w:t>
      </w:r>
    </w:p>
    <w:p w:rsidR="00517702" w:rsidRPr="00EA5BF4" w:rsidRDefault="00517702" w:rsidP="005939AB">
      <w:pPr>
        <w:pStyle w:val="1"/>
        <w:spacing w:before="240"/>
        <w:rPr>
          <w:lang w:val="ru-RU"/>
        </w:rPr>
      </w:pPr>
      <w:bookmarkStart w:id="2" w:name="_Toc413586182"/>
      <w:r w:rsidRPr="00EA5BF4">
        <w:rPr>
          <w:rFonts w:cs="Times New Roman"/>
          <w:lang w:val="ru-RU"/>
        </w:rPr>
        <w:t xml:space="preserve">1.2 </w:t>
      </w:r>
      <w:r w:rsidRPr="00EA5BF4">
        <w:rPr>
          <w:lang w:val="ru-RU"/>
        </w:rPr>
        <w:t>Прогноз численности и состава населения</w:t>
      </w:r>
      <w:bookmarkEnd w:id="2"/>
    </w:p>
    <w:p w:rsidR="00350E59" w:rsidRDefault="008A1A33" w:rsidP="0029575F">
      <w:pPr>
        <w:ind w:firstLine="709"/>
        <w:jc w:val="both"/>
        <w:rPr>
          <w:sz w:val="24"/>
          <w:szCs w:val="28"/>
        </w:rPr>
      </w:pPr>
      <w:r w:rsidRPr="004F142C">
        <w:rPr>
          <w:sz w:val="24"/>
          <w:szCs w:val="24"/>
        </w:rPr>
        <w:t>Численность населения МО «</w:t>
      </w:r>
      <w:r>
        <w:rPr>
          <w:sz w:val="24"/>
          <w:szCs w:val="24"/>
        </w:rPr>
        <w:t>Турунтаевское</w:t>
      </w:r>
      <w:r w:rsidRPr="004F142C">
        <w:rPr>
          <w:sz w:val="24"/>
          <w:szCs w:val="24"/>
        </w:rPr>
        <w:t xml:space="preserve"> сельское поселение»</w:t>
      </w:r>
      <w:r>
        <w:rPr>
          <w:sz w:val="24"/>
          <w:szCs w:val="24"/>
        </w:rPr>
        <w:t xml:space="preserve"> на </w:t>
      </w:r>
      <w:r w:rsidR="00350E59" w:rsidRPr="0029575F">
        <w:rPr>
          <w:sz w:val="24"/>
          <w:szCs w:val="28"/>
        </w:rPr>
        <w:t>01.01.2012</w:t>
      </w:r>
      <w:r>
        <w:rPr>
          <w:sz w:val="24"/>
          <w:szCs w:val="28"/>
        </w:rPr>
        <w:t xml:space="preserve"> год составила 2235 </w:t>
      </w:r>
      <w:r w:rsidR="00350E59" w:rsidRPr="0029575F">
        <w:rPr>
          <w:sz w:val="24"/>
          <w:szCs w:val="28"/>
        </w:rPr>
        <w:t>чел. Структура населения в поселении и Томской области по группам представлена в табл. 1.2.1 [</w:t>
      </w:r>
      <w:r w:rsidR="00350E59" w:rsidRPr="005939AB">
        <w:rPr>
          <w:sz w:val="24"/>
          <w:szCs w:val="28"/>
          <w:shd w:val="clear" w:color="auto" w:fill="FFFFFF" w:themeFill="background1"/>
        </w:rPr>
        <w:t>согласно данным Генерального плана</w:t>
      </w:r>
      <w:r w:rsidR="005939AB">
        <w:rPr>
          <w:sz w:val="24"/>
          <w:szCs w:val="28"/>
          <w:shd w:val="clear" w:color="auto" w:fill="FFFFFF" w:themeFill="background1"/>
        </w:rPr>
        <w:t xml:space="preserve"> МО Турунтаевское СП</w:t>
      </w:r>
      <w:r w:rsidR="00350E59" w:rsidRPr="0029575F">
        <w:rPr>
          <w:sz w:val="24"/>
          <w:szCs w:val="28"/>
        </w:rPr>
        <w:t xml:space="preserve">]. </w:t>
      </w:r>
    </w:p>
    <w:p w:rsidR="0029575F" w:rsidRPr="0029575F" w:rsidRDefault="0029575F" w:rsidP="0029575F">
      <w:pPr>
        <w:ind w:firstLine="709"/>
        <w:jc w:val="both"/>
        <w:rPr>
          <w:sz w:val="24"/>
          <w:szCs w:val="28"/>
        </w:rPr>
      </w:pPr>
    </w:p>
    <w:p w:rsidR="00350E59" w:rsidRPr="0029575F" w:rsidRDefault="00350E59" w:rsidP="0029575F">
      <w:pPr>
        <w:tabs>
          <w:tab w:val="left" w:pos="6639"/>
        </w:tabs>
        <w:jc w:val="both"/>
        <w:rPr>
          <w:sz w:val="24"/>
          <w:szCs w:val="28"/>
        </w:rPr>
      </w:pPr>
      <w:r w:rsidRPr="0029575F">
        <w:rPr>
          <w:sz w:val="24"/>
          <w:szCs w:val="28"/>
        </w:rPr>
        <w:t>Таблица 1.2.1 –</w:t>
      </w:r>
      <w:r w:rsidR="0029575F" w:rsidRPr="0029575F">
        <w:rPr>
          <w:sz w:val="24"/>
          <w:szCs w:val="28"/>
        </w:rPr>
        <w:t xml:space="preserve"> Возрастная структура населения</w:t>
      </w:r>
      <w:r w:rsidR="0029575F" w:rsidRPr="0029575F">
        <w:rPr>
          <w:sz w:val="24"/>
          <w:szCs w:val="28"/>
        </w:rPr>
        <w:tab/>
      </w:r>
    </w:p>
    <w:tbl>
      <w:tblPr>
        <w:tblW w:w="9726" w:type="dxa"/>
        <w:jc w:val="center"/>
        <w:tblLook w:val="0000" w:firstRow="0" w:lastRow="0" w:firstColumn="0" w:lastColumn="0" w:noHBand="0" w:noVBand="0"/>
      </w:tblPr>
      <w:tblGrid>
        <w:gridCol w:w="3358"/>
        <w:gridCol w:w="2160"/>
        <w:gridCol w:w="1991"/>
        <w:gridCol w:w="2217"/>
      </w:tblGrid>
      <w:tr w:rsidR="00350E59" w:rsidRPr="0029575F" w:rsidTr="00F441AA">
        <w:trPr>
          <w:trHeight w:val="255"/>
          <w:jc w:val="center"/>
        </w:trPr>
        <w:tc>
          <w:tcPr>
            <w:tcW w:w="3358" w:type="dxa"/>
            <w:tcBorders>
              <w:top w:val="single" w:sz="4" w:space="0" w:color="auto"/>
              <w:left w:val="single" w:sz="4" w:space="0" w:color="auto"/>
              <w:bottom w:val="single" w:sz="4" w:space="0" w:color="auto"/>
              <w:right w:val="nil"/>
            </w:tcBorders>
            <w:shd w:val="clear" w:color="auto" w:fill="auto"/>
            <w:vAlign w:val="center"/>
          </w:tcPr>
          <w:p w:rsidR="00350E59" w:rsidRPr="008A1A33" w:rsidRDefault="00350E59" w:rsidP="008E3A8A">
            <w:pPr>
              <w:jc w:val="center"/>
              <w:rPr>
                <w:b/>
                <w:sz w:val="24"/>
                <w:szCs w:val="22"/>
              </w:rPr>
            </w:pPr>
            <w:r w:rsidRPr="008A1A33">
              <w:rPr>
                <w:b/>
                <w:sz w:val="24"/>
                <w:szCs w:val="22"/>
              </w:rPr>
              <w:t>Группы населения по возрастам</w:t>
            </w:r>
          </w:p>
        </w:tc>
        <w:tc>
          <w:tcPr>
            <w:tcW w:w="21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350E59" w:rsidRPr="008A1A33" w:rsidRDefault="00350E59" w:rsidP="008E3A8A">
            <w:pPr>
              <w:jc w:val="center"/>
              <w:rPr>
                <w:b/>
                <w:sz w:val="24"/>
                <w:szCs w:val="22"/>
              </w:rPr>
            </w:pPr>
            <w:r w:rsidRPr="008A1A33">
              <w:rPr>
                <w:b/>
                <w:sz w:val="24"/>
                <w:szCs w:val="22"/>
              </w:rPr>
              <w:t>Томская область</w:t>
            </w:r>
          </w:p>
        </w:tc>
        <w:tc>
          <w:tcPr>
            <w:tcW w:w="1991" w:type="dxa"/>
            <w:tcBorders>
              <w:top w:val="single" w:sz="4" w:space="0" w:color="auto"/>
              <w:left w:val="nil"/>
              <w:bottom w:val="single" w:sz="4" w:space="0" w:color="auto"/>
              <w:right w:val="single" w:sz="4" w:space="0" w:color="auto"/>
            </w:tcBorders>
            <w:shd w:val="clear" w:color="auto" w:fill="auto"/>
            <w:noWrap/>
            <w:vAlign w:val="center"/>
          </w:tcPr>
          <w:p w:rsidR="00350E59" w:rsidRPr="008A1A33" w:rsidRDefault="00350E59" w:rsidP="008E3A8A">
            <w:pPr>
              <w:jc w:val="center"/>
              <w:rPr>
                <w:b/>
                <w:sz w:val="24"/>
                <w:szCs w:val="22"/>
              </w:rPr>
            </w:pPr>
            <w:r w:rsidRPr="008A1A33">
              <w:rPr>
                <w:b/>
                <w:sz w:val="24"/>
                <w:szCs w:val="22"/>
              </w:rPr>
              <w:t>Томский район</w:t>
            </w:r>
          </w:p>
        </w:tc>
        <w:tc>
          <w:tcPr>
            <w:tcW w:w="2217" w:type="dxa"/>
            <w:tcBorders>
              <w:top w:val="single" w:sz="4" w:space="0" w:color="auto"/>
              <w:left w:val="nil"/>
              <w:bottom w:val="single" w:sz="4" w:space="0" w:color="auto"/>
              <w:right w:val="single" w:sz="4" w:space="0" w:color="auto"/>
            </w:tcBorders>
            <w:shd w:val="clear" w:color="auto" w:fill="auto"/>
            <w:noWrap/>
            <w:vAlign w:val="center"/>
          </w:tcPr>
          <w:p w:rsidR="00350E59" w:rsidRPr="008A1A33" w:rsidRDefault="00347669" w:rsidP="00347669">
            <w:pPr>
              <w:jc w:val="center"/>
              <w:rPr>
                <w:b/>
                <w:sz w:val="24"/>
                <w:szCs w:val="22"/>
              </w:rPr>
            </w:pPr>
            <w:r w:rsidRPr="008A1A33">
              <w:rPr>
                <w:b/>
                <w:sz w:val="24"/>
                <w:szCs w:val="22"/>
              </w:rPr>
              <w:t>Турунтаевское сель</w:t>
            </w:r>
            <w:r w:rsidR="00350E59" w:rsidRPr="008A1A33">
              <w:rPr>
                <w:b/>
                <w:sz w:val="24"/>
                <w:szCs w:val="22"/>
              </w:rPr>
              <w:t>ское поселение</w:t>
            </w:r>
          </w:p>
        </w:tc>
      </w:tr>
      <w:tr w:rsidR="00350E59" w:rsidRPr="00F343DD" w:rsidTr="00F441AA">
        <w:trPr>
          <w:trHeight w:val="137"/>
          <w:jc w:val="center"/>
        </w:trPr>
        <w:tc>
          <w:tcPr>
            <w:tcW w:w="3358" w:type="dxa"/>
            <w:tcBorders>
              <w:top w:val="single" w:sz="4" w:space="0" w:color="auto"/>
              <w:left w:val="single" w:sz="4" w:space="0" w:color="auto"/>
              <w:bottom w:val="single" w:sz="4" w:space="0" w:color="auto"/>
              <w:right w:val="nil"/>
            </w:tcBorders>
            <w:shd w:val="clear" w:color="auto" w:fill="auto"/>
            <w:noWrap/>
            <w:vAlign w:val="bottom"/>
          </w:tcPr>
          <w:p w:rsidR="00350E59" w:rsidRPr="0029575F" w:rsidRDefault="0029575F" w:rsidP="008E3A8A">
            <w:pPr>
              <w:rPr>
                <w:sz w:val="24"/>
                <w:szCs w:val="22"/>
              </w:rPr>
            </w:pPr>
            <w:r>
              <w:rPr>
                <w:sz w:val="24"/>
                <w:szCs w:val="22"/>
              </w:rPr>
              <w:t>М</w:t>
            </w:r>
            <w:r w:rsidR="00350E59" w:rsidRPr="0029575F">
              <w:rPr>
                <w:sz w:val="24"/>
                <w:szCs w:val="22"/>
              </w:rPr>
              <w:t>оложе трудоспособного возраста</w:t>
            </w:r>
          </w:p>
        </w:tc>
        <w:tc>
          <w:tcPr>
            <w:tcW w:w="21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350E59" w:rsidRPr="0029575F" w:rsidRDefault="00350E59" w:rsidP="0029575F">
            <w:pPr>
              <w:ind w:firstLineChars="100" w:firstLine="240"/>
              <w:jc w:val="center"/>
              <w:rPr>
                <w:sz w:val="24"/>
                <w:szCs w:val="22"/>
              </w:rPr>
            </w:pPr>
            <w:r w:rsidRPr="0029575F">
              <w:rPr>
                <w:sz w:val="24"/>
                <w:szCs w:val="22"/>
              </w:rPr>
              <w:t>16,2%</w:t>
            </w:r>
          </w:p>
        </w:tc>
        <w:tc>
          <w:tcPr>
            <w:tcW w:w="1991" w:type="dxa"/>
            <w:tcBorders>
              <w:top w:val="single" w:sz="4" w:space="0" w:color="auto"/>
              <w:left w:val="nil"/>
              <w:bottom w:val="single" w:sz="4" w:space="0" w:color="auto"/>
              <w:right w:val="single" w:sz="4" w:space="0" w:color="auto"/>
            </w:tcBorders>
            <w:shd w:val="clear" w:color="auto" w:fill="auto"/>
            <w:noWrap/>
            <w:vAlign w:val="center"/>
          </w:tcPr>
          <w:p w:rsidR="00350E59" w:rsidRPr="0029575F" w:rsidRDefault="00350E59" w:rsidP="008E3A8A">
            <w:pPr>
              <w:jc w:val="center"/>
              <w:rPr>
                <w:sz w:val="24"/>
                <w:szCs w:val="22"/>
              </w:rPr>
            </w:pPr>
            <w:r w:rsidRPr="0029575F">
              <w:rPr>
                <w:sz w:val="24"/>
                <w:szCs w:val="22"/>
              </w:rPr>
              <w:t>14,8%</w:t>
            </w:r>
          </w:p>
        </w:tc>
        <w:tc>
          <w:tcPr>
            <w:tcW w:w="2217" w:type="dxa"/>
            <w:tcBorders>
              <w:top w:val="single" w:sz="4" w:space="0" w:color="auto"/>
              <w:left w:val="nil"/>
              <w:bottom w:val="single" w:sz="4" w:space="0" w:color="auto"/>
              <w:right w:val="single" w:sz="4" w:space="0" w:color="auto"/>
            </w:tcBorders>
            <w:shd w:val="clear" w:color="auto" w:fill="auto"/>
            <w:noWrap/>
            <w:vAlign w:val="center"/>
          </w:tcPr>
          <w:p w:rsidR="00350E59" w:rsidRPr="0029575F" w:rsidRDefault="00350E59" w:rsidP="008E3A8A">
            <w:pPr>
              <w:jc w:val="center"/>
              <w:rPr>
                <w:sz w:val="24"/>
                <w:szCs w:val="22"/>
              </w:rPr>
            </w:pPr>
            <w:r w:rsidRPr="0029575F">
              <w:rPr>
                <w:sz w:val="24"/>
                <w:szCs w:val="22"/>
              </w:rPr>
              <w:t>17%</w:t>
            </w:r>
          </w:p>
        </w:tc>
      </w:tr>
      <w:tr w:rsidR="00350E59" w:rsidRPr="00F343DD" w:rsidTr="00F441AA">
        <w:trPr>
          <w:trHeight w:val="70"/>
          <w:jc w:val="center"/>
        </w:trPr>
        <w:tc>
          <w:tcPr>
            <w:tcW w:w="3358" w:type="dxa"/>
            <w:tcBorders>
              <w:top w:val="single" w:sz="4" w:space="0" w:color="auto"/>
              <w:left w:val="single" w:sz="4" w:space="0" w:color="auto"/>
              <w:bottom w:val="single" w:sz="4" w:space="0" w:color="auto"/>
              <w:right w:val="nil"/>
            </w:tcBorders>
            <w:shd w:val="clear" w:color="auto" w:fill="auto"/>
            <w:noWrap/>
            <w:vAlign w:val="bottom"/>
          </w:tcPr>
          <w:p w:rsidR="00350E59" w:rsidRPr="0029575F" w:rsidRDefault="0029575F" w:rsidP="008E3A8A">
            <w:pPr>
              <w:rPr>
                <w:sz w:val="24"/>
                <w:szCs w:val="22"/>
              </w:rPr>
            </w:pPr>
            <w:r>
              <w:rPr>
                <w:sz w:val="24"/>
                <w:szCs w:val="22"/>
              </w:rPr>
              <w:t>В</w:t>
            </w:r>
            <w:r w:rsidR="00350E59" w:rsidRPr="0029575F">
              <w:rPr>
                <w:sz w:val="24"/>
                <w:szCs w:val="22"/>
              </w:rPr>
              <w:t xml:space="preserve"> трудоспособном возрасте</w:t>
            </w:r>
          </w:p>
        </w:tc>
        <w:tc>
          <w:tcPr>
            <w:tcW w:w="21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350E59" w:rsidRPr="0029575F" w:rsidRDefault="00350E59" w:rsidP="0029575F">
            <w:pPr>
              <w:ind w:firstLineChars="100" w:firstLine="240"/>
              <w:jc w:val="center"/>
              <w:rPr>
                <w:sz w:val="24"/>
                <w:szCs w:val="22"/>
              </w:rPr>
            </w:pPr>
            <w:r w:rsidRPr="0029575F">
              <w:rPr>
                <w:sz w:val="24"/>
                <w:szCs w:val="22"/>
              </w:rPr>
              <w:t>65,2%</w:t>
            </w:r>
          </w:p>
        </w:tc>
        <w:tc>
          <w:tcPr>
            <w:tcW w:w="1991" w:type="dxa"/>
            <w:tcBorders>
              <w:top w:val="single" w:sz="4" w:space="0" w:color="auto"/>
              <w:left w:val="nil"/>
              <w:bottom w:val="single" w:sz="4" w:space="0" w:color="auto"/>
              <w:right w:val="single" w:sz="4" w:space="0" w:color="auto"/>
            </w:tcBorders>
            <w:shd w:val="clear" w:color="auto" w:fill="auto"/>
            <w:noWrap/>
            <w:vAlign w:val="center"/>
          </w:tcPr>
          <w:p w:rsidR="00350E59" w:rsidRPr="0029575F" w:rsidRDefault="00350E59" w:rsidP="008E3A8A">
            <w:pPr>
              <w:jc w:val="center"/>
              <w:rPr>
                <w:sz w:val="24"/>
                <w:szCs w:val="22"/>
              </w:rPr>
            </w:pPr>
            <w:r w:rsidRPr="0029575F">
              <w:rPr>
                <w:sz w:val="24"/>
                <w:szCs w:val="22"/>
              </w:rPr>
              <w:t>63,0%</w:t>
            </w:r>
          </w:p>
        </w:tc>
        <w:tc>
          <w:tcPr>
            <w:tcW w:w="2217" w:type="dxa"/>
            <w:tcBorders>
              <w:top w:val="single" w:sz="4" w:space="0" w:color="auto"/>
              <w:left w:val="nil"/>
              <w:bottom w:val="single" w:sz="4" w:space="0" w:color="auto"/>
              <w:right w:val="single" w:sz="4" w:space="0" w:color="auto"/>
            </w:tcBorders>
            <w:shd w:val="clear" w:color="auto" w:fill="auto"/>
            <w:noWrap/>
            <w:vAlign w:val="center"/>
          </w:tcPr>
          <w:p w:rsidR="00350E59" w:rsidRPr="0029575F" w:rsidRDefault="00350E59" w:rsidP="008E3A8A">
            <w:pPr>
              <w:jc w:val="center"/>
              <w:rPr>
                <w:sz w:val="24"/>
                <w:szCs w:val="22"/>
              </w:rPr>
            </w:pPr>
            <w:r w:rsidRPr="0029575F">
              <w:rPr>
                <w:sz w:val="24"/>
                <w:szCs w:val="22"/>
              </w:rPr>
              <w:t>63%</w:t>
            </w:r>
          </w:p>
        </w:tc>
      </w:tr>
      <w:tr w:rsidR="00350E59" w:rsidRPr="00F343DD" w:rsidTr="00F441AA">
        <w:trPr>
          <w:trHeight w:val="70"/>
          <w:jc w:val="center"/>
        </w:trPr>
        <w:tc>
          <w:tcPr>
            <w:tcW w:w="3358" w:type="dxa"/>
            <w:tcBorders>
              <w:top w:val="single" w:sz="4" w:space="0" w:color="auto"/>
              <w:left w:val="single" w:sz="4" w:space="0" w:color="auto"/>
              <w:bottom w:val="single" w:sz="4" w:space="0" w:color="auto"/>
              <w:right w:val="nil"/>
            </w:tcBorders>
            <w:shd w:val="clear" w:color="auto" w:fill="auto"/>
            <w:noWrap/>
            <w:vAlign w:val="bottom"/>
          </w:tcPr>
          <w:p w:rsidR="00350E59" w:rsidRPr="0029575F" w:rsidRDefault="0029575F" w:rsidP="008E3A8A">
            <w:pPr>
              <w:rPr>
                <w:sz w:val="24"/>
                <w:szCs w:val="22"/>
              </w:rPr>
            </w:pPr>
            <w:r>
              <w:rPr>
                <w:sz w:val="24"/>
                <w:szCs w:val="22"/>
              </w:rPr>
              <w:t>С</w:t>
            </w:r>
            <w:r w:rsidR="00350E59" w:rsidRPr="0029575F">
              <w:rPr>
                <w:sz w:val="24"/>
                <w:szCs w:val="22"/>
              </w:rPr>
              <w:t>тарше трудоспособного возраста</w:t>
            </w:r>
          </w:p>
        </w:tc>
        <w:tc>
          <w:tcPr>
            <w:tcW w:w="21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350E59" w:rsidRPr="0029575F" w:rsidRDefault="00350E59" w:rsidP="0029575F">
            <w:pPr>
              <w:ind w:firstLineChars="100" w:firstLine="240"/>
              <w:jc w:val="center"/>
              <w:rPr>
                <w:sz w:val="24"/>
                <w:szCs w:val="22"/>
              </w:rPr>
            </w:pPr>
            <w:r w:rsidRPr="0029575F">
              <w:rPr>
                <w:sz w:val="24"/>
                <w:szCs w:val="22"/>
              </w:rPr>
              <w:t>18,6%</w:t>
            </w:r>
          </w:p>
        </w:tc>
        <w:tc>
          <w:tcPr>
            <w:tcW w:w="1991" w:type="dxa"/>
            <w:tcBorders>
              <w:top w:val="single" w:sz="4" w:space="0" w:color="auto"/>
              <w:left w:val="nil"/>
              <w:bottom w:val="single" w:sz="4" w:space="0" w:color="auto"/>
              <w:right w:val="single" w:sz="4" w:space="0" w:color="auto"/>
            </w:tcBorders>
            <w:shd w:val="clear" w:color="auto" w:fill="auto"/>
            <w:noWrap/>
            <w:vAlign w:val="center"/>
          </w:tcPr>
          <w:p w:rsidR="00350E59" w:rsidRPr="0029575F" w:rsidRDefault="00350E59" w:rsidP="008E3A8A">
            <w:pPr>
              <w:jc w:val="center"/>
              <w:rPr>
                <w:sz w:val="24"/>
                <w:szCs w:val="22"/>
              </w:rPr>
            </w:pPr>
            <w:r w:rsidRPr="0029575F">
              <w:rPr>
                <w:sz w:val="24"/>
                <w:szCs w:val="22"/>
              </w:rPr>
              <w:t>22,2%</w:t>
            </w:r>
          </w:p>
        </w:tc>
        <w:tc>
          <w:tcPr>
            <w:tcW w:w="2217" w:type="dxa"/>
            <w:tcBorders>
              <w:top w:val="single" w:sz="4" w:space="0" w:color="auto"/>
              <w:left w:val="nil"/>
              <w:bottom w:val="single" w:sz="4" w:space="0" w:color="auto"/>
              <w:right w:val="single" w:sz="4" w:space="0" w:color="auto"/>
            </w:tcBorders>
            <w:shd w:val="clear" w:color="auto" w:fill="auto"/>
            <w:noWrap/>
            <w:vAlign w:val="center"/>
          </w:tcPr>
          <w:p w:rsidR="00350E59" w:rsidRPr="0029575F" w:rsidRDefault="00350E59" w:rsidP="008E3A8A">
            <w:pPr>
              <w:jc w:val="center"/>
              <w:rPr>
                <w:sz w:val="24"/>
                <w:szCs w:val="22"/>
              </w:rPr>
            </w:pPr>
            <w:r w:rsidRPr="0029575F">
              <w:rPr>
                <w:sz w:val="24"/>
                <w:szCs w:val="22"/>
              </w:rPr>
              <w:t>20%</w:t>
            </w:r>
          </w:p>
        </w:tc>
      </w:tr>
    </w:tbl>
    <w:p w:rsidR="0029575F" w:rsidRDefault="0029575F" w:rsidP="0029575F">
      <w:pPr>
        <w:ind w:firstLine="709"/>
        <w:jc w:val="both"/>
        <w:rPr>
          <w:sz w:val="24"/>
          <w:szCs w:val="28"/>
        </w:rPr>
      </w:pPr>
    </w:p>
    <w:p w:rsidR="00350E59" w:rsidRPr="0029575F" w:rsidRDefault="00350E59" w:rsidP="0029575F">
      <w:pPr>
        <w:ind w:firstLine="709"/>
        <w:jc w:val="both"/>
        <w:rPr>
          <w:sz w:val="24"/>
          <w:szCs w:val="28"/>
        </w:rPr>
      </w:pPr>
      <w:r w:rsidRPr="0029575F">
        <w:rPr>
          <w:sz w:val="24"/>
          <w:szCs w:val="28"/>
        </w:rPr>
        <w:t>Структура населения имеет тенденцию к смещению в сторону более зрелых возрастов (старение населения), однако стабильная миграция экономически активного населения стабилизирует этот процесс. В итоге структура меняется незначительно и может быть принята постоянной в течение всего времени.</w:t>
      </w:r>
    </w:p>
    <w:p w:rsidR="00EF5DF2" w:rsidRPr="0029575F" w:rsidRDefault="00EF5DF2" w:rsidP="0029575F">
      <w:pPr>
        <w:ind w:firstLine="709"/>
        <w:jc w:val="both"/>
        <w:rPr>
          <w:sz w:val="24"/>
        </w:rPr>
      </w:pPr>
      <w:r w:rsidRPr="0029575F">
        <w:rPr>
          <w:sz w:val="24"/>
        </w:rPr>
        <w:t>Динамика численности населения отрицательная. До 2010 года регистрировалась постепенная убыль населения -0,7% в год. При этом  с проведением Всероссийской переписи населения – 2010, численность постоянного населения была откорректирована в меньшую сторону, без учета работающих и студентов проживающих в съемном жилье в г.</w:t>
      </w:r>
      <w:r w:rsidR="0015414E" w:rsidRPr="0029575F">
        <w:rPr>
          <w:sz w:val="24"/>
        </w:rPr>
        <w:t xml:space="preserve"> </w:t>
      </w:r>
      <w:r w:rsidRPr="0029575F">
        <w:rPr>
          <w:sz w:val="24"/>
        </w:rPr>
        <w:t>Томске, с чем связана резкая убыль населения почти на 500 человек.</w:t>
      </w:r>
    </w:p>
    <w:p w:rsidR="00EF5DF2" w:rsidRPr="0029575F" w:rsidRDefault="00EF5DF2" w:rsidP="0029575F">
      <w:pPr>
        <w:ind w:firstLine="709"/>
        <w:jc w:val="both"/>
        <w:rPr>
          <w:color w:val="FF0000"/>
          <w:spacing w:val="-1"/>
          <w:sz w:val="24"/>
        </w:rPr>
      </w:pPr>
      <w:r w:rsidRPr="0029575F">
        <w:rPr>
          <w:sz w:val="24"/>
        </w:rPr>
        <w:t>Показатели естественного движения населения сравнительно благоприятные - за счет низкой смертности естественная убыль снижается и приближается к нулю.</w:t>
      </w:r>
    </w:p>
    <w:p w:rsidR="00EF5DF2" w:rsidRDefault="00EF5DF2" w:rsidP="00EF5DF2">
      <w:pPr>
        <w:pStyle w:val="a7"/>
        <w:spacing w:before="0" w:line="360" w:lineRule="auto"/>
        <w:ind w:left="0" w:firstLine="709"/>
        <w:jc w:val="both"/>
        <w:rPr>
          <w:rFonts w:cs="Times New Roman"/>
          <w:color w:val="FF0000"/>
          <w:spacing w:val="-1"/>
          <w:sz w:val="28"/>
          <w:lang w:val="ru-RU"/>
        </w:rPr>
      </w:pPr>
      <w:r>
        <w:rPr>
          <w:noProof/>
          <w:lang w:val="ru-RU" w:eastAsia="ru-RU"/>
        </w:rPr>
        <w:lastRenderedPageBreak/>
        <w:drawing>
          <wp:inline distT="0" distB="0" distL="0" distR="0" wp14:anchorId="0EA64A15" wp14:editId="1C74B424">
            <wp:extent cx="5149970" cy="2761948"/>
            <wp:effectExtent l="0" t="0" r="0" b="635"/>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150932" cy="2762464"/>
                    </a:xfrm>
                    <a:prstGeom prst="rect">
                      <a:avLst/>
                    </a:prstGeom>
                    <a:noFill/>
                    <a:ln>
                      <a:noFill/>
                    </a:ln>
                  </pic:spPr>
                </pic:pic>
              </a:graphicData>
            </a:graphic>
          </wp:inline>
        </w:drawing>
      </w:r>
    </w:p>
    <w:p w:rsidR="00350E59" w:rsidRDefault="00350E59" w:rsidP="009731C8">
      <w:pPr>
        <w:pStyle w:val="a7"/>
        <w:spacing w:before="0"/>
        <w:ind w:left="0" w:firstLine="709"/>
        <w:jc w:val="center"/>
        <w:rPr>
          <w:sz w:val="24"/>
          <w:szCs w:val="28"/>
          <w:lang w:val="ru-RU"/>
        </w:rPr>
      </w:pPr>
      <w:r w:rsidRPr="009731C8">
        <w:rPr>
          <w:rFonts w:cs="Times New Roman"/>
          <w:spacing w:val="-1"/>
          <w:sz w:val="24"/>
          <w:lang w:val="ru-RU"/>
        </w:rPr>
        <w:t>Рис.1</w:t>
      </w:r>
      <w:r w:rsidR="009731C8" w:rsidRPr="009731C8">
        <w:rPr>
          <w:rFonts w:cs="Times New Roman"/>
          <w:spacing w:val="-1"/>
          <w:sz w:val="24"/>
          <w:lang w:val="ru-RU"/>
        </w:rPr>
        <w:t>.2</w:t>
      </w:r>
      <w:r w:rsidR="00F528A3">
        <w:rPr>
          <w:rFonts w:cs="Times New Roman"/>
          <w:spacing w:val="-1"/>
          <w:sz w:val="24"/>
          <w:lang w:val="ru-RU"/>
        </w:rPr>
        <w:t>.1</w:t>
      </w:r>
      <w:r w:rsidR="009731C8" w:rsidRPr="009731C8">
        <w:rPr>
          <w:rFonts w:cs="Times New Roman"/>
          <w:spacing w:val="-1"/>
          <w:sz w:val="24"/>
          <w:lang w:val="ru-RU"/>
        </w:rPr>
        <w:t xml:space="preserve"> –</w:t>
      </w:r>
      <w:r w:rsidRPr="009731C8">
        <w:rPr>
          <w:rFonts w:cs="Times New Roman"/>
          <w:spacing w:val="-1"/>
          <w:sz w:val="24"/>
          <w:lang w:val="ru-RU"/>
        </w:rPr>
        <w:t xml:space="preserve"> </w:t>
      </w:r>
      <w:r w:rsidR="0015414E" w:rsidRPr="009731C8">
        <w:rPr>
          <w:sz w:val="24"/>
          <w:szCs w:val="28"/>
          <w:lang w:val="ru-RU"/>
        </w:rPr>
        <w:t>Естественное движение населения</w:t>
      </w:r>
    </w:p>
    <w:p w:rsidR="009731C8" w:rsidRPr="009731C8" w:rsidRDefault="009731C8" w:rsidP="009731C8">
      <w:pPr>
        <w:pStyle w:val="a7"/>
        <w:spacing w:before="0"/>
        <w:ind w:left="0" w:firstLine="709"/>
        <w:jc w:val="center"/>
        <w:rPr>
          <w:rFonts w:cs="Times New Roman"/>
          <w:spacing w:val="-1"/>
          <w:sz w:val="24"/>
          <w:lang w:val="ru-RU"/>
        </w:rPr>
      </w:pPr>
    </w:p>
    <w:p w:rsidR="00350E59" w:rsidRPr="009731C8" w:rsidRDefault="00350E59" w:rsidP="009731C8">
      <w:pPr>
        <w:ind w:firstLine="709"/>
        <w:jc w:val="both"/>
        <w:rPr>
          <w:sz w:val="24"/>
        </w:rPr>
      </w:pPr>
      <w:r w:rsidRPr="009731C8">
        <w:rPr>
          <w:sz w:val="24"/>
        </w:rPr>
        <w:t>Изменение численности населения любой территории это результат взаимодействия двух процессов - естественной динамики населения, связанной с рождаемостью и смертностью и механического движения населения, связанного с въездом и выездом населения с данной территории.</w:t>
      </w:r>
    </w:p>
    <w:p w:rsidR="00350E59" w:rsidRPr="009731C8" w:rsidRDefault="00350E59" w:rsidP="009731C8">
      <w:pPr>
        <w:widowControl w:val="0"/>
        <w:ind w:firstLine="709"/>
        <w:jc w:val="both"/>
        <w:rPr>
          <w:sz w:val="24"/>
        </w:rPr>
      </w:pPr>
      <w:r w:rsidRPr="009731C8">
        <w:rPr>
          <w:sz w:val="24"/>
        </w:rPr>
        <w:t xml:space="preserve">Естественная динамика численности гораздо более инерционна, предсказуема, и во многом определяется половозрастной структурой населения данной местности и возрастными коэффициентами рождаемости и смертности. </w:t>
      </w:r>
    </w:p>
    <w:p w:rsidR="00350E59" w:rsidRPr="009731C8" w:rsidRDefault="00350E59" w:rsidP="009731C8">
      <w:pPr>
        <w:ind w:firstLine="709"/>
        <w:jc w:val="both"/>
        <w:rPr>
          <w:sz w:val="24"/>
        </w:rPr>
      </w:pPr>
      <w:r w:rsidRPr="009731C8">
        <w:rPr>
          <w:bCs/>
          <w:iCs/>
          <w:sz w:val="24"/>
        </w:rPr>
        <w:t xml:space="preserve">Существенный резерв имеется в снижении смертности, уровень которой еще в начале 1990 г. в среднем по району был ниже 10%. </w:t>
      </w:r>
      <w:r w:rsidRPr="009731C8">
        <w:rPr>
          <w:spacing w:val="4"/>
          <w:sz w:val="24"/>
        </w:rPr>
        <w:t xml:space="preserve">Прогноз смертности предполагает смещение смертности в более старшие возраста, снижение смертности трудоспособного населения, а также сокращение общего уровня смертности. </w:t>
      </w:r>
      <w:r w:rsidRPr="009731C8">
        <w:rPr>
          <w:spacing w:val="-4"/>
          <w:sz w:val="24"/>
        </w:rPr>
        <w:t xml:space="preserve">Прогнозируется увеличение суммарного коэффициента рождаемости. </w:t>
      </w:r>
      <w:r w:rsidRPr="009731C8">
        <w:rPr>
          <w:sz w:val="24"/>
        </w:rPr>
        <w:t>Таким образом, наметившаяся тенденция естественного прироста может быть сохранена.</w:t>
      </w:r>
    </w:p>
    <w:p w:rsidR="00350E59" w:rsidRPr="009731C8" w:rsidRDefault="00350E59" w:rsidP="009731C8">
      <w:pPr>
        <w:widowControl w:val="0"/>
        <w:ind w:firstLine="709"/>
        <w:jc w:val="both"/>
        <w:rPr>
          <w:bCs/>
          <w:iCs/>
          <w:sz w:val="24"/>
        </w:rPr>
      </w:pPr>
      <w:r w:rsidRPr="009731C8">
        <w:rPr>
          <w:bCs/>
          <w:iCs/>
          <w:sz w:val="24"/>
        </w:rPr>
        <w:t xml:space="preserve">Основной фактор для прогноза численности населения – определение перспектив социально-экономического развития </w:t>
      </w:r>
      <w:proofErr w:type="spellStart"/>
      <w:r w:rsidRPr="009731C8">
        <w:rPr>
          <w:bCs/>
          <w:iCs/>
          <w:sz w:val="24"/>
        </w:rPr>
        <w:t>Турунтаевского</w:t>
      </w:r>
      <w:proofErr w:type="spellEnd"/>
      <w:r w:rsidRPr="009731C8">
        <w:rPr>
          <w:bCs/>
          <w:iCs/>
          <w:sz w:val="24"/>
        </w:rPr>
        <w:t xml:space="preserve"> сельского поселения, позиционирование его в системе расселения. </w:t>
      </w:r>
    </w:p>
    <w:p w:rsidR="00350E59" w:rsidRPr="009731C8" w:rsidRDefault="00350E59" w:rsidP="009731C8">
      <w:pPr>
        <w:ind w:firstLine="709"/>
        <w:jc w:val="both"/>
        <w:rPr>
          <w:sz w:val="24"/>
          <w:szCs w:val="26"/>
        </w:rPr>
      </w:pPr>
      <w:r w:rsidRPr="009731C8">
        <w:rPr>
          <w:sz w:val="24"/>
          <w:szCs w:val="26"/>
        </w:rPr>
        <w:t>Прогноз численности произведен на основании прогноза приростов площади строительных фондо</w:t>
      </w:r>
      <w:r w:rsidR="005C7EE3" w:rsidRPr="009731C8">
        <w:rPr>
          <w:sz w:val="24"/>
          <w:szCs w:val="26"/>
        </w:rPr>
        <w:t>в и объемов потребления (табл. 1.4.1</w:t>
      </w:r>
      <w:r w:rsidRPr="009731C8">
        <w:rPr>
          <w:sz w:val="24"/>
          <w:szCs w:val="26"/>
        </w:rPr>
        <w:t>).</w:t>
      </w:r>
    </w:p>
    <w:p w:rsidR="00350E59" w:rsidRPr="009731C8" w:rsidRDefault="00350E59" w:rsidP="009731C8">
      <w:pPr>
        <w:pStyle w:val="a7"/>
        <w:spacing w:before="0"/>
        <w:ind w:left="0" w:firstLine="709"/>
        <w:jc w:val="both"/>
        <w:rPr>
          <w:rFonts w:cs="Times New Roman"/>
          <w:sz w:val="24"/>
          <w:lang w:val="ru-RU"/>
        </w:rPr>
      </w:pPr>
      <w:r w:rsidRPr="009731C8">
        <w:rPr>
          <w:rFonts w:cs="Times New Roman"/>
          <w:sz w:val="24"/>
          <w:lang w:val="ru-RU"/>
        </w:rPr>
        <w:t>В</w:t>
      </w:r>
      <w:r w:rsidRPr="009731C8">
        <w:rPr>
          <w:rFonts w:cs="Times New Roman"/>
          <w:spacing w:val="22"/>
          <w:sz w:val="24"/>
          <w:lang w:val="ru-RU"/>
        </w:rPr>
        <w:t xml:space="preserve"> </w:t>
      </w:r>
      <w:r w:rsidRPr="009731C8">
        <w:rPr>
          <w:rFonts w:cs="Times New Roman"/>
          <w:sz w:val="24"/>
          <w:lang w:val="ru-RU"/>
        </w:rPr>
        <w:t>пределах</w:t>
      </w:r>
      <w:r w:rsidRPr="009731C8">
        <w:rPr>
          <w:rFonts w:cs="Times New Roman"/>
          <w:spacing w:val="25"/>
          <w:sz w:val="24"/>
          <w:lang w:val="ru-RU"/>
        </w:rPr>
        <w:t xml:space="preserve"> </w:t>
      </w:r>
      <w:r w:rsidRPr="009731C8">
        <w:rPr>
          <w:rFonts w:cs="Times New Roman"/>
          <w:sz w:val="24"/>
          <w:lang w:val="ru-RU"/>
        </w:rPr>
        <w:t>расчетного</w:t>
      </w:r>
      <w:r w:rsidRPr="009731C8">
        <w:rPr>
          <w:rFonts w:cs="Times New Roman"/>
          <w:spacing w:val="22"/>
          <w:sz w:val="24"/>
          <w:lang w:val="ru-RU"/>
        </w:rPr>
        <w:t xml:space="preserve"> </w:t>
      </w:r>
      <w:r w:rsidRPr="009731C8">
        <w:rPr>
          <w:rFonts w:cs="Times New Roman"/>
          <w:sz w:val="24"/>
          <w:lang w:val="ru-RU"/>
        </w:rPr>
        <w:t>срока</w:t>
      </w:r>
      <w:r w:rsidRPr="009731C8">
        <w:rPr>
          <w:rFonts w:cs="Times New Roman"/>
          <w:spacing w:val="25"/>
          <w:sz w:val="24"/>
          <w:lang w:val="ru-RU"/>
        </w:rPr>
        <w:t xml:space="preserve"> </w:t>
      </w:r>
      <w:r w:rsidRPr="009731C8">
        <w:rPr>
          <w:rFonts w:cs="Times New Roman"/>
          <w:sz w:val="24"/>
          <w:lang w:val="ru-RU"/>
        </w:rPr>
        <w:t>численность</w:t>
      </w:r>
      <w:r w:rsidRPr="009731C8">
        <w:rPr>
          <w:rFonts w:cs="Times New Roman"/>
          <w:spacing w:val="16"/>
          <w:sz w:val="24"/>
          <w:lang w:val="ru-RU"/>
        </w:rPr>
        <w:t xml:space="preserve"> </w:t>
      </w:r>
      <w:r w:rsidRPr="009731C8">
        <w:rPr>
          <w:rFonts w:cs="Times New Roman"/>
          <w:sz w:val="24"/>
          <w:lang w:val="ru-RU"/>
        </w:rPr>
        <w:t>населения</w:t>
      </w:r>
      <w:r w:rsidRPr="009731C8">
        <w:rPr>
          <w:rFonts w:cs="Times New Roman"/>
          <w:spacing w:val="18"/>
          <w:sz w:val="24"/>
          <w:lang w:val="ru-RU"/>
        </w:rPr>
        <w:t xml:space="preserve"> </w:t>
      </w:r>
      <w:r w:rsidRPr="009731C8">
        <w:rPr>
          <w:rFonts w:cs="Times New Roman"/>
          <w:sz w:val="24"/>
          <w:lang w:val="ru-RU"/>
        </w:rPr>
        <w:t>по</w:t>
      </w:r>
      <w:r w:rsidRPr="009731C8">
        <w:rPr>
          <w:rFonts w:cs="Times New Roman"/>
          <w:spacing w:val="16"/>
          <w:sz w:val="24"/>
          <w:lang w:val="ru-RU"/>
        </w:rPr>
        <w:t xml:space="preserve"> </w:t>
      </w:r>
      <w:r w:rsidRPr="009731C8">
        <w:rPr>
          <w:rFonts w:cs="Times New Roman"/>
          <w:sz w:val="24"/>
          <w:lang w:val="ru-RU"/>
        </w:rPr>
        <w:t>демографической</w:t>
      </w:r>
      <w:r w:rsidRPr="009731C8">
        <w:rPr>
          <w:rFonts w:cs="Times New Roman"/>
          <w:spacing w:val="17"/>
          <w:sz w:val="24"/>
          <w:lang w:val="ru-RU"/>
        </w:rPr>
        <w:t xml:space="preserve"> </w:t>
      </w:r>
      <w:r w:rsidRPr="009731C8">
        <w:rPr>
          <w:rFonts w:cs="Times New Roman"/>
          <w:spacing w:val="-1"/>
          <w:sz w:val="24"/>
          <w:lang w:val="ru-RU"/>
        </w:rPr>
        <w:t>емкости</w:t>
      </w:r>
      <w:r w:rsidRPr="009731C8">
        <w:rPr>
          <w:rFonts w:cs="Times New Roman"/>
          <w:spacing w:val="16"/>
          <w:sz w:val="24"/>
          <w:lang w:val="ru-RU"/>
        </w:rPr>
        <w:t xml:space="preserve"> </w:t>
      </w:r>
      <w:r w:rsidRPr="009731C8">
        <w:rPr>
          <w:rFonts w:cs="Times New Roman"/>
          <w:sz w:val="24"/>
          <w:lang w:val="ru-RU"/>
        </w:rPr>
        <w:t>территории</w:t>
      </w:r>
      <w:r w:rsidRPr="009731C8">
        <w:rPr>
          <w:rFonts w:cs="Times New Roman"/>
          <w:spacing w:val="26"/>
          <w:w w:val="99"/>
          <w:sz w:val="24"/>
          <w:lang w:val="ru-RU"/>
        </w:rPr>
        <w:t xml:space="preserve"> </w:t>
      </w:r>
      <w:r w:rsidRPr="009731C8">
        <w:rPr>
          <w:rFonts w:cs="Times New Roman"/>
          <w:sz w:val="24"/>
          <w:lang w:val="ru-RU"/>
        </w:rPr>
        <w:t>определена</w:t>
      </w:r>
      <w:r w:rsidRPr="009731C8">
        <w:rPr>
          <w:rFonts w:cs="Times New Roman"/>
          <w:spacing w:val="2"/>
          <w:sz w:val="24"/>
          <w:lang w:val="ru-RU"/>
        </w:rPr>
        <w:t xml:space="preserve"> </w:t>
      </w:r>
      <w:r w:rsidRPr="009731C8">
        <w:rPr>
          <w:rFonts w:cs="Times New Roman"/>
          <w:sz w:val="24"/>
          <w:lang w:val="ru-RU"/>
        </w:rPr>
        <w:t>в</w:t>
      </w:r>
      <w:r w:rsidRPr="009731C8">
        <w:rPr>
          <w:rFonts w:cs="Times New Roman"/>
          <w:spacing w:val="5"/>
          <w:sz w:val="24"/>
          <w:lang w:val="ru-RU"/>
        </w:rPr>
        <w:t xml:space="preserve"> </w:t>
      </w:r>
      <w:r w:rsidRPr="009731C8">
        <w:rPr>
          <w:rFonts w:cs="Times New Roman"/>
          <w:sz w:val="24"/>
          <w:lang w:val="ru-RU"/>
        </w:rPr>
        <w:t>размере</w:t>
      </w:r>
      <w:r w:rsidRPr="009731C8">
        <w:rPr>
          <w:rFonts w:cs="Times New Roman"/>
          <w:spacing w:val="3"/>
          <w:sz w:val="24"/>
          <w:lang w:val="ru-RU"/>
        </w:rPr>
        <w:t xml:space="preserve"> </w:t>
      </w:r>
      <w:r w:rsidRPr="009731C8">
        <w:rPr>
          <w:rFonts w:cs="Times New Roman"/>
          <w:sz w:val="24"/>
          <w:lang w:val="ru-RU"/>
        </w:rPr>
        <w:t>2557</w:t>
      </w:r>
      <w:r w:rsidRPr="009731C8">
        <w:rPr>
          <w:rFonts w:cs="Times New Roman"/>
          <w:spacing w:val="3"/>
          <w:sz w:val="24"/>
          <w:lang w:val="ru-RU"/>
        </w:rPr>
        <w:t xml:space="preserve"> </w:t>
      </w:r>
      <w:r w:rsidRPr="009731C8">
        <w:rPr>
          <w:rFonts w:cs="Times New Roman"/>
          <w:sz w:val="24"/>
          <w:lang w:val="ru-RU"/>
        </w:rPr>
        <w:t>человек</w:t>
      </w:r>
      <w:r w:rsidR="005C7EE3" w:rsidRPr="009731C8">
        <w:rPr>
          <w:rFonts w:cs="Times New Roman"/>
          <w:sz w:val="24"/>
          <w:lang w:val="ru-RU"/>
        </w:rPr>
        <w:t xml:space="preserve"> (табл.1.2.2</w:t>
      </w:r>
      <w:r w:rsidRPr="009731C8">
        <w:rPr>
          <w:rFonts w:cs="Times New Roman"/>
          <w:sz w:val="24"/>
          <w:lang w:val="ru-RU"/>
        </w:rPr>
        <w:t>),</w:t>
      </w:r>
      <w:r w:rsidRPr="009731C8">
        <w:rPr>
          <w:rFonts w:cs="Times New Roman"/>
          <w:spacing w:val="2"/>
          <w:sz w:val="24"/>
          <w:lang w:val="ru-RU"/>
        </w:rPr>
        <w:t xml:space="preserve"> </w:t>
      </w:r>
      <w:r w:rsidRPr="009731C8">
        <w:rPr>
          <w:rFonts w:cs="Times New Roman"/>
          <w:sz w:val="24"/>
          <w:lang w:val="ru-RU"/>
        </w:rPr>
        <w:t>для</w:t>
      </w:r>
      <w:r w:rsidRPr="009731C8">
        <w:rPr>
          <w:rFonts w:cs="Times New Roman"/>
          <w:spacing w:val="4"/>
          <w:sz w:val="24"/>
          <w:lang w:val="ru-RU"/>
        </w:rPr>
        <w:t xml:space="preserve"> </w:t>
      </w:r>
      <w:r w:rsidRPr="009731C8">
        <w:rPr>
          <w:rFonts w:cs="Times New Roman"/>
          <w:sz w:val="24"/>
          <w:lang w:val="ru-RU"/>
        </w:rPr>
        <w:t>расселения</w:t>
      </w:r>
      <w:r w:rsidRPr="009731C8">
        <w:rPr>
          <w:rFonts w:cs="Times New Roman"/>
          <w:spacing w:val="4"/>
          <w:sz w:val="24"/>
          <w:lang w:val="ru-RU"/>
        </w:rPr>
        <w:t xml:space="preserve"> </w:t>
      </w:r>
      <w:r w:rsidRPr="009731C8">
        <w:rPr>
          <w:rFonts w:cs="Times New Roman"/>
          <w:sz w:val="24"/>
          <w:lang w:val="ru-RU"/>
        </w:rPr>
        <w:t>которых</w:t>
      </w:r>
      <w:r w:rsidRPr="009731C8">
        <w:rPr>
          <w:rFonts w:cs="Times New Roman"/>
          <w:spacing w:val="3"/>
          <w:sz w:val="24"/>
          <w:lang w:val="ru-RU"/>
        </w:rPr>
        <w:t xml:space="preserve"> </w:t>
      </w:r>
      <w:r w:rsidRPr="009731C8">
        <w:rPr>
          <w:rFonts w:cs="Times New Roman"/>
          <w:sz w:val="24"/>
          <w:lang w:val="ru-RU"/>
        </w:rPr>
        <w:t>необходимо</w:t>
      </w:r>
      <w:r w:rsidRPr="009731C8">
        <w:rPr>
          <w:rFonts w:cs="Times New Roman"/>
          <w:spacing w:val="30"/>
          <w:w w:val="99"/>
          <w:sz w:val="24"/>
          <w:lang w:val="ru-RU"/>
        </w:rPr>
        <w:t xml:space="preserve"> </w:t>
      </w:r>
      <w:r w:rsidRPr="009731C8">
        <w:rPr>
          <w:rFonts w:cs="Times New Roman"/>
          <w:sz w:val="24"/>
          <w:lang w:val="ru-RU"/>
        </w:rPr>
        <w:t>задействовать</w:t>
      </w:r>
      <w:r w:rsidRPr="009731C8">
        <w:rPr>
          <w:rFonts w:cs="Times New Roman"/>
          <w:spacing w:val="-5"/>
          <w:sz w:val="24"/>
          <w:lang w:val="ru-RU"/>
        </w:rPr>
        <w:t xml:space="preserve"> </w:t>
      </w:r>
      <w:r w:rsidRPr="009731C8">
        <w:rPr>
          <w:rFonts w:cs="Times New Roman"/>
          <w:sz w:val="24"/>
          <w:lang w:val="ru-RU"/>
        </w:rPr>
        <w:t>территории</w:t>
      </w:r>
      <w:r w:rsidRPr="009731C8">
        <w:rPr>
          <w:rFonts w:cs="Times New Roman"/>
          <w:spacing w:val="-4"/>
          <w:sz w:val="24"/>
          <w:lang w:val="ru-RU"/>
        </w:rPr>
        <w:t xml:space="preserve"> </w:t>
      </w:r>
      <w:r w:rsidRPr="009731C8">
        <w:rPr>
          <w:rFonts w:cs="Times New Roman"/>
          <w:sz w:val="24"/>
          <w:lang w:val="ru-RU"/>
        </w:rPr>
        <w:t>жилых</w:t>
      </w:r>
      <w:r w:rsidRPr="009731C8">
        <w:rPr>
          <w:rFonts w:cs="Times New Roman"/>
          <w:spacing w:val="-4"/>
          <w:sz w:val="24"/>
          <w:lang w:val="ru-RU"/>
        </w:rPr>
        <w:t xml:space="preserve"> </w:t>
      </w:r>
      <w:r w:rsidRPr="009731C8">
        <w:rPr>
          <w:rFonts w:cs="Times New Roman"/>
          <w:sz w:val="24"/>
          <w:lang w:val="ru-RU"/>
        </w:rPr>
        <w:t>зон</w:t>
      </w:r>
      <w:r w:rsidRPr="009731C8">
        <w:rPr>
          <w:rFonts w:cs="Times New Roman"/>
          <w:spacing w:val="-4"/>
          <w:sz w:val="24"/>
          <w:lang w:val="ru-RU"/>
        </w:rPr>
        <w:t xml:space="preserve"> </w:t>
      </w:r>
      <w:r w:rsidRPr="009731C8">
        <w:rPr>
          <w:rFonts w:cs="Times New Roman"/>
          <w:sz w:val="24"/>
          <w:lang w:val="ru-RU"/>
        </w:rPr>
        <w:t>площадью</w:t>
      </w:r>
      <w:r w:rsidRPr="009731C8">
        <w:rPr>
          <w:rFonts w:cs="Times New Roman"/>
          <w:spacing w:val="-3"/>
          <w:sz w:val="24"/>
          <w:lang w:val="ru-RU"/>
        </w:rPr>
        <w:t xml:space="preserve"> </w:t>
      </w:r>
      <w:r w:rsidRPr="009731C8">
        <w:rPr>
          <w:rFonts w:cs="Times New Roman"/>
          <w:sz w:val="24"/>
          <w:lang w:val="ru-RU"/>
        </w:rPr>
        <w:t>9,45 тыс. кв. м</w:t>
      </w:r>
      <w:r w:rsidR="005C7EE3" w:rsidRPr="009731C8">
        <w:rPr>
          <w:rFonts w:cs="Times New Roman"/>
          <w:sz w:val="24"/>
          <w:lang w:val="ru-RU"/>
        </w:rPr>
        <w:t xml:space="preserve"> (табл.1.</w:t>
      </w:r>
      <w:r w:rsidR="003D72DC" w:rsidRPr="009731C8">
        <w:rPr>
          <w:rFonts w:cs="Times New Roman"/>
          <w:sz w:val="24"/>
          <w:lang w:val="ru-RU"/>
        </w:rPr>
        <w:t>4</w:t>
      </w:r>
      <w:r w:rsidR="005C7EE3" w:rsidRPr="009731C8">
        <w:rPr>
          <w:rFonts w:cs="Times New Roman"/>
          <w:sz w:val="24"/>
          <w:lang w:val="ru-RU"/>
        </w:rPr>
        <w:t>.</w:t>
      </w:r>
      <w:r w:rsidR="003D72DC" w:rsidRPr="009731C8">
        <w:rPr>
          <w:rFonts w:cs="Times New Roman"/>
          <w:sz w:val="24"/>
          <w:lang w:val="ru-RU"/>
        </w:rPr>
        <w:t>1</w:t>
      </w:r>
      <w:r w:rsidRPr="009731C8">
        <w:rPr>
          <w:rFonts w:cs="Times New Roman"/>
          <w:sz w:val="24"/>
          <w:lang w:val="ru-RU"/>
        </w:rPr>
        <w:t>).</w:t>
      </w:r>
    </w:p>
    <w:p w:rsidR="00350E59" w:rsidRDefault="00350E59" w:rsidP="005939AB">
      <w:pPr>
        <w:ind w:firstLine="709"/>
        <w:jc w:val="both"/>
        <w:rPr>
          <w:sz w:val="24"/>
          <w:szCs w:val="26"/>
        </w:rPr>
      </w:pPr>
      <w:r w:rsidRPr="009731C8">
        <w:rPr>
          <w:sz w:val="24"/>
          <w:szCs w:val="26"/>
        </w:rPr>
        <w:t xml:space="preserve">Исходя из данных по жилищной обеспеченности населения </w:t>
      </w:r>
      <w:proofErr w:type="spellStart"/>
      <w:r w:rsidRPr="009731C8">
        <w:rPr>
          <w:sz w:val="24"/>
          <w:szCs w:val="26"/>
        </w:rPr>
        <w:t>Турунтаевского</w:t>
      </w:r>
      <w:proofErr w:type="spellEnd"/>
      <w:r w:rsidRPr="009731C8">
        <w:rPr>
          <w:sz w:val="24"/>
          <w:szCs w:val="26"/>
        </w:rPr>
        <w:t xml:space="preserve"> поселения (50  м</w:t>
      </w:r>
      <w:r w:rsidRPr="009731C8">
        <w:rPr>
          <w:sz w:val="24"/>
          <w:szCs w:val="26"/>
          <w:vertAlign w:val="superscript"/>
        </w:rPr>
        <w:t>2</w:t>
      </w:r>
      <w:r w:rsidRPr="009731C8">
        <w:rPr>
          <w:sz w:val="24"/>
          <w:szCs w:val="26"/>
        </w:rPr>
        <w:t>/чел, согласно данным Генплана) и приросту жилых площадей сделан прогноз по приросту населения.</w:t>
      </w:r>
    </w:p>
    <w:p w:rsidR="005939AB" w:rsidRDefault="005939AB" w:rsidP="005939AB">
      <w:pPr>
        <w:ind w:firstLine="709"/>
        <w:jc w:val="both"/>
        <w:rPr>
          <w:sz w:val="24"/>
          <w:szCs w:val="26"/>
        </w:rPr>
      </w:pPr>
    </w:p>
    <w:p w:rsidR="00201B6F" w:rsidRPr="008C1B01" w:rsidRDefault="00201B6F" w:rsidP="008C1B01">
      <w:pPr>
        <w:jc w:val="both"/>
        <w:rPr>
          <w:sz w:val="28"/>
          <w:szCs w:val="26"/>
        </w:rPr>
      </w:pPr>
      <w:r w:rsidRPr="008C1B01">
        <w:rPr>
          <w:sz w:val="24"/>
          <w:szCs w:val="26"/>
        </w:rPr>
        <w:t xml:space="preserve">Таблица </w:t>
      </w:r>
      <w:r w:rsidR="0015414E" w:rsidRPr="008C1B01">
        <w:rPr>
          <w:sz w:val="24"/>
          <w:szCs w:val="26"/>
        </w:rPr>
        <w:t>1.2.2</w:t>
      </w:r>
      <w:r w:rsidRPr="008C1B01">
        <w:rPr>
          <w:sz w:val="24"/>
          <w:szCs w:val="26"/>
        </w:rPr>
        <w:t xml:space="preserve"> – </w:t>
      </w:r>
      <w:r w:rsidR="00350E59" w:rsidRPr="008C1B01">
        <w:rPr>
          <w:sz w:val="24"/>
          <w:szCs w:val="26"/>
        </w:rPr>
        <w:t>Перспективная численность населения</w:t>
      </w:r>
    </w:p>
    <w:tbl>
      <w:tblPr>
        <w:tblStyle w:val="aa"/>
        <w:tblW w:w="5000" w:type="pct"/>
        <w:tblLook w:val="04A0" w:firstRow="1" w:lastRow="0" w:firstColumn="1" w:lastColumn="0" w:noHBand="0" w:noVBand="1"/>
      </w:tblPr>
      <w:tblGrid>
        <w:gridCol w:w="2195"/>
        <w:gridCol w:w="783"/>
        <w:gridCol w:w="656"/>
        <w:gridCol w:w="656"/>
        <w:gridCol w:w="656"/>
        <w:gridCol w:w="753"/>
        <w:gridCol w:w="656"/>
        <w:gridCol w:w="725"/>
        <w:gridCol w:w="656"/>
        <w:gridCol w:w="656"/>
        <w:gridCol w:w="1178"/>
      </w:tblGrid>
      <w:tr w:rsidR="00201B6F" w:rsidRPr="00E152BE" w:rsidTr="00201B6F">
        <w:trPr>
          <w:cantSplit/>
          <w:trHeight w:val="1134"/>
        </w:trPr>
        <w:tc>
          <w:tcPr>
            <w:tcW w:w="1054" w:type="pct"/>
            <w:vAlign w:val="center"/>
          </w:tcPr>
          <w:p w:rsidR="00201B6F" w:rsidRPr="002A14D7" w:rsidRDefault="00201B6F" w:rsidP="00201B6F">
            <w:pPr>
              <w:jc w:val="center"/>
              <w:rPr>
                <w:b/>
                <w:sz w:val="22"/>
                <w:szCs w:val="22"/>
              </w:rPr>
            </w:pPr>
            <w:r w:rsidRPr="002A14D7">
              <w:rPr>
                <w:b/>
                <w:sz w:val="22"/>
                <w:szCs w:val="22"/>
              </w:rPr>
              <w:t>Населенный пункт</w:t>
            </w:r>
          </w:p>
        </w:tc>
        <w:tc>
          <w:tcPr>
            <w:tcW w:w="498" w:type="pct"/>
            <w:textDirection w:val="btLr"/>
            <w:vAlign w:val="center"/>
          </w:tcPr>
          <w:p w:rsidR="00201B6F" w:rsidRPr="002A14D7" w:rsidRDefault="00201B6F" w:rsidP="00201B6F">
            <w:pPr>
              <w:ind w:left="113" w:right="113"/>
              <w:jc w:val="center"/>
              <w:rPr>
                <w:b/>
                <w:sz w:val="22"/>
                <w:szCs w:val="22"/>
              </w:rPr>
            </w:pPr>
            <w:r w:rsidRPr="002A14D7">
              <w:rPr>
                <w:b/>
                <w:sz w:val="22"/>
                <w:szCs w:val="22"/>
              </w:rPr>
              <w:t>2012</w:t>
            </w:r>
          </w:p>
        </w:tc>
        <w:tc>
          <w:tcPr>
            <w:tcW w:w="322" w:type="pct"/>
            <w:textDirection w:val="btLr"/>
            <w:vAlign w:val="center"/>
          </w:tcPr>
          <w:p w:rsidR="00201B6F" w:rsidRPr="002A14D7" w:rsidRDefault="00201B6F" w:rsidP="00201B6F">
            <w:pPr>
              <w:ind w:left="113" w:right="113"/>
              <w:jc w:val="center"/>
              <w:rPr>
                <w:b/>
                <w:sz w:val="22"/>
                <w:szCs w:val="22"/>
              </w:rPr>
            </w:pPr>
            <w:r w:rsidRPr="002A14D7">
              <w:rPr>
                <w:b/>
                <w:sz w:val="22"/>
                <w:szCs w:val="22"/>
              </w:rPr>
              <w:t>2013</w:t>
            </w:r>
          </w:p>
        </w:tc>
        <w:tc>
          <w:tcPr>
            <w:tcW w:w="322" w:type="pct"/>
            <w:textDirection w:val="btLr"/>
            <w:vAlign w:val="center"/>
          </w:tcPr>
          <w:p w:rsidR="00201B6F" w:rsidRPr="002A14D7" w:rsidRDefault="00201B6F" w:rsidP="00201B6F">
            <w:pPr>
              <w:ind w:left="113" w:right="113"/>
              <w:jc w:val="center"/>
              <w:rPr>
                <w:b/>
                <w:sz w:val="22"/>
                <w:szCs w:val="22"/>
              </w:rPr>
            </w:pPr>
            <w:r w:rsidRPr="002A14D7">
              <w:rPr>
                <w:b/>
                <w:sz w:val="22"/>
                <w:szCs w:val="22"/>
              </w:rPr>
              <w:t>2014</w:t>
            </w:r>
          </w:p>
        </w:tc>
        <w:tc>
          <w:tcPr>
            <w:tcW w:w="322" w:type="pct"/>
            <w:textDirection w:val="btLr"/>
            <w:vAlign w:val="center"/>
          </w:tcPr>
          <w:p w:rsidR="00201B6F" w:rsidRPr="002A14D7" w:rsidRDefault="00201B6F" w:rsidP="00201B6F">
            <w:pPr>
              <w:ind w:left="113" w:right="113"/>
              <w:jc w:val="center"/>
              <w:rPr>
                <w:b/>
                <w:sz w:val="22"/>
                <w:szCs w:val="22"/>
              </w:rPr>
            </w:pPr>
            <w:r w:rsidRPr="002A14D7">
              <w:rPr>
                <w:b/>
                <w:sz w:val="22"/>
                <w:szCs w:val="22"/>
              </w:rPr>
              <w:t>2015</w:t>
            </w:r>
          </w:p>
        </w:tc>
        <w:tc>
          <w:tcPr>
            <w:tcW w:w="482" w:type="pct"/>
            <w:textDirection w:val="btLr"/>
            <w:vAlign w:val="center"/>
          </w:tcPr>
          <w:p w:rsidR="00201B6F" w:rsidRPr="002A14D7" w:rsidRDefault="00201B6F" w:rsidP="00201B6F">
            <w:pPr>
              <w:ind w:left="113" w:right="113"/>
              <w:jc w:val="center"/>
              <w:rPr>
                <w:b/>
                <w:sz w:val="22"/>
                <w:szCs w:val="22"/>
              </w:rPr>
            </w:pPr>
            <w:r w:rsidRPr="002A14D7">
              <w:rPr>
                <w:b/>
                <w:sz w:val="22"/>
                <w:szCs w:val="22"/>
              </w:rPr>
              <w:t>2016</w:t>
            </w:r>
          </w:p>
        </w:tc>
        <w:tc>
          <w:tcPr>
            <w:tcW w:w="322" w:type="pct"/>
            <w:textDirection w:val="btLr"/>
            <w:vAlign w:val="center"/>
          </w:tcPr>
          <w:p w:rsidR="00201B6F" w:rsidRPr="002A14D7" w:rsidRDefault="00201B6F" w:rsidP="00201B6F">
            <w:pPr>
              <w:ind w:left="113" w:right="113"/>
              <w:jc w:val="center"/>
              <w:rPr>
                <w:b/>
                <w:sz w:val="22"/>
                <w:szCs w:val="22"/>
              </w:rPr>
            </w:pPr>
            <w:r w:rsidRPr="002A14D7">
              <w:rPr>
                <w:b/>
                <w:sz w:val="22"/>
                <w:szCs w:val="22"/>
              </w:rPr>
              <w:t>2017</w:t>
            </w:r>
          </w:p>
        </w:tc>
        <w:tc>
          <w:tcPr>
            <w:tcW w:w="467" w:type="pct"/>
            <w:textDirection w:val="btLr"/>
            <w:vAlign w:val="center"/>
          </w:tcPr>
          <w:p w:rsidR="00201B6F" w:rsidRPr="002A14D7" w:rsidRDefault="00201B6F" w:rsidP="00201B6F">
            <w:pPr>
              <w:ind w:left="113" w:right="113"/>
              <w:jc w:val="center"/>
              <w:rPr>
                <w:b/>
                <w:sz w:val="22"/>
                <w:szCs w:val="22"/>
              </w:rPr>
            </w:pPr>
            <w:r w:rsidRPr="002A14D7">
              <w:rPr>
                <w:b/>
                <w:sz w:val="22"/>
                <w:szCs w:val="22"/>
              </w:rPr>
              <w:t>2018</w:t>
            </w:r>
          </w:p>
        </w:tc>
        <w:tc>
          <w:tcPr>
            <w:tcW w:w="322" w:type="pct"/>
            <w:textDirection w:val="btLr"/>
            <w:vAlign w:val="center"/>
          </w:tcPr>
          <w:p w:rsidR="00201B6F" w:rsidRPr="002A14D7" w:rsidRDefault="00201B6F" w:rsidP="00201B6F">
            <w:pPr>
              <w:ind w:left="113" w:right="113"/>
              <w:jc w:val="center"/>
              <w:rPr>
                <w:b/>
                <w:sz w:val="22"/>
                <w:szCs w:val="22"/>
              </w:rPr>
            </w:pPr>
            <w:r w:rsidRPr="002A14D7">
              <w:rPr>
                <w:b/>
                <w:sz w:val="22"/>
                <w:szCs w:val="22"/>
              </w:rPr>
              <w:t>2019</w:t>
            </w:r>
          </w:p>
        </w:tc>
        <w:tc>
          <w:tcPr>
            <w:tcW w:w="322" w:type="pct"/>
            <w:textDirection w:val="btLr"/>
            <w:vAlign w:val="center"/>
          </w:tcPr>
          <w:p w:rsidR="00201B6F" w:rsidRPr="002A14D7" w:rsidRDefault="0015414E" w:rsidP="00201B6F">
            <w:pPr>
              <w:ind w:left="113" w:right="113"/>
              <w:jc w:val="center"/>
              <w:rPr>
                <w:b/>
                <w:sz w:val="22"/>
                <w:szCs w:val="22"/>
              </w:rPr>
            </w:pPr>
            <w:r w:rsidRPr="002A14D7">
              <w:rPr>
                <w:b/>
                <w:sz w:val="22"/>
                <w:szCs w:val="22"/>
              </w:rPr>
              <w:t xml:space="preserve">2020- </w:t>
            </w:r>
            <w:r w:rsidR="00201B6F" w:rsidRPr="002A14D7">
              <w:rPr>
                <w:b/>
                <w:sz w:val="22"/>
                <w:szCs w:val="22"/>
              </w:rPr>
              <w:t>2024</w:t>
            </w:r>
          </w:p>
        </w:tc>
        <w:tc>
          <w:tcPr>
            <w:tcW w:w="568" w:type="pct"/>
            <w:vAlign w:val="center"/>
          </w:tcPr>
          <w:p w:rsidR="00201B6F" w:rsidRPr="002A14D7" w:rsidRDefault="00201B6F" w:rsidP="00201B6F">
            <w:pPr>
              <w:jc w:val="center"/>
              <w:rPr>
                <w:b/>
                <w:sz w:val="22"/>
                <w:szCs w:val="22"/>
              </w:rPr>
            </w:pPr>
            <w:r w:rsidRPr="002A14D7">
              <w:rPr>
                <w:b/>
                <w:sz w:val="22"/>
                <w:szCs w:val="22"/>
              </w:rPr>
              <w:t>2035 (согласно Генплану  п.4.3.2)</w:t>
            </w:r>
          </w:p>
        </w:tc>
      </w:tr>
      <w:tr w:rsidR="00201B6F" w:rsidRPr="00E152BE" w:rsidTr="00201B6F">
        <w:tc>
          <w:tcPr>
            <w:tcW w:w="1054" w:type="pct"/>
            <w:vAlign w:val="center"/>
          </w:tcPr>
          <w:p w:rsidR="00201B6F" w:rsidRPr="00201B6F" w:rsidRDefault="00201B6F" w:rsidP="00201B6F">
            <w:pPr>
              <w:jc w:val="center"/>
              <w:rPr>
                <w:b/>
                <w:sz w:val="22"/>
                <w:szCs w:val="22"/>
              </w:rPr>
            </w:pPr>
            <w:proofErr w:type="spellStart"/>
            <w:r w:rsidRPr="00201B6F">
              <w:rPr>
                <w:color w:val="000000"/>
                <w:sz w:val="22"/>
                <w:szCs w:val="22"/>
              </w:rPr>
              <w:t>с.Турунтаево</w:t>
            </w:r>
            <w:proofErr w:type="spellEnd"/>
          </w:p>
        </w:tc>
        <w:tc>
          <w:tcPr>
            <w:tcW w:w="498" w:type="pct"/>
            <w:vAlign w:val="center"/>
          </w:tcPr>
          <w:p w:rsidR="00201B6F" w:rsidRPr="00201B6F" w:rsidRDefault="00201B6F" w:rsidP="00201B6F">
            <w:pPr>
              <w:jc w:val="center"/>
              <w:rPr>
                <w:b/>
                <w:sz w:val="22"/>
                <w:szCs w:val="22"/>
              </w:rPr>
            </w:pPr>
            <w:r w:rsidRPr="00201B6F">
              <w:rPr>
                <w:color w:val="000000"/>
                <w:sz w:val="22"/>
                <w:szCs w:val="22"/>
              </w:rPr>
              <w:t>994</w:t>
            </w:r>
          </w:p>
        </w:tc>
        <w:tc>
          <w:tcPr>
            <w:tcW w:w="322" w:type="pct"/>
            <w:vAlign w:val="center"/>
          </w:tcPr>
          <w:p w:rsidR="00201B6F" w:rsidRPr="00201B6F" w:rsidRDefault="00201B6F" w:rsidP="00201B6F">
            <w:pPr>
              <w:jc w:val="center"/>
              <w:rPr>
                <w:b/>
                <w:sz w:val="22"/>
                <w:szCs w:val="22"/>
              </w:rPr>
            </w:pPr>
            <w:r w:rsidRPr="00201B6F">
              <w:rPr>
                <w:color w:val="000000"/>
                <w:sz w:val="22"/>
                <w:szCs w:val="22"/>
              </w:rPr>
              <w:t>1028</w:t>
            </w:r>
          </w:p>
        </w:tc>
        <w:tc>
          <w:tcPr>
            <w:tcW w:w="322" w:type="pct"/>
            <w:vAlign w:val="center"/>
          </w:tcPr>
          <w:p w:rsidR="00201B6F" w:rsidRPr="00201B6F" w:rsidRDefault="00201B6F" w:rsidP="00201B6F">
            <w:pPr>
              <w:jc w:val="center"/>
              <w:rPr>
                <w:sz w:val="22"/>
                <w:szCs w:val="22"/>
              </w:rPr>
            </w:pPr>
            <w:r w:rsidRPr="00201B6F">
              <w:rPr>
                <w:color w:val="000000"/>
                <w:sz w:val="22"/>
                <w:szCs w:val="22"/>
              </w:rPr>
              <w:t>1054</w:t>
            </w:r>
          </w:p>
        </w:tc>
        <w:tc>
          <w:tcPr>
            <w:tcW w:w="322" w:type="pct"/>
            <w:vAlign w:val="center"/>
          </w:tcPr>
          <w:p w:rsidR="00201B6F" w:rsidRPr="00201B6F" w:rsidRDefault="00201B6F" w:rsidP="00201B6F">
            <w:pPr>
              <w:jc w:val="center"/>
              <w:rPr>
                <w:sz w:val="22"/>
                <w:szCs w:val="22"/>
              </w:rPr>
            </w:pPr>
            <w:r w:rsidRPr="00201B6F">
              <w:rPr>
                <w:color w:val="000000"/>
                <w:sz w:val="22"/>
                <w:szCs w:val="22"/>
              </w:rPr>
              <w:t>1071</w:t>
            </w:r>
          </w:p>
        </w:tc>
        <w:tc>
          <w:tcPr>
            <w:tcW w:w="482" w:type="pct"/>
            <w:vAlign w:val="center"/>
          </w:tcPr>
          <w:p w:rsidR="00201B6F" w:rsidRPr="00201B6F" w:rsidRDefault="00201B6F" w:rsidP="00201B6F">
            <w:pPr>
              <w:jc w:val="center"/>
              <w:rPr>
                <w:sz w:val="22"/>
                <w:szCs w:val="22"/>
              </w:rPr>
            </w:pPr>
            <w:r w:rsidRPr="00201B6F">
              <w:rPr>
                <w:color w:val="000000"/>
                <w:sz w:val="22"/>
                <w:szCs w:val="22"/>
              </w:rPr>
              <w:t>1088</w:t>
            </w:r>
          </w:p>
        </w:tc>
        <w:tc>
          <w:tcPr>
            <w:tcW w:w="322" w:type="pct"/>
            <w:vAlign w:val="center"/>
          </w:tcPr>
          <w:p w:rsidR="00201B6F" w:rsidRPr="00201B6F" w:rsidRDefault="00201B6F" w:rsidP="00201B6F">
            <w:pPr>
              <w:jc w:val="center"/>
              <w:rPr>
                <w:sz w:val="22"/>
                <w:szCs w:val="22"/>
              </w:rPr>
            </w:pPr>
            <w:r w:rsidRPr="00201B6F">
              <w:rPr>
                <w:color w:val="000000"/>
                <w:sz w:val="22"/>
                <w:szCs w:val="22"/>
              </w:rPr>
              <w:t>1104</w:t>
            </w:r>
          </w:p>
        </w:tc>
        <w:tc>
          <w:tcPr>
            <w:tcW w:w="467" w:type="pct"/>
            <w:vAlign w:val="center"/>
          </w:tcPr>
          <w:p w:rsidR="00201B6F" w:rsidRPr="00201B6F" w:rsidRDefault="00201B6F" w:rsidP="00201B6F">
            <w:pPr>
              <w:jc w:val="center"/>
              <w:rPr>
                <w:sz w:val="22"/>
                <w:szCs w:val="22"/>
              </w:rPr>
            </w:pPr>
            <w:r w:rsidRPr="00201B6F">
              <w:rPr>
                <w:color w:val="000000"/>
                <w:sz w:val="22"/>
                <w:szCs w:val="22"/>
              </w:rPr>
              <w:t>1121</w:t>
            </w:r>
          </w:p>
        </w:tc>
        <w:tc>
          <w:tcPr>
            <w:tcW w:w="322" w:type="pct"/>
            <w:vAlign w:val="center"/>
          </w:tcPr>
          <w:p w:rsidR="00201B6F" w:rsidRPr="00201B6F" w:rsidRDefault="00201B6F" w:rsidP="00201B6F">
            <w:pPr>
              <w:jc w:val="center"/>
              <w:rPr>
                <w:sz w:val="22"/>
                <w:szCs w:val="22"/>
              </w:rPr>
            </w:pPr>
            <w:r w:rsidRPr="00201B6F">
              <w:rPr>
                <w:color w:val="000000"/>
                <w:sz w:val="22"/>
                <w:szCs w:val="22"/>
              </w:rPr>
              <w:t>1138</w:t>
            </w:r>
          </w:p>
        </w:tc>
        <w:tc>
          <w:tcPr>
            <w:tcW w:w="322" w:type="pct"/>
            <w:vAlign w:val="center"/>
          </w:tcPr>
          <w:p w:rsidR="00201B6F" w:rsidRPr="00201B6F" w:rsidRDefault="00201B6F" w:rsidP="00201B6F">
            <w:pPr>
              <w:jc w:val="center"/>
              <w:rPr>
                <w:sz w:val="22"/>
                <w:szCs w:val="22"/>
                <w:highlight w:val="yellow"/>
              </w:rPr>
            </w:pPr>
            <w:r w:rsidRPr="00201B6F">
              <w:rPr>
                <w:color w:val="000000"/>
                <w:sz w:val="22"/>
                <w:szCs w:val="22"/>
              </w:rPr>
              <w:t>1222</w:t>
            </w:r>
          </w:p>
        </w:tc>
        <w:tc>
          <w:tcPr>
            <w:tcW w:w="568" w:type="pct"/>
            <w:vAlign w:val="center"/>
          </w:tcPr>
          <w:p w:rsidR="00201B6F" w:rsidRPr="0015414E" w:rsidRDefault="0015414E" w:rsidP="00201B6F">
            <w:pPr>
              <w:jc w:val="center"/>
              <w:rPr>
                <w:b/>
                <w:color w:val="000000" w:themeColor="text1"/>
                <w:sz w:val="22"/>
                <w:szCs w:val="22"/>
              </w:rPr>
            </w:pPr>
            <w:r w:rsidRPr="0015414E">
              <w:rPr>
                <w:color w:val="000000" w:themeColor="text1"/>
                <w:sz w:val="22"/>
                <w:szCs w:val="22"/>
              </w:rPr>
              <w:t>1100</w:t>
            </w:r>
          </w:p>
        </w:tc>
      </w:tr>
      <w:tr w:rsidR="00201B6F" w:rsidRPr="00E152BE" w:rsidTr="00201B6F">
        <w:tc>
          <w:tcPr>
            <w:tcW w:w="1054" w:type="pct"/>
            <w:vAlign w:val="center"/>
          </w:tcPr>
          <w:p w:rsidR="00201B6F" w:rsidRPr="00201B6F" w:rsidRDefault="00201B6F" w:rsidP="00201B6F">
            <w:pPr>
              <w:jc w:val="center"/>
              <w:rPr>
                <w:b/>
                <w:sz w:val="22"/>
                <w:szCs w:val="22"/>
              </w:rPr>
            </w:pPr>
            <w:proofErr w:type="spellStart"/>
            <w:r w:rsidRPr="00201B6F">
              <w:rPr>
                <w:color w:val="000000"/>
                <w:sz w:val="22"/>
                <w:szCs w:val="22"/>
              </w:rPr>
              <w:t>с.Новоархангельское</w:t>
            </w:r>
            <w:proofErr w:type="spellEnd"/>
          </w:p>
        </w:tc>
        <w:tc>
          <w:tcPr>
            <w:tcW w:w="498" w:type="pct"/>
            <w:vAlign w:val="center"/>
          </w:tcPr>
          <w:p w:rsidR="00201B6F" w:rsidRPr="00201B6F" w:rsidRDefault="00201B6F" w:rsidP="00201B6F">
            <w:pPr>
              <w:jc w:val="center"/>
              <w:rPr>
                <w:b/>
                <w:sz w:val="22"/>
                <w:szCs w:val="22"/>
                <w:highlight w:val="yellow"/>
              </w:rPr>
            </w:pPr>
            <w:r w:rsidRPr="00201B6F">
              <w:rPr>
                <w:color w:val="000000"/>
                <w:sz w:val="22"/>
                <w:szCs w:val="22"/>
              </w:rPr>
              <w:t>353</w:t>
            </w:r>
          </w:p>
        </w:tc>
        <w:tc>
          <w:tcPr>
            <w:tcW w:w="322" w:type="pct"/>
            <w:vAlign w:val="center"/>
          </w:tcPr>
          <w:p w:rsidR="00201B6F" w:rsidRPr="00201B6F" w:rsidRDefault="00201B6F" w:rsidP="00201B6F">
            <w:pPr>
              <w:jc w:val="center"/>
              <w:rPr>
                <w:b/>
                <w:sz w:val="22"/>
                <w:szCs w:val="22"/>
                <w:highlight w:val="yellow"/>
              </w:rPr>
            </w:pPr>
            <w:r w:rsidRPr="00201B6F">
              <w:rPr>
                <w:color w:val="000000"/>
                <w:sz w:val="22"/>
                <w:szCs w:val="22"/>
              </w:rPr>
              <w:t>344</w:t>
            </w:r>
          </w:p>
        </w:tc>
        <w:tc>
          <w:tcPr>
            <w:tcW w:w="322" w:type="pct"/>
            <w:vAlign w:val="center"/>
          </w:tcPr>
          <w:p w:rsidR="00201B6F" w:rsidRPr="00201B6F" w:rsidRDefault="00201B6F" w:rsidP="00201B6F">
            <w:pPr>
              <w:jc w:val="center"/>
              <w:rPr>
                <w:sz w:val="22"/>
                <w:szCs w:val="22"/>
                <w:highlight w:val="yellow"/>
              </w:rPr>
            </w:pPr>
            <w:r w:rsidRPr="00201B6F">
              <w:rPr>
                <w:color w:val="000000"/>
                <w:sz w:val="22"/>
                <w:szCs w:val="22"/>
              </w:rPr>
              <w:t>332</w:t>
            </w:r>
          </w:p>
        </w:tc>
        <w:tc>
          <w:tcPr>
            <w:tcW w:w="322" w:type="pct"/>
            <w:vAlign w:val="center"/>
          </w:tcPr>
          <w:p w:rsidR="00201B6F" w:rsidRPr="00201B6F" w:rsidRDefault="00201B6F" w:rsidP="00201B6F">
            <w:pPr>
              <w:jc w:val="center"/>
              <w:rPr>
                <w:sz w:val="22"/>
                <w:szCs w:val="22"/>
                <w:highlight w:val="yellow"/>
              </w:rPr>
            </w:pPr>
            <w:r w:rsidRPr="00201B6F">
              <w:rPr>
                <w:color w:val="000000"/>
                <w:sz w:val="22"/>
                <w:szCs w:val="22"/>
              </w:rPr>
              <w:t>336</w:t>
            </w:r>
          </w:p>
        </w:tc>
        <w:tc>
          <w:tcPr>
            <w:tcW w:w="482" w:type="pct"/>
            <w:vAlign w:val="center"/>
          </w:tcPr>
          <w:p w:rsidR="00201B6F" w:rsidRPr="00201B6F" w:rsidRDefault="00201B6F" w:rsidP="00201B6F">
            <w:pPr>
              <w:jc w:val="center"/>
              <w:rPr>
                <w:sz w:val="22"/>
                <w:szCs w:val="22"/>
                <w:highlight w:val="yellow"/>
              </w:rPr>
            </w:pPr>
            <w:r w:rsidRPr="00201B6F">
              <w:rPr>
                <w:color w:val="000000"/>
                <w:sz w:val="22"/>
                <w:szCs w:val="22"/>
              </w:rPr>
              <w:t>340</w:t>
            </w:r>
          </w:p>
        </w:tc>
        <w:tc>
          <w:tcPr>
            <w:tcW w:w="322" w:type="pct"/>
            <w:vAlign w:val="center"/>
          </w:tcPr>
          <w:p w:rsidR="00201B6F" w:rsidRPr="00201B6F" w:rsidRDefault="00201B6F" w:rsidP="00201B6F">
            <w:pPr>
              <w:jc w:val="center"/>
              <w:rPr>
                <w:sz w:val="22"/>
                <w:szCs w:val="22"/>
                <w:highlight w:val="yellow"/>
              </w:rPr>
            </w:pPr>
            <w:r w:rsidRPr="00201B6F">
              <w:rPr>
                <w:color w:val="000000"/>
                <w:sz w:val="22"/>
                <w:szCs w:val="22"/>
              </w:rPr>
              <w:t>345</w:t>
            </w:r>
          </w:p>
        </w:tc>
        <w:tc>
          <w:tcPr>
            <w:tcW w:w="467" w:type="pct"/>
            <w:vAlign w:val="center"/>
          </w:tcPr>
          <w:p w:rsidR="00201B6F" w:rsidRPr="00201B6F" w:rsidRDefault="00201B6F" w:rsidP="00201B6F">
            <w:pPr>
              <w:jc w:val="center"/>
              <w:rPr>
                <w:sz w:val="22"/>
                <w:szCs w:val="22"/>
                <w:highlight w:val="yellow"/>
              </w:rPr>
            </w:pPr>
            <w:r w:rsidRPr="00201B6F">
              <w:rPr>
                <w:color w:val="000000"/>
                <w:sz w:val="22"/>
                <w:szCs w:val="22"/>
              </w:rPr>
              <w:t>349</w:t>
            </w:r>
          </w:p>
        </w:tc>
        <w:tc>
          <w:tcPr>
            <w:tcW w:w="322" w:type="pct"/>
            <w:vAlign w:val="center"/>
          </w:tcPr>
          <w:p w:rsidR="00201B6F" w:rsidRPr="00201B6F" w:rsidRDefault="00201B6F" w:rsidP="00201B6F">
            <w:pPr>
              <w:jc w:val="center"/>
              <w:rPr>
                <w:sz w:val="22"/>
                <w:szCs w:val="22"/>
                <w:highlight w:val="yellow"/>
              </w:rPr>
            </w:pPr>
            <w:r w:rsidRPr="00201B6F">
              <w:rPr>
                <w:color w:val="000000"/>
                <w:sz w:val="22"/>
                <w:szCs w:val="22"/>
              </w:rPr>
              <w:t>353</w:t>
            </w:r>
          </w:p>
        </w:tc>
        <w:tc>
          <w:tcPr>
            <w:tcW w:w="322" w:type="pct"/>
            <w:vAlign w:val="center"/>
          </w:tcPr>
          <w:p w:rsidR="00201B6F" w:rsidRPr="00201B6F" w:rsidRDefault="00201B6F" w:rsidP="00201B6F">
            <w:pPr>
              <w:jc w:val="center"/>
              <w:rPr>
                <w:sz w:val="22"/>
                <w:szCs w:val="22"/>
                <w:highlight w:val="yellow"/>
              </w:rPr>
            </w:pPr>
            <w:r w:rsidRPr="00201B6F">
              <w:rPr>
                <w:color w:val="000000"/>
                <w:sz w:val="22"/>
                <w:szCs w:val="22"/>
              </w:rPr>
              <w:t>374</w:t>
            </w:r>
          </w:p>
        </w:tc>
        <w:tc>
          <w:tcPr>
            <w:tcW w:w="568" w:type="pct"/>
            <w:vAlign w:val="center"/>
          </w:tcPr>
          <w:p w:rsidR="00201B6F" w:rsidRPr="0015414E" w:rsidRDefault="0015414E" w:rsidP="00201B6F">
            <w:pPr>
              <w:jc w:val="center"/>
              <w:rPr>
                <w:b/>
                <w:color w:val="000000" w:themeColor="text1"/>
                <w:sz w:val="22"/>
                <w:szCs w:val="22"/>
                <w:highlight w:val="yellow"/>
              </w:rPr>
            </w:pPr>
            <w:r w:rsidRPr="0015414E">
              <w:rPr>
                <w:color w:val="000000" w:themeColor="text1"/>
                <w:sz w:val="22"/>
                <w:szCs w:val="22"/>
              </w:rPr>
              <w:t>350</w:t>
            </w:r>
          </w:p>
        </w:tc>
      </w:tr>
      <w:tr w:rsidR="00201B6F" w:rsidRPr="00E152BE" w:rsidTr="00201B6F">
        <w:tc>
          <w:tcPr>
            <w:tcW w:w="1054" w:type="pct"/>
            <w:vAlign w:val="center"/>
          </w:tcPr>
          <w:p w:rsidR="00201B6F" w:rsidRPr="00201B6F" w:rsidRDefault="00201B6F" w:rsidP="00201B6F">
            <w:pPr>
              <w:jc w:val="center"/>
              <w:rPr>
                <w:b/>
                <w:sz w:val="22"/>
                <w:szCs w:val="22"/>
              </w:rPr>
            </w:pPr>
            <w:proofErr w:type="spellStart"/>
            <w:r w:rsidRPr="00201B6F">
              <w:rPr>
                <w:color w:val="000000"/>
                <w:sz w:val="22"/>
                <w:szCs w:val="22"/>
              </w:rPr>
              <w:t>д.Спасо-Яйское</w:t>
            </w:r>
            <w:proofErr w:type="spellEnd"/>
          </w:p>
        </w:tc>
        <w:tc>
          <w:tcPr>
            <w:tcW w:w="498" w:type="pct"/>
            <w:vAlign w:val="center"/>
          </w:tcPr>
          <w:p w:rsidR="00201B6F" w:rsidRPr="00201B6F" w:rsidRDefault="00201B6F" w:rsidP="00201B6F">
            <w:pPr>
              <w:jc w:val="center"/>
              <w:rPr>
                <w:b/>
                <w:sz w:val="22"/>
                <w:szCs w:val="22"/>
              </w:rPr>
            </w:pPr>
            <w:r w:rsidRPr="00201B6F">
              <w:rPr>
                <w:color w:val="000000"/>
                <w:sz w:val="22"/>
                <w:szCs w:val="22"/>
              </w:rPr>
              <w:t>216</w:t>
            </w:r>
          </w:p>
        </w:tc>
        <w:tc>
          <w:tcPr>
            <w:tcW w:w="322" w:type="pct"/>
            <w:vAlign w:val="center"/>
          </w:tcPr>
          <w:p w:rsidR="00201B6F" w:rsidRPr="00201B6F" w:rsidRDefault="00201B6F" w:rsidP="00201B6F">
            <w:pPr>
              <w:jc w:val="center"/>
              <w:rPr>
                <w:b/>
                <w:sz w:val="22"/>
                <w:szCs w:val="22"/>
              </w:rPr>
            </w:pPr>
            <w:r w:rsidRPr="00201B6F">
              <w:rPr>
                <w:color w:val="000000"/>
                <w:sz w:val="22"/>
                <w:szCs w:val="22"/>
              </w:rPr>
              <w:t>206</w:t>
            </w:r>
          </w:p>
        </w:tc>
        <w:tc>
          <w:tcPr>
            <w:tcW w:w="322" w:type="pct"/>
            <w:vAlign w:val="center"/>
          </w:tcPr>
          <w:p w:rsidR="00201B6F" w:rsidRPr="00201B6F" w:rsidRDefault="00201B6F" w:rsidP="00201B6F">
            <w:pPr>
              <w:jc w:val="center"/>
              <w:rPr>
                <w:sz w:val="22"/>
                <w:szCs w:val="22"/>
              </w:rPr>
            </w:pPr>
            <w:r w:rsidRPr="00201B6F">
              <w:rPr>
                <w:color w:val="000000"/>
                <w:sz w:val="22"/>
                <w:szCs w:val="22"/>
              </w:rPr>
              <w:t>203</w:t>
            </w:r>
          </w:p>
        </w:tc>
        <w:tc>
          <w:tcPr>
            <w:tcW w:w="322" w:type="pct"/>
            <w:vAlign w:val="center"/>
          </w:tcPr>
          <w:p w:rsidR="00201B6F" w:rsidRPr="00201B6F" w:rsidRDefault="00201B6F" w:rsidP="00201B6F">
            <w:pPr>
              <w:jc w:val="center"/>
              <w:rPr>
                <w:sz w:val="22"/>
                <w:szCs w:val="22"/>
              </w:rPr>
            </w:pPr>
            <w:r w:rsidRPr="00201B6F">
              <w:rPr>
                <w:color w:val="000000"/>
                <w:sz w:val="22"/>
                <w:szCs w:val="22"/>
              </w:rPr>
              <w:t>204</w:t>
            </w:r>
          </w:p>
        </w:tc>
        <w:tc>
          <w:tcPr>
            <w:tcW w:w="482" w:type="pct"/>
            <w:vAlign w:val="center"/>
          </w:tcPr>
          <w:p w:rsidR="00201B6F" w:rsidRPr="00201B6F" w:rsidRDefault="00201B6F" w:rsidP="00201B6F">
            <w:pPr>
              <w:jc w:val="center"/>
              <w:rPr>
                <w:sz w:val="22"/>
                <w:szCs w:val="22"/>
              </w:rPr>
            </w:pPr>
            <w:r w:rsidRPr="00201B6F">
              <w:rPr>
                <w:color w:val="000000"/>
                <w:sz w:val="22"/>
                <w:szCs w:val="22"/>
              </w:rPr>
              <w:t>206</w:t>
            </w:r>
          </w:p>
        </w:tc>
        <w:tc>
          <w:tcPr>
            <w:tcW w:w="322" w:type="pct"/>
            <w:vAlign w:val="center"/>
          </w:tcPr>
          <w:p w:rsidR="00201B6F" w:rsidRPr="00201B6F" w:rsidRDefault="00201B6F" w:rsidP="00201B6F">
            <w:pPr>
              <w:jc w:val="center"/>
              <w:rPr>
                <w:sz w:val="22"/>
                <w:szCs w:val="22"/>
              </w:rPr>
            </w:pPr>
            <w:r w:rsidRPr="00201B6F">
              <w:rPr>
                <w:color w:val="000000"/>
                <w:sz w:val="22"/>
                <w:szCs w:val="22"/>
              </w:rPr>
              <w:t>207</w:t>
            </w:r>
          </w:p>
        </w:tc>
        <w:tc>
          <w:tcPr>
            <w:tcW w:w="467" w:type="pct"/>
            <w:vAlign w:val="center"/>
          </w:tcPr>
          <w:p w:rsidR="00201B6F" w:rsidRPr="00201B6F" w:rsidRDefault="00201B6F" w:rsidP="00201B6F">
            <w:pPr>
              <w:jc w:val="center"/>
              <w:rPr>
                <w:sz w:val="22"/>
                <w:szCs w:val="22"/>
              </w:rPr>
            </w:pPr>
            <w:r w:rsidRPr="00201B6F">
              <w:rPr>
                <w:color w:val="000000"/>
                <w:sz w:val="22"/>
                <w:szCs w:val="22"/>
              </w:rPr>
              <w:t>209</w:t>
            </w:r>
          </w:p>
        </w:tc>
        <w:tc>
          <w:tcPr>
            <w:tcW w:w="322" w:type="pct"/>
            <w:vAlign w:val="center"/>
          </w:tcPr>
          <w:p w:rsidR="00201B6F" w:rsidRPr="00201B6F" w:rsidRDefault="00201B6F" w:rsidP="00201B6F">
            <w:pPr>
              <w:jc w:val="center"/>
              <w:rPr>
                <w:sz w:val="22"/>
                <w:szCs w:val="22"/>
              </w:rPr>
            </w:pPr>
            <w:r w:rsidRPr="00201B6F">
              <w:rPr>
                <w:color w:val="000000"/>
                <w:sz w:val="22"/>
                <w:szCs w:val="22"/>
              </w:rPr>
              <w:t>210</w:t>
            </w:r>
          </w:p>
        </w:tc>
        <w:tc>
          <w:tcPr>
            <w:tcW w:w="322" w:type="pct"/>
            <w:vAlign w:val="center"/>
          </w:tcPr>
          <w:p w:rsidR="00201B6F" w:rsidRPr="00201B6F" w:rsidRDefault="00201B6F" w:rsidP="00201B6F">
            <w:pPr>
              <w:jc w:val="center"/>
              <w:rPr>
                <w:sz w:val="22"/>
                <w:szCs w:val="22"/>
              </w:rPr>
            </w:pPr>
            <w:r w:rsidRPr="00201B6F">
              <w:rPr>
                <w:color w:val="000000"/>
                <w:sz w:val="22"/>
                <w:szCs w:val="22"/>
              </w:rPr>
              <w:t>217</w:t>
            </w:r>
          </w:p>
        </w:tc>
        <w:tc>
          <w:tcPr>
            <w:tcW w:w="568" w:type="pct"/>
            <w:vAlign w:val="center"/>
          </w:tcPr>
          <w:p w:rsidR="00201B6F" w:rsidRPr="0015414E" w:rsidRDefault="0015414E" w:rsidP="00201B6F">
            <w:pPr>
              <w:jc w:val="center"/>
              <w:rPr>
                <w:b/>
                <w:color w:val="000000" w:themeColor="text1"/>
                <w:sz w:val="22"/>
                <w:szCs w:val="22"/>
              </w:rPr>
            </w:pPr>
            <w:r w:rsidRPr="0015414E">
              <w:rPr>
                <w:color w:val="000000" w:themeColor="text1"/>
                <w:sz w:val="22"/>
                <w:szCs w:val="22"/>
              </w:rPr>
              <w:t>200</w:t>
            </w:r>
          </w:p>
        </w:tc>
      </w:tr>
      <w:tr w:rsidR="00201B6F" w:rsidRPr="00E152BE" w:rsidTr="00201B6F">
        <w:tc>
          <w:tcPr>
            <w:tcW w:w="1054" w:type="pct"/>
            <w:vAlign w:val="center"/>
          </w:tcPr>
          <w:p w:rsidR="00201B6F" w:rsidRPr="00201B6F" w:rsidRDefault="00201B6F" w:rsidP="00201B6F">
            <w:pPr>
              <w:jc w:val="center"/>
              <w:rPr>
                <w:sz w:val="22"/>
                <w:szCs w:val="22"/>
              </w:rPr>
            </w:pPr>
            <w:proofErr w:type="spellStart"/>
            <w:r w:rsidRPr="00201B6F">
              <w:rPr>
                <w:color w:val="000000"/>
                <w:sz w:val="22"/>
                <w:szCs w:val="22"/>
              </w:rPr>
              <w:t>д.Подломск</w:t>
            </w:r>
            <w:proofErr w:type="spellEnd"/>
          </w:p>
        </w:tc>
        <w:tc>
          <w:tcPr>
            <w:tcW w:w="498" w:type="pct"/>
            <w:vAlign w:val="center"/>
          </w:tcPr>
          <w:p w:rsidR="00201B6F" w:rsidRPr="00201B6F" w:rsidRDefault="00201B6F" w:rsidP="00201B6F">
            <w:pPr>
              <w:jc w:val="center"/>
              <w:rPr>
                <w:b/>
                <w:sz w:val="22"/>
                <w:szCs w:val="22"/>
              </w:rPr>
            </w:pPr>
            <w:r w:rsidRPr="00201B6F">
              <w:rPr>
                <w:color w:val="000000"/>
                <w:sz w:val="22"/>
                <w:szCs w:val="22"/>
              </w:rPr>
              <w:t>246</w:t>
            </w:r>
          </w:p>
        </w:tc>
        <w:tc>
          <w:tcPr>
            <w:tcW w:w="322" w:type="pct"/>
            <w:vAlign w:val="center"/>
          </w:tcPr>
          <w:p w:rsidR="00201B6F" w:rsidRPr="00201B6F" w:rsidRDefault="00201B6F" w:rsidP="00201B6F">
            <w:pPr>
              <w:jc w:val="center"/>
              <w:rPr>
                <w:b/>
                <w:sz w:val="22"/>
                <w:szCs w:val="22"/>
              </w:rPr>
            </w:pPr>
            <w:r w:rsidRPr="00201B6F">
              <w:rPr>
                <w:color w:val="000000"/>
                <w:sz w:val="22"/>
                <w:szCs w:val="22"/>
              </w:rPr>
              <w:t>245</w:t>
            </w:r>
          </w:p>
        </w:tc>
        <w:tc>
          <w:tcPr>
            <w:tcW w:w="322" w:type="pct"/>
            <w:vAlign w:val="center"/>
          </w:tcPr>
          <w:p w:rsidR="00201B6F" w:rsidRPr="00201B6F" w:rsidRDefault="00201B6F" w:rsidP="00201B6F">
            <w:pPr>
              <w:jc w:val="center"/>
              <w:rPr>
                <w:sz w:val="22"/>
                <w:szCs w:val="22"/>
              </w:rPr>
            </w:pPr>
            <w:r w:rsidRPr="00201B6F">
              <w:rPr>
                <w:color w:val="000000"/>
                <w:sz w:val="22"/>
                <w:szCs w:val="22"/>
              </w:rPr>
              <w:t>243</w:t>
            </w:r>
          </w:p>
        </w:tc>
        <w:tc>
          <w:tcPr>
            <w:tcW w:w="322" w:type="pct"/>
            <w:vAlign w:val="center"/>
          </w:tcPr>
          <w:p w:rsidR="00201B6F" w:rsidRPr="00201B6F" w:rsidRDefault="00201B6F" w:rsidP="00201B6F">
            <w:pPr>
              <w:jc w:val="center"/>
              <w:rPr>
                <w:sz w:val="22"/>
                <w:szCs w:val="22"/>
              </w:rPr>
            </w:pPr>
            <w:r w:rsidRPr="00201B6F">
              <w:rPr>
                <w:color w:val="000000"/>
                <w:sz w:val="22"/>
                <w:szCs w:val="22"/>
              </w:rPr>
              <w:t>245</w:t>
            </w:r>
          </w:p>
        </w:tc>
        <w:tc>
          <w:tcPr>
            <w:tcW w:w="482" w:type="pct"/>
            <w:vAlign w:val="center"/>
          </w:tcPr>
          <w:p w:rsidR="00201B6F" w:rsidRPr="00201B6F" w:rsidRDefault="00201B6F" w:rsidP="00201B6F">
            <w:pPr>
              <w:jc w:val="center"/>
              <w:rPr>
                <w:sz w:val="22"/>
                <w:szCs w:val="22"/>
              </w:rPr>
            </w:pPr>
            <w:r w:rsidRPr="00201B6F">
              <w:rPr>
                <w:color w:val="000000"/>
                <w:sz w:val="22"/>
                <w:szCs w:val="22"/>
              </w:rPr>
              <w:t>247</w:t>
            </w:r>
          </w:p>
        </w:tc>
        <w:tc>
          <w:tcPr>
            <w:tcW w:w="322" w:type="pct"/>
            <w:vAlign w:val="center"/>
          </w:tcPr>
          <w:p w:rsidR="00201B6F" w:rsidRPr="00201B6F" w:rsidRDefault="00201B6F" w:rsidP="00201B6F">
            <w:pPr>
              <w:jc w:val="center"/>
              <w:rPr>
                <w:sz w:val="22"/>
                <w:szCs w:val="22"/>
              </w:rPr>
            </w:pPr>
            <w:r w:rsidRPr="00201B6F">
              <w:rPr>
                <w:color w:val="000000"/>
                <w:sz w:val="22"/>
                <w:szCs w:val="22"/>
              </w:rPr>
              <w:t>250</w:t>
            </w:r>
          </w:p>
        </w:tc>
        <w:tc>
          <w:tcPr>
            <w:tcW w:w="467" w:type="pct"/>
            <w:vAlign w:val="center"/>
          </w:tcPr>
          <w:p w:rsidR="00201B6F" w:rsidRPr="00201B6F" w:rsidRDefault="00201B6F" w:rsidP="00201B6F">
            <w:pPr>
              <w:jc w:val="center"/>
              <w:rPr>
                <w:sz w:val="22"/>
                <w:szCs w:val="22"/>
              </w:rPr>
            </w:pPr>
            <w:r w:rsidRPr="00201B6F">
              <w:rPr>
                <w:color w:val="000000"/>
                <w:sz w:val="22"/>
                <w:szCs w:val="22"/>
              </w:rPr>
              <w:t>252</w:t>
            </w:r>
          </w:p>
        </w:tc>
        <w:tc>
          <w:tcPr>
            <w:tcW w:w="322" w:type="pct"/>
            <w:vAlign w:val="center"/>
          </w:tcPr>
          <w:p w:rsidR="00201B6F" w:rsidRPr="00201B6F" w:rsidRDefault="00201B6F" w:rsidP="00201B6F">
            <w:pPr>
              <w:jc w:val="center"/>
              <w:rPr>
                <w:sz w:val="22"/>
                <w:szCs w:val="22"/>
              </w:rPr>
            </w:pPr>
            <w:r w:rsidRPr="00201B6F">
              <w:rPr>
                <w:color w:val="000000"/>
                <w:sz w:val="22"/>
                <w:szCs w:val="22"/>
              </w:rPr>
              <w:t>254</w:t>
            </w:r>
          </w:p>
        </w:tc>
        <w:tc>
          <w:tcPr>
            <w:tcW w:w="322" w:type="pct"/>
            <w:vAlign w:val="center"/>
          </w:tcPr>
          <w:p w:rsidR="00201B6F" w:rsidRPr="00201B6F" w:rsidRDefault="00201B6F" w:rsidP="00201B6F">
            <w:pPr>
              <w:jc w:val="center"/>
              <w:rPr>
                <w:sz w:val="22"/>
                <w:szCs w:val="22"/>
              </w:rPr>
            </w:pPr>
            <w:r w:rsidRPr="00201B6F">
              <w:rPr>
                <w:color w:val="000000"/>
                <w:sz w:val="22"/>
                <w:szCs w:val="22"/>
              </w:rPr>
              <w:t>265</w:t>
            </w:r>
          </w:p>
        </w:tc>
        <w:tc>
          <w:tcPr>
            <w:tcW w:w="568" w:type="pct"/>
            <w:vAlign w:val="center"/>
          </w:tcPr>
          <w:p w:rsidR="00201B6F" w:rsidRPr="0015414E" w:rsidRDefault="0015414E" w:rsidP="00201B6F">
            <w:pPr>
              <w:jc w:val="center"/>
              <w:rPr>
                <w:b/>
                <w:color w:val="000000" w:themeColor="text1"/>
                <w:sz w:val="22"/>
                <w:szCs w:val="22"/>
              </w:rPr>
            </w:pPr>
            <w:r w:rsidRPr="0015414E">
              <w:rPr>
                <w:color w:val="000000" w:themeColor="text1"/>
                <w:sz w:val="22"/>
                <w:szCs w:val="22"/>
              </w:rPr>
              <w:t>250</w:t>
            </w:r>
          </w:p>
        </w:tc>
      </w:tr>
      <w:tr w:rsidR="00201B6F" w:rsidRPr="00E152BE" w:rsidTr="00201B6F">
        <w:tc>
          <w:tcPr>
            <w:tcW w:w="1054" w:type="pct"/>
            <w:vAlign w:val="center"/>
          </w:tcPr>
          <w:p w:rsidR="00201B6F" w:rsidRPr="00201B6F" w:rsidRDefault="00201B6F" w:rsidP="00201B6F">
            <w:pPr>
              <w:jc w:val="center"/>
              <w:rPr>
                <w:sz w:val="22"/>
                <w:szCs w:val="22"/>
              </w:rPr>
            </w:pPr>
            <w:proofErr w:type="spellStart"/>
            <w:r w:rsidRPr="00201B6F">
              <w:rPr>
                <w:color w:val="000000"/>
                <w:sz w:val="22"/>
                <w:szCs w:val="22"/>
              </w:rPr>
              <w:lastRenderedPageBreak/>
              <w:t>д.Перовка</w:t>
            </w:r>
            <w:proofErr w:type="spellEnd"/>
          </w:p>
        </w:tc>
        <w:tc>
          <w:tcPr>
            <w:tcW w:w="498" w:type="pct"/>
            <w:vAlign w:val="center"/>
          </w:tcPr>
          <w:p w:rsidR="00201B6F" w:rsidRPr="00201B6F" w:rsidRDefault="00201B6F" w:rsidP="00201B6F">
            <w:pPr>
              <w:jc w:val="center"/>
              <w:rPr>
                <w:sz w:val="22"/>
                <w:szCs w:val="22"/>
              </w:rPr>
            </w:pPr>
            <w:r w:rsidRPr="00201B6F">
              <w:rPr>
                <w:color w:val="000000"/>
                <w:sz w:val="22"/>
                <w:szCs w:val="22"/>
              </w:rPr>
              <w:t>131</w:t>
            </w:r>
          </w:p>
        </w:tc>
        <w:tc>
          <w:tcPr>
            <w:tcW w:w="322" w:type="pct"/>
            <w:vAlign w:val="center"/>
          </w:tcPr>
          <w:p w:rsidR="00201B6F" w:rsidRPr="00201B6F" w:rsidRDefault="00201B6F" w:rsidP="00201B6F">
            <w:pPr>
              <w:jc w:val="center"/>
              <w:rPr>
                <w:sz w:val="22"/>
                <w:szCs w:val="22"/>
              </w:rPr>
            </w:pPr>
            <w:r w:rsidRPr="00201B6F">
              <w:rPr>
                <w:color w:val="000000"/>
                <w:sz w:val="22"/>
                <w:szCs w:val="22"/>
              </w:rPr>
              <w:t>134</w:t>
            </w:r>
          </w:p>
        </w:tc>
        <w:tc>
          <w:tcPr>
            <w:tcW w:w="322" w:type="pct"/>
            <w:vAlign w:val="center"/>
          </w:tcPr>
          <w:p w:rsidR="00201B6F" w:rsidRPr="00201B6F" w:rsidRDefault="00201B6F" w:rsidP="00201B6F">
            <w:pPr>
              <w:jc w:val="center"/>
              <w:rPr>
                <w:sz w:val="22"/>
                <w:szCs w:val="22"/>
              </w:rPr>
            </w:pPr>
            <w:r w:rsidRPr="00201B6F">
              <w:rPr>
                <w:color w:val="000000"/>
                <w:sz w:val="22"/>
                <w:szCs w:val="22"/>
              </w:rPr>
              <w:t>132</w:t>
            </w:r>
          </w:p>
        </w:tc>
        <w:tc>
          <w:tcPr>
            <w:tcW w:w="322" w:type="pct"/>
            <w:vAlign w:val="center"/>
          </w:tcPr>
          <w:p w:rsidR="00201B6F" w:rsidRPr="00201B6F" w:rsidRDefault="00201B6F" w:rsidP="00201B6F">
            <w:pPr>
              <w:jc w:val="center"/>
              <w:rPr>
                <w:sz w:val="22"/>
                <w:szCs w:val="22"/>
              </w:rPr>
            </w:pPr>
            <w:r w:rsidRPr="00201B6F">
              <w:rPr>
                <w:color w:val="000000"/>
                <w:sz w:val="22"/>
                <w:szCs w:val="22"/>
              </w:rPr>
              <w:t>133</w:t>
            </w:r>
          </w:p>
        </w:tc>
        <w:tc>
          <w:tcPr>
            <w:tcW w:w="482" w:type="pct"/>
            <w:vAlign w:val="center"/>
          </w:tcPr>
          <w:p w:rsidR="00201B6F" w:rsidRPr="00201B6F" w:rsidRDefault="00201B6F" w:rsidP="00201B6F">
            <w:pPr>
              <w:jc w:val="center"/>
              <w:rPr>
                <w:sz w:val="22"/>
                <w:szCs w:val="22"/>
              </w:rPr>
            </w:pPr>
            <w:r w:rsidRPr="00201B6F">
              <w:rPr>
                <w:color w:val="000000"/>
                <w:sz w:val="22"/>
                <w:szCs w:val="22"/>
              </w:rPr>
              <w:t>135</w:t>
            </w:r>
          </w:p>
        </w:tc>
        <w:tc>
          <w:tcPr>
            <w:tcW w:w="322" w:type="pct"/>
            <w:vAlign w:val="center"/>
          </w:tcPr>
          <w:p w:rsidR="00201B6F" w:rsidRPr="00201B6F" w:rsidRDefault="00201B6F" w:rsidP="00201B6F">
            <w:pPr>
              <w:jc w:val="center"/>
              <w:rPr>
                <w:sz w:val="22"/>
                <w:szCs w:val="22"/>
              </w:rPr>
            </w:pPr>
            <w:r w:rsidRPr="00201B6F">
              <w:rPr>
                <w:color w:val="000000"/>
                <w:sz w:val="22"/>
                <w:szCs w:val="22"/>
              </w:rPr>
              <w:t>136</w:t>
            </w:r>
          </w:p>
        </w:tc>
        <w:tc>
          <w:tcPr>
            <w:tcW w:w="467" w:type="pct"/>
            <w:vAlign w:val="center"/>
          </w:tcPr>
          <w:p w:rsidR="00201B6F" w:rsidRPr="00201B6F" w:rsidRDefault="00201B6F" w:rsidP="00201B6F">
            <w:pPr>
              <w:jc w:val="center"/>
              <w:rPr>
                <w:sz w:val="22"/>
                <w:szCs w:val="22"/>
              </w:rPr>
            </w:pPr>
            <w:r w:rsidRPr="00201B6F">
              <w:rPr>
                <w:color w:val="000000"/>
                <w:sz w:val="22"/>
                <w:szCs w:val="22"/>
              </w:rPr>
              <w:t>138</w:t>
            </w:r>
          </w:p>
        </w:tc>
        <w:tc>
          <w:tcPr>
            <w:tcW w:w="322" w:type="pct"/>
            <w:vAlign w:val="center"/>
          </w:tcPr>
          <w:p w:rsidR="00201B6F" w:rsidRPr="00201B6F" w:rsidRDefault="00201B6F" w:rsidP="00201B6F">
            <w:pPr>
              <w:jc w:val="center"/>
              <w:rPr>
                <w:sz w:val="22"/>
                <w:szCs w:val="22"/>
              </w:rPr>
            </w:pPr>
            <w:r w:rsidRPr="00201B6F">
              <w:rPr>
                <w:color w:val="000000"/>
                <w:sz w:val="22"/>
                <w:szCs w:val="22"/>
              </w:rPr>
              <w:t>139</w:t>
            </w:r>
          </w:p>
        </w:tc>
        <w:tc>
          <w:tcPr>
            <w:tcW w:w="322" w:type="pct"/>
            <w:vAlign w:val="center"/>
          </w:tcPr>
          <w:p w:rsidR="00201B6F" w:rsidRPr="00201B6F" w:rsidRDefault="00201B6F" w:rsidP="00201B6F">
            <w:pPr>
              <w:jc w:val="center"/>
              <w:rPr>
                <w:sz w:val="22"/>
                <w:szCs w:val="22"/>
              </w:rPr>
            </w:pPr>
            <w:r w:rsidRPr="00201B6F">
              <w:rPr>
                <w:color w:val="000000"/>
                <w:sz w:val="22"/>
                <w:szCs w:val="22"/>
              </w:rPr>
              <w:t>146</w:t>
            </w:r>
          </w:p>
        </w:tc>
        <w:tc>
          <w:tcPr>
            <w:tcW w:w="568" w:type="pct"/>
            <w:vAlign w:val="center"/>
          </w:tcPr>
          <w:p w:rsidR="00201B6F" w:rsidRPr="0015414E" w:rsidRDefault="0015414E" w:rsidP="00201B6F">
            <w:pPr>
              <w:jc w:val="center"/>
              <w:rPr>
                <w:color w:val="000000" w:themeColor="text1"/>
                <w:sz w:val="22"/>
                <w:szCs w:val="22"/>
                <w:highlight w:val="yellow"/>
              </w:rPr>
            </w:pPr>
            <w:r w:rsidRPr="0015414E">
              <w:rPr>
                <w:color w:val="000000" w:themeColor="text1"/>
                <w:sz w:val="22"/>
                <w:szCs w:val="22"/>
              </w:rPr>
              <w:t>130</w:t>
            </w:r>
          </w:p>
        </w:tc>
      </w:tr>
      <w:tr w:rsidR="00201B6F" w:rsidRPr="00E152BE" w:rsidTr="00201B6F">
        <w:tc>
          <w:tcPr>
            <w:tcW w:w="1054" w:type="pct"/>
            <w:vAlign w:val="center"/>
          </w:tcPr>
          <w:p w:rsidR="00201B6F" w:rsidRPr="00201B6F" w:rsidRDefault="00201B6F" w:rsidP="00201B6F">
            <w:pPr>
              <w:jc w:val="center"/>
              <w:rPr>
                <w:sz w:val="22"/>
                <w:szCs w:val="22"/>
              </w:rPr>
            </w:pPr>
            <w:proofErr w:type="spellStart"/>
            <w:r w:rsidRPr="00201B6F">
              <w:rPr>
                <w:color w:val="000000"/>
                <w:sz w:val="22"/>
                <w:szCs w:val="22"/>
              </w:rPr>
              <w:t>д.Горьковка</w:t>
            </w:r>
            <w:proofErr w:type="spellEnd"/>
          </w:p>
        </w:tc>
        <w:tc>
          <w:tcPr>
            <w:tcW w:w="498" w:type="pct"/>
            <w:vAlign w:val="center"/>
          </w:tcPr>
          <w:p w:rsidR="00201B6F" w:rsidRPr="00201B6F" w:rsidRDefault="00201B6F" w:rsidP="00201B6F">
            <w:pPr>
              <w:jc w:val="center"/>
              <w:rPr>
                <w:b/>
                <w:sz w:val="22"/>
                <w:szCs w:val="22"/>
              </w:rPr>
            </w:pPr>
            <w:r w:rsidRPr="00201B6F">
              <w:rPr>
                <w:color w:val="000000"/>
                <w:sz w:val="22"/>
                <w:szCs w:val="22"/>
              </w:rPr>
              <w:t>10</w:t>
            </w:r>
          </w:p>
        </w:tc>
        <w:tc>
          <w:tcPr>
            <w:tcW w:w="322" w:type="pct"/>
            <w:vAlign w:val="center"/>
          </w:tcPr>
          <w:p w:rsidR="00201B6F" w:rsidRPr="00201B6F" w:rsidRDefault="00201B6F" w:rsidP="00201B6F">
            <w:pPr>
              <w:jc w:val="center"/>
              <w:rPr>
                <w:b/>
                <w:sz w:val="22"/>
                <w:szCs w:val="22"/>
              </w:rPr>
            </w:pPr>
            <w:r w:rsidRPr="00201B6F">
              <w:rPr>
                <w:color w:val="000000"/>
                <w:sz w:val="22"/>
                <w:szCs w:val="22"/>
              </w:rPr>
              <w:t>10</w:t>
            </w:r>
          </w:p>
        </w:tc>
        <w:tc>
          <w:tcPr>
            <w:tcW w:w="322" w:type="pct"/>
            <w:vAlign w:val="center"/>
          </w:tcPr>
          <w:p w:rsidR="00201B6F" w:rsidRPr="00201B6F" w:rsidRDefault="00201B6F" w:rsidP="00201B6F">
            <w:pPr>
              <w:jc w:val="center"/>
              <w:rPr>
                <w:sz w:val="22"/>
                <w:szCs w:val="22"/>
              </w:rPr>
            </w:pPr>
            <w:r w:rsidRPr="00201B6F">
              <w:rPr>
                <w:color w:val="000000"/>
                <w:sz w:val="22"/>
                <w:szCs w:val="22"/>
              </w:rPr>
              <w:t>4</w:t>
            </w:r>
          </w:p>
        </w:tc>
        <w:tc>
          <w:tcPr>
            <w:tcW w:w="322" w:type="pct"/>
            <w:vAlign w:val="center"/>
          </w:tcPr>
          <w:p w:rsidR="00201B6F" w:rsidRPr="00201B6F" w:rsidRDefault="00201B6F" w:rsidP="00201B6F">
            <w:pPr>
              <w:jc w:val="center"/>
              <w:rPr>
                <w:sz w:val="22"/>
                <w:szCs w:val="22"/>
              </w:rPr>
            </w:pPr>
            <w:r w:rsidRPr="00201B6F">
              <w:rPr>
                <w:color w:val="000000"/>
                <w:sz w:val="22"/>
                <w:szCs w:val="22"/>
              </w:rPr>
              <w:t>5</w:t>
            </w:r>
          </w:p>
        </w:tc>
        <w:tc>
          <w:tcPr>
            <w:tcW w:w="482" w:type="pct"/>
            <w:vAlign w:val="center"/>
          </w:tcPr>
          <w:p w:rsidR="00201B6F" w:rsidRPr="00201B6F" w:rsidRDefault="00201B6F" w:rsidP="00201B6F">
            <w:pPr>
              <w:jc w:val="center"/>
              <w:rPr>
                <w:sz w:val="22"/>
                <w:szCs w:val="22"/>
              </w:rPr>
            </w:pPr>
            <w:r w:rsidRPr="00201B6F">
              <w:rPr>
                <w:color w:val="000000"/>
                <w:sz w:val="22"/>
                <w:szCs w:val="22"/>
              </w:rPr>
              <w:t>6</w:t>
            </w:r>
          </w:p>
        </w:tc>
        <w:tc>
          <w:tcPr>
            <w:tcW w:w="322" w:type="pct"/>
            <w:vAlign w:val="center"/>
          </w:tcPr>
          <w:p w:rsidR="00201B6F" w:rsidRPr="00201B6F" w:rsidRDefault="00201B6F" w:rsidP="00201B6F">
            <w:pPr>
              <w:jc w:val="center"/>
              <w:rPr>
                <w:sz w:val="22"/>
                <w:szCs w:val="22"/>
              </w:rPr>
            </w:pPr>
            <w:r w:rsidRPr="00201B6F">
              <w:rPr>
                <w:color w:val="000000"/>
                <w:sz w:val="22"/>
                <w:szCs w:val="22"/>
              </w:rPr>
              <w:t>7</w:t>
            </w:r>
          </w:p>
        </w:tc>
        <w:tc>
          <w:tcPr>
            <w:tcW w:w="467" w:type="pct"/>
            <w:vAlign w:val="center"/>
          </w:tcPr>
          <w:p w:rsidR="00201B6F" w:rsidRPr="00201B6F" w:rsidRDefault="00201B6F" w:rsidP="00201B6F">
            <w:pPr>
              <w:jc w:val="center"/>
              <w:rPr>
                <w:sz w:val="22"/>
                <w:szCs w:val="22"/>
              </w:rPr>
            </w:pPr>
            <w:r w:rsidRPr="00201B6F">
              <w:rPr>
                <w:color w:val="000000"/>
                <w:sz w:val="22"/>
                <w:szCs w:val="22"/>
              </w:rPr>
              <w:t>8</w:t>
            </w:r>
          </w:p>
        </w:tc>
        <w:tc>
          <w:tcPr>
            <w:tcW w:w="322" w:type="pct"/>
            <w:vAlign w:val="center"/>
          </w:tcPr>
          <w:p w:rsidR="00201B6F" w:rsidRPr="00201B6F" w:rsidRDefault="00201B6F" w:rsidP="00201B6F">
            <w:pPr>
              <w:jc w:val="center"/>
              <w:rPr>
                <w:sz w:val="22"/>
                <w:szCs w:val="22"/>
              </w:rPr>
            </w:pPr>
            <w:r w:rsidRPr="00201B6F">
              <w:rPr>
                <w:color w:val="000000"/>
                <w:sz w:val="22"/>
                <w:szCs w:val="22"/>
              </w:rPr>
              <w:t>9</w:t>
            </w:r>
          </w:p>
        </w:tc>
        <w:tc>
          <w:tcPr>
            <w:tcW w:w="322" w:type="pct"/>
            <w:vAlign w:val="center"/>
          </w:tcPr>
          <w:p w:rsidR="00201B6F" w:rsidRPr="00201B6F" w:rsidRDefault="00201B6F" w:rsidP="00201B6F">
            <w:pPr>
              <w:jc w:val="center"/>
              <w:rPr>
                <w:sz w:val="22"/>
                <w:szCs w:val="22"/>
                <w:highlight w:val="yellow"/>
              </w:rPr>
            </w:pPr>
            <w:r w:rsidRPr="00201B6F">
              <w:rPr>
                <w:color w:val="000000"/>
                <w:sz w:val="22"/>
                <w:szCs w:val="22"/>
              </w:rPr>
              <w:t>12</w:t>
            </w:r>
          </w:p>
        </w:tc>
        <w:tc>
          <w:tcPr>
            <w:tcW w:w="568" w:type="pct"/>
            <w:vAlign w:val="center"/>
          </w:tcPr>
          <w:p w:rsidR="00201B6F" w:rsidRPr="0015414E" w:rsidRDefault="0015414E" w:rsidP="00201B6F">
            <w:pPr>
              <w:jc w:val="center"/>
              <w:rPr>
                <w:b/>
                <w:color w:val="000000" w:themeColor="text1"/>
                <w:sz w:val="22"/>
                <w:szCs w:val="22"/>
                <w:highlight w:val="yellow"/>
              </w:rPr>
            </w:pPr>
            <w:r w:rsidRPr="0015414E">
              <w:rPr>
                <w:color w:val="000000" w:themeColor="text1"/>
                <w:sz w:val="22"/>
                <w:szCs w:val="22"/>
              </w:rPr>
              <w:t>10</w:t>
            </w:r>
          </w:p>
        </w:tc>
      </w:tr>
      <w:tr w:rsidR="00201B6F" w:rsidRPr="00E152BE" w:rsidTr="00201B6F">
        <w:tc>
          <w:tcPr>
            <w:tcW w:w="1054" w:type="pct"/>
            <w:vAlign w:val="center"/>
          </w:tcPr>
          <w:p w:rsidR="00201B6F" w:rsidRPr="00201B6F" w:rsidRDefault="00201B6F" w:rsidP="00201B6F">
            <w:pPr>
              <w:jc w:val="center"/>
              <w:rPr>
                <w:sz w:val="22"/>
                <w:szCs w:val="22"/>
              </w:rPr>
            </w:pPr>
            <w:proofErr w:type="spellStart"/>
            <w:r w:rsidRPr="00201B6F">
              <w:rPr>
                <w:color w:val="000000"/>
                <w:sz w:val="22"/>
                <w:szCs w:val="22"/>
              </w:rPr>
              <w:t>д.Халдеево</w:t>
            </w:r>
            <w:proofErr w:type="spellEnd"/>
          </w:p>
        </w:tc>
        <w:tc>
          <w:tcPr>
            <w:tcW w:w="498" w:type="pct"/>
            <w:vAlign w:val="center"/>
          </w:tcPr>
          <w:p w:rsidR="00201B6F" w:rsidRPr="00201B6F" w:rsidRDefault="00201B6F" w:rsidP="00201B6F">
            <w:pPr>
              <w:jc w:val="center"/>
              <w:rPr>
                <w:sz w:val="22"/>
                <w:szCs w:val="22"/>
              </w:rPr>
            </w:pPr>
            <w:r w:rsidRPr="00201B6F">
              <w:rPr>
                <w:color w:val="000000"/>
                <w:sz w:val="22"/>
                <w:szCs w:val="22"/>
              </w:rPr>
              <w:t>284</w:t>
            </w:r>
          </w:p>
        </w:tc>
        <w:tc>
          <w:tcPr>
            <w:tcW w:w="322" w:type="pct"/>
            <w:vAlign w:val="center"/>
          </w:tcPr>
          <w:p w:rsidR="00201B6F" w:rsidRPr="00201B6F" w:rsidRDefault="00201B6F" w:rsidP="00201B6F">
            <w:pPr>
              <w:jc w:val="center"/>
              <w:rPr>
                <w:sz w:val="22"/>
                <w:szCs w:val="22"/>
              </w:rPr>
            </w:pPr>
            <w:r w:rsidRPr="00201B6F">
              <w:rPr>
                <w:color w:val="000000"/>
                <w:sz w:val="22"/>
                <w:szCs w:val="22"/>
              </w:rPr>
              <w:t>282</w:t>
            </w:r>
          </w:p>
        </w:tc>
        <w:tc>
          <w:tcPr>
            <w:tcW w:w="322" w:type="pct"/>
            <w:vAlign w:val="center"/>
          </w:tcPr>
          <w:p w:rsidR="00201B6F" w:rsidRPr="00201B6F" w:rsidRDefault="00201B6F" w:rsidP="00201B6F">
            <w:pPr>
              <w:jc w:val="center"/>
              <w:rPr>
                <w:sz w:val="22"/>
                <w:szCs w:val="22"/>
              </w:rPr>
            </w:pPr>
            <w:r w:rsidRPr="00201B6F">
              <w:rPr>
                <w:color w:val="000000"/>
                <w:sz w:val="22"/>
                <w:szCs w:val="22"/>
              </w:rPr>
              <w:t>281</w:t>
            </w:r>
          </w:p>
        </w:tc>
        <w:tc>
          <w:tcPr>
            <w:tcW w:w="322" w:type="pct"/>
            <w:vAlign w:val="center"/>
          </w:tcPr>
          <w:p w:rsidR="00201B6F" w:rsidRPr="00201B6F" w:rsidRDefault="00201B6F" w:rsidP="00201B6F">
            <w:pPr>
              <w:jc w:val="center"/>
              <w:rPr>
                <w:sz w:val="22"/>
                <w:szCs w:val="22"/>
              </w:rPr>
            </w:pPr>
            <w:r w:rsidRPr="00201B6F">
              <w:rPr>
                <w:color w:val="000000"/>
                <w:sz w:val="22"/>
                <w:szCs w:val="22"/>
              </w:rPr>
              <w:t>283</w:t>
            </w:r>
          </w:p>
        </w:tc>
        <w:tc>
          <w:tcPr>
            <w:tcW w:w="482" w:type="pct"/>
            <w:vAlign w:val="center"/>
          </w:tcPr>
          <w:p w:rsidR="00201B6F" w:rsidRPr="00201B6F" w:rsidRDefault="00201B6F" w:rsidP="00201B6F">
            <w:pPr>
              <w:jc w:val="center"/>
              <w:rPr>
                <w:sz w:val="22"/>
                <w:szCs w:val="22"/>
              </w:rPr>
            </w:pPr>
            <w:r w:rsidRPr="00201B6F">
              <w:rPr>
                <w:color w:val="000000"/>
                <w:sz w:val="22"/>
                <w:szCs w:val="22"/>
              </w:rPr>
              <w:t>285</w:t>
            </w:r>
          </w:p>
        </w:tc>
        <w:tc>
          <w:tcPr>
            <w:tcW w:w="322" w:type="pct"/>
            <w:vAlign w:val="center"/>
          </w:tcPr>
          <w:p w:rsidR="00201B6F" w:rsidRPr="00201B6F" w:rsidRDefault="00201B6F" w:rsidP="00201B6F">
            <w:pPr>
              <w:jc w:val="center"/>
              <w:rPr>
                <w:sz w:val="22"/>
                <w:szCs w:val="22"/>
              </w:rPr>
            </w:pPr>
            <w:r w:rsidRPr="00201B6F">
              <w:rPr>
                <w:color w:val="000000"/>
                <w:sz w:val="22"/>
                <w:szCs w:val="22"/>
              </w:rPr>
              <w:t>288</w:t>
            </w:r>
          </w:p>
        </w:tc>
        <w:tc>
          <w:tcPr>
            <w:tcW w:w="467" w:type="pct"/>
            <w:vAlign w:val="center"/>
          </w:tcPr>
          <w:p w:rsidR="00201B6F" w:rsidRPr="00201B6F" w:rsidRDefault="00201B6F" w:rsidP="00201B6F">
            <w:pPr>
              <w:jc w:val="center"/>
              <w:rPr>
                <w:sz w:val="22"/>
                <w:szCs w:val="22"/>
              </w:rPr>
            </w:pPr>
            <w:r w:rsidRPr="00201B6F">
              <w:rPr>
                <w:color w:val="000000"/>
                <w:sz w:val="22"/>
                <w:szCs w:val="22"/>
              </w:rPr>
              <w:t>290</w:t>
            </w:r>
          </w:p>
        </w:tc>
        <w:tc>
          <w:tcPr>
            <w:tcW w:w="322" w:type="pct"/>
            <w:vAlign w:val="center"/>
          </w:tcPr>
          <w:p w:rsidR="00201B6F" w:rsidRPr="00201B6F" w:rsidRDefault="00201B6F" w:rsidP="00201B6F">
            <w:pPr>
              <w:jc w:val="center"/>
              <w:rPr>
                <w:sz w:val="22"/>
                <w:szCs w:val="22"/>
              </w:rPr>
            </w:pPr>
            <w:r w:rsidRPr="00201B6F">
              <w:rPr>
                <w:color w:val="000000"/>
                <w:sz w:val="22"/>
                <w:szCs w:val="22"/>
              </w:rPr>
              <w:t>292</w:t>
            </w:r>
          </w:p>
        </w:tc>
        <w:tc>
          <w:tcPr>
            <w:tcW w:w="322" w:type="pct"/>
            <w:vAlign w:val="center"/>
          </w:tcPr>
          <w:p w:rsidR="00201B6F" w:rsidRPr="00201B6F" w:rsidRDefault="00201B6F" w:rsidP="00201B6F">
            <w:pPr>
              <w:jc w:val="center"/>
              <w:rPr>
                <w:sz w:val="22"/>
                <w:szCs w:val="22"/>
              </w:rPr>
            </w:pPr>
            <w:r w:rsidRPr="00201B6F">
              <w:rPr>
                <w:color w:val="000000"/>
                <w:sz w:val="22"/>
                <w:szCs w:val="22"/>
              </w:rPr>
              <w:t>303</w:t>
            </w:r>
          </w:p>
        </w:tc>
        <w:tc>
          <w:tcPr>
            <w:tcW w:w="568" w:type="pct"/>
            <w:vAlign w:val="center"/>
          </w:tcPr>
          <w:p w:rsidR="00201B6F" w:rsidRPr="0015414E" w:rsidRDefault="0015414E" w:rsidP="00201B6F">
            <w:pPr>
              <w:jc w:val="center"/>
              <w:rPr>
                <w:color w:val="000000" w:themeColor="text1"/>
                <w:sz w:val="22"/>
                <w:szCs w:val="22"/>
              </w:rPr>
            </w:pPr>
            <w:r w:rsidRPr="0015414E">
              <w:rPr>
                <w:color w:val="000000" w:themeColor="text1"/>
                <w:sz w:val="22"/>
                <w:szCs w:val="22"/>
              </w:rPr>
              <w:t>260</w:t>
            </w:r>
          </w:p>
        </w:tc>
      </w:tr>
      <w:tr w:rsidR="00201B6F" w:rsidRPr="00E152BE" w:rsidTr="00201B6F">
        <w:tc>
          <w:tcPr>
            <w:tcW w:w="1054" w:type="pct"/>
            <w:vAlign w:val="center"/>
          </w:tcPr>
          <w:p w:rsidR="00201B6F" w:rsidRPr="00201B6F" w:rsidRDefault="00201B6F" w:rsidP="00201B6F">
            <w:pPr>
              <w:jc w:val="center"/>
              <w:rPr>
                <w:sz w:val="22"/>
                <w:szCs w:val="22"/>
              </w:rPr>
            </w:pPr>
            <w:proofErr w:type="spellStart"/>
            <w:r w:rsidRPr="00201B6F">
              <w:rPr>
                <w:color w:val="000000"/>
                <w:sz w:val="22"/>
                <w:szCs w:val="22"/>
              </w:rPr>
              <w:t>д.Суетиловка</w:t>
            </w:r>
            <w:proofErr w:type="spellEnd"/>
          </w:p>
        </w:tc>
        <w:tc>
          <w:tcPr>
            <w:tcW w:w="498" w:type="pct"/>
            <w:vAlign w:val="center"/>
          </w:tcPr>
          <w:p w:rsidR="00201B6F" w:rsidRPr="00201B6F" w:rsidRDefault="00201B6F" w:rsidP="00201B6F">
            <w:pPr>
              <w:jc w:val="center"/>
              <w:rPr>
                <w:sz w:val="22"/>
                <w:szCs w:val="22"/>
              </w:rPr>
            </w:pPr>
            <w:r w:rsidRPr="00201B6F">
              <w:rPr>
                <w:color w:val="000000"/>
                <w:sz w:val="22"/>
                <w:szCs w:val="22"/>
              </w:rPr>
              <w:t>1</w:t>
            </w:r>
          </w:p>
        </w:tc>
        <w:tc>
          <w:tcPr>
            <w:tcW w:w="322" w:type="pct"/>
            <w:vAlign w:val="center"/>
          </w:tcPr>
          <w:p w:rsidR="00201B6F" w:rsidRPr="00201B6F" w:rsidRDefault="00201B6F" w:rsidP="00201B6F">
            <w:pPr>
              <w:jc w:val="center"/>
              <w:rPr>
                <w:sz w:val="22"/>
                <w:szCs w:val="22"/>
              </w:rPr>
            </w:pPr>
            <w:r w:rsidRPr="00201B6F">
              <w:rPr>
                <w:color w:val="000000"/>
                <w:sz w:val="22"/>
                <w:szCs w:val="22"/>
              </w:rPr>
              <w:t>1</w:t>
            </w:r>
          </w:p>
        </w:tc>
        <w:tc>
          <w:tcPr>
            <w:tcW w:w="322" w:type="pct"/>
            <w:vAlign w:val="center"/>
          </w:tcPr>
          <w:p w:rsidR="00201B6F" w:rsidRPr="00201B6F" w:rsidRDefault="00201B6F" w:rsidP="00201B6F">
            <w:pPr>
              <w:jc w:val="center"/>
              <w:rPr>
                <w:sz w:val="22"/>
                <w:szCs w:val="22"/>
              </w:rPr>
            </w:pPr>
            <w:r w:rsidRPr="00201B6F">
              <w:rPr>
                <w:color w:val="000000"/>
                <w:sz w:val="22"/>
                <w:szCs w:val="22"/>
              </w:rPr>
              <w:t>1</w:t>
            </w:r>
          </w:p>
        </w:tc>
        <w:tc>
          <w:tcPr>
            <w:tcW w:w="322" w:type="pct"/>
            <w:vAlign w:val="center"/>
          </w:tcPr>
          <w:p w:rsidR="00201B6F" w:rsidRPr="00201B6F" w:rsidRDefault="00201B6F" w:rsidP="00201B6F">
            <w:pPr>
              <w:jc w:val="center"/>
              <w:rPr>
                <w:sz w:val="22"/>
                <w:szCs w:val="22"/>
              </w:rPr>
            </w:pPr>
            <w:r w:rsidRPr="00201B6F">
              <w:rPr>
                <w:color w:val="000000"/>
                <w:sz w:val="22"/>
                <w:szCs w:val="22"/>
              </w:rPr>
              <w:t>3</w:t>
            </w:r>
          </w:p>
        </w:tc>
        <w:tc>
          <w:tcPr>
            <w:tcW w:w="482" w:type="pct"/>
            <w:vAlign w:val="center"/>
          </w:tcPr>
          <w:p w:rsidR="00201B6F" w:rsidRPr="00201B6F" w:rsidRDefault="00201B6F" w:rsidP="00201B6F">
            <w:pPr>
              <w:jc w:val="center"/>
              <w:rPr>
                <w:sz w:val="22"/>
                <w:szCs w:val="22"/>
              </w:rPr>
            </w:pPr>
            <w:r w:rsidRPr="00201B6F">
              <w:rPr>
                <w:color w:val="000000"/>
                <w:sz w:val="22"/>
                <w:szCs w:val="22"/>
              </w:rPr>
              <w:t>5</w:t>
            </w:r>
          </w:p>
        </w:tc>
        <w:tc>
          <w:tcPr>
            <w:tcW w:w="322" w:type="pct"/>
            <w:vAlign w:val="center"/>
          </w:tcPr>
          <w:p w:rsidR="00201B6F" w:rsidRPr="00201B6F" w:rsidRDefault="00201B6F" w:rsidP="00201B6F">
            <w:pPr>
              <w:jc w:val="center"/>
              <w:rPr>
                <w:sz w:val="22"/>
                <w:szCs w:val="22"/>
              </w:rPr>
            </w:pPr>
            <w:r w:rsidRPr="00201B6F">
              <w:rPr>
                <w:color w:val="000000"/>
                <w:sz w:val="22"/>
                <w:szCs w:val="22"/>
              </w:rPr>
              <w:t>7</w:t>
            </w:r>
          </w:p>
        </w:tc>
        <w:tc>
          <w:tcPr>
            <w:tcW w:w="467" w:type="pct"/>
            <w:vAlign w:val="center"/>
          </w:tcPr>
          <w:p w:rsidR="00201B6F" w:rsidRPr="00201B6F" w:rsidRDefault="00201B6F" w:rsidP="00201B6F">
            <w:pPr>
              <w:jc w:val="center"/>
              <w:rPr>
                <w:sz w:val="22"/>
                <w:szCs w:val="22"/>
              </w:rPr>
            </w:pPr>
            <w:r w:rsidRPr="00201B6F">
              <w:rPr>
                <w:color w:val="000000"/>
                <w:sz w:val="22"/>
                <w:szCs w:val="22"/>
              </w:rPr>
              <w:t>9</w:t>
            </w:r>
          </w:p>
        </w:tc>
        <w:tc>
          <w:tcPr>
            <w:tcW w:w="322" w:type="pct"/>
            <w:vAlign w:val="center"/>
          </w:tcPr>
          <w:p w:rsidR="00201B6F" w:rsidRPr="00201B6F" w:rsidRDefault="00201B6F" w:rsidP="00201B6F">
            <w:pPr>
              <w:jc w:val="center"/>
              <w:rPr>
                <w:sz w:val="22"/>
                <w:szCs w:val="22"/>
              </w:rPr>
            </w:pPr>
            <w:r w:rsidRPr="00201B6F">
              <w:rPr>
                <w:color w:val="000000"/>
                <w:sz w:val="22"/>
                <w:szCs w:val="22"/>
              </w:rPr>
              <w:t>11</w:t>
            </w:r>
          </w:p>
        </w:tc>
        <w:tc>
          <w:tcPr>
            <w:tcW w:w="322" w:type="pct"/>
            <w:vAlign w:val="center"/>
          </w:tcPr>
          <w:p w:rsidR="00201B6F" w:rsidRPr="00201B6F" w:rsidRDefault="00201B6F" w:rsidP="00201B6F">
            <w:pPr>
              <w:jc w:val="center"/>
              <w:rPr>
                <w:sz w:val="22"/>
                <w:szCs w:val="22"/>
              </w:rPr>
            </w:pPr>
            <w:r w:rsidRPr="00201B6F">
              <w:rPr>
                <w:color w:val="000000"/>
                <w:sz w:val="22"/>
                <w:szCs w:val="22"/>
              </w:rPr>
              <w:t>19</w:t>
            </w:r>
          </w:p>
        </w:tc>
        <w:tc>
          <w:tcPr>
            <w:tcW w:w="568" w:type="pct"/>
            <w:vAlign w:val="center"/>
          </w:tcPr>
          <w:p w:rsidR="00201B6F" w:rsidRPr="0015414E" w:rsidRDefault="0015414E" w:rsidP="00201B6F">
            <w:pPr>
              <w:jc w:val="center"/>
              <w:rPr>
                <w:color w:val="000000" w:themeColor="text1"/>
                <w:sz w:val="22"/>
                <w:szCs w:val="22"/>
              </w:rPr>
            </w:pPr>
            <w:r w:rsidRPr="0015414E">
              <w:rPr>
                <w:color w:val="000000" w:themeColor="text1"/>
                <w:sz w:val="22"/>
                <w:szCs w:val="22"/>
              </w:rPr>
              <w:t>0</w:t>
            </w:r>
          </w:p>
        </w:tc>
      </w:tr>
      <w:tr w:rsidR="00201B6F" w:rsidRPr="00E152BE" w:rsidTr="00201B6F">
        <w:tc>
          <w:tcPr>
            <w:tcW w:w="1054" w:type="pct"/>
            <w:vAlign w:val="center"/>
          </w:tcPr>
          <w:p w:rsidR="00201B6F" w:rsidRPr="00502C3B" w:rsidRDefault="00502C3B" w:rsidP="002A14D7">
            <w:pPr>
              <w:jc w:val="center"/>
              <w:rPr>
                <w:b/>
                <w:sz w:val="22"/>
                <w:szCs w:val="22"/>
              </w:rPr>
            </w:pPr>
            <w:r w:rsidRPr="00502C3B">
              <w:rPr>
                <w:b/>
                <w:sz w:val="22"/>
                <w:szCs w:val="22"/>
              </w:rPr>
              <w:t>ИТОГО</w:t>
            </w:r>
          </w:p>
        </w:tc>
        <w:tc>
          <w:tcPr>
            <w:tcW w:w="498" w:type="pct"/>
            <w:vAlign w:val="center"/>
          </w:tcPr>
          <w:p w:rsidR="00201B6F" w:rsidRPr="00502C3B" w:rsidRDefault="00201B6F" w:rsidP="00201B6F">
            <w:pPr>
              <w:jc w:val="center"/>
              <w:rPr>
                <w:b/>
                <w:color w:val="000000"/>
                <w:sz w:val="22"/>
                <w:szCs w:val="22"/>
              </w:rPr>
            </w:pPr>
            <w:r w:rsidRPr="00502C3B">
              <w:rPr>
                <w:b/>
                <w:color w:val="000000"/>
                <w:sz w:val="22"/>
                <w:szCs w:val="22"/>
              </w:rPr>
              <w:t>2235</w:t>
            </w:r>
          </w:p>
        </w:tc>
        <w:tc>
          <w:tcPr>
            <w:tcW w:w="322" w:type="pct"/>
            <w:vAlign w:val="center"/>
          </w:tcPr>
          <w:p w:rsidR="00201B6F" w:rsidRPr="00502C3B" w:rsidRDefault="00201B6F" w:rsidP="00201B6F">
            <w:pPr>
              <w:jc w:val="center"/>
              <w:rPr>
                <w:b/>
                <w:color w:val="000000"/>
                <w:sz w:val="22"/>
                <w:szCs w:val="22"/>
              </w:rPr>
            </w:pPr>
            <w:r w:rsidRPr="00502C3B">
              <w:rPr>
                <w:b/>
                <w:color w:val="000000"/>
                <w:sz w:val="22"/>
                <w:szCs w:val="22"/>
              </w:rPr>
              <w:t>2250</w:t>
            </w:r>
          </w:p>
        </w:tc>
        <w:tc>
          <w:tcPr>
            <w:tcW w:w="322" w:type="pct"/>
            <w:vAlign w:val="center"/>
          </w:tcPr>
          <w:p w:rsidR="00201B6F" w:rsidRPr="00502C3B" w:rsidRDefault="00201B6F" w:rsidP="00201B6F">
            <w:pPr>
              <w:jc w:val="center"/>
              <w:rPr>
                <w:b/>
                <w:sz w:val="22"/>
                <w:szCs w:val="22"/>
              </w:rPr>
            </w:pPr>
            <w:r w:rsidRPr="00502C3B">
              <w:rPr>
                <w:b/>
                <w:color w:val="000000"/>
                <w:sz w:val="22"/>
                <w:szCs w:val="22"/>
              </w:rPr>
              <w:t>2250</w:t>
            </w:r>
          </w:p>
        </w:tc>
        <w:tc>
          <w:tcPr>
            <w:tcW w:w="322" w:type="pct"/>
            <w:vAlign w:val="center"/>
          </w:tcPr>
          <w:p w:rsidR="00201B6F" w:rsidRPr="00502C3B" w:rsidRDefault="00201B6F" w:rsidP="00201B6F">
            <w:pPr>
              <w:jc w:val="center"/>
              <w:rPr>
                <w:b/>
                <w:sz w:val="22"/>
                <w:szCs w:val="22"/>
              </w:rPr>
            </w:pPr>
            <w:r w:rsidRPr="00502C3B">
              <w:rPr>
                <w:b/>
                <w:color w:val="000000"/>
                <w:sz w:val="22"/>
                <w:szCs w:val="22"/>
              </w:rPr>
              <w:t>2281</w:t>
            </w:r>
          </w:p>
        </w:tc>
        <w:tc>
          <w:tcPr>
            <w:tcW w:w="482" w:type="pct"/>
            <w:vAlign w:val="center"/>
          </w:tcPr>
          <w:p w:rsidR="00201B6F" w:rsidRPr="00502C3B" w:rsidRDefault="00201B6F" w:rsidP="00201B6F">
            <w:pPr>
              <w:jc w:val="center"/>
              <w:rPr>
                <w:b/>
                <w:sz w:val="22"/>
                <w:szCs w:val="22"/>
              </w:rPr>
            </w:pPr>
            <w:r w:rsidRPr="00502C3B">
              <w:rPr>
                <w:b/>
                <w:color w:val="000000"/>
                <w:sz w:val="22"/>
                <w:szCs w:val="22"/>
              </w:rPr>
              <w:t>2312</w:t>
            </w:r>
          </w:p>
        </w:tc>
        <w:tc>
          <w:tcPr>
            <w:tcW w:w="322" w:type="pct"/>
            <w:vAlign w:val="center"/>
          </w:tcPr>
          <w:p w:rsidR="00201B6F" w:rsidRPr="00502C3B" w:rsidRDefault="00201B6F" w:rsidP="00201B6F">
            <w:pPr>
              <w:jc w:val="center"/>
              <w:rPr>
                <w:b/>
                <w:sz w:val="22"/>
                <w:szCs w:val="22"/>
              </w:rPr>
            </w:pPr>
            <w:r w:rsidRPr="00502C3B">
              <w:rPr>
                <w:b/>
                <w:color w:val="000000"/>
                <w:sz w:val="22"/>
                <w:szCs w:val="22"/>
              </w:rPr>
              <w:t>2344</w:t>
            </w:r>
          </w:p>
        </w:tc>
        <w:tc>
          <w:tcPr>
            <w:tcW w:w="467" w:type="pct"/>
            <w:vAlign w:val="center"/>
          </w:tcPr>
          <w:p w:rsidR="00201B6F" w:rsidRPr="00502C3B" w:rsidRDefault="00201B6F" w:rsidP="00201B6F">
            <w:pPr>
              <w:jc w:val="center"/>
              <w:rPr>
                <w:b/>
                <w:sz w:val="22"/>
                <w:szCs w:val="22"/>
              </w:rPr>
            </w:pPr>
            <w:r w:rsidRPr="00502C3B">
              <w:rPr>
                <w:b/>
                <w:color w:val="000000"/>
                <w:sz w:val="22"/>
                <w:szCs w:val="22"/>
              </w:rPr>
              <w:t>2375</w:t>
            </w:r>
          </w:p>
        </w:tc>
        <w:tc>
          <w:tcPr>
            <w:tcW w:w="322" w:type="pct"/>
            <w:vAlign w:val="center"/>
          </w:tcPr>
          <w:p w:rsidR="00201B6F" w:rsidRPr="00502C3B" w:rsidRDefault="00201B6F" w:rsidP="00201B6F">
            <w:pPr>
              <w:jc w:val="center"/>
              <w:rPr>
                <w:b/>
                <w:sz w:val="22"/>
                <w:szCs w:val="22"/>
              </w:rPr>
            </w:pPr>
            <w:r w:rsidRPr="00502C3B">
              <w:rPr>
                <w:b/>
                <w:color w:val="000000"/>
                <w:sz w:val="22"/>
                <w:szCs w:val="22"/>
              </w:rPr>
              <w:t>2406</w:t>
            </w:r>
          </w:p>
        </w:tc>
        <w:tc>
          <w:tcPr>
            <w:tcW w:w="322" w:type="pct"/>
            <w:vAlign w:val="center"/>
          </w:tcPr>
          <w:p w:rsidR="00201B6F" w:rsidRPr="00502C3B" w:rsidRDefault="00201B6F" w:rsidP="00201B6F">
            <w:pPr>
              <w:jc w:val="center"/>
              <w:rPr>
                <w:b/>
                <w:sz w:val="22"/>
                <w:szCs w:val="22"/>
                <w:highlight w:val="yellow"/>
              </w:rPr>
            </w:pPr>
            <w:r w:rsidRPr="00502C3B">
              <w:rPr>
                <w:b/>
                <w:color w:val="000000"/>
                <w:sz w:val="22"/>
                <w:szCs w:val="22"/>
              </w:rPr>
              <w:t>2557</w:t>
            </w:r>
          </w:p>
        </w:tc>
        <w:tc>
          <w:tcPr>
            <w:tcW w:w="568" w:type="pct"/>
            <w:vAlign w:val="center"/>
          </w:tcPr>
          <w:p w:rsidR="00201B6F" w:rsidRPr="00502C3B" w:rsidRDefault="0015414E" w:rsidP="00201B6F">
            <w:pPr>
              <w:jc w:val="center"/>
              <w:rPr>
                <w:b/>
                <w:color w:val="000000" w:themeColor="text1"/>
                <w:sz w:val="22"/>
                <w:szCs w:val="22"/>
                <w:highlight w:val="yellow"/>
              </w:rPr>
            </w:pPr>
            <w:r w:rsidRPr="00502C3B">
              <w:rPr>
                <w:b/>
                <w:color w:val="000000" w:themeColor="text1"/>
                <w:sz w:val="22"/>
                <w:szCs w:val="22"/>
              </w:rPr>
              <w:t>2300</w:t>
            </w:r>
          </w:p>
        </w:tc>
      </w:tr>
    </w:tbl>
    <w:p w:rsidR="00B764B7" w:rsidRPr="00E56B54" w:rsidRDefault="00B764B7" w:rsidP="005939AB">
      <w:pPr>
        <w:pStyle w:val="1"/>
        <w:spacing w:before="240"/>
      </w:pPr>
      <w:bookmarkStart w:id="3" w:name="_Toc413586183"/>
      <w:r w:rsidRPr="00E56B54">
        <w:t>1.3 Прогноз развития промышленности</w:t>
      </w:r>
      <w:bookmarkEnd w:id="3"/>
    </w:p>
    <w:p w:rsidR="003E621B" w:rsidRPr="00E56B54" w:rsidRDefault="003E621B" w:rsidP="00E56B54">
      <w:pPr>
        <w:ind w:firstLine="709"/>
        <w:jc w:val="both"/>
        <w:rPr>
          <w:sz w:val="24"/>
        </w:rPr>
      </w:pPr>
      <w:r w:rsidRPr="00E56B54">
        <w:rPr>
          <w:sz w:val="24"/>
        </w:rPr>
        <w:t>Стратегические перспективы</w:t>
      </w:r>
      <w:r w:rsidR="00502C3B">
        <w:rPr>
          <w:sz w:val="24"/>
        </w:rPr>
        <w:t xml:space="preserve"> развития экономической базы </w:t>
      </w:r>
      <w:proofErr w:type="spellStart"/>
      <w:r w:rsidR="00502C3B">
        <w:rPr>
          <w:sz w:val="24"/>
        </w:rPr>
        <w:t>Ту</w:t>
      </w:r>
      <w:r w:rsidRPr="00E56B54">
        <w:rPr>
          <w:sz w:val="24"/>
        </w:rPr>
        <w:t>р</w:t>
      </w:r>
      <w:r w:rsidR="00502C3B">
        <w:rPr>
          <w:sz w:val="24"/>
        </w:rPr>
        <w:t>у</w:t>
      </w:r>
      <w:r w:rsidRPr="00E56B54">
        <w:rPr>
          <w:sz w:val="24"/>
        </w:rPr>
        <w:t>нтаевского</w:t>
      </w:r>
      <w:proofErr w:type="spellEnd"/>
      <w:r w:rsidRPr="00E56B54">
        <w:rPr>
          <w:sz w:val="24"/>
        </w:rPr>
        <w:t xml:space="preserve"> сельского поселения основаны </w:t>
      </w:r>
      <w:proofErr w:type="gramStart"/>
      <w:r w:rsidRPr="00E56B54">
        <w:rPr>
          <w:sz w:val="24"/>
        </w:rPr>
        <w:t>на</w:t>
      </w:r>
      <w:proofErr w:type="gramEnd"/>
      <w:r w:rsidRPr="00E56B54">
        <w:rPr>
          <w:sz w:val="24"/>
        </w:rPr>
        <w:t>:</w:t>
      </w:r>
    </w:p>
    <w:p w:rsidR="003E621B" w:rsidRPr="00E56B54" w:rsidRDefault="003E621B" w:rsidP="00C15555">
      <w:pPr>
        <w:numPr>
          <w:ilvl w:val="0"/>
          <w:numId w:val="21"/>
        </w:numPr>
        <w:tabs>
          <w:tab w:val="clear" w:pos="1724"/>
          <w:tab w:val="num" w:pos="1440"/>
        </w:tabs>
        <w:ind w:left="0" w:firstLine="709"/>
        <w:jc w:val="both"/>
        <w:rPr>
          <w:sz w:val="24"/>
        </w:rPr>
      </w:pPr>
      <w:proofErr w:type="gramStart"/>
      <w:r w:rsidRPr="00E56B54">
        <w:rPr>
          <w:sz w:val="24"/>
        </w:rPr>
        <w:t>создании</w:t>
      </w:r>
      <w:proofErr w:type="gramEnd"/>
      <w:r w:rsidRPr="00E56B54">
        <w:rPr>
          <w:sz w:val="24"/>
        </w:rPr>
        <w:t xml:space="preserve"> новых производственных объектов сельского хозяйства, развитие перерабатывающей составляющей, животноводства.</w:t>
      </w:r>
    </w:p>
    <w:p w:rsidR="003E621B" w:rsidRPr="00E56B54" w:rsidRDefault="003E621B" w:rsidP="00FB3915">
      <w:pPr>
        <w:numPr>
          <w:ilvl w:val="0"/>
          <w:numId w:val="21"/>
        </w:numPr>
        <w:tabs>
          <w:tab w:val="clear" w:pos="1724"/>
          <w:tab w:val="num" w:pos="1440"/>
        </w:tabs>
        <w:ind w:left="0" w:firstLine="709"/>
        <w:jc w:val="both"/>
        <w:rPr>
          <w:sz w:val="24"/>
        </w:rPr>
      </w:pPr>
      <w:r w:rsidRPr="00E56B54">
        <w:rPr>
          <w:sz w:val="24"/>
        </w:rPr>
        <w:t xml:space="preserve">усилении роли личного сектора в сельском хозяйстве, имеющего большую не только экономическую, но и социальной значимость для поселения. Предполагается вовлечение хозяйств населения, как формы семейного предпринимательства, в экономику с развитием рыночных отношений с крупными и средними субъектами рынка, расширением механизмов сбыта сельскохозяйственной продукции, производственным  обслуживанием личных подсобных хозяйств. </w:t>
      </w:r>
    </w:p>
    <w:p w:rsidR="003E621B" w:rsidRPr="00E56B54" w:rsidRDefault="003E621B" w:rsidP="00C15555">
      <w:pPr>
        <w:numPr>
          <w:ilvl w:val="0"/>
          <w:numId w:val="21"/>
        </w:numPr>
        <w:tabs>
          <w:tab w:val="clear" w:pos="1724"/>
          <w:tab w:val="num" w:pos="1440"/>
        </w:tabs>
        <w:ind w:left="0" w:firstLine="709"/>
        <w:jc w:val="both"/>
        <w:rPr>
          <w:sz w:val="24"/>
        </w:rPr>
      </w:pPr>
      <w:r w:rsidRPr="00E56B54">
        <w:rPr>
          <w:sz w:val="24"/>
        </w:rPr>
        <w:t xml:space="preserve">расширении сферы обслуживания, в том числе придорожного сервиса, социального обслуживания, потребительского рынка. </w:t>
      </w:r>
    </w:p>
    <w:p w:rsidR="003E621B" w:rsidRDefault="003E621B" w:rsidP="00C15555">
      <w:pPr>
        <w:ind w:firstLine="709"/>
        <w:jc w:val="both"/>
        <w:rPr>
          <w:sz w:val="24"/>
        </w:rPr>
      </w:pPr>
      <w:r w:rsidRPr="00E56B54">
        <w:rPr>
          <w:sz w:val="24"/>
        </w:rPr>
        <w:t>Важнейшее значение в развитии всех указанных направлений имеет малое предпринимательство.</w:t>
      </w:r>
    </w:p>
    <w:p w:rsidR="00C15555" w:rsidRPr="00E56B54" w:rsidRDefault="00C15555" w:rsidP="00C15555">
      <w:pPr>
        <w:ind w:firstLine="709"/>
        <w:jc w:val="both"/>
        <w:rPr>
          <w:sz w:val="24"/>
        </w:rPr>
      </w:pPr>
    </w:p>
    <w:p w:rsidR="003E621B" w:rsidRPr="00E56B54" w:rsidRDefault="003E621B" w:rsidP="00E56B54">
      <w:pPr>
        <w:ind w:firstLine="709"/>
        <w:jc w:val="both"/>
        <w:rPr>
          <w:b/>
          <w:i/>
          <w:sz w:val="24"/>
          <w:szCs w:val="26"/>
        </w:rPr>
      </w:pPr>
      <w:r w:rsidRPr="00E56B54">
        <w:rPr>
          <w:b/>
          <w:i/>
          <w:sz w:val="24"/>
          <w:szCs w:val="26"/>
        </w:rPr>
        <w:t>Промышленное производство</w:t>
      </w:r>
    </w:p>
    <w:p w:rsidR="00B764B7" w:rsidRPr="00E56B54" w:rsidRDefault="00B764B7" w:rsidP="00E56B54">
      <w:pPr>
        <w:ind w:firstLine="709"/>
        <w:jc w:val="both"/>
        <w:rPr>
          <w:sz w:val="24"/>
          <w:szCs w:val="26"/>
        </w:rPr>
      </w:pPr>
      <w:r w:rsidRPr="00E56B54">
        <w:rPr>
          <w:sz w:val="24"/>
          <w:szCs w:val="26"/>
        </w:rPr>
        <w:t xml:space="preserve">На сегодняшний день производственные отрасли в поселении представлены мелкими деревообрабатывающими предприятиями, и карьерами песка и щебня. </w:t>
      </w:r>
    </w:p>
    <w:p w:rsidR="003E621B" w:rsidRDefault="00B764B7" w:rsidP="00E56B54">
      <w:pPr>
        <w:ind w:firstLine="709"/>
        <w:jc w:val="both"/>
        <w:rPr>
          <w:sz w:val="24"/>
          <w:szCs w:val="26"/>
        </w:rPr>
      </w:pPr>
      <w:r w:rsidRPr="00E56B54">
        <w:rPr>
          <w:sz w:val="24"/>
          <w:szCs w:val="26"/>
        </w:rPr>
        <w:t>В перспективе на территории поселения благоприятно размещение предприятий пищевой промышленности, производства строительных и отделочных материалов,  мебели.</w:t>
      </w:r>
    </w:p>
    <w:p w:rsidR="00C15555" w:rsidRPr="00E56B54" w:rsidRDefault="00C15555" w:rsidP="00E56B54">
      <w:pPr>
        <w:ind w:firstLine="709"/>
        <w:jc w:val="both"/>
        <w:rPr>
          <w:sz w:val="24"/>
          <w:szCs w:val="26"/>
        </w:rPr>
      </w:pPr>
    </w:p>
    <w:p w:rsidR="00B764B7" w:rsidRPr="00E56B54" w:rsidRDefault="003E621B" w:rsidP="00E56B54">
      <w:pPr>
        <w:ind w:firstLine="709"/>
        <w:jc w:val="both"/>
        <w:rPr>
          <w:b/>
          <w:i/>
          <w:sz w:val="24"/>
          <w:szCs w:val="26"/>
        </w:rPr>
      </w:pPr>
      <w:r w:rsidRPr="00E56B54">
        <w:rPr>
          <w:b/>
          <w:i/>
          <w:sz w:val="24"/>
          <w:szCs w:val="26"/>
        </w:rPr>
        <w:t>Сельское хозяйство</w:t>
      </w:r>
      <w:r w:rsidR="00B764B7" w:rsidRPr="00E56B54">
        <w:rPr>
          <w:b/>
          <w:i/>
          <w:sz w:val="24"/>
          <w:szCs w:val="26"/>
        </w:rPr>
        <w:t xml:space="preserve"> </w:t>
      </w:r>
    </w:p>
    <w:p w:rsidR="00F92DD0" w:rsidRPr="00E56B54" w:rsidRDefault="00F92DD0" w:rsidP="00E56B54">
      <w:pPr>
        <w:ind w:firstLine="709"/>
        <w:jc w:val="both"/>
        <w:rPr>
          <w:sz w:val="24"/>
        </w:rPr>
      </w:pPr>
      <w:r w:rsidRPr="00E56B54">
        <w:rPr>
          <w:sz w:val="24"/>
        </w:rPr>
        <w:t>Турунтаевское сельское поселение обладает сравнительно богатыми ресурсами для развития сельского хозяйства.</w:t>
      </w:r>
    </w:p>
    <w:p w:rsidR="00F92DD0" w:rsidRPr="00E56B54" w:rsidRDefault="00F92DD0" w:rsidP="00E56B54">
      <w:pPr>
        <w:tabs>
          <w:tab w:val="num" w:pos="900"/>
        </w:tabs>
        <w:ind w:firstLine="709"/>
        <w:jc w:val="both"/>
        <w:rPr>
          <w:sz w:val="24"/>
        </w:rPr>
      </w:pPr>
      <w:r w:rsidRPr="00E56B54">
        <w:rPr>
          <w:sz w:val="24"/>
        </w:rPr>
        <w:t xml:space="preserve">По индивидуальным особенностям специализации и агроклиматическим условиям территория поселения входит в южную сельскохозяйственную зону Томской области, расположенную в пределах южной тайги, где сумма температур воздуха за период выше 10°С составляет более 1700°С, среднегодовое количество осадков  600-650 мм. </w:t>
      </w:r>
    </w:p>
    <w:p w:rsidR="00F92DD0" w:rsidRPr="00E56B54" w:rsidRDefault="00F92DD0" w:rsidP="00E56B54">
      <w:pPr>
        <w:widowControl w:val="0"/>
        <w:autoSpaceDE w:val="0"/>
        <w:autoSpaceDN w:val="0"/>
        <w:adjustRightInd w:val="0"/>
        <w:ind w:firstLine="709"/>
        <w:jc w:val="both"/>
        <w:rPr>
          <w:sz w:val="24"/>
        </w:rPr>
      </w:pPr>
      <w:r w:rsidRPr="00E56B54">
        <w:rPr>
          <w:sz w:val="24"/>
        </w:rPr>
        <w:t>Почвенный покров представлен  сравнительно плодородными почвами - серыми лесными и дерново-подзолистыми, также распространены выщелоченные черноземы.</w:t>
      </w:r>
    </w:p>
    <w:p w:rsidR="00F92DD0" w:rsidRPr="00E56B54" w:rsidRDefault="00F92DD0" w:rsidP="00E56B54">
      <w:pPr>
        <w:ind w:firstLine="709"/>
        <w:jc w:val="both"/>
        <w:rPr>
          <w:sz w:val="24"/>
        </w:rPr>
      </w:pPr>
      <w:r w:rsidRPr="00E56B54">
        <w:rPr>
          <w:sz w:val="24"/>
        </w:rPr>
        <w:t xml:space="preserve">Ресурсы тепла и влаги позволяют выращивать озимую рожь, яровые зерновые культуры (яровую пшеницу всех сортов мягких и твердых форм, овес, ячмень), гречиху, просо, горох, лен масличный и долгунец, капусту </w:t>
      </w:r>
      <w:proofErr w:type="spellStart"/>
      <w:r w:rsidRPr="00E56B54">
        <w:rPr>
          <w:sz w:val="24"/>
        </w:rPr>
        <w:t>ранне</w:t>
      </w:r>
      <w:proofErr w:type="spellEnd"/>
      <w:r w:rsidRPr="00E56B54">
        <w:rPr>
          <w:sz w:val="24"/>
        </w:rPr>
        <w:t xml:space="preserve">- и среднеспелые сорта и огурцы до начала съемной спелости. При эффективном землепользовании возможно получение стабильных урожаев фуражных зерновых культур  до 18-20 ц/га. Площадь обрабатываемых земель в поселении составляет около 7 тыс. га. Основное производство сосредоточено в хозяйствах населения. </w:t>
      </w:r>
    </w:p>
    <w:p w:rsidR="00F92DD0" w:rsidRPr="00E56B54" w:rsidRDefault="00F92DD0" w:rsidP="00E56B54">
      <w:pPr>
        <w:widowControl w:val="0"/>
        <w:autoSpaceDE w:val="0"/>
        <w:autoSpaceDN w:val="0"/>
        <w:adjustRightInd w:val="0"/>
        <w:ind w:firstLine="709"/>
        <w:jc w:val="both"/>
        <w:rPr>
          <w:sz w:val="24"/>
        </w:rPr>
      </w:pPr>
      <w:r w:rsidRPr="00E56B54">
        <w:rPr>
          <w:sz w:val="24"/>
        </w:rPr>
        <w:t xml:space="preserve">В </w:t>
      </w:r>
      <w:proofErr w:type="spellStart"/>
      <w:r w:rsidRPr="00E56B54">
        <w:rPr>
          <w:sz w:val="24"/>
        </w:rPr>
        <w:t>крупнотоварном</w:t>
      </w:r>
      <w:proofErr w:type="spellEnd"/>
      <w:r w:rsidRPr="00E56B54">
        <w:rPr>
          <w:sz w:val="24"/>
        </w:rPr>
        <w:t xml:space="preserve"> производстве действуют 2 сельскохозяйственных предприятия – ООО «Спас» (д.</w:t>
      </w:r>
      <w:r w:rsidR="00C15555">
        <w:rPr>
          <w:sz w:val="24"/>
        </w:rPr>
        <w:t xml:space="preserve"> </w:t>
      </w:r>
      <w:r w:rsidRPr="00E56B54">
        <w:rPr>
          <w:sz w:val="24"/>
        </w:rPr>
        <w:t>Спасо-Яйское) и ООО «Перовское» (д.</w:t>
      </w:r>
      <w:r w:rsidR="00C15555">
        <w:rPr>
          <w:sz w:val="24"/>
        </w:rPr>
        <w:t xml:space="preserve"> </w:t>
      </w:r>
      <w:proofErr w:type="spellStart"/>
      <w:r w:rsidRPr="00E56B54">
        <w:rPr>
          <w:sz w:val="24"/>
        </w:rPr>
        <w:t>Перовка</w:t>
      </w:r>
      <w:proofErr w:type="spellEnd"/>
      <w:r w:rsidRPr="00E56B54">
        <w:rPr>
          <w:sz w:val="24"/>
        </w:rPr>
        <w:t>).</w:t>
      </w:r>
    </w:p>
    <w:p w:rsidR="00F92DD0" w:rsidRPr="00E56B54" w:rsidRDefault="00F92DD0" w:rsidP="00E56B54">
      <w:pPr>
        <w:widowControl w:val="0"/>
        <w:autoSpaceDE w:val="0"/>
        <w:autoSpaceDN w:val="0"/>
        <w:adjustRightInd w:val="0"/>
        <w:ind w:firstLine="709"/>
        <w:jc w:val="both"/>
        <w:rPr>
          <w:sz w:val="24"/>
        </w:rPr>
      </w:pPr>
      <w:r w:rsidRPr="00E56B54">
        <w:rPr>
          <w:sz w:val="24"/>
        </w:rPr>
        <w:t xml:space="preserve">ООО «Спас» занимается разведением крупного рогатого скота, поголовье КРС – порядка 850 голов, возделыванием зерновых и кормовых культур. Перерабатывающая база хозяйства расположена в </w:t>
      </w:r>
      <w:proofErr w:type="spellStart"/>
      <w:r w:rsidRPr="00E56B54">
        <w:rPr>
          <w:sz w:val="24"/>
        </w:rPr>
        <w:t>д.Воронино</w:t>
      </w:r>
      <w:proofErr w:type="spellEnd"/>
      <w:r w:rsidRPr="00E56B54">
        <w:rPr>
          <w:sz w:val="24"/>
        </w:rPr>
        <w:t xml:space="preserve"> в соседнем поселении. предприятие постоянно наращивает объемы производства молока. </w:t>
      </w:r>
    </w:p>
    <w:p w:rsidR="00F92DD0" w:rsidRPr="00E56B54" w:rsidRDefault="00F92DD0" w:rsidP="00E56B54">
      <w:pPr>
        <w:widowControl w:val="0"/>
        <w:autoSpaceDE w:val="0"/>
        <w:autoSpaceDN w:val="0"/>
        <w:adjustRightInd w:val="0"/>
        <w:ind w:firstLine="709"/>
        <w:jc w:val="both"/>
        <w:rPr>
          <w:sz w:val="24"/>
        </w:rPr>
      </w:pPr>
      <w:r w:rsidRPr="00E56B54">
        <w:rPr>
          <w:sz w:val="24"/>
        </w:rPr>
        <w:t>ООО «Перовское» - специализируется на растениеводстве.</w:t>
      </w:r>
    </w:p>
    <w:p w:rsidR="00F92DD0" w:rsidRPr="00E56B54" w:rsidRDefault="00F92DD0" w:rsidP="00E56B54">
      <w:pPr>
        <w:widowControl w:val="0"/>
        <w:autoSpaceDE w:val="0"/>
        <w:autoSpaceDN w:val="0"/>
        <w:adjustRightInd w:val="0"/>
        <w:ind w:firstLine="709"/>
        <w:jc w:val="both"/>
        <w:rPr>
          <w:sz w:val="24"/>
        </w:rPr>
      </w:pPr>
      <w:r w:rsidRPr="00E56B54">
        <w:rPr>
          <w:sz w:val="24"/>
        </w:rPr>
        <w:lastRenderedPageBreak/>
        <w:t>Уровень развития сектора личных подсобных хозяйств в населенных пунктах поселения различный. Наибольшее поголовье крупного рогатого скота на 1000 человек имеется в д.</w:t>
      </w:r>
      <w:r w:rsidR="00C466D3">
        <w:rPr>
          <w:sz w:val="24"/>
        </w:rPr>
        <w:t xml:space="preserve"> </w:t>
      </w:r>
      <w:proofErr w:type="spellStart"/>
      <w:r w:rsidRPr="00E56B54">
        <w:rPr>
          <w:sz w:val="24"/>
        </w:rPr>
        <w:t>Спасо-Яйсоке</w:t>
      </w:r>
      <w:proofErr w:type="spellEnd"/>
      <w:r w:rsidRPr="00E56B54">
        <w:rPr>
          <w:sz w:val="24"/>
        </w:rPr>
        <w:t xml:space="preserve">, </w:t>
      </w:r>
      <w:r w:rsidR="00C466D3">
        <w:rPr>
          <w:sz w:val="24"/>
        </w:rPr>
        <w:t xml:space="preserve">д. </w:t>
      </w:r>
      <w:proofErr w:type="spellStart"/>
      <w:r w:rsidRPr="00E56B54">
        <w:rPr>
          <w:sz w:val="24"/>
        </w:rPr>
        <w:t>Перовка</w:t>
      </w:r>
      <w:proofErr w:type="spellEnd"/>
      <w:r w:rsidRPr="00E56B54">
        <w:rPr>
          <w:sz w:val="24"/>
        </w:rPr>
        <w:t xml:space="preserve">, </w:t>
      </w:r>
      <w:r w:rsidR="00C466D3">
        <w:rPr>
          <w:sz w:val="24"/>
        </w:rPr>
        <w:t xml:space="preserve">д. </w:t>
      </w:r>
      <w:proofErr w:type="spellStart"/>
      <w:r w:rsidRPr="00E56B54">
        <w:rPr>
          <w:sz w:val="24"/>
        </w:rPr>
        <w:t>Халдеево</w:t>
      </w:r>
      <w:proofErr w:type="spellEnd"/>
      <w:r w:rsidRPr="00E56B54">
        <w:rPr>
          <w:sz w:val="24"/>
        </w:rPr>
        <w:t xml:space="preserve">, </w:t>
      </w:r>
      <w:r w:rsidR="00C466D3">
        <w:rPr>
          <w:sz w:val="24"/>
        </w:rPr>
        <w:t xml:space="preserve">с. </w:t>
      </w:r>
      <w:proofErr w:type="spellStart"/>
      <w:r w:rsidRPr="00E56B54">
        <w:rPr>
          <w:sz w:val="24"/>
        </w:rPr>
        <w:t>Новоархангельское</w:t>
      </w:r>
      <w:proofErr w:type="spellEnd"/>
      <w:r w:rsidRPr="00E56B54">
        <w:rPr>
          <w:sz w:val="24"/>
        </w:rPr>
        <w:t xml:space="preserve"> (в 2 раза выше, чем в среднем по району).</w:t>
      </w:r>
    </w:p>
    <w:p w:rsidR="00F92DD0" w:rsidRPr="00E56B54" w:rsidRDefault="00F92DD0" w:rsidP="00E56B54">
      <w:pPr>
        <w:widowControl w:val="0"/>
        <w:autoSpaceDE w:val="0"/>
        <w:autoSpaceDN w:val="0"/>
        <w:adjustRightInd w:val="0"/>
        <w:ind w:firstLine="709"/>
        <w:jc w:val="both"/>
        <w:rPr>
          <w:sz w:val="24"/>
        </w:rPr>
      </w:pPr>
      <w:r w:rsidRPr="00E56B54">
        <w:rPr>
          <w:sz w:val="24"/>
        </w:rPr>
        <w:t>В целом, при расположении близко к крупному рынку сбыта сельскохозяйственной продукции Турунтаевское сельское поселение имеет положительные предпосылки для дальнейшего развития крупно- и мелкотоварного производства животноводческой и растениеводческой продукции.</w:t>
      </w:r>
    </w:p>
    <w:p w:rsidR="00F92DD0" w:rsidRPr="00E56B54" w:rsidRDefault="00F92DD0" w:rsidP="00E56B54">
      <w:pPr>
        <w:widowControl w:val="0"/>
        <w:autoSpaceDE w:val="0"/>
        <w:autoSpaceDN w:val="0"/>
        <w:adjustRightInd w:val="0"/>
        <w:ind w:firstLine="709"/>
        <w:jc w:val="both"/>
        <w:rPr>
          <w:sz w:val="24"/>
        </w:rPr>
      </w:pPr>
      <w:r w:rsidRPr="00E56B54">
        <w:rPr>
          <w:sz w:val="24"/>
        </w:rPr>
        <w:t xml:space="preserve">Для дальнейшего развития сельскохозяйственного производства  необходимо реализовать проект по реконструкции  брошенного молочно-товарного комплекса </w:t>
      </w:r>
      <w:proofErr w:type="gramStart"/>
      <w:r w:rsidRPr="00E56B54">
        <w:rPr>
          <w:sz w:val="24"/>
        </w:rPr>
        <w:t>в</w:t>
      </w:r>
      <w:proofErr w:type="gramEnd"/>
      <w:r w:rsidRPr="00E56B54">
        <w:rPr>
          <w:sz w:val="24"/>
        </w:rPr>
        <w:t xml:space="preserve"> с.</w:t>
      </w:r>
      <w:r w:rsidR="00C466D3">
        <w:rPr>
          <w:sz w:val="24"/>
        </w:rPr>
        <w:t xml:space="preserve"> </w:t>
      </w:r>
      <w:r w:rsidRPr="00E56B54">
        <w:rPr>
          <w:sz w:val="24"/>
        </w:rPr>
        <w:t xml:space="preserve">Турунтаево. </w:t>
      </w:r>
    </w:p>
    <w:p w:rsidR="00F92DD0" w:rsidRPr="00E56B54" w:rsidRDefault="00F92DD0" w:rsidP="00E56B54">
      <w:pPr>
        <w:widowControl w:val="0"/>
        <w:autoSpaceDE w:val="0"/>
        <w:autoSpaceDN w:val="0"/>
        <w:adjustRightInd w:val="0"/>
        <w:ind w:firstLine="709"/>
        <w:jc w:val="both"/>
        <w:rPr>
          <w:sz w:val="24"/>
        </w:rPr>
      </w:pPr>
      <w:r w:rsidRPr="00E56B54">
        <w:rPr>
          <w:sz w:val="24"/>
        </w:rPr>
        <w:t>На базе ООО «Перовское» возможно разведение мясных пород крупного рогатого скота.</w:t>
      </w:r>
    </w:p>
    <w:p w:rsidR="00B764B7" w:rsidRPr="00EA5BF4" w:rsidRDefault="00B764B7" w:rsidP="005939AB">
      <w:pPr>
        <w:pStyle w:val="1"/>
        <w:spacing w:before="240"/>
        <w:rPr>
          <w:lang w:val="ru-RU"/>
        </w:rPr>
      </w:pPr>
      <w:bookmarkStart w:id="4" w:name="_Toc413586184"/>
      <w:r w:rsidRPr="00EA5BF4">
        <w:rPr>
          <w:lang w:val="ru-RU"/>
        </w:rPr>
        <w:t>1.4 Прогноз развития застройки муниципального образования</w:t>
      </w:r>
      <w:bookmarkEnd w:id="4"/>
      <w:r w:rsidRPr="00EA5BF4">
        <w:rPr>
          <w:lang w:val="ru-RU"/>
        </w:rPr>
        <w:t xml:space="preserve"> </w:t>
      </w:r>
    </w:p>
    <w:p w:rsidR="00F92DD0" w:rsidRPr="00073B93" w:rsidRDefault="00F92DD0" w:rsidP="00073B93">
      <w:pPr>
        <w:ind w:firstLine="709"/>
        <w:jc w:val="both"/>
        <w:rPr>
          <w:sz w:val="24"/>
          <w:szCs w:val="28"/>
        </w:rPr>
      </w:pPr>
      <w:r w:rsidRPr="00073B93">
        <w:rPr>
          <w:sz w:val="24"/>
          <w:szCs w:val="28"/>
        </w:rPr>
        <w:t xml:space="preserve">Одно из основных направлений развития территории </w:t>
      </w:r>
      <w:proofErr w:type="spellStart"/>
      <w:r w:rsidRPr="00073B93">
        <w:rPr>
          <w:sz w:val="24"/>
          <w:szCs w:val="28"/>
        </w:rPr>
        <w:t>Турунтаевского</w:t>
      </w:r>
      <w:proofErr w:type="spellEnd"/>
      <w:r w:rsidRPr="00073B93">
        <w:rPr>
          <w:sz w:val="24"/>
          <w:szCs w:val="28"/>
        </w:rPr>
        <w:t xml:space="preserve"> сельского поселения – строительство индивидуального жилья для постоянного и сезонного проживания в рамках действия </w:t>
      </w:r>
      <w:proofErr w:type="spellStart"/>
      <w:r w:rsidRPr="00073B93">
        <w:rPr>
          <w:sz w:val="24"/>
          <w:szCs w:val="28"/>
        </w:rPr>
        <w:t>агломеративных</w:t>
      </w:r>
      <w:proofErr w:type="spellEnd"/>
      <w:r w:rsidRPr="00073B93">
        <w:rPr>
          <w:sz w:val="24"/>
          <w:szCs w:val="28"/>
        </w:rPr>
        <w:t xml:space="preserve"> процессов.</w:t>
      </w:r>
    </w:p>
    <w:p w:rsidR="00F92DD0" w:rsidRPr="00073B93" w:rsidRDefault="00F92DD0" w:rsidP="00073B93">
      <w:pPr>
        <w:ind w:firstLine="709"/>
        <w:jc w:val="both"/>
        <w:rPr>
          <w:sz w:val="24"/>
          <w:szCs w:val="28"/>
        </w:rPr>
      </w:pPr>
      <w:r w:rsidRPr="00073B93">
        <w:rPr>
          <w:sz w:val="24"/>
          <w:szCs w:val="28"/>
        </w:rPr>
        <w:t>Создание новых жилых зон и развитие сложившейся жилой застройки должно сопровождаться следующими мероприятиями:</w:t>
      </w:r>
    </w:p>
    <w:p w:rsidR="00F92DD0" w:rsidRPr="00073B93" w:rsidRDefault="00F92DD0" w:rsidP="000151D7">
      <w:pPr>
        <w:numPr>
          <w:ilvl w:val="0"/>
          <w:numId w:val="22"/>
        </w:numPr>
        <w:ind w:left="0" w:firstLine="709"/>
        <w:jc w:val="both"/>
        <w:rPr>
          <w:sz w:val="24"/>
          <w:szCs w:val="28"/>
        </w:rPr>
      </w:pPr>
      <w:r w:rsidRPr="00073B93">
        <w:rPr>
          <w:sz w:val="24"/>
          <w:szCs w:val="28"/>
        </w:rPr>
        <w:t xml:space="preserve">планомерная реконструкция существующего жилищного фонда, </w:t>
      </w:r>
    </w:p>
    <w:p w:rsidR="00F92DD0" w:rsidRPr="00073B93" w:rsidRDefault="00F92DD0" w:rsidP="00FB3915">
      <w:pPr>
        <w:numPr>
          <w:ilvl w:val="0"/>
          <w:numId w:val="22"/>
        </w:numPr>
        <w:ind w:left="0" w:firstLine="709"/>
        <w:jc w:val="both"/>
        <w:rPr>
          <w:sz w:val="24"/>
          <w:szCs w:val="28"/>
        </w:rPr>
      </w:pPr>
      <w:r w:rsidRPr="00073B93">
        <w:rPr>
          <w:sz w:val="24"/>
          <w:szCs w:val="28"/>
        </w:rPr>
        <w:t>проведение мероприятий по снижению негативного воздействия на население, проживающего в санитарно-защитных зонах,</w:t>
      </w:r>
    </w:p>
    <w:p w:rsidR="00F92DD0" w:rsidRPr="00073B93" w:rsidRDefault="00F92DD0" w:rsidP="00FB3915">
      <w:pPr>
        <w:numPr>
          <w:ilvl w:val="0"/>
          <w:numId w:val="22"/>
        </w:numPr>
        <w:ind w:left="0" w:firstLine="709"/>
        <w:jc w:val="both"/>
        <w:rPr>
          <w:sz w:val="24"/>
          <w:szCs w:val="28"/>
        </w:rPr>
      </w:pPr>
      <w:r w:rsidRPr="00073B93">
        <w:rPr>
          <w:sz w:val="24"/>
          <w:szCs w:val="28"/>
        </w:rPr>
        <w:t>комплексное развитие новых участков, выделяемых под жилищное строительство - организация территории с гармоничных сочетанием селитебных и рекреационных территорий, зон культурно-бытового обслуживания и производственных площадок.</w:t>
      </w:r>
    </w:p>
    <w:p w:rsidR="005C06F7" w:rsidRDefault="00B764B7" w:rsidP="005C06F7">
      <w:pPr>
        <w:ind w:firstLine="709"/>
        <w:jc w:val="both"/>
        <w:rPr>
          <w:sz w:val="28"/>
          <w:szCs w:val="28"/>
        </w:rPr>
      </w:pPr>
      <w:r w:rsidRPr="00073B93">
        <w:rPr>
          <w:sz w:val="24"/>
          <w:szCs w:val="28"/>
        </w:rPr>
        <w:t xml:space="preserve">Ниже представлен прогноз приростов площади строительных фондов и объемов потребления в </w:t>
      </w:r>
      <w:proofErr w:type="spellStart"/>
      <w:r w:rsidRPr="00073B93">
        <w:rPr>
          <w:sz w:val="24"/>
          <w:szCs w:val="28"/>
        </w:rPr>
        <w:t>Турунтаевском</w:t>
      </w:r>
      <w:proofErr w:type="spellEnd"/>
      <w:r w:rsidRPr="00073B93">
        <w:rPr>
          <w:sz w:val="24"/>
          <w:szCs w:val="28"/>
        </w:rPr>
        <w:t xml:space="preserve"> сельском поселении.</w:t>
      </w:r>
      <w:r w:rsidR="005C06F7" w:rsidRPr="005C06F7">
        <w:rPr>
          <w:sz w:val="28"/>
          <w:szCs w:val="28"/>
        </w:rPr>
        <w:t xml:space="preserve"> </w:t>
      </w:r>
    </w:p>
    <w:p w:rsidR="005C06F7" w:rsidRPr="005C06F7" w:rsidRDefault="005C06F7" w:rsidP="005C06F7">
      <w:pPr>
        <w:ind w:firstLine="709"/>
        <w:jc w:val="both"/>
        <w:rPr>
          <w:sz w:val="24"/>
          <w:szCs w:val="28"/>
        </w:rPr>
      </w:pPr>
      <w:r w:rsidRPr="005C06F7">
        <w:rPr>
          <w:sz w:val="24"/>
          <w:szCs w:val="28"/>
        </w:rPr>
        <w:t xml:space="preserve">Объемы нового жилищного строительства возрастут и до 2019 года составят – </w:t>
      </w:r>
      <w:r>
        <w:rPr>
          <w:sz w:val="24"/>
          <w:szCs w:val="28"/>
        </w:rPr>
        <w:t>1,4</w:t>
      </w:r>
      <w:r w:rsidRPr="005C06F7">
        <w:rPr>
          <w:sz w:val="24"/>
          <w:szCs w:val="28"/>
        </w:rPr>
        <w:t xml:space="preserve"> тыс. м</w:t>
      </w:r>
      <w:r w:rsidRPr="005C06F7">
        <w:rPr>
          <w:sz w:val="24"/>
          <w:szCs w:val="28"/>
          <w:vertAlign w:val="superscript"/>
        </w:rPr>
        <w:t>2</w:t>
      </w:r>
      <w:r>
        <w:rPr>
          <w:sz w:val="24"/>
          <w:szCs w:val="28"/>
        </w:rPr>
        <w:t>/год, до 2024 – 0,21</w:t>
      </w:r>
      <w:r w:rsidRPr="005C06F7">
        <w:rPr>
          <w:sz w:val="24"/>
          <w:szCs w:val="28"/>
        </w:rPr>
        <w:t xml:space="preserve"> тыс. м</w:t>
      </w:r>
      <w:r w:rsidRPr="005C06F7">
        <w:rPr>
          <w:sz w:val="24"/>
          <w:szCs w:val="28"/>
          <w:vertAlign w:val="superscript"/>
        </w:rPr>
        <w:t>2</w:t>
      </w:r>
      <w:r w:rsidRPr="005C06F7">
        <w:rPr>
          <w:sz w:val="24"/>
          <w:szCs w:val="28"/>
        </w:rPr>
        <w:t>/год (табл. 1.4.</w:t>
      </w:r>
      <w:r w:rsidR="005939AB">
        <w:rPr>
          <w:sz w:val="24"/>
          <w:szCs w:val="28"/>
        </w:rPr>
        <w:t xml:space="preserve">1) </w:t>
      </w:r>
      <w:r w:rsidR="005939AB" w:rsidRPr="00BD1CB0">
        <w:rPr>
          <w:sz w:val="24"/>
          <w:szCs w:val="28"/>
        </w:rPr>
        <w:t>[</w:t>
      </w:r>
      <w:r w:rsidR="005939AB" w:rsidRPr="005939AB">
        <w:rPr>
          <w:sz w:val="24"/>
          <w:szCs w:val="28"/>
          <w:shd w:val="clear" w:color="auto" w:fill="FFFFFF" w:themeFill="background1"/>
        </w:rPr>
        <w:t>согласно данным Генерального плана</w:t>
      </w:r>
      <w:r w:rsidR="005939AB">
        <w:rPr>
          <w:sz w:val="24"/>
          <w:szCs w:val="28"/>
          <w:shd w:val="clear" w:color="auto" w:fill="FFFFFF" w:themeFill="background1"/>
        </w:rPr>
        <w:t xml:space="preserve"> МО Турунтаевское СП</w:t>
      </w:r>
      <w:r w:rsidR="005939AB" w:rsidRPr="00BD1CB0">
        <w:rPr>
          <w:sz w:val="24"/>
          <w:szCs w:val="28"/>
        </w:rPr>
        <w:t>]</w:t>
      </w:r>
      <w:r w:rsidRPr="005C06F7">
        <w:rPr>
          <w:sz w:val="24"/>
          <w:szCs w:val="28"/>
        </w:rPr>
        <w:t>.</w:t>
      </w:r>
    </w:p>
    <w:p w:rsidR="00B764B7" w:rsidRDefault="00B764B7" w:rsidP="00073B93">
      <w:pPr>
        <w:widowControl w:val="0"/>
        <w:ind w:firstLine="709"/>
        <w:jc w:val="both"/>
        <w:rPr>
          <w:sz w:val="24"/>
          <w:szCs w:val="28"/>
        </w:rPr>
      </w:pPr>
      <w:r w:rsidRPr="00073B93">
        <w:rPr>
          <w:sz w:val="24"/>
          <w:szCs w:val="28"/>
        </w:rPr>
        <w:t>Присоединение нового строительного фонда будет осуществляться к уже существующим котельным, в пределах существующих резервов мощности. Значительная часть вводимого в эксплуатацию жилого фонда составляют индивидуальные дома с автономным теплоснабжением.</w:t>
      </w:r>
    </w:p>
    <w:p w:rsidR="000151D7" w:rsidRPr="00073B93" w:rsidRDefault="000151D7" w:rsidP="00073B93">
      <w:pPr>
        <w:widowControl w:val="0"/>
        <w:ind w:firstLine="709"/>
        <w:jc w:val="both"/>
        <w:rPr>
          <w:bCs/>
          <w:iCs/>
          <w:sz w:val="24"/>
          <w:szCs w:val="28"/>
        </w:rPr>
      </w:pPr>
      <w:r>
        <w:rPr>
          <w:sz w:val="24"/>
          <w:szCs w:val="28"/>
        </w:rPr>
        <w:t>Генпланом не предусмотрено строительство общественных зданий, общеобразовательных учреждений и объектов здравоохранения.</w:t>
      </w:r>
    </w:p>
    <w:p w:rsidR="00356F9B" w:rsidRDefault="00356F9B" w:rsidP="006371BC">
      <w:pPr>
        <w:spacing w:line="360" w:lineRule="auto"/>
        <w:ind w:firstLine="360"/>
        <w:jc w:val="both"/>
        <w:rPr>
          <w:sz w:val="26"/>
          <w:szCs w:val="26"/>
        </w:rPr>
        <w:sectPr w:rsidR="00356F9B" w:rsidSect="00C02D77">
          <w:headerReference w:type="default" r:id="rId13"/>
          <w:pgSz w:w="11906" w:h="16838"/>
          <w:pgMar w:top="1134" w:right="851" w:bottom="1134" w:left="1701" w:header="709" w:footer="709" w:gutter="0"/>
          <w:cols w:space="708"/>
          <w:titlePg/>
          <w:docGrid w:linePitch="360"/>
        </w:sectPr>
      </w:pPr>
    </w:p>
    <w:p w:rsidR="00794358" w:rsidRPr="00EE46FB" w:rsidRDefault="008E3A8A" w:rsidP="005939AB">
      <w:pPr>
        <w:pStyle w:val="af4"/>
        <w:ind w:firstLine="0"/>
      </w:pPr>
      <w:r w:rsidRPr="00EE46FB">
        <w:lastRenderedPageBreak/>
        <w:t>Таблица 1.4.1</w:t>
      </w:r>
      <w:r w:rsidR="00794358" w:rsidRPr="00EE46FB">
        <w:t xml:space="preserve"> – Перспектива ввода новых площадей</w:t>
      </w:r>
    </w:p>
    <w:tbl>
      <w:tblPr>
        <w:tblStyle w:val="aa"/>
        <w:tblW w:w="14797" w:type="dxa"/>
        <w:tblLook w:val="04A0" w:firstRow="1" w:lastRow="0" w:firstColumn="1" w:lastColumn="0" w:noHBand="0" w:noVBand="1"/>
      </w:tblPr>
      <w:tblGrid>
        <w:gridCol w:w="2195"/>
        <w:gridCol w:w="1685"/>
        <w:gridCol w:w="1205"/>
        <w:gridCol w:w="1221"/>
        <w:gridCol w:w="884"/>
        <w:gridCol w:w="942"/>
        <w:gridCol w:w="942"/>
        <w:gridCol w:w="943"/>
        <w:gridCol w:w="942"/>
        <w:gridCol w:w="869"/>
        <w:gridCol w:w="1347"/>
        <w:gridCol w:w="1622"/>
      </w:tblGrid>
      <w:tr w:rsidR="00794358" w:rsidRPr="00FA6277" w:rsidTr="001E235C">
        <w:trPr>
          <w:tblHeader/>
        </w:trPr>
        <w:tc>
          <w:tcPr>
            <w:tcW w:w="2195" w:type="dxa"/>
            <w:vMerge w:val="restart"/>
            <w:vAlign w:val="center"/>
          </w:tcPr>
          <w:p w:rsidR="00794358" w:rsidRPr="001E235C" w:rsidRDefault="00794358" w:rsidP="00794358">
            <w:pPr>
              <w:jc w:val="center"/>
              <w:rPr>
                <w:b/>
                <w:sz w:val="22"/>
                <w:szCs w:val="22"/>
              </w:rPr>
            </w:pPr>
            <w:r w:rsidRPr="001E235C">
              <w:rPr>
                <w:b/>
                <w:sz w:val="22"/>
                <w:szCs w:val="22"/>
              </w:rPr>
              <w:t>Населенный пункт</w:t>
            </w:r>
          </w:p>
        </w:tc>
        <w:tc>
          <w:tcPr>
            <w:tcW w:w="1685" w:type="dxa"/>
            <w:vMerge w:val="restart"/>
            <w:vAlign w:val="center"/>
          </w:tcPr>
          <w:p w:rsidR="00794358" w:rsidRPr="001E235C" w:rsidRDefault="00794358" w:rsidP="00794358">
            <w:pPr>
              <w:jc w:val="center"/>
              <w:rPr>
                <w:b/>
                <w:sz w:val="22"/>
                <w:szCs w:val="22"/>
              </w:rPr>
            </w:pPr>
            <w:r w:rsidRPr="001E235C">
              <w:rPr>
                <w:b/>
                <w:sz w:val="22"/>
                <w:szCs w:val="22"/>
              </w:rPr>
              <w:t>Тип застройки (</w:t>
            </w:r>
            <w:proofErr w:type="spellStart"/>
            <w:r w:rsidRPr="001E235C">
              <w:rPr>
                <w:b/>
                <w:sz w:val="22"/>
                <w:szCs w:val="22"/>
              </w:rPr>
              <w:t>мкд</w:t>
            </w:r>
            <w:proofErr w:type="spellEnd"/>
            <w:r w:rsidRPr="001E235C">
              <w:rPr>
                <w:b/>
                <w:sz w:val="22"/>
                <w:szCs w:val="22"/>
              </w:rPr>
              <w:t>, инд. дома)</w:t>
            </w:r>
          </w:p>
        </w:tc>
        <w:tc>
          <w:tcPr>
            <w:tcW w:w="1205" w:type="dxa"/>
            <w:vMerge w:val="restart"/>
            <w:vAlign w:val="center"/>
          </w:tcPr>
          <w:p w:rsidR="00794358" w:rsidRPr="001E235C" w:rsidRDefault="001A1FCE" w:rsidP="00794358">
            <w:pPr>
              <w:jc w:val="center"/>
              <w:rPr>
                <w:b/>
                <w:sz w:val="22"/>
                <w:szCs w:val="22"/>
              </w:rPr>
            </w:pPr>
            <w:r w:rsidRPr="001E235C">
              <w:rPr>
                <w:b/>
                <w:sz w:val="22"/>
                <w:szCs w:val="22"/>
              </w:rPr>
              <w:t xml:space="preserve">Сущ.  </w:t>
            </w:r>
            <w:proofErr w:type="spellStart"/>
            <w:r w:rsidRPr="001E235C">
              <w:rPr>
                <w:b/>
                <w:sz w:val="22"/>
                <w:szCs w:val="22"/>
              </w:rPr>
              <w:t>с</w:t>
            </w:r>
            <w:r w:rsidR="00794358" w:rsidRPr="001E235C">
              <w:rPr>
                <w:b/>
                <w:sz w:val="22"/>
                <w:szCs w:val="22"/>
              </w:rPr>
              <w:t>охран</w:t>
            </w:r>
            <w:proofErr w:type="spellEnd"/>
            <w:r w:rsidR="00794358" w:rsidRPr="001E235C">
              <w:rPr>
                <w:b/>
                <w:sz w:val="22"/>
                <w:szCs w:val="22"/>
              </w:rPr>
              <w:t>. (2012г)</w:t>
            </w:r>
          </w:p>
        </w:tc>
        <w:tc>
          <w:tcPr>
            <w:tcW w:w="1221" w:type="dxa"/>
            <w:vMerge w:val="restart"/>
            <w:vAlign w:val="center"/>
          </w:tcPr>
          <w:p w:rsidR="001A1FCE" w:rsidRPr="001E235C" w:rsidRDefault="001A1FCE" w:rsidP="001A1FCE">
            <w:pPr>
              <w:jc w:val="center"/>
              <w:rPr>
                <w:b/>
                <w:sz w:val="22"/>
                <w:szCs w:val="22"/>
              </w:rPr>
            </w:pPr>
            <w:r w:rsidRPr="001E235C">
              <w:rPr>
                <w:b/>
                <w:sz w:val="22"/>
                <w:szCs w:val="22"/>
              </w:rPr>
              <w:t xml:space="preserve">Сущ.  </w:t>
            </w:r>
            <w:proofErr w:type="spellStart"/>
            <w:r w:rsidRPr="001E235C">
              <w:rPr>
                <w:b/>
                <w:sz w:val="22"/>
                <w:szCs w:val="22"/>
              </w:rPr>
              <w:t>с</w:t>
            </w:r>
            <w:r w:rsidR="00794358" w:rsidRPr="001E235C">
              <w:rPr>
                <w:b/>
                <w:sz w:val="22"/>
                <w:szCs w:val="22"/>
              </w:rPr>
              <w:t>охран</w:t>
            </w:r>
            <w:proofErr w:type="spellEnd"/>
            <w:r w:rsidR="00794358" w:rsidRPr="001E235C">
              <w:rPr>
                <w:b/>
                <w:sz w:val="22"/>
                <w:szCs w:val="22"/>
              </w:rPr>
              <w:t>.</w:t>
            </w:r>
          </w:p>
          <w:p w:rsidR="00794358" w:rsidRPr="001E235C" w:rsidRDefault="00794358" w:rsidP="001A1FCE">
            <w:pPr>
              <w:jc w:val="center"/>
              <w:rPr>
                <w:b/>
                <w:sz w:val="22"/>
                <w:szCs w:val="22"/>
              </w:rPr>
            </w:pPr>
            <w:r w:rsidRPr="001E235C">
              <w:rPr>
                <w:b/>
                <w:sz w:val="22"/>
                <w:szCs w:val="22"/>
              </w:rPr>
              <w:t>(2013г)</w:t>
            </w:r>
          </w:p>
        </w:tc>
        <w:tc>
          <w:tcPr>
            <w:tcW w:w="8491" w:type="dxa"/>
            <w:gridSpan w:val="8"/>
            <w:vAlign w:val="center"/>
          </w:tcPr>
          <w:p w:rsidR="00794358" w:rsidRPr="001E235C" w:rsidRDefault="00794358" w:rsidP="00794358">
            <w:pPr>
              <w:jc w:val="center"/>
              <w:rPr>
                <w:b/>
                <w:sz w:val="22"/>
                <w:szCs w:val="22"/>
              </w:rPr>
            </w:pPr>
            <w:r w:rsidRPr="001E235C">
              <w:rPr>
                <w:b/>
                <w:sz w:val="22"/>
                <w:szCs w:val="22"/>
              </w:rPr>
              <w:t>Новое*</w:t>
            </w:r>
          </w:p>
        </w:tc>
      </w:tr>
      <w:tr w:rsidR="00794358" w:rsidRPr="00FA6277" w:rsidTr="001E235C">
        <w:trPr>
          <w:tblHeader/>
        </w:trPr>
        <w:tc>
          <w:tcPr>
            <w:tcW w:w="2195" w:type="dxa"/>
            <w:vMerge/>
            <w:vAlign w:val="center"/>
          </w:tcPr>
          <w:p w:rsidR="00794358" w:rsidRPr="001E235C" w:rsidRDefault="00794358" w:rsidP="00794358">
            <w:pPr>
              <w:jc w:val="center"/>
              <w:rPr>
                <w:b/>
                <w:sz w:val="22"/>
                <w:szCs w:val="22"/>
              </w:rPr>
            </w:pPr>
          </w:p>
        </w:tc>
        <w:tc>
          <w:tcPr>
            <w:tcW w:w="1685" w:type="dxa"/>
            <w:vMerge/>
            <w:vAlign w:val="center"/>
          </w:tcPr>
          <w:p w:rsidR="00794358" w:rsidRPr="001E235C" w:rsidRDefault="00794358" w:rsidP="00794358">
            <w:pPr>
              <w:jc w:val="center"/>
              <w:rPr>
                <w:b/>
                <w:sz w:val="22"/>
                <w:szCs w:val="22"/>
              </w:rPr>
            </w:pPr>
          </w:p>
        </w:tc>
        <w:tc>
          <w:tcPr>
            <w:tcW w:w="1205" w:type="dxa"/>
            <w:vMerge/>
            <w:vAlign w:val="center"/>
          </w:tcPr>
          <w:p w:rsidR="00794358" w:rsidRPr="001E235C" w:rsidRDefault="00794358" w:rsidP="00794358">
            <w:pPr>
              <w:jc w:val="center"/>
              <w:rPr>
                <w:b/>
                <w:sz w:val="22"/>
                <w:szCs w:val="22"/>
              </w:rPr>
            </w:pPr>
          </w:p>
        </w:tc>
        <w:tc>
          <w:tcPr>
            <w:tcW w:w="1221" w:type="dxa"/>
            <w:vMerge/>
            <w:vAlign w:val="center"/>
          </w:tcPr>
          <w:p w:rsidR="00794358" w:rsidRPr="001E235C" w:rsidRDefault="00794358" w:rsidP="00794358">
            <w:pPr>
              <w:jc w:val="center"/>
              <w:rPr>
                <w:b/>
                <w:sz w:val="22"/>
                <w:szCs w:val="22"/>
              </w:rPr>
            </w:pPr>
          </w:p>
        </w:tc>
        <w:tc>
          <w:tcPr>
            <w:tcW w:w="884" w:type="dxa"/>
            <w:vAlign w:val="center"/>
          </w:tcPr>
          <w:p w:rsidR="00794358" w:rsidRPr="001E235C" w:rsidRDefault="00794358" w:rsidP="00794358">
            <w:pPr>
              <w:jc w:val="center"/>
              <w:rPr>
                <w:b/>
                <w:sz w:val="22"/>
                <w:szCs w:val="22"/>
              </w:rPr>
            </w:pPr>
            <w:r w:rsidRPr="001E235C">
              <w:rPr>
                <w:b/>
                <w:sz w:val="22"/>
                <w:szCs w:val="22"/>
              </w:rPr>
              <w:t>2014</w:t>
            </w:r>
          </w:p>
        </w:tc>
        <w:tc>
          <w:tcPr>
            <w:tcW w:w="942" w:type="dxa"/>
            <w:vAlign w:val="center"/>
          </w:tcPr>
          <w:p w:rsidR="00794358" w:rsidRPr="001E235C" w:rsidRDefault="00794358" w:rsidP="00794358">
            <w:pPr>
              <w:jc w:val="center"/>
              <w:rPr>
                <w:b/>
                <w:sz w:val="22"/>
                <w:szCs w:val="22"/>
              </w:rPr>
            </w:pPr>
            <w:r w:rsidRPr="001E235C">
              <w:rPr>
                <w:b/>
                <w:sz w:val="22"/>
                <w:szCs w:val="22"/>
              </w:rPr>
              <w:t>2015</w:t>
            </w:r>
          </w:p>
        </w:tc>
        <w:tc>
          <w:tcPr>
            <w:tcW w:w="942" w:type="dxa"/>
            <w:vAlign w:val="center"/>
          </w:tcPr>
          <w:p w:rsidR="00794358" w:rsidRPr="001E235C" w:rsidRDefault="00794358" w:rsidP="00794358">
            <w:pPr>
              <w:jc w:val="center"/>
              <w:rPr>
                <w:b/>
                <w:sz w:val="22"/>
                <w:szCs w:val="22"/>
              </w:rPr>
            </w:pPr>
            <w:r w:rsidRPr="001E235C">
              <w:rPr>
                <w:b/>
                <w:sz w:val="22"/>
                <w:szCs w:val="22"/>
              </w:rPr>
              <w:t>2016</w:t>
            </w:r>
          </w:p>
        </w:tc>
        <w:tc>
          <w:tcPr>
            <w:tcW w:w="943" w:type="dxa"/>
            <w:vAlign w:val="center"/>
          </w:tcPr>
          <w:p w:rsidR="00794358" w:rsidRPr="001E235C" w:rsidRDefault="00794358" w:rsidP="00794358">
            <w:pPr>
              <w:jc w:val="center"/>
              <w:rPr>
                <w:b/>
                <w:sz w:val="22"/>
                <w:szCs w:val="22"/>
              </w:rPr>
            </w:pPr>
            <w:r w:rsidRPr="001E235C">
              <w:rPr>
                <w:b/>
                <w:sz w:val="22"/>
                <w:szCs w:val="22"/>
              </w:rPr>
              <w:t>2017</w:t>
            </w:r>
          </w:p>
        </w:tc>
        <w:tc>
          <w:tcPr>
            <w:tcW w:w="942" w:type="dxa"/>
            <w:vAlign w:val="center"/>
          </w:tcPr>
          <w:p w:rsidR="00794358" w:rsidRPr="001E235C" w:rsidRDefault="00794358" w:rsidP="00794358">
            <w:pPr>
              <w:jc w:val="center"/>
              <w:rPr>
                <w:b/>
                <w:sz w:val="22"/>
                <w:szCs w:val="22"/>
              </w:rPr>
            </w:pPr>
            <w:r w:rsidRPr="001E235C">
              <w:rPr>
                <w:b/>
                <w:sz w:val="22"/>
                <w:szCs w:val="22"/>
              </w:rPr>
              <w:t>2018</w:t>
            </w:r>
          </w:p>
        </w:tc>
        <w:tc>
          <w:tcPr>
            <w:tcW w:w="869" w:type="dxa"/>
            <w:vAlign w:val="center"/>
          </w:tcPr>
          <w:p w:rsidR="00794358" w:rsidRPr="001E235C" w:rsidRDefault="00794358" w:rsidP="00794358">
            <w:pPr>
              <w:jc w:val="center"/>
              <w:rPr>
                <w:b/>
                <w:sz w:val="22"/>
                <w:szCs w:val="22"/>
              </w:rPr>
            </w:pPr>
            <w:r w:rsidRPr="001E235C">
              <w:rPr>
                <w:b/>
                <w:sz w:val="22"/>
                <w:szCs w:val="22"/>
              </w:rPr>
              <w:t>2019</w:t>
            </w:r>
          </w:p>
        </w:tc>
        <w:tc>
          <w:tcPr>
            <w:tcW w:w="1347" w:type="dxa"/>
            <w:vAlign w:val="center"/>
          </w:tcPr>
          <w:p w:rsidR="00794358" w:rsidRPr="001E235C" w:rsidRDefault="00794358" w:rsidP="00794358">
            <w:pPr>
              <w:jc w:val="center"/>
              <w:rPr>
                <w:b/>
                <w:sz w:val="22"/>
                <w:szCs w:val="22"/>
              </w:rPr>
            </w:pPr>
            <w:proofErr w:type="gramStart"/>
            <w:r w:rsidRPr="001E235C">
              <w:rPr>
                <w:b/>
                <w:sz w:val="22"/>
                <w:szCs w:val="22"/>
              </w:rPr>
              <w:t>2024(сумма</w:t>
            </w:r>
            <w:proofErr w:type="gramEnd"/>
          </w:p>
          <w:p w:rsidR="00794358" w:rsidRPr="001E235C" w:rsidRDefault="00794358" w:rsidP="00794358">
            <w:pPr>
              <w:ind w:left="-211" w:firstLine="293"/>
              <w:jc w:val="center"/>
              <w:rPr>
                <w:b/>
                <w:sz w:val="22"/>
                <w:szCs w:val="22"/>
              </w:rPr>
            </w:pPr>
            <w:r w:rsidRPr="001E235C">
              <w:rPr>
                <w:b/>
                <w:sz w:val="22"/>
                <w:szCs w:val="22"/>
              </w:rPr>
              <w:t>за 5 лет)</w:t>
            </w:r>
          </w:p>
        </w:tc>
        <w:tc>
          <w:tcPr>
            <w:tcW w:w="1622" w:type="dxa"/>
            <w:vAlign w:val="center"/>
          </w:tcPr>
          <w:p w:rsidR="00794358" w:rsidRPr="001E235C" w:rsidRDefault="00794358" w:rsidP="00794358">
            <w:pPr>
              <w:jc w:val="center"/>
              <w:rPr>
                <w:b/>
                <w:sz w:val="22"/>
                <w:szCs w:val="22"/>
              </w:rPr>
            </w:pPr>
            <w:r w:rsidRPr="001E235C">
              <w:rPr>
                <w:b/>
                <w:sz w:val="22"/>
                <w:szCs w:val="22"/>
              </w:rPr>
              <w:t>2035 (согласно данным Генплана п.5)</w:t>
            </w:r>
          </w:p>
        </w:tc>
      </w:tr>
      <w:tr w:rsidR="001E235C" w:rsidRPr="00FA6277" w:rsidTr="001E235C">
        <w:trPr>
          <w:tblHeader/>
        </w:trPr>
        <w:tc>
          <w:tcPr>
            <w:tcW w:w="2195" w:type="dxa"/>
            <w:vAlign w:val="center"/>
          </w:tcPr>
          <w:p w:rsidR="001E235C" w:rsidRPr="001E235C" w:rsidRDefault="001E235C" w:rsidP="00794358">
            <w:pPr>
              <w:jc w:val="center"/>
              <w:rPr>
                <w:b/>
                <w:sz w:val="22"/>
                <w:szCs w:val="22"/>
              </w:rPr>
            </w:pPr>
          </w:p>
        </w:tc>
        <w:tc>
          <w:tcPr>
            <w:tcW w:w="1685" w:type="dxa"/>
            <w:vAlign w:val="center"/>
          </w:tcPr>
          <w:p w:rsidR="001E235C" w:rsidRPr="001E235C" w:rsidRDefault="001E235C" w:rsidP="00794358">
            <w:pPr>
              <w:jc w:val="center"/>
              <w:rPr>
                <w:b/>
                <w:sz w:val="22"/>
                <w:szCs w:val="22"/>
              </w:rPr>
            </w:pPr>
          </w:p>
        </w:tc>
        <w:tc>
          <w:tcPr>
            <w:tcW w:w="10917" w:type="dxa"/>
            <w:gridSpan w:val="10"/>
            <w:vAlign w:val="center"/>
          </w:tcPr>
          <w:p w:rsidR="001E235C" w:rsidRPr="001E235C" w:rsidRDefault="001E235C" w:rsidP="001E235C">
            <w:pPr>
              <w:jc w:val="center"/>
              <w:rPr>
                <w:b/>
                <w:sz w:val="22"/>
                <w:szCs w:val="22"/>
              </w:rPr>
            </w:pPr>
            <w:r w:rsidRPr="001E235C">
              <w:rPr>
                <w:b/>
                <w:sz w:val="22"/>
                <w:szCs w:val="22"/>
              </w:rPr>
              <w:t>тыс.</w:t>
            </w:r>
            <w:r w:rsidR="00F441AA">
              <w:rPr>
                <w:b/>
                <w:sz w:val="22"/>
                <w:szCs w:val="22"/>
              </w:rPr>
              <w:t xml:space="preserve"> </w:t>
            </w:r>
            <w:r w:rsidRPr="001E235C">
              <w:rPr>
                <w:b/>
                <w:sz w:val="22"/>
                <w:szCs w:val="22"/>
              </w:rPr>
              <w:t>м</w:t>
            </w:r>
            <w:proofErr w:type="gramStart"/>
            <w:r w:rsidRPr="001E235C">
              <w:rPr>
                <w:b/>
                <w:sz w:val="22"/>
                <w:szCs w:val="22"/>
                <w:vertAlign w:val="superscript"/>
              </w:rPr>
              <w:t>2</w:t>
            </w:r>
            <w:proofErr w:type="gramEnd"/>
          </w:p>
        </w:tc>
      </w:tr>
      <w:tr w:rsidR="00794358" w:rsidRPr="00B91107" w:rsidTr="001E235C">
        <w:tc>
          <w:tcPr>
            <w:tcW w:w="2195" w:type="dxa"/>
            <w:vAlign w:val="center"/>
          </w:tcPr>
          <w:p w:rsidR="00794358" w:rsidRPr="00794358" w:rsidRDefault="00794358" w:rsidP="00794358">
            <w:pPr>
              <w:spacing w:before="20" w:after="20"/>
              <w:jc w:val="center"/>
              <w:rPr>
                <w:sz w:val="22"/>
                <w:szCs w:val="22"/>
              </w:rPr>
            </w:pPr>
            <w:proofErr w:type="spellStart"/>
            <w:r w:rsidRPr="00794358">
              <w:rPr>
                <w:sz w:val="22"/>
                <w:szCs w:val="22"/>
              </w:rPr>
              <w:t>с</w:t>
            </w:r>
            <w:proofErr w:type="gramStart"/>
            <w:r w:rsidRPr="00794358">
              <w:rPr>
                <w:sz w:val="22"/>
                <w:szCs w:val="22"/>
              </w:rPr>
              <w:t>.Т</w:t>
            </w:r>
            <w:proofErr w:type="gramEnd"/>
            <w:r w:rsidRPr="00794358">
              <w:rPr>
                <w:sz w:val="22"/>
                <w:szCs w:val="22"/>
              </w:rPr>
              <w:t>урунтаево</w:t>
            </w:r>
            <w:proofErr w:type="spellEnd"/>
          </w:p>
        </w:tc>
        <w:tc>
          <w:tcPr>
            <w:tcW w:w="1685" w:type="dxa"/>
            <w:vAlign w:val="center"/>
          </w:tcPr>
          <w:p w:rsidR="00794358" w:rsidRPr="00794358" w:rsidRDefault="00794358" w:rsidP="00794358">
            <w:pPr>
              <w:spacing w:before="20" w:after="20"/>
              <w:jc w:val="center"/>
              <w:rPr>
                <w:sz w:val="22"/>
                <w:szCs w:val="22"/>
              </w:rPr>
            </w:pPr>
            <w:r w:rsidRPr="00794358">
              <w:rPr>
                <w:sz w:val="22"/>
                <w:szCs w:val="22"/>
              </w:rPr>
              <w:t>инд. и 2х кварт. дома</w:t>
            </w:r>
          </w:p>
        </w:tc>
        <w:tc>
          <w:tcPr>
            <w:tcW w:w="1205" w:type="dxa"/>
            <w:vAlign w:val="center"/>
          </w:tcPr>
          <w:p w:rsidR="00794358" w:rsidRPr="00794358" w:rsidRDefault="00794358" w:rsidP="00794358">
            <w:pPr>
              <w:spacing w:before="20" w:after="20"/>
              <w:jc w:val="center"/>
              <w:rPr>
                <w:sz w:val="22"/>
                <w:szCs w:val="22"/>
              </w:rPr>
            </w:pPr>
            <w:r w:rsidRPr="00794358">
              <w:rPr>
                <w:sz w:val="22"/>
                <w:szCs w:val="22"/>
              </w:rPr>
              <w:t>17,54</w:t>
            </w:r>
          </w:p>
        </w:tc>
        <w:tc>
          <w:tcPr>
            <w:tcW w:w="1221" w:type="dxa"/>
            <w:vAlign w:val="center"/>
          </w:tcPr>
          <w:p w:rsidR="00794358" w:rsidRPr="00794358" w:rsidRDefault="00794358" w:rsidP="00794358">
            <w:pPr>
              <w:jc w:val="center"/>
              <w:rPr>
                <w:sz w:val="22"/>
                <w:szCs w:val="22"/>
              </w:rPr>
            </w:pPr>
            <w:r w:rsidRPr="00794358">
              <w:rPr>
                <w:color w:val="000000"/>
                <w:sz w:val="22"/>
                <w:szCs w:val="22"/>
              </w:rPr>
              <w:t>17,6</w:t>
            </w:r>
          </w:p>
        </w:tc>
        <w:tc>
          <w:tcPr>
            <w:tcW w:w="884" w:type="dxa"/>
            <w:vAlign w:val="center"/>
          </w:tcPr>
          <w:p w:rsidR="00794358" w:rsidRPr="00794358" w:rsidRDefault="00794358" w:rsidP="00794358">
            <w:pPr>
              <w:jc w:val="center"/>
              <w:rPr>
                <w:sz w:val="22"/>
                <w:szCs w:val="22"/>
              </w:rPr>
            </w:pPr>
            <w:r w:rsidRPr="00794358">
              <w:rPr>
                <w:color w:val="000000"/>
                <w:sz w:val="22"/>
                <w:szCs w:val="22"/>
              </w:rPr>
              <w:t>0,84</w:t>
            </w:r>
          </w:p>
        </w:tc>
        <w:tc>
          <w:tcPr>
            <w:tcW w:w="942" w:type="dxa"/>
            <w:vAlign w:val="center"/>
          </w:tcPr>
          <w:p w:rsidR="00794358" w:rsidRPr="00794358" w:rsidRDefault="00794358" w:rsidP="00794358">
            <w:pPr>
              <w:jc w:val="center"/>
              <w:rPr>
                <w:sz w:val="22"/>
                <w:szCs w:val="22"/>
              </w:rPr>
            </w:pPr>
            <w:r w:rsidRPr="00794358">
              <w:rPr>
                <w:color w:val="000000"/>
                <w:sz w:val="22"/>
                <w:szCs w:val="22"/>
              </w:rPr>
              <w:t>0,84</w:t>
            </w:r>
          </w:p>
        </w:tc>
        <w:tc>
          <w:tcPr>
            <w:tcW w:w="942" w:type="dxa"/>
            <w:vAlign w:val="center"/>
          </w:tcPr>
          <w:p w:rsidR="00794358" w:rsidRPr="00794358" w:rsidRDefault="00794358" w:rsidP="00794358">
            <w:pPr>
              <w:jc w:val="center"/>
              <w:rPr>
                <w:sz w:val="22"/>
                <w:szCs w:val="22"/>
              </w:rPr>
            </w:pPr>
            <w:r w:rsidRPr="00794358">
              <w:rPr>
                <w:color w:val="000000"/>
                <w:sz w:val="22"/>
                <w:szCs w:val="22"/>
              </w:rPr>
              <w:t>0,84</w:t>
            </w:r>
          </w:p>
        </w:tc>
        <w:tc>
          <w:tcPr>
            <w:tcW w:w="943" w:type="dxa"/>
            <w:vAlign w:val="center"/>
          </w:tcPr>
          <w:p w:rsidR="00794358" w:rsidRPr="00794358" w:rsidRDefault="00794358" w:rsidP="00794358">
            <w:pPr>
              <w:jc w:val="center"/>
              <w:rPr>
                <w:sz w:val="22"/>
                <w:szCs w:val="22"/>
              </w:rPr>
            </w:pPr>
            <w:r w:rsidRPr="00794358">
              <w:rPr>
                <w:color w:val="000000"/>
                <w:sz w:val="22"/>
                <w:szCs w:val="22"/>
              </w:rPr>
              <w:t>0,84</w:t>
            </w:r>
          </w:p>
        </w:tc>
        <w:tc>
          <w:tcPr>
            <w:tcW w:w="942" w:type="dxa"/>
            <w:vAlign w:val="center"/>
          </w:tcPr>
          <w:p w:rsidR="00794358" w:rsidRPr="00794358" w:rsidRDefault="00794358" w:rsidP="00794358">
            <w:pPr>
              <w:jc w:val="center"/>
              <w:rPr>
                <w:sz w:val="22"/>
                <w:szCs w:val="22"/>
              </w:rPr>
            </w:pPr>
            <w:r w:rsidRPr="00794358">
              <w:rPr>
                <w:color w:val="000000"/>
                <w:sz w:val="22"/>
                <w:szCs w:val="22"/>
              </w:rPr>
              <w:t>0,84</w:t>
            </w:r>
          </w:p>
        </w:tc>
        <w:tc>
          <w:tcPr>
            <w:tcW w:w="869" w:type="dxa"/>
            <w:vAlign w:val="center"/>
          </w:tcPr>
          <w:p w:rsidR="00794358" w:rsidRPr="00794358" w:rsidRDefault="00794358" w:rsidP="00794358">
            <w:pPr>
              <w:jc w:val="center"/>
              <w:rPr>
                <w:sz w:val="22"/>
                <w:szCs w:val="22"/>
              </w:rPr>
            </w:pPr>
            <w:r w:rsidRPr="00794358">
              <w:rPr>
                <w:color w:val="000000"/>
                <w:sz w:val="22"/>
                <w:szCs w:val="22"/>
              </w:rPr>
              <w:t>0,84</w:t>
            </w:r>
          </w:p>
        </w:tc>
        <w:tc>
          <w:tcPr>
            <w:tcW w:w="1347" w:type="dxa"/>
            <w:vAlign w:val="center"/>
          </w:tcPr>
          <w:p w:rsidR="00794358" w:rsidRPr="00794358" w:rsidRDefault="00794358" w:rsidP="00794358">
            <w:pPr>
              <w:jc w:val="center"/>
              <w:rPr>
                <w:sz w:val="22"/>
                <w:szCs w:val="22"/>
              </w:rPr>
            </w:pPr>
            <w:r w:rsidRPr="00794358">
              <w:rPr>
                <w:color w:val="000000"/>
                <w:sz w:val="22"/>
                <w:szCs w:val="22"/>
              </w:rPr>
              <w:t>4,20</w:t>
            </w:r>
          </w:p>
        </w:tc>
        <w:tc>
          <w:tcPr>
            <w:tcW w:w="1622" w:type="dxa"/>
            <w:vAlign w:val="center"/>
          </w:tcPr>
          <w:p w:rsidR="00794358" w:rsidRPr="00794358" w:rsidRDefault="00794358" w:rsidP="00794358">
            <w:pPr>
              <w:jc w:val="center"/>
              <w:rPr>
                <w:sz w:val="22"/>
                <w:szCs w:val="22"/>
              </w:rPr>
            </w:pPr>
            <w:r w:rsidRPr="00794358">
              <w:rPr>
                <w:color w:val="000000"/>
                <w:sz w:val="22"/>
                <w:szCs w:val="22"/>
              </w:rPr>
              <w:t>19,2</w:t>
            </w:r>
          </w:p>
        </w:tc>
      </w:tr>
      <w:tr w:rsidR="00794358" w:rsidRPr="00B91107" w:rsidTr="001E235C">
        <w:tc>
          <w:tcPr>
            <w:tcW w:w="2195" w:type="dxa"/>
            <w:vAlign w:val="center"/>
          </w:tcPr>
          <w:p w:rsidR="00794358" w:rsidRPr="00794358" w:rsidRDefault="00794358" w:rsidP="00794358">
            <w:pPr>
              <w:spacing w:before="20" w:after="20"/>
              <w:jc w:val="center"/>
              <w:rPr>
                <w:sz w:val="22"/>
                <w:szCs w:val="22"/>
              </w:rPr>
            </w:pPr>
            <w:proofErr w:type="spellStart"/>
            <w:r w:rsidRPr="00794358">
              <w:rPr>
                <w:sz w:val="22"/>
                <w:szCs w:val="22"/>
              </w:rPr>
              <w:t>с.Новоархангельское</w:t>
            </w:r>
            <w:proofErr w:type="spellEnd"/>
          </w:p>
        </w:tc>
        <w:tc>
          <w:tcPr>
            <w:tcW w:w="1685" w:type="dxa"/>
            <w:vAlign w:val="center"/>
          </w:tcPr>
          <w:p w:rsidR="00794358" w:rsidRPr="00794358" w:rsidRDefault="00794358" w:rsidP="00794358">
            <w:pPr>
              <w:spacing w:before="20" w:after="20"/>
              <w:jc w:val="center"/>
              <w:rPr>
                <w:sz w:val="22"/>
                <w:szCs w:val="22"/>
              </w:rPr>
            </w:pPr>
            <w:r w:rsidRPr="00794358">
              <w:rPr>
                <w:sz w:val="22"/>
                <w:szCs w:val="22"/>
              </w:rPr>
              <w:t>инд. и 2х кварт. дома</w:t>
            </w:r>
          </w:p>
        </w:tc>
        <w:tc>
          <w:tcPr>
            <w:tcW w:w="1205" w:type="dxa"/>
            <w:vAlign w:val="center"/>
          </w:tcPr>
          <w:p w:rsidR="00794358" w:rsidRPr="00794358" w:rsidRDefault="00794358" w:rsidP="00794358">
            <w:pPr>
              <w:spacing w:before="20" w:after="20"/>
              <w:jc w:val="center"/>
              <w:rPr>
                <w:sz w:val="22"/>
                <w:szCs w:val="22"/>
              </w:rPr>
            </w:pPr>
            <w:r w:rsidRPr="00794358">
              <w:rPr>
                <w:sz w:val="22"/>
                <w:szCs w:val="22"/>
              </w:rPr>
              <w:t>5,19</w:t>
            </w:r>
          </w:p>
        </w:tc>
        <w:tc>
          <w:tcPr>
            <w:tcW w:w="1221" w:type="dxa"/>
            <w:vAlign w:val="center"/>
          </w:tcPr>
          <w:p w:rsidR="00794358" w:rsidRPr="00794358" w:rsidRDefault="00794358" w:rsidP="00794358">
            <w:pPr>
              <w:jc w:val="center"/>
              <w:rPr>
                <w:sz w:val="22"/>
                <w:szCs w:val="22"/>
              </w:rPr>
            </w:pPr>
            <w:r w:rsidRPr="00794358">
              <w:rPr>
                <w:color w:val="000000"/>
                <w:sz w:val="22"/>
                <w:szCs w:val="22"/>
              </w:rPr>
              <w:t>5,2</w:t>
            </w:r>
          </w:p>
        </w:tc>
        <w:tc>
          <w:tcPr>
            <w:tcW w:w="884" w:type="dxa"/>
            <w:vAlign w:val="center"/>
          </w:tcPr>
          <w:p w:rsidR="00794358" w:rsidRPr="00794358" w:rsidRDefault="00794358" w:rsidP="00794358">
            <w:pPr>
              <w:jc w:val="center"/>
              <w:rPr>
                <w:sz w:val="22"/>
                <w:szCs w:val="22"/>
              </w:rPr>
            </w:pPr>
            <w:r w:rsidRPr="00794358">
              <w:rPr>
                <w:color w:val="000000"/>
                <w:sz w:val="22"/>
                <w:szCs w:val="22"/>
              </w:rPr>
              <w:t>0,21</w:t>
            </w:r>
          </w:p>
        </w:tc>
        <w:tc>
          <w:tcPr>
            <w:tcW w:w="942" w:type="dxa"/>
            <w:vAlign w:val="center"/>
          </w:tcPr>
          <w:p w:rsidR="00794358" w:rsidRPr="00794358" w:rsidRDefault="00794358" w:rsidP="00794358">
            <w:pPr>
              <w:jc w:val="center"/>
              <w:rPr>
                <w:sz w:val="22"/>
                <w:szCs w:val="22"/>
              </w:rPr>
            </w:pPr>
            <w:r w:rsidRPr="00794358">
              <w:rPr>
                <w:color w:val="000000"/>
                <w:sz w:val="22"/>
                <w:szCs w:val="22"/>
              </w:rPr>
              <w:t>0,21</w:t>
            </w:r>
          </w:p>
        </w:tc>
        <w:tc>
          <w:tcPr>
            <w:tcW w:w="942" w:type="dxa"/>
            <w:vAlign w:val="center"/>
          </w:tcPr>
          <w:p w:rsidR="00794358" w:rsidRPr="00794358" w:rsidRDefault="00794358" w:rsidP="00794358">
            <w:pPr>
              <w:jc w:val="center"/>
              <w:rPr>
                <w:sz w:val="22"/>
                <w:szCs w:val="22"/>
              </w:rPr>
            </w:pPr>
            <w:r w:rsidRPr="00794358">
              <w:rPr>
                <w:color w:val="000000"/>
                <w:sz w:val="22"/>
                <w:szCs w:val="22"/>
              </w:rPr>
              <w:t>0,21</w:t>
            </w:r>
          </w:p>
        </w:tc>
        <w:tc>
          <w:tcPr>
            <w:tcW w:w="943" w:type="dxa"/>
            <w:vAlign w:val="center"/>
          </w:tcPr>
          <w:p w:rsidR="00794358" w:rsidRPr="00794358" w:rsidRDefault="00794358" w:rsidP="00794358">
            <w:pPr>
              <w:jc w:val="center"/>
              <w:rPr>
                <w:sz w:val="22"/>
                <w:szCs w:val="22"/>
              </w:rPr>
            </w:pPr>
            <w:r w:rsidRPr="00794358">
              <w:rPr>
                <w:color w:val="000000"/>
                <w:sz w:val="22"/>
                <w:szCs w:val="22"/>
              </w:rPr>
              <w:t>0,21</w:t>
            </w:r>
          </w:p>
        </w:tc>
        <w:tc>
          <w:tcPr>
            <w:tcW w:w="942" w:type="dxa"/>
            <w:vAlign w:val="center"/>
          </w:tcPr>
          <w:p w:rsidR="00794358" w:rsidRPr="00794358" w:rsidRDefault="00794358" w:rsidP="00794358">
            <w:pPr>
              <w:jc w:val="center"/>
              <w:rPr>
                <w:sz w:val="22"/>
                <w:szCs w:val="22"/>
              </w:rPr>
            </w:pPr>
            <w:r w:rsidRPr="00794358">
              <w:rPr>
                <w:color w:val="000000"/>
                <w:sz w:val="22"/>
                <w:szCs w:val="22"/>
              </w:rPr>
              <w:t>0,21</w:t>
            </w:r>
          </w:p>
        </w:tc>
        <w:tc>
          <w:tcPr>
            <w:tcW w:w="869" w:type="dxa"/>
            <w:vAlign w:val="center"/>
          </w:tcPr>
          <w:p w:rsidR="00794358" w:rsidRPr="00794358" w:rsidRDefault="00794358" w:rsidP="00794358">
            <w:pPr>
              <w:jc w:val="center"/>
              <w:rPr>
                <w:sz w:val="22"/>
                <w:szCs w:val="22"/>
              </w:rPr>
            </w:pPr>
            <w:r w:rsidRPr="00794358">
              <w:rPr>
                <w:color w:val="000000"/>
                <w:sz w:val="22"/>
                <w:szCs w:val="22"/>
              </w:rPr>
              <w:t>0,21</w:t>
            </w:r>
          </w:p>
        </w:tc>
        <w:tc>
          <w:tcPr>
            <w:tcW w:w="1347" w:type="dxa"/>
            <w:vAlign w:val="center"/>
          </w:tcPr>
          <w:p w:rsidR="00794358" w:rsidRPr="00794358" w:rsidRDefault="00794358" w:rsidP="00794358">
            <w:pPr>
              <w:jc w:val="center"/>
              <w:rPr>
                <w:sz w:val="22"/>
                <w:szCs w:val="22"/>
              </w:rPr>
            </w:pPr>
            <w:r w:rsidRPr="00794358">
              <w:rPr>
                <w:color w:val="000000"/>
                <w:sz w:val="22"/>
                <w:szCs w:val="22"/>
              </w:rPr>
              <w:t>1,05</w:t>
            </w:r>
          </w:p>
        </w:tc>
        <w:tc>
          <w:tcPr>
            <w:tcW w:w="1622" w:type="dxa"/>
            <w:vAlign w:val="center"/>
          </w:tcPr>
          <w:p w:rsidR="00794358" w:rsidRPr="00794358" w:rsidRDefault="00794358" w:rsidP="00794358">
            <w:pPr>
              <w:jc w:val="center"/>
              <w:rPr>
                <w:sz w:val="22"/>
                <w:szCs w:val="22"/>
              </w:rPr>
            </w:pPr>
            <w:r w:rsidRPr="00794358">
              <w:rPr>
                <w:color w:val="000000"/>
                <w:sz w:val="22"/>
                <w:szCs w:val="22"/>
              </w:rPr>
              <w:t>4,8</w:t>
            </w:r>
          </w:p>
        </w:tc>
      </w:tr>
      <w:tr w:rsidR="00794358" w:rsidRPr="00B91107" w:rsidTr="001E235C">
        <w:tc>
          <w:tcPr>
            <w:tcW w:w="2195" w:type="dxa"/>
            <w:vAlign w:val="center"/>
          </w:tcPr>
          <w:p w:rsidR="00794358" w:rsidRPr="00794358" w:rsidRDefault="00794358" w:rsidP="00794358">
            <w:pPr>
              <w:spacing w:before="20" w:after="20"/>
              <w:jc w:val="center"/>
              <w:rPr>
                <w:sz w:val="22"/>
                <w:szCs w:val="22"/>
              </w:rPr>
            </w:pPr>
            <w:proofErr w:type="spellStart"/>
            <w:r w:rsidRPr="00794358">
              <w:rPr>
                <w:sz w:val="22"/>
                <w:szCs w:val="22"/>
              </w:rPr>
              <w:t>д.Спасо-Яйское</w:t>
            </w:r>
            <w:proofErr w:type="spellEnd"/>
          </w:p>
        </w:tc>
        <w:tc>
          <w:tcPr>
            <w:tcW w:w="1685" w:type="dxa"/>
            <w:vAlign w:val="center"/>
          </w:tcPr>
          <w:p w:rsidR="00794358" w:rsidRPr="00794358" w:rsidRDefault="00794358" w:rsidP="00794358">
            <w:pPr>
              <w:spacing w:before="20" w:after="20"/>
              <w:jc w:val="center"/>
              <w:rPr>
                <w:sz w:val="22"/>
                <w:szCs w:val="22"/>
              </w:rPr>
            </w:pPr>
            <w:r w:rsidRPr="00794358">
              <w:rPr>
                <w:sz w:val="22"/>
                <w:szCs w:val="22"/>
              </w:rPr>
              <w:t>инд. и 2х кварт. дома</w:t>
            </w:r>
          </w:p>
        </w:tc>
        <w:tc>
          <w:tcPr>
            <w:tcW w:w="1205" w:type="dxa"/>
            <w:vAlign w:val="center"/>
          </w:tcPr>
          <w:p w:rsidR="00794358" w:rsidRPr="00794358" w:rsidRDefault="00794358" w:rsidP="00794358">
            <w:pPr>
              <w:spacing w:before="20" w:after="20"/>
              <w:jc w:val="center"/>
              <w:rPr>
                <w:sz w:val="22"/>
                <w:szCs w:val="22"/>
              </w:rPr>
            </w:pPr>
            <w:r w:rsidRPr="00794358">
              <w:rPr>
                <w:sz w:val="22"/>
                <w:szCs w:val="22"/>
              </w:rPr>
              <w:t>3,14</w:t>
            </w:r>
          </w:p>
        </w:tc>
        <w:tc>
          <w:tcPr>
            <w:tcW w:w="1221" w:type="dxa"/>
            <w:vAlign w:val="center"/>
          </w:tcPr>
          <w:p w:rsidR="00794358" w:rsidRPr="00794358" w:rsidRDefault="00794358" w:rsidP="00794358">
            <w:pPr>
              <w:jc w:val="center"/>
              <w:rPr>
                <w:sz w:val="22"/>
                <w:szCs w:val="22"/>
              </w:rPr>
            </w:pPr>
            <w:r w:rsidRPr="00794358">
              <w:rPr>
                <w:color w:val="000000"/>
                <w:sz w:val="22"/>
                <w:szCs w:val="22"/>
              </w:rPr>
              <w:t>3,2</w:t>
            </w:r>
          </w:p>
        </w:tc>
        <w:tc>
          <w:tcPr>
            <w:tcW w:w="884" w:type="dxa"/>
            <w:vAlign w:val="center"/>
          </w:tcPr>
          <w:p w:rsidR="00794358" w:rsidRPr="00794358" w:rsidRDefault="00794358" w:rsidP="00794358">
            <w:pPr>
              <w:jc w:val="center"/>
              <w:rPr>
                <w:sz w:val="22"/>
                <w:szCs w:val="22"/>
              </w:rPr>
            </w:pPr>
            <w:r w:rsidRPr="00794358">
              <w:rPr>
                <w:color w:val="000000"/>
                <w:sz w:val="22"/>
                <w:szCs w:val="22"/>
              </w:rPr>
              <w:t>0,07</w:t>
            </w:r>
          </w:p>
        </w:tc>
        <w:tc>
          <w:tcPr>
            <w:tcW w:w="942" w:type="dxa"/>
            <w:vAlign w:val="center"/>
          </w:tcPr>
          <w:p w:rsidR="00794358" w:rsidRPr="00794358" w:rsidRDefault="00794358" w:rsidP="00794358">
            <w:pPr>
              <w:jc w:val="center"/>
              <w:rPr>
                <w:sz w:val="22"/>
                <w:szCs w:val="22"/>
              </w:rPr>
            </w:pPr>
            <w:r w:rsidRPr="00794358">
              <w:rPr>
                <w:color w:val="000000"/>
                <w:sz w:val="22"/>
                <w:szCs w:val="22"/>
              </w:rPr>
              <w:t>0,07</w:t>
            </w:r>
          </w:p>
        </w:tc>
        <w:tc>
          <w:tcPr>
            <w:tcW w:w="942" w:type="dxa"/>
            <w:vAlign w:val="center"/>
          </w:tcPr>
          <w:p w:rsidR="00794358" w:rsidRPr="00794358" w:rsidRDefault="00794358" w:rsidP="00794358">
            <w:pPr>
              <w:jc w:val="center"/>
              <w:rPr>
                <w:sz w:val="22"/>
                <w:szCs w:val="22"/>
              </w:rPr>
            </w:pPr>
            <w:r w:rsidRPr="00794358">
              <w:rPr>
                <w:color w:val="000000"/>
                <w:sz w:val="22"/>
                <w:szCs w:val="22"/>
              </w:rPr>
              <w:t>0,07</w:t>
            </w:r>
          </w:p>
        </w:tc>
        <w:tc>
          <w:tcPr>
            <w:tcW w:w="943" w:type="dxa"/>
            <w:vAlign w:val="center"/>
          </w:tcPr>
          <w:p w:rsidR="00794358" w:rsidRPr="00794358" w:rsidRDefault="00794358" w:rsidP="00794358">
            <w:pPr>
              <w:jc w:val="center"/>
              <w:rPr>
                <w:sz w:val="22"/>
                <w:szCs w:val="22"/>
              </w:rPr>
            </w:pPr>
            <w:r w:rsidRPr="00794358">
              <w:rPr>
                <w:color w:val="000000"/>
                <w:sz w:val="22"/>
                <w:szCs w:val="22"/>
              </w:rPr>
              <w:t>0,07</w:t>
            </w:r>
          </w:p>
        </w:tc>
        <w:tc>
          <w:tcPr>
            <w:tcW w:w="942" w:type="dxa"/>
            <w:vAlign w:val="center"/>
          </w:tcPr>
          <w:p w:rsidR="00794358" w:rsidRPr="00794358" w:rsidRDefault="00794358" w:rsidP="00794358">
            <w:pPr>
              <w:jc w:val="center"/>
              <w:rPr>
                <w:sz w:val="22"/>
                <w:szCs w:val="22"/>
              </w:rPr>
            </w:pPr>
            <w:r w:rsidRPr="00794358">
              <w:rPr>
                <w:color w:val="000000"/>
                <w:sz w:val="22"/>
                <w:szCs w:val="22"/>
              </w:rPr>
              <w:t>0,07</w:t>
            </w:r>
          </w:p>
        </w:tc>
        <w:tc>
          <w:tcPr>
            <w:tcW w:w="869" w:type="dxa"/>
            <w:vAlign w:val="center"/>
          </w:tcPr>
          <w:p w:rsidR="00794358" w:rsidRPr="00794358" w:rsidRDefault="00794358" w:rsidP="00794358">
            <w:pPr>
              <w:jc w:val="center"/>
              <w:rPr>
                <w:sz w:val="22"/>
                <w:szCs w:val="22"/>
              </w:rPr>
            </w:pPr>
            <w:r w:rsidRPr="00794358">
              <w:rPr>
                <w:color w:val="000000"/>
                <w:sz w:val="22"/>
                <w:szCs w:val="22"/>
              </w:rPr>
              <w:t>0,07</w:t>
            </w:r>
          </w:p>
        </w:tc>
        <w:tc>
          <w:tcPr>
            <w:tcW w:w="1347" w:type="dxa"/>
            <w:vAlign w:val="center"/>
          </w:tcPr>
          <w:p w:rsidR="00794358" w:rsidRPr="00794358" w:rsidRDefault="00794358" w:rsidP="00794358">
            <w:pPr>
              <w:jc w:val="center"/>
              <w:rPr>
                <w:sz w:val="22"/>
                <w:szCs w:val="22"/>
              </w:rPr>
            </w:pPr>
            <w:r w:rsidRPr="00794358">
              <w:rPr>
                <w:color w:val="000000"/>
                <w:sz w:val="22"/>
                <w:szCs w:val="22"/>
              </w:rPr>
              <w:t>0,35</w:t>
            </w:r>
          </w:p>
        </w:tc>
        <w:tc>
          <w:tcPr>
            <w:tcW w:w="1622" w:type="dxa"/>
            <w:vAlign w:val="center"/>
          </w:tcPr>
          <w:p w:rsidR="00794358" w:rsidRPr="00794358" w:rsidRDefault="00794358" w:rsidP="00794358">
            <w:pPr>
              <w:jc w:val="center"/>
              <w:rPr>
                <w:sz w:val="22"/>
                <w:szCs w:val="22"/>
              </w:rPr>
            </w:pPr>
            <w:r w:rsidRPr="00794358">
              <w:rPr>
                <w:color w:val="000000"/>
                <w:sz w:val="22"/>
                <w:szCs w:val="22"/>
              </w:rPr>
              <w:t>1,6</w:t>
            </w:r>
          </w:p>
        </w:tc>
      </w:tr>
      <w:tr w:rsidR="00794358" w:rsidRPr="00B91107" w:rsidTr="001E235C">
        <w:tc>
          <w:tcPr>
            <w:tcW w:w="2195" w:type="dxa"/>
            <w:vAlign w:val="center"/>
          </w:tcPr>
          <w:p w:rsidR="00794358" w:rsidRPr="00794358" w:rsidRDefault="00794358" w:rsidP="00794358">
            <w:pPr>
              <w:spacing w:before="20" w:after="20"/>
              <w:jc w:val="center"/>
              <w:rPr>
                <w:sz w:val="22"/>
                <w:szCs w:val="22"/>
              </w:rPr>
            </w:pPr>
            <w:proofErr w:type="spellStart"/>
            <w:r w:rsidRPr="00794358">
              <w:rPr>
                <w:sz w:val="22"/>
                <w:szCs w:val="22"/>
              </w:rPr>
              <w:t>д.Подломск</w:t>
            </w:r>
            <w:proofErr w:type="spellEnd"/>
          </w:p>
        </w:tc>
        <w:tc>
          <w:tcPr>
            <w:tcW w:w="1685" w:type="dxa"/>
            <w:vAlign w:val="center"/>
          </w:tcPr>
          <w:p w:rsidR="00794358" w:rsidRPr="00794358" w:rsidRDefault="00794358" w:rsidP="00794358">
            <w:pPr>
              <w:spacing w:before="20" w:after="20"/>
              <w:jc w:val="center"/>
              <w:rPr>
                <w:sz w:val="22"/>
                <w:szCs w:val="22"/>
              </w:rPr>
            </w:pPr>
            <w:r w:rsidRPr="00794358">
              <w:rPr>
                <w:sz w:val="22"/>
                <w:szCs w:val="22"/>
              </w:rPr>
              <w:t>инд. и 2х кварт. дома</w:t>
            </w:r>
          </w:p>
        </w:tc>
        <w:tc>
          <w:tcPr>
            <w:tcW w:w="1205" w:type="dxa"/>
            <w:vAlign w:val="center"/>
          </w:tcPr>
          <w:p w:rsidR="00794358" w:rsidRPr="00794358" w:rsidRDefault="00794358" w:rsidP="00794358">
            <w:pPr>
              <w:spacing w:before="20" w:after="20"/>
              <w:jc w:val="center"/>
              <w:rPr>
                <w:sz w:val="22"/>
                <w:szCs w:val="22"/>
              </w:rPr>
            </w:pPr>
            <w:r w:rsidRPr="00794358">
              <w:rPr>
                <w:sz w:val="22"/>
                <w:szCs w:val="22"/>
              </w:rPr>
              <w:t>4,78</w:t>
            </w:r>
          </w:p>
        </w:tc>
        <w:tc>
          <w:tcPr>
            <w:tcW w:w="1221" w:type="dxa"/>
            <w:vAlign w:val="center"/>
          </w:tcPr>
          <w:p w:rsidR="00794358" w:rsidRPr="00794358" w:rsidRDefault="00794358" w:rsidP="00794358">
            <w:pPr>
              <w:jc w:val="center"/>
              <w:rPr>
                <w:sz w:val="22"/>
                <w:szCs w:val="22"/>
              </w:rPr>
            </w:pPr>
            <w:r w:rsidRPr="00794358">
              <w:rPr>
                <w:color w:val="000000"/>
                <w:sz w:val="22"/>
                <w:szCs w:val="22"/>
              </w:rPr>
              <w:t>4,8</w:t>
            </w:r>
          </w:p>
        </w:tc>
        <w:tc>
          <w:tcPr>
            <w:tcW w:w="884" w:type="dxa"/>
            <w:vAlign w:val="center"/>
          </w:tcPr>
          <w:p w:rsidR="00794358" w:rsidRPr="00794358" w:rsidRDefault="00794358" w:rsidP="00794358">
            <w:pPr>
              <w:jc w:val="center"/>
              <w:rPr>
                <w:sz w:val="22"/>
                <w:szCs w:val="22"/>
              </w:rPr>
            </w:pPr>
            <w:r w:rsidRPr="00794358">
              <w:rPr>
                <w:color w:val="000000"/>
                <w:sz w:val="22"/>
                <w:szCs w:val="22"/>
              </w:rPr>
              <w:t>0,11</w:t>
            </w:r>
          </w:p>
        </w:tc>
        <w:tc>
          <w:tcPr>
            <w:tcW w:w="942" w:type="dxa"/>
            <w:vAlign w:val="center"/>
          </w:tcPr>
          <w:p w:rsidR="00794358" w:rsidRPr="00794358" w:rsidRDefault="00794358" w:rsidP="00794358">
            <w:pPr>
              <w:jc w:val="center"/>
              <w:rPr>
                <w:sz w:val="22"/>
                <w:szCs w:val="22"/>
              </w:rPr>
            </w:pPr>
            <w:r w:rsidRPr="00794358">
              <w:rPr>
                <w:color w:val="000000"/>
                <w:sz w:val="22"/>
                <w:szCs w:val="22"/>
              </w:rPr>
              <w:t>0,11</w:t>
            </w:r>
          </w:p>
        </w:tc>
        <w:tc>
          <w:tcPr>
            <w:tcW w:w="942" w:type="dxa"/>
            <w:vAlign w:val="center"/>
          </w:tcPr>
          <w:p w:rsidR="00794358" w:rsidRPr="00794358" w:rsidRDefault="00794358" w:rsidP="00794358">
            <w:pPr>
              <w:jc w:val="center"/>
              <w:rPr>
                <w:sz w:val="22"/>
                <w:szCs w:val="22"/>
              </w:rPr>
            </w:pPr>
            <w:r w:rsidRPr="00794358">
              <w:rPr>
                <w:color w:val="000000"/>
                <w:sz w:val="22"/>
                <w:szCs w:val="22"/>
              </w:rPr>
              <w:t>0,11</w:t>
            </w:r>
          </w:p>
        </w:tc>
        <w:tc>
          <w:tcPr>
            <w:tcW w:w="943" w:type="dxa"/>
            <w:vAlign w:val="center"/>
          </w:tcPr>
          <w:p w:rsidR="00794358" w:rsidRPr="00794358" w:rsidRDefault="00794358" w:rsidP="00794358">
            <w:pPr>
              <w:jc w:val="center"/>
              <w:rPr>
                <w:sz w:val="22"/>
                <w:szCs w:val="22"/>
              </w:rPr>
            </w:pPr>
            <w:r w:rsidRPr="00794358">
              <w:rPr>
                <w:color w:val="000000"/>
                <w:sz w:val="22"/>
                <w:szCs w:val="22"/>
              </w:rPr>
              <w:t>0,11</w:t>
            </w:r>
          </w:p>
        </w:tc>
        <w:tc>
          <w:tcPr>
            <w:tcW w:w="942" w:type="dxa"/>
            <w:vAlign w:val="center"/>
          </w:tcPr>
          <w:p w:rsidR="00794358" w:rsidRPr="00794358" w:rsidRDefault="00794358" w:rsidP="00794358">
            <w:pPr>
              <w:jc w:val="center"/>
              <w:rPr>
                <w:sz w:val="22"/>
                <w:szCs w:val="22"/>
              </w:rPr>
            </w:pPr>
            <w:r w:rsidRPr="00794358">
              <w:rPr>
                <w:color w:val="000000"/>
                <w:sz w:val="22"/>
                <w:szCs w:val="22"/>
              </w:rPr>
              <w:t>0,11</w:t>
            </w:r>
          </w:p>
        </w:tc>
        <w:tc>
          <w:tcPr>
            <w:tcW w:w="869" w:type="dxa"/>
            <w:vAlign w:val="center"/>
          </w:tcPr>
          <w:p w:rsidR="00794358" w:rsidRPr="00794358" w:rsidRDefault="00794358" w:rsidP="00794358">
            <w:pPr>
              <w:jc w:val="center"/>
              <w:rPr>
                <w:sz w:val="22"/>
                <w:szCs w:val="22"/>
              </w:rPr>
            </w:pPr>
            <w:r w:rsidRPr="00794358">
              <w:rPr>
                <w:color w:val="000000"/>
                <w:sz w:val="22"/>
                <w:szCs w:val="22"/>
              </w:rPr>
              <w:t>0,11</w:t>
            </w:r>
          </w:p>
        </w:tc>
        <w:tc>
          <w:tcPr>
            <w:tcW w:w="1347" w:type="dxa"/>
            <w:vAlign w:val="center"/>
          </w:tcPr>
          <w:p w:rsidR="00794358" w:rsidRPr="00794358" w:rsidRDefault="00794358" w:rsidP="00794358">
            <w:pPr>
              <w:jc w:val="center"/>
              <w:rPr>
                <w:sz w:val="22"/>
                <w:szCs w:val="22"/>
              </w:rPr>
            </w:pPr>
            <w:r w:rsidRPr="00794358">
              <w:rPr>
                <w:color w:val="000000"/>
                <w:sz w:val="22"/>
                <w:szCs w:val="22"/>
              </w:rPr>
              <w:t>0,53</w:t>
            </w:r>
          </w:p>
        </w:tc>
        <w:tc>
          <w:tcPr>
            <w:tcW w:w="1622" w:type="dxa"/>
            <w:vAlign w:val="center"/>
          </w:tcPr>
          <w:p w:rsidR="00794358" w:rsidRPr="00794358" w:rsidRDefault="00794358" w:rsidP="00794358">
            <w:pPr>
              <w:jc w:val="center"/>
              <w:rPr>
                <w:sz w:val="22"/>
                <w:szCs w:val="22"/>
              </w:rPr>
            </w:pPr>
            <w:r w:rsidRPr="00794358">
              <w:rPr>
                <w:color w:val="000000"/>
                <w:sz w:val="22"/>
                <w:szCs w:val="22"/>
              </w:rPr>
              <w:t>2,4</w:t>
            </w:r>
          </w:p>
        </w:tc>
      </w:tr>
      <w:tr w:rsidR="00794358" w:rsidRPr="00B91107" w:rsidTr="001E235C">
        <w:tc>
          <w:tcPr>
            <w:tcW w:w="2195" w:type="dxa"/>
            <w:vAlign w:val="center"/>
          </w:tcPr>
          <w:p w:rsidR="00794358" w:rsidRPr="00794358" w:rsidRDefault="00794358" w:rsidP="00794358">
            <w:pPr>
              <w:jc w:val="center"/>
              <w:rPr>
                <w:sz w:val="22"/>
                <w:szCs w:val="22"/>
              </w:rPr>
            </w:pPr>
            <w:proofErr w:type="spellStart"/>
            <w:r w:rsidRPr="00794358">
              <w:rPr>
                <w:sz w:val="22"/>
                <w:szCs w:val="22"/>
              </w:rPr>
              <w:t>д.Перовка</w:t>
            </w:r>
            <w:proofErr w:type="spellEnd"/>
          </w:p>
        </w:tc>
        <w:tc>
          <w:tcPr>
            <w:tcW w:w="1685" w:type="dxa"/>
            <w:vAlign w:val="center"/>
          </w:tcPr>
          <w:p w:rsidR="00794358" w:rsidRPr="00794358" w:rsidRDefault="00794358" w:rsidP="00794358">
            <w:pPr>
              <w:spacing w:before="20" w:after="20"/>
              <w:jc w:val="center"/>
              <w:rPr>
                <w:sz w:val="22"/>
                <w:szCs w:val="22"/>
              </w:rPr>
            </w:pPr>
            <w:r w:rsidRPr="00794358">
              <w:rPr>
                <w:sz w:val="22"/>
                <w:szCs w:val="22"/>
              </w:rPr>
              <w:t>инд. и 2х кварт. дома</w:t>
            </w:r>
          </w:p>
        </w:tc>
        <w:tc>
          <w:tcPr>
            <w:tcW w:w="1205" w:type="dxa"/>
            <w:vAlign w:val="center"/>
          </w:tcPr>
          <w:p w:rsidR="00794358" w:rsidRPr="00794358" w:rsidRDefault="00794358" w:rsidP="00794358">
            <w:pPr>
              <w:spacing w:before="20" w:after="20"/>
              <w:jc w:val="center"/>
              <w:rPr>
                <w:sz w:val="22"/>
                <w:szCs w:val="22"/>
              </w:rPr>
            </w:pPr>
            <w:r w:rsidRPr="00794358">
              <w:rPr>
                <w:sz w:val="22"/>
                <w:szCs w:val="22"/>
              </w:rPr>
              <w:t>2,94</w:t>
            </w:r>
          </w:p>
        </w:tc>
        <w:tc>
          <w:tcPr>
            <w:tcW w:w="1221" w:type="dxa"/>
            <w:vAlign w:val="center"/>
          </w:tcPr>
          <w:p w:rsidR="00794358" w:rsidRPr="00794358" w:rsidRDefault="00794358" w:rsidP="00794358">
            <w:pPr>
              <w:jc w:val="center"/>
              <w:rPr>
                <w:sz w:val="22"/>
                <w:szCs w:val="22"/>
              </w:rPr>
            </w:pPr>
            <w:r w:rsidRPr="00794358">
              <w:rPr>
                <w:color w:val="000000"/>
                <w:sz w:val="22"/>
                <w:szCs w:val="22"/>
              </w:rPr>
              <w:t>3,0</w:t>
            </w:r>
          </w:p>
        </w:tc>
        <w:tc>
          <w:tcPr>
            <w:tcW w:w="884" w:type="dxa"/>
            <w:vAlign w:val="center"/>
          </w:tcPr>
          <w:p w:rsidR="00794358" w:rsidRPr="00794358" w:rsidRDefault="00794358" w:rsidP="00794358">
            <w:pPr>
              <w:jc w:val="center"/>
              <w:rPr>
                <w:sz w:val="22"/>
                <w:szCs w:val="22"/>
              </w:rPr>
            </w:pPr>
            <w:r w:rsidRPr="00794358">
              <w:rPr>
                <w:color w:val="000000"/>
                <w:sz w:val="22"/>
                <w:szCs w:val="22"/>
              </w:rPr>
              <w:t>0,07</w:t>
            </w:r>
          </w:p>
        </w:tc>
        <w:tc>
          <w:tcPr>
            <w:tcW w:w="942" w:type="dxa"/>
            <w:vAlign w:val="center"/>
          </w:tcPr>
          <w:p w:rsidR="00794358" w:rsidRPr="00794358" w:rsidRDefault="00794358" w:rsidP="00794358">
            <w:pPr>
              <w:jc w:val="center"/>
              <w:rPr>
                <w:sz w:val="22"/>
                <w:szCs w:val="22"/>
              </w:rPr>
            </w:pPr>
            <w:r w:rsidRPr="00794358">
              <w:rPr>
                <w:color w:val="000000"/>
                <w:sz w:val="22"/>
                <w:szCs w:val="22"/>
              </w:rPr>
              <w:t>0,07</w:t>
            </w:r>
          </w:p>
        </w:tc>
        <w:tc>
          <w:tcPr>
            <w:tcW w:w="942" w:type="dxa"/>
            <w:vAlign w:val="center"/>
          </w:tcPr>
          <w:p w:rsidR="00794358" w:rsidRPr="00794358" w:rsidRDefault="00794358" w:rsidP="00794358">
            <w:pPr>
              <w:jc w:val="center"/>
              <w:rPr>
                <w:sz w:val="22"/>
                <w:szCs w:val="22"/>
              </w:rPr>
            </w:pPr>
            <w:r w:rsidRPr="00794358">
              <w:rPr>
                <w:color w:val="000000"/>
                <w:sz w:val="22"/>
                <w:szCs w:val="22"/>
              </w:rPr>
              <w:t>0,07</w:t>
            </w:r>
          </w:p>
        </w:tc>
        <w:tc>
          <w:tcPr>
            <w:tcW w:w="943" w:type="dxa"/>
            <w:vAlign w:val="center"/>
          </w:tcPr>
          <w:p w:rsidR="00794358" w:rsidRPr="00794358" w:rsidRDefault="00794358" w:rsidP="00794358">
            <w:pPr>
              <w:jc w:val="center"/>
              <w:rPr>
                <w:sz w:val="22"/>
                <w:szCs w:val="22"/>
              </w:rPr>
            </w:pPr>
            <w:r w:rsidRPr="00794358">
              <w:rPr>
                <w:color w:val="000000"/>
                <w:sz w:val="22"/>
                <w:szCs w:val="22"/>
              </w:rPr>
              <w:t>0,07</w:t>
            </w:r>
          </w:p>
        </w:tc>
        <w:tc>
          <w:tcPr>
            <w:tcW w:w="942" w:type="dxa"/>
            <w:vAlign w:val="center"/>
          </w:tcPr>
          <w:p w:rsidR="00794358" w:rsidRPr="00794358" w:rsidRDefault="00794358" w:rsidP="00794358">
            <w:pPr>
              <w:jc w:val="center"/>
              <w:rPr>
                <w:sz w:val="22"/>
                <w:szCs w:val="22"/>
              </w:rPr>
            </w:pPr>
            <w:r w:rsidRPr="00794358">
              <w:rPr>
                <w:color w:val="000000"/>
                <w:sz w:val="22"/>
                <w:szCs w:val="22"/>
              </w:rPr>
              <w:t>0,07</w:t>
            </w:r>
          </w:p>
        </w:tc>
        <w:tc>
          <w:tcPr>
            <w:tcW w:w="869" w:type="dxa"/>
            <w:vAlign w:val="center"/>
          </w:tcPr>
          <w:p w:rsidR="00794358" w:rsidRPr="00794358" w:rsidRDefault="00794358" w:rsidP="00794358">
            <w:pPr>
              <w:jc w:val="center"/>
              <w:rPr>
                <w:sz w:val="22"/>
                <w:szCs w:val="22"/>
              </w:rPr>
            </w:pPr>
            <w:r w:rsidRPr="00794358">
              <w:rPr>
                <w:color w:val="000000"/>
                <w:sz w:val="22"/>
                <w:szCs w:val="22"/>
              </w:rPr>
              <w:t>0,07</w:t>
            </w:r>
          </w:p>
        </w:tc>
        <w:tc>
          <w:tcPr>
            <w:tcW w:w="1347" w:type="dxa"/>
            <w:vAlign w:val="center"/>
          </w:tcPr>
          <w:p w:rsidR="00794358" w:rsidRPr="00794358" w:rsidRDefault="00794358" w:rsidP="00794358">
            <w:pPr>
              <w:jc w:val="center"/>
              <w:rPr>
                <w:sz w:val="22"/>
                <w:szCs w:val="22"/>
              </w:rPr>
            </w:pPr>
            <w:r w:rsidRPr="00794358">
              <w:rPr>
                <w:color w:val="000000"/>
                <w:sz w:val="22"/>
                <w:szCs w:val="22"/>
              </w:rPr>
              <w:t>0,35</w:t>
            </w:r>
          </w:p>
        </w:tc>
        <w:tc>
          <w:tcPr>
            <w:tcW w:w="1622" w:type="dxa"/>
            <w:vAlign w:val="center"/>
          </w:tcPr>
          <w:p w:rsidR="00794358" w:rsidRPr="00794358" w:rsidRDefault="00794358" w:rsidP="00794358">
            <w:pPr>
              <w:jc w:val="center"/>
              <w:rPr>
                <w:sz w:val="22"/>
                <w:szCs w:val="22"/>
              </w:rPr>
            </w:pPr>
            <w:r w:rsidRPr="00794358">
              <w:rPr>
                <w:color w:val="000000"/>
                <w:sz w:val="22"/>
                <w:szCs w:val="22"/>
              </w:rPr>
              <w:t>1,6</w:t>
            </w:r>
          </w:p>
        </w:tc>
      </w:tr>
      <w:tr w:rsidR="00794358" w:rsidRPr="00B91107" w:rsidTr="001E235C">
        <w:tc>
          <w:tcPr>
            <w:tcW w:w="2195" w:type="dxa"/>
            <w:vAlign w:val="center"/>
          </w:tcPr>
          <w:p w:rsidR="00794358" w:rsidRPr="00794358" w:rsidRDefault="00794358" w:rsidP="00794358">
            <w:pPr>
              <w:jc w:val="center"/>
              <w:rPr>
                <w:sz w:val="22"/>
                <w:szCs w:val="22"/>
              </w:rPr>
            </w:pPr>
            <w:proofErr w:type="spellStart"/>
            <w:r w:rsidRPr="00794358">
              <w:rPr>
                <w:sz w:val="22"/>
                <w:szCs w:val="22"/>
              </w:rPr>
              <w:t>д.Горьковка</w:t>
            </w:r>
            <w:proofErr w:type="spellEnd"/>
          </w:p>
        </w:tc>
        <w:tc>
          <w:tcPr>
            <w:tcW w:w="1685" w:type="dxa"/>
            <w:vAlign w:val="center"/>
          </w:tcPr>
          <w:p w:rsidR="00794358" w:rsidRPr="00794358" w:rsidRDefault="00794358" w:rsidP="00794358">
            <w:pPr>
              <w:spacing w:before="20" w:after="20"/>
              <w:jc w:val="center"/>
              <w:rPr>
                <w:sz w:val="22"/>
                <w:szCs w:val="22"/>
              </w:rPr>
            </w:pPr>
            <w:r w:rsidRPr="00794358">
              <w:rPr>
                <w:sz w:val="22"/>
                <w:szCs w:val="22"/>
              </w:rPr>
              <w:t>инд. и 2х кварт. дома</w:t>
            </w:r>
          </w:p>
        </w:tc>
        <w:tc>
          <w:tcPr>
            <w:tcW w:w="1205" w:type="dxa"/>
            <w:vAlign w:val="center"/>
          </w:tcPr>
          <w:p w:rsidR="00794358" w:rsidRPr="00794358" w:rsidRDefault="00794358" w:rsidP="00794358">
            <w:pPr>
              <w:spacing w:before="20" w:after="20"/>
              <w:jc w:val="center"/>
              <w:rPr>
                <w:sz w:val="22"/>
                <w:szCs w:val="22"/>
              </w:rPr>
            </w:pPr>
            <w:r w:rsidRPr="00794358">
              <w:rPr>
                <w:sz w:val="22"/>
                <w:szCs w:val="22"/>
              </w:rPr>
              <w:t>0,28</w:t>
            </w:r>
          </w:p>
        </w:tc>
        <w:tc>
          <w:tcPr>
            <w:tcW w:w="1221" w:type="dxa"/>
            <w:vAlign w:val="center"/>
          </w:tcPr>
          <w:p w:rsidR="00794358" w:rsidRPr="00794358" w:rsidRDefault="00794358" w:rsidP="00794358">
            <w:pPr>
              <w:jc w:val="center"/>
              <w:rPr>
                <w:sz w:val="22"/>
                <w:szCs w:val="22"/>
              </w:rPr>
            </w:pPr>
            <w:r w:rsidRPr="00794358">
              <w:rPr>
                <w:color w:val="000000"/>
                <w:sz w:val="22"/>
                <w:szCs w:val="22"/>
              </w:rPr>
              <w:t>0,3</w:t>
            </w:r>
          </w:p>
        </w:tc>
        <w:tc>
          <w:tcPr>
            <w:tcW w:w="884" w:type="dxa"/>
            <w:vAlign w:val="center"/>
          </w:tcPr>
          <w:p w:rsidR="00794358" w:rsidRPr="00794358" w:rsidRDefault="00794358" w:rsidP="00794358">
            <w:pPr>
              <w:jc w:val="center"/>
              <w:rPr>
                <w:sz w:val="22"/>
                <w:szCs w:val="22"/>
              </w:rPr>
            </w:pPr>
            <w:r w:rsidRPr="00794358">
              <w:rPr>
                <w:color w:val="000000"/>
                <w:sz w:val="22"/>
                <w:szCs w:val="22"/>
              </w:rPr>
              <w:t>0,00</w:t>
            </w:r>
          </w:p>
        </w:tc>
        <w:tc>
          <w:tcPr>
            <w:tcW w:w="942" w:type="dxa"/>
            <w:vAlign w:val="center"/>
          </w:tcPr>
          <w:p w:rsidR="00794358" w:rsidRPr="00794358" w:rsidRDefault="00794358" w:rsidP="00794358">
            <w:pPr>
              <w:jc w:val="center"/>
              <w:rPr>
                <w:sz w:val="22"/>
                <w:szCs w:val="22"/>
              </w:rPr>
            </w:pPr>
            <w:r w:rsidRPr="00794358">
              <w:rPr>
                <w:color w:val="000000"/>
                <w:sz w:val="22"/>
                <w:szCs w:val="22"/>
              </w:rPr>
              <w:t>0,00</w:t>
            </w:r>
          </w:p>
        </w:tc>
        <w:tc>
          <w:tcPr>
            <w:tcW w:w="942" w:type="dxa"/>
            <w:vAlign w:val="center"/>
          </w:tcPr>
          <w:p w:rsidR="00794358" w:rsidRPr="00794358" w:rsidRDefault="00794358" w:rsidP="00794358">
            <w:pPr>
              <w:jc w:val="center"/>
              <w:rPr>
                <w:sz w:val="22"/>
                <w:szCs w:val="22"/>
              </w:rPr>
            </w:pPr>
            <w:r w:rsidRPr="00794358">
              <w:rPr>
                <w:color w:val="000000"/>
                <w:sz w:val="22"/>
                <w:szCs w:val="22"/>
              </w:rPr>
              <w:t>0,00</w:t>
            </w:r>
          </w:p>
        </w:tc>
        <w:tc>
          <w:tcPr>
            <w:tcW w:w="943" w:type="dxa"/>
            <w:vAlign w:val="center"/>
          </w:tcPr>
          <w:p w:rsidR="00794358" w:rsidRPr="00794358" w:rsidRDefault="00794358" w:rsidP="00794358">
            <w:pPr>
              <w:jc w:val="center"/>
              <w:rPr>
                <w:sz w:val="22"/>
                <w:szCs w:val="22"/>
              </w:rPr>
            </w:pPr>
            <w:r w:rsidRPr="00794358">
              <w:rPr>
                <w:color w:val="000000"/>
                <w:sz w:val="22"/>
                <w:szCs w:val="22"/>
              </w:rPr>
              <w:t>0,00</w:t>
            </w:r>
          </w:p>
        </w:tc>
        <w:tc>
          <w:tcPr>
            <w:tcW w:w="942" w:type="dxa"/>
            <w:vAlign w:val="center"/>
          </w:tcPr>
          <w:p w:rsidR="00794358" w:rsidRPr="00794358" w:rsidRDefault="00794358" w:rsidP="00794358">
            <w:pPr>
              <w:jc w:val="center"/>
              <w:rPr>
                <w:sz w:val="22"/>
                <w:szCs w:val="22"/>
              </w:rPr>
            </w:pPr>
            <w:r w:rsidRPr="00794358">
              <w:rPr>
                <w:color w:val="000000"/>
                <w:sz w:val="22"/>
                <w:szCs w:val="22"/>
              </w:rPr>
              <w:t>0,00</w:t>
            </w:r>
          </w:p>
        </w:tc>
        <w:tc>
          <w:tcPr>
            <w:tcW w:w="869" w:type="dxa"/>
            <w:vAlign w:val="center"/>
          </w:tcPr>
          <w:p w:rsidR="00794358" w:rsidRPr="00794358" w:rsidRDefault="00794358" w:rsidP="00794358">
            <w:pPr>
              <w:jc w:val="center"/>
              <w:rPr>
                <w:sz w:val="22"/>
                <w:szCs w:val="22"/>
              </w:rPr>
            </w:pPr>
            <w:r w:rsidRPr="00794358">
              <w:rPr>
                <w:color w:val="000000"/>
                <w:sz w:val="22"/>
                <w:szCs w:val="22"/>
              </w:rPr>
              <w:t>0,00</w:t>
            </w:r>
          </w:p>
        </w:tc>
        <w:tc>
          <w:tcPr>
            <w:tcW w:w="1347" w:type="dxa"/>
            <w:vAlign w:val="center"/>
          </w:tcPr>
          <w:p w:rsidR="00794358" w:rsidRPr="00794358" w:rsidRDefault="00794358" w:rsidP="00794358">
            <w:pPr>
              <w:jc w:val="center"/>
              <w:rPr>
                <w:sz w:val="22"/>
                <w:szCs w:val="22"/>
              </w:rPr>
            </w:pPr>
            <w:r w:rsidRPr="00794358">
              <w:rPr>
                <w:color w:val="000000"/>
                <w:sz w:val="22"/>
                <w:szCs w:val="22"/>
              </w:rPr>
              <w:t>0,00</w:t>
            </w:r>
          </w:p>
        </w:tc>
        <w:tc>
          <w:tcPr>
            <w:tcW w:w="1622" w:type="dxa"/>
            <w:vAlign w:val="center"/>
          </w:tcPr>
          <w:p w:rsidR="00794358" w:rsidRPr="00794358" w:rsidRDefault="00794358" w:rsidP="00794358">
            <w:pPr>
              <w:jc w:val="center"/>
              <w:rPr>
                <w:sz w:val="22"/>
                <w:szCs w:val="22"/>
              </w:rPr>
            </w:pPr>
            <w:r w:rsidRPr="00794358">
              <w:rPr>
                <w:color w:val="000000"/>
                <w:sz w:val="22"/>
                <w:szCs w:val="22"/>
              </w:rPr>
              <w:t>0</w:t>
            </w:r>
          </w:p>
        </w:tc>
      </w:tr>
      <w:tr w:rsidR="00794358" w:rsidRPr="00B91107" w:rsidTr="001E235C">
        <w:tc>
          <w:tcPr>
            <w:tcW w:w="2195" w:type="dxa"/>
            <w:vAlign w:val="center"/>
          </w:tcPr>
          <w:p w:rsidR="00794358" w:rsidRPr="00794358" w:rsidRDefault="00794358" w:rsidP="00794358">
            <w:pPr>
              <w:jc w:val="center"/>
              <w:rPr>
                <w:sz w:val="22"/>
                <w:szCs w:val="22"/>
              </w:rPr>
            </w:pPr>
            <w:proofErr w:type="spellStart"/>
            <w:r w:rsidRPr="00794358">
              <w:rPr>
                <w:sz w:val="22"/>
                <w:szCs w:val="22"/>
              </w:rPr>
              <w:t>д.Халдеево</w:t>
            </w:r>
            <w:proofErr w:type="spellEnd"/>
          </w:p>
        </w:tc>
        <w:tc>
          <w:tcPr>
            <w:tcW w:w="1685" w:type="dxa"/>
            <w:vAlign w:val="center"/>
          </w:tcPr>
          <w:p w:rsidR="00794358" w:rsidRPr="00794358" w:rsidRDefault="00794358" w:rsidP="00794358">
            <w:pPr>
              <w:spacing w:before="20" w:after="20"/>
              <w:jc w:val="center"/>
              <w:rPr>
                <w:sz w:val="22"/>
                <w:szCs w:val="22"/>
              </w:rPr>
            </w:pPr>
            <w:r w:rsidRPr="00794358">
              <w:rPr>
                <w:sz w:val="22"/>
                <w:szCs w:val="22"/>
              </w:rPr>
              <w:t>инд. и 2х кварт. дома</w:t>
            </w:r>
          </w:p>
        </w:tc>
        <w:tc>
          <w:tcPr>
            <w:tcW w:w="1205" w:type="dxa"/>
            <w:vAlign w:val="center"/>
          </w:tcPr>
          <w:p w:rsidR="00794358" w:rsidRPr="00794358" w:rsidRDefault="00794358" w:rsidP="00794358">
            <w:pPr>
              <w:spacing w:before="20" w:after="20"/>
              <w:jc w:val="center"/>
              <w:rPr>
                <w:sz w:val="22"/>
                <w:szCs w:val="22"/>
              </w:rPr>
            </w:pPr>
            <w:r w:rsidRPr="00794358">
              <w:rPr>
                <w:sz w:val="22"/>
                <w:szCs w:val="22"/>
              </w:rPr>
              <w:t>4,09</w:t>
            </w:r>
          </w:p>
        </w:tc>
        <w:tc>
          <w:tcPr>
            <w:tcW w:w="1221" w:type="dxa"/>
            <w:vAlign w:val="center"/>
          </w:tcPr>
          <w:p w:rsidR="00794358" w:rsidRPr="00794358" w:rsidRDefault="00794358" w:rsidP="00794358">
            <w:pPr>
              <w:jc w:val="center"/>
              <w:rPr>
                <w:sz w:val="22"/>
                <w:szCs w:val="22"/>
              </w:rPr>
            </w:pPr>
            <w:r w:rsidRPr="00794358">
              <w:rPr>
                <w:color w:val="000000"/>
                <w:sz w:val="22"/>
                <w:szCs w:val="22"/>
              </w:rPr>
              <w:t>4,1</w:t>
            </w:r>
          </w:p>
        </w:tc>
        <w:tc>
          <w:tcPr>
            <w:tcW w:w="884" w:type="dxa"/>
            <w:vAlign w:val="center"/>
          </w:tcPr>
          <w:p w:rsidR="00794358" w:rsidRPr="00794358" w:rsidRDefault="00794358" w:rsidP="00794358">
            <w:pPr>
              <w:jc w:val="center"/>
              <w:rPr>
                <w:sz w:val="22"/>
                <w:szCs w:val="22"/>
              </w:rPr>
            </w:pPr>
            <w:r w:rsidRPr="00794358">
              <w:rPr>
                <w:color w:val="000000"/>
                <w:sz w:val="22"/>
                <w:szCs w:val="22"/>
              </w:rPr>
              <w:t>0,11</w:t>
            </w:r>
          </w:p>
        </w:tc>
        <w:tc>
          <w:tcPr>
            <w:tcW w:w="942" w:type="dxa"/>
            <w:vAlign w:val="center"/>
          </w:tcPr>
          <w:p w:rsidR="00794358" w:rsidRPr="00794358" w:rsidRDefault="00794358" w:rsidP="00794358">
            <w:pPr>
              <w:jc w:val="center"/>
              <w:rPr>
                <w:sz w:val="22"/>
                <w:szCs w:val="22"/>
              </w:rPr>
            </w:pPr>
            <w:r w:rsidRPr="00794358">
              <w:rPr>
                <w:color w:val="000000"/>
                <w:sz w:val="22"/>
                <w:szCs w:val="22"/>
              </w:rPr>
              <w:t>0,11</w:t>
            </w:r>
          </w:p>
        </w:tc>
        <w:tc>
          <w:tcPr>
            <w:tcW w:w="942" w:type="dxa"/>
            <w:vAlign w:val="center"/>
          </w:tcPr>
          <w:p w:rsidR="00794358" w:rsidRPr="00794358" w:rsidRDefault="00794358" w:rsidP="00794358">
            <w:pPr>
              <w:jc w:val="center"/>
              <w:rPr>
                <w:sz w:val="22"/>
                <w:szCs w:val="22"/>
              </w:rPr>
            </w:pPr>
            <w:r w:rsidRPr="00794358">
              <w:rPr>
                <w:color w:val="000000"/>
                <w:sz w:val="22"/>
                <w:szCs w:val="22"/>
              </w:rPr>
              <w:t>0,11</w:t>
            </w:r>
          </w:p>
        </w:tc>
        <w:tc>
          <w:tcPr>
            <w:tcW w:w="943" w:type="dxa"/>
            <w:vAlign w:val="center"/>
          </w:tcPr>
          <w:p w:rsidR="00794358" w:rsidRPr="00794358" w:rsidRDefault="00794358" w:rsidP="00794358">
            <w:pPr>
              <w:jc w:val="center"/>
              <w:rPr>
                <w:sz w:val="22"/>
                <w:szCs w:val="22"/>
              </w:rPr>
            </w:pPr>
            <w:r w:rsidRPr="00794358">
              <w:rPr>
                <w:color w:val="000000"/>
                <w:sz w:val="22"/>
                <w:szCs w:val="22"/>
              </w:rPr>
              <w:t>0,11</w:t>
            </w:r>
          </w:p>
        </w:tc>
        <w:tc>
          <w:tcPr>
            <w:tcW w:w="942" w:type="dxa"/>
            <w:vAlign w:val="center"/>
          </w:tcPr>
          <w:p w:rsidR="00794358" w:rsidRPr="00794358" w:rsidRDefault="00794358" w:rsidP="00794358">
            <w:pPr>
              <w:jc w:val="center"/>
              <w:rPr>
                <w:sz w:val="22"/>
                <w:szCs w:val="22"/>
              </w:rPr>
            </w:pPr>
            <w:r w:rsidRPr="00794358">
              <w:rPr>
                <w:color w:val="000000"/>
                <w:sz w:val="22"/>
                <w:szCs w:val="22"/>
              </w:rPr>
              <w:t>0,11</w:t>
            </w:r>
          </w:p>
        </w:tc>
        <w:tc>
          <w:tcPr>
            <w:tcW w:w="869" w:type="dxa"/>
            <w:vAlign w:val="center"/>
          </w:tcPr>
          <w:p w:rsidR="00794358" w:rsidRPr="00794358" w:rsidRDefault="00794358" w:rsidP="00794358">
            <w:pPr>
              <w:jc w:val="center"/>
              <w:rPr>
                <w:sz w:val="22"/>
                <w:szCs w:val="22"/>
              </w:rPr>
            </w:pPr>
            <w:r w:rsidRPr="00794358">
              <w:rPr>
                <w:color w:val="000000"/>
                <w:sz w:val="22"/>
                <w:szCs w:val="22"/>
              </w:rPr>
              <w:t>0,11</w:t>
            </w:r>
          </w:p>
        </w:tc>
        <w:tc>
          <w:tcPr>
            <w:tcW w:w="1347" w:type="dxa"/>
            <w:vAlign w:val="center"/>
          </w:tcPr>
          <w:p w:rsidR="00794358" w:rsidRPr="00794358" w:rsidRDefault="00794358" w:rsidP="00794358">
            <w:pPr>
              <w:jc w:val="center"/>
              <w:rPr>
                <w:sz w:val="22"/>
                <w:szCs w:val="22"/>
              </w:rPr>
            </w:pPr>
            <w:r w:rsidRPr="00794358">
              <w:rPr>
                <w:color w:val="000000"/>
                <w:sz w:val="22"/>
                <w:szCs w:val="22"/>
              </w:rPr>
              <w:t>0,53</w:t>
            </w:r>
          </w:p>
        </w:tc>
        <w:tc>
          <w:tcPr>
            <w:tcW w:w="1622" w:type="dxa"/>
            <w:vAlign w:val="center"/>
          </w:tcPr>
          <w:p w:rsidR="00794358" w:rsidRPr="00794358" w:rsidRDefault="00794358" w:rsidP="00794358">
            <w:pPr>
              <w:jc w:val="center"/>
              <w:rPr>
                <w:sz w:val="22"/>
                <w:szCs w:val="22"/>
              </w:rPr>
            </w:pPr>
            <w:r w:rsidRPr="00794358">
              <w:rPr>
                <w:color w:val="000000"/>
                <w:sz w:val="22"/>
                <w:szCs w:val="22"/>
              </w:rPr>
              <w:t>2,4</w:t>
            </w:r>
          </w:p>
        </w:tc>
      </w:tr>
      <w:tr w:rsidR="00794358" w:rsidRPr="00B91107" w:rsidTr="001E235C">
        <w:tc>
          <w:tcPr>
            <w:tcW w:w="2195" w:type="dxa"/>
            <w:vAlign w:val="center"/>
          </w:tcPr>
          <w:p w:rsidR="00794358" w:rsidRPr="00794358" w:rsidRDefault="00794358" w:rsidP="00794358">
            <w:pPr>
              <w:jc w:val="center"/>
              <w:rPr>
                <w:sz w:val="22"/>
                <w:szCs w:val="22"/>
              </w:rPr>
            </w:pPr>
            <w:proofErr w:type="spellStart"/>
            <w:r w:rsidRPr="00794358">
              <w:rPr>
                <w:sz w:val="22"/>
                <w:szCs w:val="22"/>
              </w:rPr>
              <w:t>д.Суетиловка</w:t>
            </w:r>
            <w:proofErr w:type="spellEnd"/>
          </w:p>
        </w:tc>
        <w:tc>
          <w:tcPr>
            <w:tcW w:w="1685" w:type="dxa"/>
            <w:vAlign w:val="center"/>
          </w:tcPr>
          <w:p w:rsidR="00794358" w:rsidRPr="00794358" w:rsidRDefault="00794358" w:rsidP="00794358">
            <w:pPr>
              <w:spacing w:before="20" w:after="20"/>
              <w:jc w:val="center"/>
              <w:rPr>
                <w:sz w:val="22"/>
                <w:szCs w:val="22"/>
              </w:rPr>
            </w:pPr>
            <w:r w:rsidRPr="00794358">
              <w:rPr>
                <w:sz w:val="22"/>
                <w:szCs w:val="22"/>
              </w:rPr>
              <w:t>инд. и 2х кварт. дома</w:t>
            </w:r>
          </w:p>
        </w:tc>
        <w:tc>
          <w:tcPr>
            <w:tcW w:w="1205" w:type="dxa"/>
            <w:vAlign w:val="center"/>
          </w:tcPr>
          <w:p w:rsidR="00794358" w:rsidRPr="00794358" w:rsidRDefault="00794358" w:rsidP="00794358">
            <w:pPr>
              <w:spacing w:before="20" w:after="20"/>
              <w:jc w:val="center"/>
              <w:rPr>
                <w:sz w:val="22"/>
                <w:szCs w:val="22"/>
              </w:rPr>
            </w:pPr>
            <w:r w:rsidRPr="00794358">
              <w:rPr>
                <w:sz w:val="22"/>
                <w:szCs w:val="22"/>
              </w:rPr>
              <w:t>0,54</w:t>
            </w:r>
          </w:p>
        </w:tc>
        <w:tc>
          <w:tcPr>
            <w:tcW w:w="1221" w:type="dxa"/>
            <w:vAlign w:val="center"/>
          </w:tcPr>
          <w:p w:rsidR="00794358" w:rsidRPr="00794358" w:rsidRDefault="00794358" w:rsidP="00794358">
            <w:pPr>
              <w:jc w:val="center"/>
              <w:rPr>
                <w:sz w:val="22"/>
                <w:szCs w:val="22"/>
              </w:rPr>
            </w:pPr>
            <w:r w:rsidRPr="00794358">
              <w:rPr>
                <w:color w:val="000000"/>
                <w:sz w:val="22"/>
                <w:szCs w:val="22"/>
              </w:rPr>
              <w:t>0,5</w:t>
            </w:r>
          </w:p>
        </w:tc>
        <w:tc>
          <w:tcPr>
            <w:tcW w:w="884" w:type="dxa"/>
            <w:vAlign w:val="center"/>
          </w:tcPr>
          <w:p w:rsidR="00794358" w:rsidRPr="00794358" w:rsidRDefault="00794358" w:rsidP="00794358">
            <w:pPr>
              <w:jc w:val="center"/>
              <w:rPr>
                <w:sz w:val="22"/>
                <w:szCs w:val="22"/>
              </w:rPr>
            </w:pPr>
            <w:r w:rsidRPr="00794358">
              <w:rPr>
                <w:color w:val="000000"/>
                <w:sz w:val="22"/>
                <w:szCs w:val="22"/>
              </w:rPr>
              <w:t>0,00</w:t>
            </w:r>
          </w:p>
        </w:tc>
        <w:tc>
          <w:tcPr>
            <w:tcW w:w="942" w:type="dxa"/>
            <w:vAlign w:val="center"/>
          </w:tcPr>
          <w:p w:rsidR="00794358" w:rsidRPr="00794358" w:rsidRDefault="00794358" w:rsidP="00794358">
            <w:pPr>
              <w:jc w:val="center"/>
              <w:rPr>
                <w:sz w:val="22"/>
                <w:szCs w:val="22"/>
              </w:rPr>
            </w:pPr>
            <w:r w:rsidRPr="00794358">
              <w:rPr>
                <w:color w:val="000000"/>
                <w:sz w:val="22"/>
                <w:szCs w:val="22"/>
              </w:rPr>
              <w:t>0,00</w:t>
            </w:r>
          </w:p>
        </w:tc>
        <w:tc>
          <w:tcPr>
            <w:tcW w:w="942" w:type="dxa"/>
            <w:vAlign w:val="center"/>
          </w:tcPr>
          <w:p w:rsidR="00794358" w:rsidRPr="00794358" w:rsidRDefault="00794358" w:rsidP="00794358">
            <w:pPr>
              <w:jc w:val="center"/>
              <w:rPr>
                <w:sz w:val="22"/>
                <w:szCs w:val="22"/>
              </w:rPr>
            </w:pPr>
            <w:r w:rsidRPr="00794358">
              <w:rPr>
                <w:color w:val="000000"/>
                <w:sz w:val="22"/>
                <w:szCs w:val="22"/>
              </w:rPr>
              <w:t>0,00</w:t>
            </w:r>
          </w:p>
        </w:tc>
        <w:tc>
          <w:tcPr>
            <w:tcW w:w="943" w:type="dxa"/>
            <w:vAlign w:val="center"/>
          </w:tcPr>
          <w:p w:rsidR="00794358" w:rsidRPr="00794358" w:rsidRDefault="00794358" w:rsidP="00794358">
            <w:pPr>
              <w:jc w:val="center"/>
              <w:rPr>
                <w:sz w:val="22"/>
                <w:szCs w:val="22"/>
              </w:rPr>
            </w:pPr>
            <w:r w:rsidRPr="00794358">
              <w:rPr>
                <w:color w:val="000000"/>
                <w:sz w:val="22"/>
                <w:szCs w:val="22"/>
              </w:rPr>
              <w:t>0,00</w:t>
            </w:r>
          </w:p>
        </w:tc>
        <w:tc>
          <w:tcPr>
            <w:tcW w:w="942" w:type="dxa"/>
            <w:vAlign w:val="center"/>
          </w:tcPr>
          <w:p w:rsidR="00794358" w:rsidRPr="00794358" w:rsidRDefault="00794358" w:rsidP="00794358">
            <w:pPr>
              <w:jc w:val="center"/>
              <w:rPr>
                <w:sz w:val="22"/>
                <w:szCs w:val="22"/>
              </w:rPr>
            </w:pPr>
            <w:r w:rsidRPr="00794358">
              <w:rPr>
                <w:color w:val="000000"/>
                <w:sz w:val="22"/>
                <w:szCs w:val="22"/>
              </w:rPr>
              <w:t>0,00</w:t>
            </w:r>
          </w:p>
        </w:tc>
        <w:tc>
          <w:tcPr>
            <w:tcW w:w="869" w:type="dxa"/>
            <w:vAlign w:val="center"/>
          </w:tcPr>
          <w:p w:rsidR="00794358" w:rsidRPr="00794358" w:rsidRDefault="00794358" w:rsidP="00794358">
            <w:pPr>
              <w:jc w:val="center"/>
              <w:rPr>
                <w:sz w:val="22"/>
                <w:szCs w:val="22"/>
              </w:rPr>
            </w:pPr>
            <w:r w:rsidRPr="00794358">
              <w:rPr>
                <w:color w:val="000000"/>
                <w:sz w:val="22"/>
                <w:szCs w:val="22"/>
              </w:rPr>
              <w:t>0,00</w:t>
            </w:r>
          </w:p>
        </w:tc>
        <w:tc>
          <w:tcPr>
            <w:tcW w:w="1347" w:type="dxa"/>
            <w:vAlign w:val="center"/>
          </w:tcPr>
          <w:p w:rsidR="00794358" w:rsidRPr="00794358" w:rsidRDefault="00794358" w:rsidP="00794358">
            <w:pPr>
              <w:jc w:val="center"/>
              <w:rPr>
                <w:sz w:val="22"/>
                <w:szCs w:val="22"/>
              </w:rPr>
            </w:pPr>
            <w:r w:rsidRPr="00794358">
              <w:rPr>
                <w:color w:val="000000"/>
                <w:sz w:val="22"/>
                <w:szCs w:val="22"/>
              </w:rPr>
              <w:t>4,20</w:t>
            </w:r>
          </w:p>
        </w:tc>
        <w:tc>
          <w:tcPr>
            <w:tcW w:w="1622" w:type="dxa"/>
            <w:vAlign w:val="center"/>
          </w:tcPr>
          <w:p w:rsidR="00794358" w:rsidRPr="00794358" w:rsidRDefault="00794358" w:rsidP="00794358">
            <w:pPr>
              <w:jc w:val="center"/>
              <w:rPr>
                <w:sz w:val="22"/>
                <w:szCs w:val="22"/>
              </w:rPr>
            </w:pPr>
            <w:r w:rsidRPr="00794358">
              <w:rPr>
                <w:color w:val="000000"/>
                <w:sz w:val="22"/>
                <w:szCs w:val="22"/>
              </w:rPr>
              <w:t>0</w:t>
            </w:r>
          </w:p>
        </w:tc>
      </w:tr>
      <w:tr w:rsidR="00794358" w:rsidRPr="00B91107" w:rsidTr="001E235C">
        <w:tc>
          <w:tcPr>
            <w:tcW w:w="2195" w:type="dxa"/>
            <w:vAlign w:val="center"/>
          </w:tcPr>
          <w:p w:rsidR="00794358" w:rsidRPr="00F016A7" w:rsidRDefault="00794358" w:rsidP="00794358">
            <w:pPr>
              <w:spacing w:before="20" w:after="20"/>
              <w:jc w:val="center"/>
              <w:rPr>
                <w:bCs/>
                <w:sz w:val="22"/>
                <w:szCs w:val="22"/>
              </w:rPr>
            </w:pPr>
            <w:r w:rsidRPr="00F016A7">
              <w:rPr>
                <w:bCs/>
                <w:sz w:val="22"/>
                <w:szCs w:val="22"/>
              </w:rPr>
              <w:t>Итого</w:t>
            </w:r>
          </w:p>
        </w:tc>
        <w:tc>
          <w:tcPr>
            <w:tcW w:w="1685" w:type="dxa"/>
            <w:vAlign w:val="center"/>
          </w:tcPr>
          <w:p w:rsidR="00794358" w:rsidRPr="00F016A7" w:rsidRDefault="00794358" w:rsidP="00794358">
            <w:pPr>
              <w:spacing w:before="20" w:after="20"/>
              <w:jc w:val="center"/>
              <w:rPr>
                <w:sz w:val="22"/>
                <w:szCs w:val="22"/>
              </w:rPr>
            </w:pPr>
          </w:p>
        </w:tc>
        <w:tc>
          <w:tcPr>
            <w:tcW w:w="1205" w:type="dxa"/>
            <w:vAlign w:val="center"/>
          </w:tcPr>
          <w:p w:rsidR="00794358" w:rsidRPr="00F016A7" w:rsidRDefault="00794358" w:rsidP="00794358">
            <w:pPr>
              <w:spacing w:before="20" w:after="20"/>
              <w:jc w:val="center"/>
              <w:rPr>
                <w:bCs/>
                <w:sz w:val="22"/>
                <w:szCs w:val="22"/>
              </w:rPr>
            </w:pPr>
            <w:r w:rsidRPr="00F016A7">
              <w:rPr>
                <w:bCs/>
                <w:sz w:val="22"/>
                <w:szCs w:val="22"/>
              </w:rPr>
              <w:t>38,5</w:t>
            </w:r>
          </w:p>
        </w:tc>
        <w:tc>
          <w:tcPr>
            <w:tcW w:w="1221" w:type="dxa"/>
            <w:vAlign w:val="center"/>
          </w:tcPr>
          <w:p w:rsidR="00794358" w:rsidRPr="00F016A7" w:rsidRDefault="00794358" w:rsidP="00794358">
            <w:pPr>
              <w:jc w:val="center"/>
              <w:rPr>
                <w:sz w:val="22"/>
                <w:szCs w:val="22"/>
              </w:rPr>
            </w:pPr>
            <w:r w:rsidRPr="00F016A7">
              <w:rPr>
                <w:color w:val="000000"/>
                <w:sz w:val="22"/>
                <w:szCs w:val="22"/>
              </w:rPr>
              <w:t>38,6</w:t>
            </w:r>
          </w:p>
        </w:tc>
        <w:tc>
          <w:tcPr>
            <w:tcW w:w="884" w:type="dxa"/>
            <w:vAlign w:val="center"/>
          </w:tcPr>
          <w:p w:rsidR="00794358" w:rsidRPr="00F016A7" w:rsidRDefault="00794358" w:rsidP="00794358">
            <w:pPr>
              <w:jc w:val="center"/>
              <w:rPr>
                <w:sz w:val="22"/>
                <w:szCs w:val="22"/>
              </w:rPr>
            </w:pPr>
            <w:r w:rsidRPr="00F016A7">
              <w:rPr>
                <w:color w:val="000000"/>
                <w:sz w:val="22"/>
                <w:szCs w:val="22"/>
              </w:rPr>
              <w:t>1,40</w:t>
            </w:r>
          </w:p>
        </w:tc>
        <w:tc>
          <w:tcPr>
            <w:tcW w:w="942" w:type="dxa"/>
            <w:vAlign w:val="center"/>
          </w:tcPr>
          <w:p w:rsidR="00794358" w:rsidRPr="00F016A7" w:rsidRDefault="00794358" w:rsidP="00794358">
            <w:pPr>
              <w:jc w:val="center"/>
              <w:rPr>
                <w:sz w:val="22"/>
                <w:szCs w:val="22"/>
              </w:rPr>
            </w:pPr>
            <w:r w:rsidRPr="00F016A7">
              <w:rPr>
                <w:color w:val="000000"/>
                <w:sz w:val="22"/>
                <w:szCs w:val="22"/>
              </w:rPr>
              <w:t>1,40</w:t>
            </w:r>
          </w:p>
        </w:tc>
        <w:tc>
          <w:tcPr>
            <w:tcW w:w="942" w:type="dxa"/>
            <w:vAlign w:val="center"/>
          </w:tcPr>
          <w:p w:rsidR="00794358" w:rsidRPr="00F016A7" w:rsidRDefault="00794358" w:rsidP="00794358">
            <w:pPr>
              <w:jc w:val="center"/>
              <w:rPr>
                <w:sz w:val="22"/>
                <w:szCs w:val="22"/>
              </w:rPr>
            </w:pPr>
            <w:r w:rsidRPr="00F016A7">
              <w:rPr>
                <w:color w:val="000000"/>
                <w:sz w:val="22"/>
                <w:szCs w:val="22"/>
              </w:rPr>
              <w:t>1,40</w:t>
            </w:r>
          </w:p>
        </w:tc>
        <w:tc>
          <w:tcPr>
            <w:tcW w:w="943" w:type="dxa"/>
            <w:vAlign w:val="center"/>
          </w:tcPr>
          <w:p w:rsidR="00794358" w:rsidRPr="00F016A7" w:rsidRDefault="00794358" w:rsidP="00794358">
            <w:pPr>
              <w:jc w:val="center"/>
              <w:rPr>
                <w:sz w:val="22"/>
                <w:szCs w:val="22"/>
              </w:rPr>
            </w:pPr>
            <w:r w:rsidRPr="00F016A7">
              <w:rPr>
                <w:color w:val="000000"/>
                <w:sz w:val="22"/>
                <w:szCs w:val="22"/>
              </w:rPr>
              <w:t>1,40</w:t>
            </w:r>
          </w:p>
        </w:tc>
        <w:tc>
          <w:tcPr>
            <w:tcW w:w="942" w:type="dxa"/>
            <w:vAlign w:val="center"/>
          </w:tcPr>
          <w:p w:rsidR="00794358" w:rsidRPr="00F016A7" w:rsidRDefault="00794358" w:rsidP="00794358">
            <w:pPr>
              <w:jc w:val="center"/>
              <w:rPr>
                <w:sz w:val="22"/>
                <w:szCs w:val="22"/>
              </w:rPr>
            </w:pPr>
            <w:r w:rsidRPr="00F016A7">
              <w:rPr>
                <w:color w:val="000000"/>
                <w:sz w:val="22"/>
                <w:szCs w:val="22"/>
              </w:rPr>
              <w:t>1,40</w:t>
            </w:r>
          </w:p>
        </w:tc>
        <w:tc>
          <w:tcPr>
            <w:tcW w:w="869" w:type="dxa"/>
            <w:vAlign w:val="center"/>
          </w:tcPr>
          <w:p w:rsidR="00794358" w:rsidRPr="00F016A7" w:rsidRDefault="00794358" w:rsidP="00794358">
            <w:pPr>
              <w:jc w:val="center"/>
              <w:rPr>
                <w:sz w:val="22"/>
                <w:szCs w:val="22"/>
              </w:rPr>
            </w:pPr>
            <w:r w:rsidRPr="00F016A7">
              <w:rPr>
                <w:color w:val="000000"/>
                <w:sz w:val="22"/>
                <w:szCs w:val="22"/>
              </w:rPr>
              <w:t>1,40</w:t>
            </w:r>
          </w:p>
        </w:tc>
        <w:tc>
          <w:tcPr>
            <w:tcW w:w="1347" w:type="dxa"/>
            <w:vAlign w:val="center"/>
          </w:tcPr>
          <w:p w:rsidR="00794358" w:rsidRPr="00F016A7" w:rsidRDefault="00794358" w:rsidP="00794358">
            <w:pPr>
              <w:jc w:val="center"/>
              <w:rPr>
                <w:sz w:val="22"/>
                <w:szCs w:val="22"/>
              </w:rPr>
            </w:pPr>
            <w:r w:rsidRPr="00F016A7">
              <w:rPr>
                <w:color w:val="000000"/>
                <w:sz w:val="22"/>
                <w:szCs w:val="22"/>
              </w:rPr>
              <w:t>1,05</w:t>
            </w:r>
          </w:p>
        </w:tc>
        <w:tc>
          <w:tcPr>
            <w:tcW w:w="1622" w:type="dxa"/>
            <w:vAlign w:val="center"/>
          </w:tcPr>
          <w:p w:rsidR="00794358" w:rsidRPr="00F016A7" w:rsidRDefault="00794358" w:rsidP="00794358">
            <w:pPr>
              <w:jc w:val="center"/>
              <w:rPr>
                <w:bCs/>
                <w:sz w:val="22"/>
                <w:szCs w:val="22"/>
              </w:rPr>
            </w:pPr>
            <w:r w:rsidRPr="00F016A7">
              <w:rPr>
                <w:bCs/>
                <w:color w:val="000000"/>
                <w:sz w:val="22"/>
                <w:szCs w:val="22"/>
              </w:rPr>
              <w:t>32</w:t>
            </w:r>
          </w:p>
        </w:tc>
      </w:tr>
    </w:tbl>
    <w:p w:rsidR="00856EBB" w:rsidRPr="00856EBB" w:rsidRDefault="00856EBB" w:rsidP="00856EBB">
      <w:pPr>
        <w:ind w:firstLine="709"/>
        <w:jc w:val="both"/>
        <w:rPr>
          <w:sz w:val="24"/>
        </w:rPr>
      </w:pPr>
      <w:r w:rsidRPr="00856EBB">
        <w:rPr>
          <w:sz w:val="24"/>
        </w:rPr>
        <w:t>*Распределение прироста площадей по поселениям с разбивкой по годам (2014-2024) принято пропорционально суммарному приросту площадей по генплану к 2035году.</w:t>
      </w:r>
    </w:p>
    <w:p w:rsidR="00794358" w:rsidRPr="00E152BE" w:rsidRDefault="00794358" w:rsidP="00E152BE">
      <w:pPr>
        <w:jc w:val="both"/>
        <w:rPr>
          <w:b/>
          <w:sz w:val="26"/>
          <w:szCs w:val="26"/>
        </w:rPr>
      </w:pPr>
    </w:p>
    <w:p w:rsidR="00E152BE" w:rsidRPr="005939AB" w:rsidRDefault="00120E48" w:rsidP="00856EBB">
      <w:pPr>
        <w:jc w:val="both"/>
        <w:rPr>
          <w:sz w:val="24"/>
          <w:szCs w:val="26"/>
        </w:rPr>
      </w:pPr>
      <w:r w:rsidRPr="005939AB">
        <w:rPr>
          <w:sz w:val="24"/>
          <w:szCs w:val="26"/>
        </w:rPr>
        <w:t>Таблица 1.4.2</w:t>
      </w:r>
      <w:r w:rsidR="00356F9B" w:rsidRPr="005939AB">
        <w:rPr>
          <w:sz w:val="24"/>
          <w:szCs w:val="26"/>
        </w:rPr>
        <w:t xml:space="preserve"> </w:t>
      </w:r>
      <w:r w:rsidRPr="005939AB">
        <w:rPr>
          <w:sz w:val="24"/>
          <w:szCs w:val="26"/>
        </w:rPr>
        <w:t xml:space="preserve">– </w:t>
      </w:r>
      <w:r w:rsidR="00E152BE" w:rsidRPr="005939AB">
        <w:rPr>
          <w:sz w:val="24"/>
          <w:szCs w:val="26"/>
        </w:rPr>
        <w:t>Физическая культура и массовый спорт</w:t>
      </w:r>
    </w:p>
    <w:tbl>
      <w:tblPr>
        <w:tblW w:w="5000" w:type="pct"/>
        <w:tblLayout w:type="fixed"/>
        <w:tblLook w:val="04A0" w:firstRow="1" w:lastRow="0" w:firstColumn="1" w:lastColumn="0" w:noHBand="0" w:noVBand="1"/>
      </w:tblPr>
      <w:tblGrid>
        <w:gridCol w:w="1906"/>
        <w:gridCol w:w="1604"/>
        <w:gridCol w:w="2126"/>
        <w:gridCol w:w="1146"/>
        <w:gridCol w:w="1549"/>
        <w:gridCol w:w="1134"/>
        <w:gridCol w:w="1372"/>
        <w:gridCol w:w="1299"/>
        <w:gridCol w:w="1297"/>
        <w:gridCol w:w="1070"/>
      </w:tblGrid>
      <w:tr w:rsidR="00EE4901" w:rsidRPr="00E152BE" w:rsidTr="00CA2133">
        <w:trPr>
          <w:trHeight w:val="573"/>
        </w:trPr>
        <w:tc>
          <w:tcPr>
            <w:tcW w:w="65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152BE" w:rsidRPr="00856EBB" w:rsidRDefault="00E152BE" w:rsidP="004D4A7D">
            <w:pPr>
              <w:rPr>
                <w:b/>
                <w:bCs/>
                <w:color w:val="000000"/>
                <w:sz w:val="22"/>
                <w:szCs w:val="22"/>
              </w:rPr>
            </w:pPr>
            <w:r w:rsidRPr="00856EBB">
              <w:rPr>
                <w:b/>
                <w:bCs/>
                <w:color w:val="000000"/>
                <w:sz w:val="22"/>
                <w:szCs w:val="22"/>
              </w:rPr>
              <w:t> </w:t>
            </w:r>
          </w:p>
        </w:tc>
        <w:tc>
          <w:tcPr>
            <w:tcW w:w="553" w:type="pct"/>
            <w:tcBorders>
              <w:top w:val="single" w:sz="4" w:space="0" w:color="auto"/>
              <w:left w:val="nil"/>
              <w:bottom w:val="single" w:sz="4" w:space="0" w:color="auto"/>
              <w:right w:val="single" w:sz="4" w:space="0" w:color="auto"/>
            </w:tcBorders>
            <w:shd w:val="clear" w:color="auto" w:fill="auto"/>
            <w:vAlign w:val="center"/>
            <w:hideMark/>
          </w:tcPr>
          <w:p w:rsidR="00E152BE" w:rsidRPr="00EE4901" w:rsidRDefault="00E152BE" w:rsidP="004D4A7D">
            <w:pPr>
              <w:jc w:val="right"/>
              <w:rPr>
                <w:b/>
                <w:color w:val="000000"/>
                <w:sz w:val="22"/>
                <w:szCs w:val="22"/>
              </w:rPr>
            </w:pPr>
            <w:r w:rsidRPr="00EE4901">
              <w:rPr>
                <w:b/>
                <w:color w:val="000000"/>
                <w:sz w:val="22"/>
                <w:szCs w:val="22"/>
              </w:rPr>
              <w:t>с.</w:t>
            </w:r>
            <w:r w:rsidR="00EE4901">
              <w:rPr>
                <w:b/>
                <w:color w:val="000000"/>
                <w:sz w:val="22"/>
                <w:szCs w:val="22"/>
              </w:rPr>
              <w:t xml:space="preserve"> </w:t>
            </w:r>
            <w:r w:rsidRPr="00EE4901">
              <w:rPr>
                <w:b/>
                <w:color w:val="000000"/>
                <w:sz w:val="22"/>
                <w:szCs w:val="22"/>
              </w:rPr>
              <w:t>Турунтаево</w:t>
            </w:r>
          </w:p>
        </w:tc>
        <w:tc>
          <w:tcPr>
            <w:tcW w:w="733" w:type="pct"/>
            <w:tcBorders>
              <w:top w:val="single" w:sz="4" w:space="0" w:color="auto"/>
              <w:left w:val="nil"/>
              <w:bottom w:val="single" w:sz="4" w:space="0" w:color="auto"/>
              <w:right w:val="single" w:sz="4" w:space="0" w:color="auto"/>
            </w:tcBorders>
            <w:shd w:val="clear" w:color="auto" w:fill="auto"/>
            <w:vAlign w:val="center"/>
            <w:hideMark/>
          </w:tcPr>
          <w:p w:rsidR="00E152BE" w:rsidRPr="00EE4901" w:rsidRDefault="00E152BE" w:rsidP="00EE4901">
            <w:pPr>
              <w:jc w:val="center"/>
              <w:rPr>
                <w:b/>
                <w:color w:val="000000"/>
                <w:sz w:val="22"/>
                <w:szCs w:val="22"/>
              </w:rPr>
            </w:pPr>
            <w:r w:rsidRPr="00EE4901">
              <w:rPr>
                <w:b/>
                <w:color w:val="000000"/>
                <w:sz w:val="22"/>
                <w:szCs w:val="22"/>
              </w:rPr>
              <w:t>с.</w:t>
            </w:r>
            <w:r w:rsidR="00EE4901">
              <w:rPr>
                <w:b/>
                <w:color w:val="000000"/>
                <w:sz w:val="22"/>
                <w:szCs w:val="22"/>
              </w:rPr>
              <w:t xml:space="preserve"> </w:t>
            </w:r>
            <w:proofErr w:type="spellStart"/>
            <w:r w:rsidRPr="00EE4901">
              <w:rPr>
                <w:b/>
                <w:color w:val="000000"/>
                <w:sz w:val="22"/>
                <w:szCs w:val="22"/>
              </w:rPr>
              <w:t>Новоархангель</w:t>
            </w:r>
            <w:r w:rsidR="00EE4901">
              <w:rPr>
                <w:b/>
                <w:color w:val="000000"/>
                <w:sz w:val="22"/>
                <w:szCs w:val="22"/>
              </w:rPr>
              <w:t>-</w:t>
            </w:r>
            <w:r w:rsidRPr="00EE4901">
              <w:rPr>
                <w:b/>
                <w:color w:val="000000"/>
                <w:sz w:val="22"/>
                <w:szCs w:val="22"/>
              </w:rPr>
              <w:t>ское</w:t>
            </w:r>
            <w:proofErr w:type="spellEnd"/>
          </w:p>
        </w:tc>
        <w:tc>
          <w:tcPr>
            <w:tcW w:w="395" w:type="pct"/>
            <w:tcBorders>
              <w:top w:val="single" w:sz="4" w:space="0" w:color="auto"/>
              <w:left w:val="nil"/>
              <w:bottom w:val="single" w:sz="4" w:space="0" w:color="auto"/>
              <w:right w:val="single" w:sz="4" w:space="0" w:color="auto"/>
            </w:tcBorders>
            <w:shd w:val="clear" w:color="auto" w:fill="auto"/>
            <w:vAlign w:val="center"/>
            <w:hideMark/>
          </w:tcPr>
          <w:p w:rsidR="00E152BE" w:rsidRPr="00EE4901" w:rsidRDefault="00E152BE" w:rsidP="004D4A7D">
            <w:pPr>
              <w:jc w:val="right"/>
              <w:rPr>
                <w:b/>
                <w:color w:val="000000"/>
                <w:sz w:val="22"/>
                <w:szCs w:val="22"/>
              </w:rPr>
            </w:pPr>
            <w:r w:rsidRPr="00EE4901">
              <w:rPr>
                <w:b/>
                <w:color w:val="000000"/>
                <w:sz w:val="22"/>
                <w:szCs w:val="22"/>
              </w:rPr>
              <w:t>д.</w:t>
            </w:r>
            <w:r w:rsidR="00EE4901">
              <w:rPr>
                <w:b/>
                <w:color w:val="000000"/>
                <w:sz w:val="22"/>
                <w:szCs w:val="22"/>
              </w:rPr>
              <w:t xml:space="preserve"> </w:t>
            </w:r>
            <w:proofErr w:type="spellStart"/>
            <w:r w:rsidRPr="00EE4901">
              <w:rPr>
                <w:b/>
                <w:color w:val="000000"/>
                <w:sz w:val="22"/>
                <w:szCs w:val="22"/>
              </w:rPr>
              <w:t>Спасо-Яйское</w:t>
            </w:r>
            <w:proofErr w:type="spellEnd"/>
          </w:p>
        </w:tc>
        <w:tc>
          <w:tcPr>
            <w:tcW w:w="534" w:type="pct"/>
            <w:tcBorders>
              <w:top w:val="single" w:sz="4" w:space="0" w:color="auto"/>
              <w:left w:val="nil"/>
              <w:bottom w:val="single" w:sz="4" w:space="0" w:color="auto"/>
              <w:right w:val="single" w:sz="4" w:space="0" w:color="auto"/>
            </w:tcBorders>
            <w:shd w:val="clear" w:color="auto" w:fill="auto"/>
            <w:vAlign w:val="center"/>
            <w:hideMark/>
          </w:tcPr>
          <w:p w:rsidR="00E152BE" w:rsidRPr="00EE4901" w:rsidRDefault="00E152BE" w:rsidP="004D4A7D">
            <w:pPr>
              <w:jc w:val="right"/>
              <w:rPr>
                <w:b/>
                <w:color w:val="000000"/>
                <w:sz w:val="22"/>
                <w:szCs w:val="22"/>
              </w:rPr>
            </w:pPr>
            <w:r w:rsidRPr="00EE4901">
              <w:rPr>
                <w:b/>
                <w:color w:val="000000"/>
                <w:sz w:val="22"/>
                <w:szCs w:val="22"/>
              </w:rPr>
              <w:t>д.</w:t>
            </w:r>
            <w:r w:rsidR="00EE4901">
              <w:rPr>
                <w:b/>
                <w:color w:val="000000"/>
                <w:sz w:val="22"/>
                <w:szCs w:val="22"/>
              </w:rPr>
              <w:t xml:space="preserve"> </w:t>
            </w:r>
            <w:proofErr w:type="spellStart"/>
            <w:r w:rsidRPr="00EE4901">
              <w:rPr>
                <w:b/>
                <w:color w:val="000000"/>
                <w:sz w:val="22"/>
                <w:szCs w:val="22"/>
              </w:rPr>
              <w:t>Подломск</w:t>
            </w:r>
            <w:proofErr w:type="spellEnd"/>
          </w:p>
        </w:tc>
        <w:tc>
          <w:tcPr>
            <w:tcW w:w="391" w:type="pct"/>
            <w:tcBorders>
              <w:top w:val="single" w:sz="4" w:space="0" w:color="auto"/>
              <w:left w:val="nil"/>
              <w:bottom w:val="single" w:sz="4" w:space="0" w:color="auto"/>
              <w:right w:val="single" w:sz="4" w:space="0" w:color="auto"/>
            </w:tcBorders>
            <w:shd w:val="clear" w:color="auto" w:fill="auto"/>
            <w:vAlign w:val="center"/>
            <w:hideMark/>
          </w:tcPr>
          <w:p w:rsidR="00E152BE" w:rsidRPr="00EE4901" w:rsidRDefault="00E152BE" w:rsidP="00EE4901">
            <w:pPr>
              <w:jc w:val="center"/>
              <w:rPr>
                <w:b/>
                <w:color w:val="000000"/>
                <w:sz w:val="22"/>
                <w:szCs w:val="22"/>
              </w:rPr>
            </w:pPr>
            <w:proofErr w:type="spellStart"/>
            <w:r w:rsidRPr="00EE4901">
              <w:rPr>
                <w:b/>
                <w:color w:val="000000"/>
                <w:sz w:val="22"/>
                <w:szCs w:val="22"/>
              </w:rPr>
              <w:t>д</w:t>
            </w:r>
            <w:proofErr w:type="gramStart"/>
            <w:r w:rsidRPr="00EE4901">
              <w:rPr>
                <w:b/>
                <w:color w:val="000000"/>
                <w:sz w:val="22"/>
                <w:szCs w:val="22"/>
              </w:rPr>
              <w:t>.П</w:t>
            </w:r>
            <w:proofErr w:type="gramEnd"/>
            <w:r w:rsidRPr="00EE4901">
              <w:rPr>
                <w:b/>
                <w:color w:val="000000"/>
                <w:sz w:val="22"/>
                <w:szCs w:val="22"/>
              </w:rPr>
              <w:t>еров</w:t>
            </w:r>
            <w:proofErr w:type="spellEnd"/>
            <w:r w:rsidR="00EE4901">
              <w:rPr>
                <w:b/>
                <w:color w:val="000000"/>
                <w:sz w:val="22"/>
                <w:szCs w:val="22"/>
              </w:rPr>
              <w:t>-</w:t>
            </w:r>
            <w:r w:rsidRPr="00EE4901">
              <w:rPr>
                <w:b/>
                <w:color w:val="000000"/>
                <w:sz w:val="22"/>
                <w:szCs w:val="22"/>
              </w:rPr>
              <w:t>ка</w:t>
            </w:r>
          </w:p>
        </w:tc>
        <w:tc>
          <w:tcPr>
            <w:tcW w:w="473" w:type="pct"/>
            <w:tcBorders>
              <w:top w:val="single" w:sz="4" w:space="0" w:color="auto"/>
              <w:left w:val="nil"/>
              <w:bottom w:val="single" w:sz="4" w:space="0" w:color="auto"/>
              <w:right w:val="single" w:sz="4" w:space="0" w:color="auto"/>
            </w:tcBorders>
            <w:shd w:val="clear" w:color="auto" w:fill="auto"/>
            <w:vAlign w:val="center"/>
            <w:hideMark/>
          </w:tcPr>
          <w:p w:rsidR="00E152BE" w:rsidRPr="00EE4901" w:rsidRDefault="00E152BE" w:rsidP="00EE4901">
            <w:pPr>
              <w:jc w:val="center"/>
              <w:rPr>
                <w:b/>
                <w:color w:val="000000"/>
                <w:sz w:val="22"/>
                <w:szCs w:val="22"/>
              </w:rPr>
            </w:pPr>
            <w:r w:rsidRPr="00EE4901">
              <w:rPr>
                <w:b/>
                <w:color w:val="000000"/>
                <w:sz w:val="22"/>
                <w:szCs w:val="22"/>
              </w:rPr>
              <w:t>д.</w:t>
            </w:r>
            <w:r w:rsidR="00EE4901">
              <w:rPr>
                <w:b/>
                <w:color w:val="000000"/>
                <w:sz w:val="22"/>
                <w:szCs w:val="22"/>
              </w:rPr>
              <w:t xml:space="preserve"> </w:t>
            </w:r>
            <w:proofErr w:type="spellStart"/>
            <w:r w:rsidRPr="00EE4901">
              <w:rPr>
                <w:b/>
                <w:color w:val="000000"/>
                <w:sz w:val="22"/>
                <w:szCs w:val="22"/>
              </w:rPr>
              <w:t>Горьков</w:t>
            </w:r>
            <w:proofErr w:type="spellEnd"/>
            <w:r w:rsidR="00EE4901">
              <w:rPr>
                <w:b/>
                <w:color w:val="000000"/>
                <w:sz w:val="22"/>
                <w:szCs w:val="22"/>
              </w:rPr>
              <w:t>-</w:t>
            </w:r>
            <w:r w:rsidRPr="00EE4901">
              <w:rPr>
                <w:b/>
                <w:color w:val="000000"/>
                <w:sz w:val="22"/>
                <w:szCs w:val="22"/>
              </w:rPr>
              <w:t>ка</w:t>
            </w:r>
          </w:p>
        </w:tc>
        <w:tc>
          <w:tcPr>
            <w:tcW w:w="448" w:type="pct"/>
            <w:tcBorders>
              <w:top w:val="single" w:sz="4" w:space="0" w:color="auto"/>
              <w:left w:val="nil"/>
              <w:bottom w:val="single" w:sz="4" w:space="0" w:color="auto"/>
              <w:right w:val="single" w:sz="4" w:space="0" w:color="auto"/>
            </w:tcBorders>
            <w:shd w:val="clear" w:color="auto" w:fill="auto"/>
            <w:vAlign w:val="center"/>
            <w:hideMark/>
          </w:tcPr>
          <w:p w:rsidR="00E152BE" w:rsidRPr="00EE4901" w:rsidRDefault="00E152BE" w:rsidP="00EE4901">
            <w:pPr>
              <w:jc w:val="center"/>
              <w:rPr>
                <w:b/>
                <w:color w:val="000000"/>
                <w:sz w:val="22"/>
                <w:szCs w:val="22"/>
              </w:rPr>
            </w:pPr>
            <w:r w:rsidRPr="00EE4901">
              <w:rPr>
                <w:b/>
                <w:color w:val="000000"/>
                <w:sz w:val="22"/>
                <w:szCs w:val="22"/>
              </w:rPr>
              <w:t>д.</w:t>
            </w:r>
            <w:r w:rsidR="00EE4901">
              <w:rPr>
                <w:b/>
                <w:color w:val="000000"/>
                <w:sz w:val="22"/>
                <w:szCs w:val="22"/>
              </w:rPr>
              <w:t xml:space="preserve"> </w:t>
            </w:r>
            <w:proofErr w:type="gramStart"/>
            <w:r w:rsidRPr="00EE4901">
              <w:rPr>
                <w:b/>
                <w:color w:val="000000"/>
                <w:sz w:val="22"/>
                <w:szCs w:val="22"/>
              </w:rPr>
              <w:t>Халдее</w:t>
            </w:r>
            <w:r w:rsidR="00EE4901">
              <w:rPr>
                <w:b/>
                <w:color w:val="000000"/>
                <w:sz w:val="22"/>
                <w:szCs w:val="22"/>
              </w:rPr>
              <w:t>-</w:t>
            </w:r>
            <w:r w:rsidRPr="00EE4901">
              <w:rPr>
                <w:b/>
                <w:color w:val="000000"/>
                <w:sz w:val="22"/>
                <w:szCs w:val="22"/>
              </w:rPr>
              <w:t>во</w:t>
            </w:r>
            <w:proofErr w:type="gramEnd"/>
          </w:p>
        </w:tc>
        <w:tc>
          <w:tcPr>
            <w:tcW w:w="447" w:type="pct"/>
            <w:tcBorders>
              <w:top w:val="single" w:sz="4" w:space="0" w:color="auto"/>
              <w:left w:val="nil"/>
              <w:bottom w:val="single" w:sz="4" w:space="0" w:color="auto"/>
              <w:right w:val="single" w:sz="4" w:space="0" w:color="auto"/>
            </w:tcBorders>
            <w:shd w:val="clear" w:color="auto" w:fill="auto"/>
            <w:vAlign w:val="center"/>
            <w:hideMark/>
          </w:tcPr>
          <w:p w:rsidR="00E152BE" w:rsidRPr="00EE4901" w:rsidRDefault="00E152BE" w:rsidP="00EE4901">
            <w:pPr>
              <w:jc w:val="center"/>
              <w:rPr>
                <w:b/>
                <w:color w:val="000000"/>
                <w:sz w:val="22"/>
                <w:szCs w:val="22"/>
              </w:rPr>
            </w:pPr>
            <w:r w:rsidRPr="00EE4901">
              <w:rPr>
                <w:b/>
                <w:color w:val="000000"/>
                <w:sz w:val="22"/>
                <w:szCs w:val="22"/>
              </w:rPr>
              <w:t>д.</w:t>
            </w:r>
            <w:r w:rsidR="00EE4901">
              <w:rPr>
                <w:b/>
                <w:color w:val="000000"/>
                <w:sz w:val="22"/>
                <w:szCs w:val="22"/>
              </w:rPr>
              <w:t xml:space="preserve"> </w:t>
            </w:r>
            <w:proofErr w:type="spellStart"/>
            <w:r w:rsidRPr="00EE4901">
              <w:rPr>
                <w:b/>
                <w:color w:val="000000"/>
                <w:sz w:val="22"/>
                <w:szCs w:val="22"/>
              </w:rPr>
              <w:t>Суетилов</w:t>
            </w:r>
            <w:proofErr w:type="spellEnd"/>
            <w:r w:rsidR="00EE4901">
              <w:rPr>
                <w:b/>
                <w:color w:val="000000"/>
                <w:sz w:val="22"/>
                <w:szCs w:val="22"/>
              </w:rPr>
              <w:t>-</w:t>
            </w:r>
            <w:r w:rsidRPr="00EE4901">
              <w:rPr>
                <w:b/>
                <w:color w:val="000000"/>
                <w:sz w:val="22"/>
                <w:szCs w:val="22"/>
              </w:rPr>
              <w:t>ка</w:t>
            </w:r>
          </w:p>
        </w:tc>
        <w:tc>
          <w:tcPr>
            <w:tcW w:w="369" w:type="pct"/>
            <w:tcBorders>
              <w:top w:val="single" w:sz="4" w:space="0" w:color="auto"/>
              <w:left w:val="nil"/>
              <w:bottom w:val="single" w:sz="4" w:space="0" w:color="auto"/>
              <w:right w:val="single" w:sz="4" w:space="0" w:color="auto"/>
            </w:tcBorders>
            <w:shd w:val="clear" w:color="auto" w:fill="auto"/>
            <w:vAlign w:val="center"/>
            <w:hideMark/>
          </w:tcPr>
          <w:p w:rsidR="00E152BE" w:rsidRPr="00EE4901" w:rsidRDefault="00E152BE" w:rsidP="00EE4901">
            <w:pPr>
              <w:jc w:val="center"/>
              <w:rPr>
                <w:b/>
                <w:color w:val="000000"/>
                <w:sz w:val="22"/>
                <w:szCs w:val="22"/>
              </w:rPr>
            </w:pPr>
            <w:r w:rsidRPr="00EE4901">
              <w:rPr>
                <w:b/>
                <w:color w:val="000000"/>
                <w:sz w:val="22"/>
                <w:szCs w:val="22"/>
              </w:rPr>
              <w:t>Итого</w:t>
            </w:r>
          </w:p>
        </w:tc>
      </w:tr>
      <w:tr w:rsidR="00E152BE" w:rsidRPr="00E152BE" w:rsidTr="00EE4901">
        <w:trPr>
          <w:trHeight w:val="64"/>
        </w:trPr>
        <w:tc>
          <w:tcPr>
            <w:tcW w:w="5000" w:type="pct"/>
            <w:gridSpan w:val="10"/>
            <w:tcBorders>
              <w:top w:val="single" w:sz="4" w:space="0" w:color="auto"/>
              <w:left w:val="single" w:sz="4" w:space="0" w:color="auto"/>
              <w:bottom w:val="single" w:sz="4" w:space="0" w:color="auto"/>
              <w:right w:val="single" w:sz="4" w:space="0" w:color="auto"/>
            </w:tcBorders>
            <w:shd w:val="clear" w:color="auto" w:fill="auto"/>
            <w:vAlign w:val="center"/>
            <w:hideMark/>
          </w:tcPr>
          <w:p w:rsidR="00E152BE" w:rsidRPr="00EE4901" w:rsidRDefault="00E152BE" w:rsidP="00F016A7">
            <w:pPr>
              <w:jc w:val="center"/>
              <w:rPr>
                <w:b/>
                <w:bCs/>
                <w:color w:val="000000"/>
                <w:sz w:val="22"/>
                <w:szCs w:val="22"/>
              </w:rPr>
            </w:pPr>
            <w:r w:rsidRPr="00EE4901">
              <w:rPr>
                <w:b/>
                <w:bCs/>
                <w:color w:val="000000"/>
                <w:sz w:val="22"/>
                <w:szCs w:val="22"/>
              </w:rPr>
              <w:t>2012</w:t>
            </w:r>
          </w:p>
        </w:tc>
      </w:tr>
      <w:tr w:rsidR="00EE4901" w:rsidRPr="00E152BE" w:rsidTr="00CA2133">
        <w:trPr>
          <w:trHeight w:val="64"/>
        </w:trPr>
        <w:tc>
          <w:tcPr>
            <w:tcW w:w="657" w:type="pct"/>
            <w:tcBorders>
              <w:top w:val="nil"/>
              <w:left w:val="single" w:sz="4" w:space="0" w:color="auto"/>
              <w:bottom w:val="single" w:sz="4" w:space="0" w:color="auto"/>
              <w:right w:val="single" w:sz="4" w:space="0" w:color="auto"/>
            </w:tcBorders>
            <w:shd w:val="clear" w:color="auto" w:fill="auto"/>
            <w:vAlign w:val="center"/>
            <w:hideMark/>
          </w:tcPr>
          <w:p w:rsidR="00E152BE" w:rsidRPr="00F016A7" w:rsidRDefault="00E152BE" w:rsidP="00F016A7">
            <w:pPr>
              <w:jc w:val="center"/>
              <w:rPr>
                <w:color w:val="000000"/>
                <w:sz w:val="22"/>
                <w:szCs w:val="22"/>
              </w:rPr>
            </w:pPr>
            <w:r w:rsidRPr="00F016A7">
              <w:rPr>
                <w:color w:val="000000"/>
                <w:sz w:val="22"/>
                <w:szCs w:val="22"/>
              </w:rPr>
              <w:t>Население, чел.</w:t>
            </w:r>
          </w:p>
        </w:tc>
        <w:tc>
          <w:tcPr>
            <w:tcW w:w="553"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994</w:t>
            </w:r>
          </w:p>
        </w:tc>
        <w:tc>
          <w:tcPr>
            <w:tcW w:w="733"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353</w:t>
            </w:r>
          </w:p>
        </w:tc>
        <w:tc>
          <w:tcPr>
            <w:tcW w:w="395"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216</w:t>
            </w:r>
          </w:p>
        </w:tc>
        <w:tc>
          <w:tcPr>
            <w:tcW w:w="534"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246</w:t>
            </w:r>
          </w:p>
        </w:tc>
        <w:tc>
          <w:tcPr>
            <w:tcW w:w="391"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131</w:t>
            </w:r>
          </w:p>
        </w:tc>
        <w:tc>
          <w:tcPr>
            <w:tcW w:w="473"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10</w:t>
            </w:r>
          </w:p>
        </w:tc>
        <w:tc>
          <w:tcPr>
            <w:tcW w:w="448"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284</w:t>
            </w:r>
          </w:p>
        </w:tc>
        <w:tc>
          <w:tcPr>
            <w:tcW w:w="447"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1</w:t>
            </w:r>
          </w:p>
        </w:tc>
        <w:tc>
          <w:tcPr>
            <w:tcW w:w="369"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2235</w:t>
            </w:r>
          </w:p>
        </w:tc>
      </w:tr>
      <w:tr w:rsidR="00EE4901" w:rsidRPr="00E152BE" w:rsidTr="00CA2133">
        <w:trPr>
          <w:trHeight w:val="78"/>
        </w:trPr>
        <w:tc>
          <w:tcPr>
            <w:tcW w:w="657" w:type="pct"/>
            <w:tcBorders>
              <w:top w:val="nil"/>
              <w:left w:val="single" w:sz="4" w:space="0" w:color="auto"/>
              <w:bottom w:val="single" w:sz="4" w:space="0" w:color="auto"/>
              <w:right w:val="single" w:sz="4" w:space="0" w:color="auto"/>
            </w:tcBorders>
            <w:shd w:val="clear" w:color="auto" w:fill="auto"/>
            <w:vAlign w:val="center"/>
            <w:hideMark/>
          </w:tcPr>
          <w:p w:rsidR="00E152BE" w:rsidRPr="00F016A7" w:rsidRDefault="00E152BE" w:rsidP="00F016A7">
            <w:pPr>
              <w:jc w:val="center"/>
              <w:rPr>
                <w:color w:val="000000"/>
                <w:sz w:val="22"/>
                <w:szCs w:val="22"/>
              </w:rPr>
            </w:pPr>
            <w:r w:rsidRPr="00F016A7">
              <w:rPr>
                <w:color w:val="000000"/>
                <w:sz w:val="22"/>
                <w:szCs w:val="22"/>
              </w:rPr>
              <w:t xml:space="preserve">Нормативная площадь (350 </w:t>
            </w:r>
            <w:proofErr w:type="spellStart"/>
            <w:r w:rsidRPr="00F016A7">
              <w:rPr>
                <w:color w:val="000000"/>
                <w:sz w:val="22"/>
                <w:szCs w:val="22"/>
              </w:rPr>
              <w:lastRenderedPageBreak/>
              <w:t>кв</w:t>
            </w:r>
            <w:proofErr w:type="gramStart"/>
            <w:r w:rsidRPr="00F016A7">
              <w:rPr>
                <w:color w:val="000000"/>
                <w:sz w:val="22"/>
                <w:szCs w:val="22"/>
              </w:rPr>
              <w:t>.м</w:t>
            </w:r>
            <w:proofErr w:type="spellEnd"/>
            <w:proofErr w:type="gramEnd"/>
            <w:r w:rsidRPr="00F016A7">
              <w:rPr>
                <w:color w:val="000000"/>
                <w:sz w:val="22"/>
                <w:szCs w:val="22"/>
              </w:rPr>
              <w:t xml:space="preserve"> на 1тыс.чел)</w:t>
            </w:r>
          </w:p>
        </w:tc>
        <w:tc>
          <w:tcPr>
            <w:tcW w:w="553"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lastRenderedPageBreak/>
              <w:t>348</w:t>
            </w:r>
          </w:p>
        </w:tc>
        <w:tc>
          <w:tcPr>
            <w:tcW w:w="733"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124</w:t>
            </w:r>
          </w:p>
        </w:tc>
        <w:tc>
          <w:tcPr>
            <w:tcW w:w="395"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76</w:t>
            </w:r>
          </w:p>
        </w:tc>
        <w:tc>
          <w:tcPr>
            <w:tcW w:w="534"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86</w:t>
            </w:r>
          </w:p>
        </w:tc>
        <w:tc>
          <w:tcPr>
            <w:tcW w:w="391"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46</w:t>
            </w:r>
          </w:p>
        </w:tc>
        <w:tc>
          <w:tcPr>
            <w:tcW w:w="473"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4</w:t>
            </w:r>
          </w:p>
        </w:tc>
        <w:tc>
          <w:tcPr>
            <w:tcW w:w="448"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99</w:t>
            </w:r>
          </w:p>
        </w:tc>
        <w:tc>
          <w:tcPr>
            <w:tcW w:w="447"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0</w:t>
            </w:r>
          </w:p>
        </w:tc>
        <w:tc>
          <w:tcPr>
            <w:tcW w:w="369"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782</w:t>
            </w:r>
          </w:p>
        </w:tc>
      </w:tr>
      <w:tr w:rsidR="00EE4901" w:rsidRPr="00E152BE" w:rsidTr="00CA2133">
        <w:trPr>
          <w:trHeight w:val="170"/>
        </w:trPr>
        <w:tc>
          <w:tcPr>
            <w:tcW w:w="657" w:type="pct"/>
            <w:tcBorders>
              <w:top w:val="nil"/>
              <w:left w:val="single" w:sz="4" w:space="0" w:color="auto"/>
              <w:bottom w:val="single" w:sz="4" w:space="0" w:color="auto"/>
              <w:right w:val="single" w:sz="4" w:space="0" w:color="auto"/>
            </w:tcBorders>
            <w:shd w:val="clear" w:color="auto" w:fill="auto"/>
            <w:vAlign w:val="center"/>
            <w:hideMark/>
          </w:tcPr>
          <w:p w:rsidR="00E152BE" w:rsidRPr="00F016A7" w:rsidRDefault="00E152BE" w:rsidP="00F016A7">
            <w:pPr>
              <w:jc w:val="center"/>
              <w:rPr>
                <w:color w:val="000000"/>
                <w:sz w:val="22"/>
                <w:szCs w:val="22"/>
              </w:rPr>
            </w:pPr>
            <w:r w:rsidRPr="00F016A7">
              <w:rPr>
                <w:color w:val="000000"/>
                <w:sz w:val="22"/>
                <w:szCs w:val="22"/>
              </w:rPr>
              <w:lastRenderedPageBreak/>
              <w:t xml:space="preserve">Лицензионная площадь, </w:t>
            </w:r>
            <w:proofErr w:type="spellStart"/>
            <w:r w:rsidRPr="00F016A7">
              <w:rPr>
                <w:color w:val="000000"/>
                <w:sz w:val="22"/>
                <w:szCs w:val="22"/>
              </w:rPr>
              <w:t>кв</w:t>
            </w:r>
            <w:proofErr w:type="gramStart"/>
            <w:r w:rsidRPr="00F016A7">
              <w:rPr>
                <w:color w:val="000000"/>
                <w:sz w:val="22"/>
                <w:szCs w:val="22"/>
              </w:rPr>
              <w:t>.м</w:t>
            </w:r>
            <w:proofErr w:type="spellEnd"/>
            <w:proofErr w:type="gramEnd"/>
          </w:p>
        </w:tc>
        <w:tc>
          <w:tcPr>
            <w:tcW w:w="553"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216</w:t>
            </w:r>
          </w:p>
        </w:tc>
        <w:tc>
          <w:tcPr>
            <w:tcW w:w="733"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145</w:t>
            </w:r>
          </w:p>
        </w:tc>
        <w:tc>
          <w:tcPr>
            <w:tcW w:w="395"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p>
        </w:tc>
        <w:tc>
          <w:tcPr>
            <w:tcW w:w="534"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p>
        </w:tc>
        <w:tc>
          <w:tcPr>
            <w:tcW w:w="391"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p>
        </w:tc>
        <w:tc>
          <w:tcPr>
            <w:tcW w:w="473"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p>
        </w:tc>
        <w:tc>
          <w:tcPr>
            <w:tcW w:w="448"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176</w:t>
            </w:r>
          </w:p>
        </w:tc>
        <w:tc>
          <w:tcPr>
            <w:tcW w:w="447"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p>
        </w:tc>
        <w:tc>
          <w:tcPr>
            <w:tcW w:w="369"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537</w:t>
            </w:r>
          </w:p>
        </w:tc>
      </w:tr>
      <w:tr w:rsidR="00EE4901" w:rsidRPr="00E152BE" w:rsidTr="00CA2133">
        <w:trPr>
          <w:trHeight w:val="64"/>
        </w:trPr>
        <w:tc>
          <w:tcPr>
            <w:tcW w:w="657" w:type="pct"/>
            <w:tcBorders>
              <w:top w:val="nil"/>
              <w:left w:val="single" w:sz="4" w:space="0" w:color="auto"/>
              <w:bottom w:val="single" w:sz="4" w:space="0" w:color="auto"/>
              <w:right w:val="single" w:sz="4" w:space="0" w:color="auto"/>
            </w:tcBorders>
            <w:shd w:val="clear" w:color="auto" w:fill="auto"/>
            <w:vAlign w:val="center"/>
            <w:hideMark/>
          </w:tcPr>
          <w:p w:rsidR="00E152BE" w:rsidRPr="00F016A7" w:rsidRDefault="00E152BE" w:rsidP="00F016A7">
            <w:pPr>
              <w:jc w:val="center"/>
              <w:rPr>
                <w:color w:val="000000"/>
                <w:sz w:val="22"/>
                <w:szCs w:val="22"/>
              </w:rPr>
            </w:pPr>
            <w:r w:rsidRPr="00F016A7">
              <w:rPr>
                <w:color w:val="000000"/>
                <w:sz w:val="22"/>
                <w:szCs w:val="22"/>
              </w:rPr>
              <w:t>Нехватка/избыток мест</w:t>
            </w:r>
          </w:p>
        </w:tc>
        <w:tc>
          <w:tcPr>
            <w:tcW w:w="553"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-132</w:t>
            </w:r>
          </w:p>
        </w:tc>
        <w:tc>
          <w:tcPr>
            <w:tcW w:w="733"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21</w:t>
            </w:r>
          </w:p>
        </w:tc>
        <w:tc>
          <w:tcPr>
            <w:tcW w:w="395"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-76</w:t>
            </w:r>
          </w:p>
        </w:tc>
        <w:tc>
          <w:tcPr>
            <w:tcW w:w="534"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-86</w:t>
            </w:r>
          </w:p>
        </w:tc>
        <w:tc>
          <w:tcPr>
            <w:tcW w:w="391"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-46</w:t>
            </w:r>
          </w:p>
        </w:tc>
        <w:tc>
          <w:tcPr>
            <w:tcW w:w="473"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-4</w:t>
            </w:r>
          </w:p>
        </w:tc>
        <w:tc>
          <w:tcPr>
            <w:tcW w:w="448"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77</w:t>
            </w:r>
          </w:p>
        </w:tc>
        <w:tc>
          <w:tcPr>
            <w:tcW w:w="447"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0</w:t>
            </w:r>
          </w:p>
        </w:tc>
        <w:tc>
          <w:tcPr>
            <w:tcW w:w="369"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-245</w:t>
            </w:r>
          </w:p>
        </w:tc>
      </w:tr>
      <w:tr w:rsidR="00EE4901" w:rsidRPr="00E152BE" w:rsidTr="00CA2133">
        <w:trPr>
          <w:trHeight w:val="64"/>
        </w:trPr>
        <w:tc>
          <w:tcPr>
            <w:tcW w:w="657" w:type="pct"/>
            <w:tcBorders>
              <w:top w:val="nil"/>
              <w:left w:val="single" w:sz="4" w:space="0" w:color="auto"/>
              <w:bottom w:val="single" w:sz="4" w:space="0" w:color="auto"/>
              <w:right w:val="single" w:sz="4" w:space="0" w:color="auto"/>
            </w:tcBorders>
            <w:shd w:val="clear" w:color="auto" w:fill="auto"/>
            <w:vAlign w:val="center"/>
            <w:hideMark/>
          </w:tcPr>
          <w:p w:rsidR="00E152BE" w:rsidRPr="00F016A7" w:rsidRDefault="00E152BE" w:rsidP="00F016A7">
            <w:pPr>
              <w:jc w:val="center"/>
              <w:rPr>
                <w:color w:val="000000"/>
                <w:sz w:val="22"/>
                <w:szCs w:val="22"/>
              </w:rPr>
            </w:pPr>
            <w:r w:rsidRPr="00F016A7">
              <w:rPr>
                <w:color w:val="000000"/>
                <w:sz w:val="22"/>
                <w:szCs w:val="22"/>
              </w:rPr>
              <w:t>Обеспеченность, %</w:t>
            </w:r>
          </w:p>
        </w:tc>
        <w:tc>
          <w:tcPr>
            <w:tcW w:w="553"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62,09</w:t>
            </w:r>
          </w:p>
        </w:tc>
        <w:tc>
          <w:tcPr>
            <w:tcW w:w="733"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117,36</w:t>
            </w:r>
          </w:p>
        </w:tc>
        <w:tc>
          <w:tcPr>
            <w:tcW w:w="395"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0,00</w:t>
            </w:r>
          </w:p>
        </w:tc>
        <w:tc>
          <w:tcPr>
            <w:tcW w:w="534"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0,00</w:t>
            </w:r>
          </w:p>
        </w:tc>
        <w:tc>
          <w:tcPr>
            <w:tcW w:w="391"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0,00</w:t>
            </w:r>
          </w:p>
        </w:tc>
        <w:tc>
          <w:tcPr>
            <w:tcW w:w="473"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0,00</w:t>
            </w:r>
          </w:p>
        </w:tc>
        <w:tc>
          <w:tcPr>
            <w:tcW w:w="448"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177,06</w:t>
            </w:r>
          </w:p>
        </w:tc>
        <w:tc>
          <w:tcPr>
            <w:tcW w:w="447"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0,00</w:t>
            </w:r>
          </w:p>
        </w:tc>
        <w:tc>
          <w:tcPr>
            <w:tcW w:w="369"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p>
        </w:tc>
      </w:tr>
      <w:tr w:rsidR="00E152BE" w:rsidRPr="00E152BE" w:rsidTr="00EE4901">
        <w:trPr>
          <w:trHeight w:val="64"/>
        </w:trPr>
        <w:tc>
          <w:tcPr>
            <w:tcW w:w="5000" w:type="pct"/>
            <w:gridSpan w:val="10"/>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E152BE" w:rsidRPr="00EE4901" w:rsidRDefault="00E152BE" w:rsidP="00F016A7">
            <w:pPr>
              <w:jc w:val="center"/>
              <w:rPr>
                <w:b/>
                <w:bCs/>
                <w:color w:val="000000"/>
                <w:sz w:val="22"/>
                <w:szCs w:val="22"/>
              </w:rPr>
            </w:pPr>
            <w:r w:rsidRPr="00EE4901">
              <w:rPr>
                <w:b/>
                <w:bCs/>
                <w:color w:val="000000"/>
                <w:sz w:val="22"/>
                <w:szCs w:val="22"/>
              </w:rPr>
              <w:t>2013</w:t>
            </w:r>
          </w:p>
        </w:tc>
      </w:tr>
      <w:tr w:rsidR="00EE4901" w:rsidRPr="00E152BE" w:rsidTr="00CA2133">
        <w:trPr>
          <w:trHeight w:val="64"/>
        </w:trPr>
        <w:tc>
          <w:tcPr>
            <w:tcW w:w="657" w:type="pct"/>
            <w:tcBorders>
              <w:top w:val="nil"/>
              <w:left w:val="single" w:sz="4" w:space="0" w:color="auto"/>
              <w:bottom w:val="single" w:sz="4" w:space="0" w:color="auto"/>
              <w:right w:val="single" w:sz="4" w:space="0" w:color="auto"/>
            </w:tcBorders>
            <w:shd w:val="clear" w:color="auto" w:fill="auto"/>
            <w:vAlign w:val="center"/>
            <w:hideMark/>
          </w:tcPr>
          <w:p w:rsidR="00E152BE" w:rsidRPr="00F016A7" w:rsidRDefault="00E152BE" w:rsidP="00F016A7">
            <w:pPr>
              <w:jc w:val="center"/>
              <w:rPr>
                <w:color w:val="000000"/>
                <w:sz w:val="22"/>
                <w:szCs w:val="22"/>
              </w:rPr>
            </w:pPr>
            <w:r w:rsidRPr="00F016A7">
              <w:rPr>
                <w:color w:val="000000"/>
                <w:sz w:val="22"/>
                <w:szCs w:val="22"/>
              </w:rPr>
              <w:t>Население, чел.</w:t>
            </w:r>
          </w:p>
        </w:tc>
        <w:tc>
          <w:tcPr>
            <w:tcW w:w="553"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1028</w:t>
            </w:r>
          </w:p>
        </w:tc>
        <w:tc>
          <w:tcPr>
            <w:tcW w:w="733"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344</w:t>
            </w:r>
          </w:p>
        </w:tc>
        <w:tc>
          <w:tcPr>
            <w:tcW w:w="395"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206</w:t>
            </w:r>
          </w:p>
        </w:tc>
        <w:tc>
          <w:tcPr>
            <w:tcW w:w="534"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245</w:t>
            </w:r>
          </w:p>
        </w:tc>
        <w:tc>
          <w:tcPr>
            <w:tcW w:w="391"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134</w:t>
            </w:r>
          </w:p>
        </w:tc>
        <w:tc>
          <w:tcPr>
            <w:tcW w:w="473"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10</w:t>
            </w:r>
          </w:p>
        </w:tc>
        <w:tc>
          <w:tcPr>
            <w:tcW w:w="448"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282</w:t>
            </w:r>
          </w:p>
        </w:tc>
        <w:tc>
          <w:tcPr>
            <w:tcW w:w="447"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1</w:t>
            </w:r>
          </w:p>
        </w:tc>
        <w:tc>
          <w:tcPr>
            <w:tcW w:w="369"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2250</w:t>
            </w:r>
          </w:p>
        </w:tc>
      </w:tr>
      <w:tr w:rsidR="00EE4901" w:rsidRPr="00E152BE" w:rsidTr="00CA2133">
        <w:trPr>
          <w:trHeight w:val="214"/>
        </w:trPr>
        <w:tc>
          <w:tcPr>
            <w:tcW w:w="657" w:type="pct"/>
            <w:tcBorders>
              <w:top w:val="nil"/>
              <w:left w:val="single" w:sz="4" w:space="0" w:color="auto"/>
              <w:bottom w:val="single" w:sz="4" w:space="0" w:color="auto"/>
              <w:right w:val="single" w:sz="4" w:space="0" w:color="auto"/>
            </w:tcBorders>
            <w:shd w:val="clear" w:color="auto" w:fill="auto"/>
            <w:vAlign w:val="center"/>
            <w:hideMark/>
          </w:tcPr>
          <w:p w:rsidR="00E152BE" w:rsidRPr="00F016A7" w:rsidRDefault="00E152BE" w:rsidP="00F016A7">
            <w:pPr>
              <w:jc w:val="center"/>
              <w:rPr>
                <w:color w:val="000000"/>
                <w:sz w:val="22"/>
                <w:szCs w:val="22"/>
              </w:rPr>
            </w:pPr>
            <w:r w:rsidRPr="00F016A7">
              <w:rPr>
                <w:color w:val="000000"/>
                <w:sz w:val="22"/>
                <w:szCs w:val="22"/>
              </w:rPr>
              <w:t xml:space="preserve">Нормативная площадь (350 </w:t>
            </w:r>
            <w:proofErr w:type="spellStart"/>
            <w:r w:rsidRPr="00F016A7">
              <w:rPr>
                <w:color w:val="000000"/>
                <w:sz w:val="22"/>
                <w:szCs w:val="22"/>
              </w:rPr>
              <w:t>кв</w:t>
            </w:r>
            <w:proofErr w:type="gramStart"/>
            <w:r w:rsidRPr="00F016A7">
              <w:rPr>
                <w:color w:val="000000"/>
                <w:sz w:val="22"/>
                <w:szCs w:val="22"/>
              </w:rPr>
              <w:t>.м</w:t>
            </w:r>
            <w:proofErr w:type="spellEnd"/>
            <w:proofErr w:type="gramEnd"/>
            <w:r w:rsidRPr="00F016A7">
              <w:rPr>
                <w:color w:val="000000"/>
                <w:sz w:val="22"/>
                <w:szCs w:val="22"/>
              </w:rPr>
              <w:t xml:space="preserve"> на 1тыс.чел)</w:t>
            </w:r>
          </w:p>
        </w:tc>
        <w:tc>
          <w:tcPr>
            <w:tcW w:w="553"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360</w:t>
            </w:r>
          </w:p>
        </w:tc>
        <w:tc>
          <w:tcPr>
            <w:tcW w:w="733"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120</w:t>
            </w:r>
          </w:p>
        </w:tc>
        <w:tc>
          <w:tcPr>
            <w:tcW w:w="395"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72</w:t>
            </w:r>
          </w:p>
        </w:tc>
        <w:tc>
          <w:tcPr>
            <w:tcW w:w="534"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86</w:t>
            </w:r>
          </w:p>
        </w:tc>
        <w:tc>
          <w:tcPr>
            <w:tcW w:w="391"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47</w:t>
            </w:r>
          </w:p>
        </w:tc>
        <w:tc>
          <w:tcPr>
            <w:tcW w:w="473"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4</w:t>
            </w:r>
          </w:p>
        </w:tc>
        <w:tc>
          <w:tcPr>
            <w:tcW w:w="448"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99</w:t>
            </w:r>
          </w:p>
        </w:tc>
        <w:tc>
          <w:tcPr>
            <w:tcW w:w="447"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0</w:t>
            </w:r>
          </w:p>
        </w:tc>
        <w:tc>
          <w:tcPr>
            <w:tcW w:w="369"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788</w:t>
            </w:r>
          </w:p>
        </w:tc>
      </w:tr>
      <w:tr w:rsidR="00EE4901" w:rsidRPr="00E152BE" w:rsidTr="00CA2133">
        <w:trPr>
          <w:trHeight w:val="319"/>
        </w:trPr>
        <w:tc>
          <w:tcPr>
            <w:tcW w:w="657" w:type="pct"/>
            <w:tcBorders>
              <w:top w:val="nil"/>
              <w:left w:val="single" w:sz="4" w:space="0" w:color="auto"/>
              <w:bottom w:val="single" w:sz="4" w:space="0" w:color="auto"/>
              <w:right w:val="single" w:sz="4" w:space="0" w:color="auto"/>
            </w:tcBorders>
            <w:shd w:val="clear" w:color="auto" w:fill="auto"/>
            <w:vAlign w:val="center"/>
            <w:hideMark/>
          </w:tcPr>
          <w:p w:rsidR="00E152BE" w:rsidRPr="00F016A7" w:rsidRDefault="00E152BE" w:rsidP="00F016A7">
            <w:pPr>
              <w:jc w:val="center"/>
              <w:rPr>
                <w:color w:val="000000"/>
                <w:sz w:val="22"/>
                <w:szCs w:val="22"/>
              </w:rPr>
            </w:pPr>
            <w:r w:rsidRPr="00F016A7">
              <w:rPr>
                <w:color w:val="000000"/>
                <w:sz w:val="22"/>
                <w:szCs w:val="22"/>
              </w:rPr>
              <w:t xml:space="preserve">Лицензионная площадь, </w:t>
            </w:r>
            <w:proofErr w:type="spellStart"/>
            <w:r w:rsidRPr="00F016A7">
              <w:rPr>
                <w:color w:val="000000"/>
                <w:sz w:val="22"/>
                <w:szCs w:val="22"/>
              </w:rPr>
              <w:t>кв</w:t>
            </w:r>
            <w:proofErr w:type="gramStart"/>
            <w:r w:rsidRPr="00F016A7">
              <w:rPr>
                <w:color w:val="000000"/>
                <w:sz w:val="22"/>
                <w:szCs w:val="22"/>
              </w:rPr>
              <w:t>.м</w:t>
            </w:r>
            <w:proofErr w:type="spellEnd"/>
            <w:proofErr w:type="gramEnd"/>
          </w:p>
        </w:tc>
        <w:tc>
          <w:tcPr>
            <w:tcW w:w="553"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216</w:t>
            </w:r>
          </w:p>
        </w:tc>
        <w:tc>
          <w:tcPr>
            <w:tcW w:w="733"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145</w:t>
            </w:r>
          </w:p>
        </w:tc>
        <w:tc>
          <w:tcPr>
            <w:tcW w:w="395"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p>
        </w:tc>
        <w:tc>
          <w:tcPr>
            <w:tcW w:w="534"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p>
        </w:tc>
        <w:tc>
          <w:tcPr>
            <w:tcW w:w="391"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p>
        </w:tc>
        <w:tc>
          <w:tcPr>
            <w:tcW w:w="473"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p>
        </w:tc>
        <w:tc>
          <w:tcPr>
            <w:tcW w:w="448"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176</w:t>
            </w:r>
          </w:p>
        </w:tc>
        <w:tc>
          <w:tcPr>
            <w:tcW w:w="447"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p>
        </w:tc>
        <w:tc>
          <w:tcPr>
            <w:tcW w:w="369"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537</w:t>
            </w:r>
          </w:p>
        </w:tc>
      </w:tr>
      <w:tr w:rsidR="00EE4901" w:rsidRPr="00E152BE" w:rsidTr="00CA2133">
        <w:trPr>
          <w:trHeight w:val="128"/>
        </w:trPr>
        <w:tc>
          <w:tcPr>
            <w:tcW w:w="657" w:type="pct"/>
            <w:tcBorders>
              <w:top w:val="nil"/>
              <w:left w:val="single" w:sz="4" w:space="0" w:color="auto"/>
              <w:bottom w:val="single" w:sz="4" w:space="0" w:color="auto"/>
              <w:right w:val="single" w:sz="4" w:space="0" w:color="auto"/>
            </w:tcBorders>
            <w:shd w:val="clear" w:color="auto" w:fill="auto"/>
            <w:vAlign w:val="center"/>
            <w:hideMark/>
          </w:tcPr>
          <w:p w:rsidR="00E152BE" w:rsidRPr="00F016A7" w:rsidRDefault="00E152BE" w:rsidP="00F016A7">
            <w:pPr>
              <w:jc w:val="center"/>
              <w:rPr>
                <w:color w:val="000000"/>
                <w:sz w:val="22"/>
                <w:szCs w:val="22"/>
              </w:rPr>
            </w:pPr>
            <w:r w:rsidRPr="00F016A7">
              <w:rPr>
                <w:color w:val="000000"/>
                <w:sz w:val="22"/>
                <w:szCs w:val="22"/>
              </w:rPr>
              <w:t>Нехватка/избыток мест</w:t>
            </w:r>
          </w:p>
        </w:tc>
        <w:tc>
          <w:tcPr>
            <w:tcW w:w="553"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-144</w:t>
            </w:r>
          </w:p>
        </w:tc>
        <w:tc>
          <w:tcPr>
            <w:tcW w:w="733"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25</w:t>
            </w:r>
          </w:p>
        </w:tc>
        <w:tc>
          <w:tcPr>
            <w:tcW w:w="395"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-72</w:t>
            </w:r>
          </w:p>
        </w:tc>
        <w:tc>
          <w:tcPr>
            <w:tcW w:w="534"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-86</w:t>
            </w:r>
          </w:p>
        </w:tc>
        <w:tc>
          <w:tcPr>
            <w:tcW w:w="391"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-47</w:t>
            </w:r>
          </w:p>
        </w:tc>
        <w:tc>
          <w:tcPr>
            <w:tcW w:w="473"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-4</w:t>
            </w:r>
          </w:p>
        </w:tc>
        <w:tc>
          <w:tcPr>
            <w:tcW w:w="448"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77</w:t>
            </w:r>
          </w:p>
        </w:tc>
        <w:tc>
          <w:tcPr>
            <w:tcW w:w="447"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0</w:t>
            </w:r>
          </w:p>
        </w:tc>
        <w:tc>
          <w:tcPr>
            <w:tcW w:w="369"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-251</w:t>
            </w:r>
          </w:p>
        </w:tc>
      </w:tr>
      <w:tr w:rsidR="00EE4901" w:rsidRPr="00E152BE" w:rsidTr="00CA2133">
        <w:trPr>
          <w:trHeight w:val="64"/>
        </w:trPr>
        <w:tc>
          <w:tcPr>
            <w:tcW w:w="657" w:type="pct"/>
            <w:tcBorders>
              <w:top w:val="nil"/>
              <w:left w:val="single" w:sz="4" w:space="0" w:color="auto"/>
              <w:bottom w:val="single" w:sz="4" w:space="0" w:color="auto"/>
              <w:right w:val="single" w:sz="4" w:space="0" w:color="auto"/>
            </w:tcBorders>
            <w:shd w:val="clear" w:color="auto" w:fill="auto"/>
            <w:vAlign w:val="center"/>
            <w:hideMark/>
          </w:tcPr>
          <w:p w:rsidR="00E152BE" w:rsidRPr="00F016A7" w:rsidRDefault="00E152BE" w:rsidP="00F016A7">
            <w:pPr>
              <w:jc w:val="center"/>
              <w:rPr>
                <w:color w:val="000000"/>
                <w:sz w:val="22"/>
                <w:szCs w:val="22"/>
              </w:rPr>
            </w:pPr>
            <w:r w:rsidRPr="00F016A7">
              <w:rPr>
                <w:color w:val="000000"/>
                <w:sz w:val="22"/>
                <w:szCs w:val="22"/>
              </w:rPr>
              <w:t>Обеспеченность, %</w:t>
            </w:r>
          </w:p>
        </w:tc>
        <w:tc>
          <w:tcPr>
            <w:tcW w:w="553"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60,03</w:t>
            </w:r>
          </w:p>
        </w:tc>
        <w:tc>
          <w:tcPr>
            <w:tcW w:w="733"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120,43</w:t>
            </w:r>
          </w:p>
        </w:tc>
        <w:tc>
          <w:tcPr>
            <w:tcW w:w="395"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0,00</w:t>
            </w:r>
          </w:p>
        </w:tc>
        <w:tc>
          <w:tcPr>
            <w:tcW w:w="534"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0,00</w:t>
            </w:r>
          </w:p>
        </w:tc>
        <w:tc>
          <w:tcPr>
            <w:tcW w:w="391"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0,00</w:t>
            </w:r>
          </w:p>
        </w:tc>
        <w:tc>
          <w:tcPr>
            <w:tcW w:w="473"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0,00</w:t>
            </w:r>
          </w:p>
        </w:tc>
        <w:tc>
          <w:tcPr>
            <w:tcW w:w="448"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178,32</w:t>
            </w:r>
          </w:p>
        </w:tc>
        <w:tc>
          <w:tcPr>
            <w:tcW w:w="447"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0,00</w:t>
            </w:r>
          </w:p>
        </w:tc>
        <w:tc>
          <w:tcPr>
            <w:tcW w:w="369"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p>
        </w:tc>
      </w:tr>
      <w:tr w:rsidR="00E152BE" w:rsidRPr="00E152BE" w:rsidTr="00EE4901">
        <w:trPr>
          <w:trHeight w:val="78"/>
        </w:trPr>
        <w:tc>
          <w:tcPr>
            <w:tcW w:w="5000" w:type="pct"/>
            <w:gridSpan w:val="10"/>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E152BE" w:rsidRPr="00EE4901" w:rsidRDefault="00E152BE" w:rsidP="00F016A7">
            <w:pPr>
              <w:jc w:val="center"/>
              <w:rPr>
                <w:b/>
                <w:bCs/>
                <w:color w:val="000000"/>
                <w:sz w:val="22"/>
                <w:szCs w:val="22"/>
              </w:rPr>
            </w:pPr>
            <w:r w:rsidRPr="00EE4901">
              <w:rPr>
                <w:b/>
                <w:bCs/>
                <w:color w:val="000000"/>
                <w:sz w:val="22"/>
                <w:szCs w:val="22"/>
              </w:rPr>
              <w:t>2014</w:t>
            </w:r>
          </w:p>
        </w:tc>
      </w:tr>
      <w:tr w:rsidR="00EE4901" w:rsidRPr="00E152BE" w:rsidTr="00CA2133">
        <w:trPr>
          <w:trHeight w:val="64"/>
        </w:trPr>
        <w:tc>
          <w:tcPr>
            <w:tcW w:w="657" w:type="pct"/>
            <w:tcBorders>
              <w:top w:val="nil"/>
              <w:left w:val="single" w:sz="4" w:space="0" w:color="auto"/>
              <w:bottom w:val="single" w:sz="4" w:space="0" w:color="auto"/>
              <w:right w:val="single" w:sz="4" w:space="0" w:color="auto"/>
            </w:tcBorders>
            <w:shd w:val="clear" w:color="auto" w:fill="auto"/>
            <w:vAlign w:val="center"/>
            <w:hideMark/>
          </w:tcPr>
          <w:p w:rsidR="00E152BE" w:rsidRPr="00F016A7" w:rsidRDefault="00E152BE" w:rsidP="00F016A7">
            <w:pPr>
              <w:jc w:val="center"/>
              <w:rPr>
                <w:color w:val="000000"/>
                <w:sz w:val="22"/>
                <w:szCs w:val="22"/>
              </w:rPr>
            </w:pPr>
            <w:r w:rsidRPr="00F016A7">
              <w:rPr>
                <w:color w:val="000000"/>
                <w:sz w:val="22"/>
                <w:szCs w:val="22"/>
              </w:rPr>
              <w:t>Население, чел.</w:t>
            </w:r>
          </w:p>
        </w:tc>
        <w:tc>
          <w:tcPr>
            <w:tcW w:w="553"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1054</w:t>
            </w:r>
          </w:p>
        </w:tc>
        <w:tc>
          <w:tcPr>
            <w:tcW w:w="733"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332</w:t>
            </w:r>
          </w:p>
        </w:tc>
        <w:tc>
          <w:tcPr>
            <w:tcW w:w="395"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203</w:t>
            </w:r>
          </w:p>
        </w:tc>
        <w:tc>
          <w:tcPr>
            <w:tcW w:w="534"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243</w:t>
            </w:r>
          </w:p>
        </w:tc>
        <w:tc>
          <w:tcPr>
            <w:tcW w:w="391"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132</w:t>
            </w:r>
          </w:p>
        </w:tc>
        <w:tc>
          <w:tcPr>
            <w:tcW w:w="473"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4</w:t>
            </w:r>
          </w:p>
        </w:tc>
        <w:tc>
          <w:tcPr>
            <w:tcW w:w="448"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281</w:t>
            </w:r>
          </w:p>
        </w:tc>
        <w:tc>
          <w:tcPr>
            <w:tcW w:w="447"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1</w:t>
            </w:r>
          </w:p>
        </w:tc>
        <w:tc>
          <w:tcPr>
            <w:tcW w:w="369"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2250</w:t>
            </w:r>
          </w:p>
        </w:tc>
      </w:tr>
      <w:tr w:rsidR="00EE4901" w:rsidRPr="00E152BE" w:rsidTr="00CA2133">
        <w:trPr>
          <w:trHeight w:val="64"/>
        </w:trPr>
        <w:tc>
          <w:tcPr>
            <w:tcW w:w="657" w:type="pct"/>
            <w:tcBorders>
              <w:top w:val="nil"/>
              <w:left w:val="single" w:sz="4" w:space="0" w:color="auto"/>
              <w:bottom w:val="single" w:sz="4" w:space="0" w:color="auto"/>
              <w:right w:val="single" w:sz="4" w:space="0" w:color="auto"/>
            </w:tcBorders>
            <w:shd w:val="clear" w:color="auto" w:fill="auto"/>
            <w:vAlign w:val="center"/>
            <w:hideMark/>
          </w:tcPr>
          <w:p w:rsidR="00E152BE" w:rsidRPr="00F016A7" w:rsidRDefault="00E152BE" w:rsidP="00F016A7">
            <w:pPr>
              <w:jc w:val="center"/>
              <w:rPr>
                <w:color w:val="000000"/>
                <w:sz w:val="22"/>
                <w:szCs w:val="22"/>
              </w:rPr>
            </w:pPr>
            <w:r w:rsidRPr="00F016A7">
              <w:rPr>
                <w:color w:val="000000"/>
                <w:sz w:val="22"/>
                <w:szCs w:val="22"/>
              </w:rPr>
              <w:t xml:space="preserve">Нормативная площадь (350 </w:t>
            </w:r>
            <w:proofErr w:type="spellStart"/>
            <w:r w:rsidRPr="00F016A7">
              <w:rPr>
                <w:color w:val="000000"/>
                <w:sz w:val="22"/>
                <w:szCs w:val="22"/>
              </w:rPr>
              <w:t>кв</w:t>
            </w:r>
            <w:proofErr w:type="gramStart"/>
            <w:r w:rsidRPr="00F016A7">
              <w:rPr>
                <w:color w:val="000000"/>
                <w:sz w:val="22"/>
                <w:szCs w:val="22"/>
              </w:rPr>
              <w:t>.м</w:t>
            </w:r>
            <w:proofErr w:type="spellEnd"/>
            <w:proofErr w:type="gramEnd"/>
            <w:r w:rsidRPr="00F016A7">
              <w:rPr>
                <w:color w:val="000000"/>
                <w:sz w:val="22"/>
                <w:szCs w:val="22"/>
              </w:rPr>
              <w:t xml:space="preserve"> на 1тыс.чел)</w:t>
            </w:r>
          </w:p>
        </w:tc>
        <w:tc>
          <w:tcPr>
            <w:tcW w:w="553"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369</w:t>
            </w:r>
          </w:p>
        </w:tc>
        <w:tc>
          <w:tcPr>
            <w:tcW w:w="733"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116</w:t>
            </w:r>
          </w:p>
        </w:tc>
        <w:tc>
          <w:tcPr>
            <w:tcW w:w="395"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71</w:t>
            </w:r>
          </w:p>
        </w:tc>
        <w:tc>
          <w:tcPr>
            <w:tcW w:w="534"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85</w:t>
            </w:r>
          </w:p>
        </w:tc>
        <w:tc>
          <w:tcPr>
            <w:tcW w:w="391"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46</w:t>
            </w:r>
          </w:p>
        </w:tc>
        <w:tc>
          <w:tcPr>
            <w:tcW w:w="473"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1</w:t>
            </w:r>
          </w:p>
        </w:tc>
        <w:tc>
          <w:tcPr>
            <w:tcW w:w="448"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98</w:t>
            </w:r>
          </w:p>
        </w:tc>
        <w:tc>
          <w:tcPr>
            <w:tcW w:w="447"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0</w:t>
            </w:r>
          </w:p>
        </w:tc>
        <w:tc>
          <w:tcPr>
            <w:tcW w:w="369"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788</w:t>
            </w:r>
          </w:p>
        </w:tc>
      </w:tr>
      <w:tr w:rsidR="00EE4901" w:rsidRPr="00E152BE" w:rsidTr="00CA2133">
        <w:trPr>
          <w:trHeight w:val="64"/>
        </w:trPr>
        <w:tc>
          <w:tcPr>
            <w:tcW w:w="657" w:type="pct"/>
            <w:tcBorders>
              <w:top w:val="nil"/>
              <w:left w:val="single" w:sz="4" w:space="0" w:color="auto"/>
              <w:bottom w:val="single" w:sz="4" w:space="0" w:color="auto"/>
              <w:right w:val="single" w:sz="4" w:space="0" w:color="auto"/>
            </w:tcBorders>
            <w:shd w:val="clear" w:color="auto" w:fill="auto"/>
            <w:vAlign w:val="center"/>
            <w:hideMark/>
          </w:tcPr>
          <w:p w:rsidR="00E152BE" w:rsidRPr="00F016A7" w:rsidRDefault="00E152BE" w:rsidP="00F016A7">
            <w:pPr>
              <w:jc w:val="center"/>
              <w:rPr>
                <w:color w:val="000000"/>
                <w:sz w:val="22"/>
                <w:szCs w:val="22"/>
              </w:rPr>
            </w:pPr>
            <w:r w:rsidRPr="00F016A7">
              <w:rPr>
                <w:color w:val="000000"/>
                <w:sz w:val="22"/>
                <w:szCs w:val="22"/>
              </w:rPr>
              <w:t xml:space="preserve">Лицензионная площадь, </w:t>
            </w:r>
            <w:proofErr w:type="spellStart"/>
            <w:r w:rsidRPr="00F016A7">
              <w:rPr>
                <w:color w:val="000000"/>
                <w:sz w:val="22"/>
                <w:szCs w:val="22"/>
              </w:rPr>
              <w:t>кв</w:t>
            </w:r>
            <w:proofErr w:type="gramStart"/>
            <w:r w:rsidRPr="00F016A7">
              <w:rPr>
                <w:color w:val="000000"/>
                <w:sz w:val="22"/>
                <w:szCs w:val="22"/>
              </w:rPr>
              <w:t>.м</w:t>
            </w:r>
            <w:proofErr w:type="spellEnd"/>
            <w:proofErr w:type="gramEnd"/>
          </w:p>
        </w:tc>
        <w:tc>
          <w:tcPr>
            <w:tcW w:w="553"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216</w:t>
            </w:r>
          </w:p>
        </w:tc>
        <w:tc>
          <w:tcPr>
            <w:tcW w:w="733"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145</w:t>
            </w:r>
          </w:p>
        </w:tc>
        <w:tc>
          <w:tcPr>
            <w:tcW w:w="395"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p>
        </w:tc>
        <w:tc>
          <w:tcPr>
            <w:tcW w:w="534"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p>
        </w:tc>
        <w:tc>
          <w:tcPr>
            <w:tcW w:w="391"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p>
        </w:tc>
        <w:tc>
          <w:tcPr>
            <w:tcW w:w="473"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p>
        </w:tc>
        <w:tc>
          <w:tcPr>
            <w:tcW w:w="448"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176</w:t>
            </w:r>
          </w:p>
        </w:tc>
        <w:tc>
          <w:tcPr>
            <w:tcW w:w="447"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p>
        </w:tc>
        <w:tc>
          <w:tcPr>
            <w:tcW w:w="369"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537</w:t>
            </w:r>
          </w:p>
        </w:tc>
      </w:tr>
      <w:tr w:rsidR="00EE4901" w:rsidRPr="00E152BE" w:rsidTr="00CA2133">
        <w:trPr>
          <w:trHeight w:val="64"/>
        </w:trPr>
        <w:tc>
          <w:tcPr>
            <w:tcW w:w="657" w:type="pct"/>
            <w:tcBorders>
              <w:top w:val="nil"/>
              <w:left w:val="single" w:sz="4" w:space="0" w:color="auto"/>
              <w:bottom w:val="single" w:sz="4" w:space="0" w:color="auto"/>
              <w:right w:val="single" w:sz="4" w:space="0" w:color="auto"/>
            </w:tcBorders>
            <w:shd w:val="clear" w:color="auto" w:fill="auto"/>
            <w:vAlign w:val="center"/>
            <w:hideMark/>
          </w:tcPr>
          <w:p w:rsidR="00E152BE" w:rsidRPr="00F016A7" w:rsidRDefault="00E152BE" w:rsidP="00F016A7">
            <w:pPr>
              <w:jc w:val="center"/>
              <w:rPr>
                <w:color w:val="000000"/>
                <w:sz w:val="22"/>
                <w:szCs w:val="22"/>
              </w:rPr>
            </w:pPr>
            <w:r w:rsidRPr="00F016A7">
              <w:rPr>
                <w:color w:val="000000"/>
                <w:sz w:val="22"/>
                <w:szCs w:val="22"/>
              </w:rPr>
              <w:t>Нехватка/избыток мест</w:t>
            </w:r>
          </w:p>
        </w:tc>
        <w:tc>
          <w:tcPr>
            <w:tcW w:w="553"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-153</w:t>
            </w:r>
          </w:p>
        </w:tc>
        <w:tc>
          <w:tcPr>
            <w:tcW w:w="733"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29</w:t>
            </w:r>
          </w:p>
        </w:tc>
        <w:tc>
          <w:tcPr>
            <w:tcW w:w="395"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-71</w:t>
            </w:r>
          </w:p>
        </w:tc>
        <w:tc>
          <w:tcPr>
            <w:tcW w:w="534"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-85</w:t>
            </w:r>
          </w:p>
        </w:tc>
        <w:tc>
          <w:tcPr>
            <w:tcW w:w="391"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-46</w:t>
            </w:r>
          </w:p>
        </w:tc>
        <w:tc>
          <w:tcPr>
            <w:tcW w:w="473"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-1</w:t>
            </w:r>
          </w:p>
        </w:tc>
        <w:tc>
          <w:tcPr>
            <w:tcW w:w="448"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78</w:t>
            </w:r>
          </w:p>
        </w:tc>
        <w:tc>
          <w:tcPr>
            <w:tcW w:w="447"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0</w:t>
            </w:r>
          </w:p>
        </w:tc>
        <w:tc>
          <w:tcPr>
            <w:tcW w:w="369"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-251</w:t>
            </w:r>
          </w:p>
        </w:tc>
      </w:tr>
      <w:tr w:rsidR="00EE4901" w:rsidRPr="00E152BE" w:rsidTr="00CA2133">
        <w:trPr>
          <w:trHeight w:val="64"/>
        </w:trPr>
        <w:tc>
          <w:tcPr>
            <w:tcW w:w="657" w:type="pct"/>
            <w:tcBorders>
              <w:top w:val="nil"/>
              <w:left w:val="single" w:sz="4" w:space="0" w:color="auto"/>
              <w:bottom w:val="single" w:sz="4" w:space="0" w:color="auto"/>
              <w:right w:val="single" w:sz="4" w:space="0" w:color="auto"/>
            </w:tcBorders>
            <w:shd w:val="clear" w:color="auto" w:fill="auto"/>
            <w:vAlign w:val="center"/>
            <w:hideMark/>
          </w:tcPr>
          <w:p w:rsidR="00E152BE" w:rsidRPr="00F016A7" w:rsidRDefault="00E152BE" w:rsidP="00F016A7">
            <w:pPr>
              <w:jc w:val="center"/>
              <w:rPr>
                <w:color w:val="000000"/>
                <w:sz w:val="22"/>
                <w:szCs w:val="22"/>
              </w:rPr>
            </w:pPr>
            <w:r w:rsidRPr="00F016A7">
              <w:rPr>
                <w:color w:val="000000"/>
                <w:sz w:val="22"/>
                <w:szCs w:val="22"/>
              </w:rPr>
              <w:t>Обеспеченность, %</w:t>
            </w:r>
          </w:p>
        </w:tc>
        <w:tc>
          <w:tcPr>
            <w:tcW w:w="553"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58,55</w:t>
            </w:r>
          </w:p>
        </w:tc>
        <w:tc>
          <w:tcPr>
            <w:tcW w:w="733"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124,78</w:t>
            </w:r>
          </w:p>
        </w:tc>
        <w:tc>
          <w:tcPr>
            <w:tcW w:w="395"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0,00</w:t>
            </w:r>
          </w:p>
        </w:tc>
        <w:tc>
          <w:tcPr>
            <w:tcW w:w="534"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0,00</w:t>
            </w:r>
          </w:p>
        </w:tc>
        <w:tc>
          <w:tcPr>
            <w:tcW w:w="391"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0,00</w:t>
            </w:r>
          </w:p>
        </w:tc>
        <w:tc>
          <w:tcPr>
            <w:tcW w:w="473"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0,00</w:t>
            </w:r>
          </w:p>
        </w:tc>
        <w:tc>
          <w:tcPr>
            <w:tcW w:w="448"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178,95</w:t>
            </w:r>
          </w:p>
        </w:tc>
        <w:tc>
          <w:tcPr>
            <w:tcW w:w="447"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0,00</w:t>
            </w:r>
          </w:p>
        </w:tc>
        <w:tc>
          <w:tcPr>
            <w:tcW w:w="369"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p>
        </w:tc>
      </w:tr>
      <w:tr w:rsidR="00E152BE" w:rsidRPr="00E152BE" w:rsidTr="00EE4901">
        <w:trPr>
          <w:trHeight w:val="300"/>
        </w:trPr>
        <w:tc>
          <w:tcPr>
            <w:tcW w:w="5000" w:type="pct"/>
            <w:gridSpan w:val="10"/>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E152BE" w:rsidRPr="00EE4901" w:rsidRDefault="00E152BE" w:rsidP="00F016A7">
            <w:pPr>
              <w:jc w:val="center"/>
              <w:rPr>
                <w:b/>
                <w:bCs/>
                <w:color w:val="000000"/>
                <w:sz w:val="22"/>
                <w:szCs w:val="22"/>
              </w:rPr>
            </w:pPr>
            <w:r w:rsidRPr="00EE4901">
              <w:rPr>
                <w:b/>
                <w:bCs/>
                <w:color w:val="000000"/>
                <w:sz w:val="22"/>
                <w:szCs w:val="22"/>
              </w:rPr>
              <w:t>2015</w:t>
            </w:r>
          </w:p>
        </w:tc>
      </w:tr>
      <w:tr w:rsidR="00EE4901" w:rsidRPr="00E152BE" w:rsidTr="00CA2133">
        <w:trPr>
          <w:trHeight w:val="64"/>
        </w:trPr>
        <w:tc>
          <w:tcPr>
            <w:tcW w:w="657" w:type="pct"/>
            <w:tcBorders>
              <w:top w:val="nil"/>
              <w:left w:val="single" w:sz="4" w:space="0" w:color="auto"/>
              <w:bottom w:val="single" w:sz="4" w:space="0" w:color="auto"/>
              <w:right w:val="single" w:sz="4" w:space="0" w:color="auto"/>
            </w:tcBorders>
            <w:shd w:val="clear" w:color="auto" w:fill="auto"/>
            <w:vAlign w:val="center"/>
            <w:hideMark/>
          </w:tcPr>
          <w:p w:rsidR="00E152BE" w:rsidRPr="00F016A7" w:rsidRDefault="00E152BE" w:rsidP="00F016A7">
            <w:pPr>
              <w:jc w:val="center"/>
              <w:rPr>
                <w:color w:val="000000"/>
                <w:sz w:val="22"/>
                <w:szCs w:val="22"/>
              </w:rPr>
            </w:pPr>
            <w:r w:rsidRPr="00F016A7">
              <w:rPr>
                <w:color w:val="000000"/>
                <w:sz w:val="22"/>
                <w:szCs w:val="22"/>
              </w:rPr>
              <w:t>Население, чел.</w:t>
            </w:r>
          </w:p>
        </w:tc>
        <w:tc>
          <w:tcPr>
            <w:tcW w:w="553"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1071</w:t>
            </w:r>
          </w:p>
        </w:tc>
        <w:tc>
          <w:tcPr>
            <w:tcW w:w="733"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336</w:t>
            </w:r>
          </w:p>
        </w:tc>
        <w:tc>
          <w:tcPr>
            <w:tcW w:w="395"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204</w:t>
            </w:r>
          </w:p>
        </w:tc>
        <w:tc>
          <w:tcPr>
            <w:tcW w:w="534"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245</w:t>
            </w:r>
          </w:p>
        </w:tc>
        <w:tc>
          <w:tcPr>
            <w:tcW w:w="391"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133</w:t>
            </w:r>
          </w:p>
        </w:tc>
        <w:tc>
          <w:tcPr>
            <w:tcW w:w="473"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5</w:t>
            </w:r>
          </w:p>
        </w:tc>
        <w:tc>
          <w:tcPr>
            <w:tcW w:w="448"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283</w:t>
            </w:r>
          </w:p>
        </w:tc>
        <w:tc>
          <w:tcPr>
            <w:tcW w:w="447"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3</w:t>
            </w:r>
          </w:p>
        </w:tc>
        <w:tc>
          <w:tcPr>
            <w:tcW w:w="369"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2281</w:t>
            </w:r>
          </w:p>
        </w:tc>
      </w:tr>
      <w:tr w:rsidR="00EE4901" w:rsidRPr="00E152BE" w:rsidTr="00CA2133">
        <w:trPr>
          <w:trHeight w:val="64"/>
        </w:trPr>
        <w:tc>
          <w:tcPr>
            <w:tcW w:w="657" w:type="pct"/>
            <w:tcBorders>
              <w:top w:val="nil"/>
              <w:left w:val="single" w:sz="4" w:space="0" w:color="auto"/>
              <w:bottom w:val="single" w:sz="4" w:space="0" w:color="auto"/>
              <w:right w:val="single" w:sz="4" w:space="0" w:color="auto"/>
            </w:tcBorders>
            <w:shd w:val="clear" w:color="auto" w:fill="auto"/>
            <w:vAlign w:val="center"/>
            <w:hideMark/>
          </w:tcPr>
          <w:p w:rsidR="00E152BE" w:rsidRPr="00F016A7" w:rsidRDefault="00E152BE" w:rsidP="00F016A7">
            <w:pPr>
              <w:jc w:val="center"/>
              <w:rPr>
                <w:color w:val="000000"/>
                <w:sz w:val="22"/>
                <w:szCs w:val="22"/>
              </w:rPr>
            </w:pPr>
            <w:r w:rsidRPr="00F016A7">
              <w:rPr>
                <w:color w:val="000000"/>
                <w:sz w:val="22"/>
                <w:szCs w:val="22"/>
              </w:rPr>
              <w:t xml:space="preserve">Нормативная площадь (350 </w:t>
            </w:r>
            <w:proofErr w:type="spellStart"/>
            <w:r w:rsidRPr="00F016A7">
              <w:rPr>
                <w:color w:val="000000"/>
                <w:sz w:val="22"/>
                <w:szCs w:val="22"/>
              </w:rPr>
              <w:t>кв</w:t>
            </w:r>
            <w:proofErr w:type="gramStart"/>
            <w:r w:rsidRPr="00F016A7">
              <w:rPr>
                <w:color w:val="000000"/>
                <w:sz w:val="22"/>
                <w:szCs w:val="22"/>
              </w:rPr>
              <w:t>.м</w:t>
            </w:r>
            <w:proofErr w:type="spellEnd"/>
            <w:proofErr w:type="gramEnd"/>
            <w:r w:rsidRPr="00F016A7">
              <w:rPr>
                <w:color w:val="000000"/>
                <w:sz w:val="22"/>
                <w:szCs w:val="22"/>
              </w:rPr>
              <w:t xml:space="preserve"> на 1тыс.чел)</w:t>
            </w:r>
          </w:p>
        </w:tc>
        <w:tc>
          <w:tcPr>
            <w:tcW w:w="553"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375</w:t>
            </w:r>
          </w:p>
        </w:tc>
        <w:tc>
          <w:tcPr>
            <w:tcW w:w="733"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118</w:t>
            </w:r>
          </w:p>
        </w:tc>
        <w:tc>
          <w:tcPr>
            <w:tcW w:w="395"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72</w:t>
            </w:r>
          </w:p>
        </w:tc>
        <w:tc>
          <w:tcPr>
            <w:tcW w:w="534"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86</w:t>
            </w:r>
          </w:p>
        </w:tc>
        <w:tc>
          <w:tcPr>
            <w:tcW w:w="391"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47</w:t>
            </w:r>
          </w:p>
        </w:tc>
        <w:tc>
          <w:tcPr>
            <w:tcW w:w="473"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2</w:t>
            </w:r>
          </w:p>
        </w:tc>
        <w:tc>
          <w:tcPr>
            <w:tcW w:w="448"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99</w:t>
            </w:r>
          </w:p>
        </w:tc>
        <w:tc>
          <w:tcPr>
            <w:tcW w:w="447"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1</w:t>
            </w:r>
          </w:p>
        </w:tc>
        <w:tc>
          <w:tcPr>
            <w:tcW w:w="369"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798</w:t>
            </w:r>
          </w:p>
        </w:tc>
      </w:tr>
      <w:tr w:rsidR="00EE4901" w:rsidRPr="00E152BE" w:rsidTr="00CA2133">
        <w:trPr>
          <w:trHeight w:val="64"/>
        </w:trPr>
        <w:tc>
          <w:tcPr>
            <w:tcW w:w="657" w:type="pct"/>
            <w:tcBorders>
              <w:top w:val="nil"/>
              <w:left w:val="single" w:sz="4" w:space="0" w:color="auto"/>
              <w:bottom w:val="single" w:sz="4" w:space="0" w:color="auto"/>
              <w:right w:val="single" w:sz="4" w:space="0" w:color="auto"/>
            </w:tcBorders>
            <w:shd w:val="clear" w:color="auto" w:fill="auto"/>
            <w:vAlign w:val="center"/>
            <w:hideMark/>
          </w:tcPr>
          <w:p w:rsidR="00E152BE" w:rsidRPr="00F016A7" w:rsidRDefault="00E152BE" w:rsidP="00F016A7">
            <w:pPr>
              <w:jc w:val="center"/>
              <w:rPr>
                <w:color w:val="000000"/>
                <w:sz w:val="22"/>
                <w:szCs w:val="22"/>
              </w:rPr>
            </w:pPr>
            <w:r w:rsidRPr="00F016A7">
              <w:rPr>
                <w:color w:val="000000"/>
                <w:sz w:val="22"/>
                <w:szCs w:val="22"/>
              </w:rPr>
              <w:t xml:space="preserve">Лицензионная площадь, </w:t>
            </w:r>
            <w:proofErr w:type="spellStart"/>
            <w:r w:rsidRPr="00F016A7">
              <w:rPr>
                <w:color w:val="000000"/>
                <w:sz w:val="22"/>
                <w:szCs w:val="22"/>
              </w:rPr>
              <w:t>кв</w:t>
            </w:r>
            <w:proofErr w:type="gramStart"/>
            <w:r w:rsidRPr="00F016A7">
              <w:rPr>
                <w:color w:val="000000"/>
                <w:sz w:val="22"/>
                <w:szCs w:val="22"/>
              </w:rPr>
              <w:t>.м</w:t>
            </w:r>
            <w:proofErr w:type="spellEnd"/>
            <w:proofErr w:type="gramEnd"/>
          </w:p>
        </w:tc>
        <w:tc>
          <w:tcPr>
            <w:tcW w:w="553"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216</w:t>
            </w:r>
          </w:p>
        </w:tc>
        <w:tc>
          <w:tcPr>
            <w:tcW w:w="733"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160</w:t>
            </w:r>
          </w:p>
        </w:tc>
        <w:tc>
          <w:tcPr>
            <w:tcW w:w="395"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p>
        </w:tc>
        <w:tc>
          <w:tcPr>
            <w:tcW w:w="534"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p>
        </w:tc>
        <w:tc>
          <w:tcPr>
            <w:tcW w:w="391"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p>
        </w:tc>
        <w:tc>
          <w:tcPr>
            <w:tcW w:w="473"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p>
        </w:tc>
        <w:tc>
          <w:tcPr>
            <w:tcW w:w="448"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176</w:t>
            </w:r>
          </w:p>
        </w:tc>
        <w:tc>
          <w:tcPr>
            <w:tcW w:w="447"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p>
        </w:tc>
        <w:tc>
          <w:tcPr>
            <w:tcW w:w="369"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552</w:t>
            </w:r>
          </w:p>
        </w:tc>
      </w:tr>
      <w:tr w:rsidR="00EE4901" w:rsidRPr="00E152BE" w:rsidTr="00CA2133">
        <w:trPr>
          <w:trHeight w:val="64"/>
        </w:trPr>
        <w:tc>
          <w:tcPr>
            <w:tcW w:w="657" w:type="pct"/>
            <w:tcBorders>
              <w:top w:val="nil"/>
              <w:left w:val="single" w:sz="4" w:space="0" w:color="auto"/>
              <w:bottom w:val="single" w:sz="4" w:space="0" w:color="auto"/>
              <w:right w:val="single" w:sz="4" w:space="0" w:color="auto"/>
            </w:tcBorders>
            <w:shd w:val="clear" w:color="auto" w:fill="auto"/>
            <w:vAlign w:val="center"/>
            <w:hideMark/>
          </w:tcPr>
          <w:p w:rsidR="00E152BE" w:rsidRPr="00F016A7" w:rsidRDefault="00E152BE" w:rsidP="00F016A7">
            <w:pPr>
              <w:jc w:val="center"/>
              <w:rPr>
                <w:color w:val="000000"/>
                <w:sz w:val="22"/>
                <w:szCs w:val="22"/>
              </w:rPr>
            </w:pPr>
            <w:r w:rsidRPr="00F016A7">
              <w:rPr>
                <w:color w:val="000000"/>
                <w:sz w:val="22"/>
                <w:szCs w:val="22"/>
              </w:rPr>
              <w:t>Нехватка/избыто</w:t>
            </w:r>
            <w:r w:rsidRPr="00F016A7">
              <w:rPr>
                <w:color w:val="000000"/>
                <w:sz w:val="22"/>
                <w:szCs w:val="22"/>
              </w:rPr>
              <w:lastRenderedPageBreak/>
              <w:t>к мест</w:t>
            </w:r>
          </w:p>
        </w:tc>
        <w:tc>
          <w:tcPr>
            <w:tcW w:w="553"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lastRenderedPageBreak/>
              <w:t>-159</w:t>
            </w:r>
          </w:p>
        </w:tc>
        <w:tc>
          <w:tcPr>
            <w:tcW w:w="733"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42</w:t>
            </w:r>
          </w:p>
        </w:tc>
        <w:tc>
          <w:tcPr>
            <w:tcW w:w="395"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-72</w:t>
            </w:r>
          </w:p>
        </w:tc>
        <w:tc>
          <w:tcPr>
            <w:tcW w:w="534"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-86</w:t>
            </w:r>
          </w:p>
        </w:tc>
        <w:tc>
          <w:tcPr>
            <w:tcW w:w="391"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-47</w:t>
            </w:r>
          </w:p>
        </w:tc>
        <w:tc>
          <w:tcPr>
            <w:tcW w:w="473"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-2</w:t>
            </w:r>
          </w:p>
        </w:tc>
        <w:tc>
          <w:tcPr>
            <w:tcW w:w="448"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77</w:t>
            </w:r>
          </w:p>
        </w:tc>
        <w:tc>
          <w:tcPr>
            <w:tcW w:w="447"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-1</w:t>
            </w:r>
          </w:p>
        </w:tc>
        <w:tc>
          <w:tcPr>
            <w:tcW w:w="369"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-246</w:t>
            </w:r>
          </w:p>
        </w:tc>
      </w:tr>
      <w:tr w:rsidR="00EE4901" w:rsidRPr="00E152BE" w:rsidTr="00CA2133">
        <w:trPr>
          <w:trHeight w:val="64"/>
        </w:trPr>
        <w:tc>
          <w:tcPr>
            <w:tcW w:w="657" w:type="pct"/>
            <w:tcBorders>
              <w:top w:val="nil"/>
              <w:left w:val="single" w:sz="4" w:space="0" w:color="auto"/>
              <w:bottom w:val="single" w:sz="4" w:space="0" w:color="auto"/>
              <w:right w:val="single" w:sz="4" w:space="0" w:color="auto"/>
            </w:tcBorders>
            <w:shd w:val="clear" w:color="auto" w:fill="auto"/>
            <w:vAlign w:val="center"/>
            <w:hideMark/>
          </w:tcPr>
          <w:p w:rsidR="00E152BE" w:rsidRPr="00F016A7" w:rsidRDefault="00E152BE" w:rsidP="00F016A7">
            <w:pPr>
              <w:jc w:val="center"/>
              <w:rPr>
                <w:color w:val="000000"/>
                <w:sz w:val="22"/>
                <w:szCs w:val="22"/>
              </w:rPr>
            </w:pPr>
            <w:r w:rsidRPr="00F016A7">
              <w:rPr>
                <w:color w:val="000000"/>
                <w:sz w:val="22"/>
                <w:szCs w:val="22"/>
              </w:rPr>
              <w:lastRenderedPageBreak/>
              <w:t>Обеспеченность, %</w:t>
            </w:r>
          </w:p>
        </w:tc>
        <w:tc>
          <w:tcPr>
            <w:tcW w:w="553"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57,63</w:t>
            </w:r>
          </w:p>
        </w:tc>
        <w:tc>
          <w:tcPr>
            <w:tcW w:w="733"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135,97</w:t>
            </w:r>
          </w:p>
        </w:tc>
        <w:tc>
          <w:tcPr>
            <w:tcW w:w="395"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0,00</w:t>
            </w:r>
          </w:p>
        </w:tc>
        <w:tc>
          <w:tcPr>
            <w:tcW w:w="534"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0,00</w:t>
            </w:r>
          </w:p>
        </w:tc>
        <w:tc>
          <w:tcPr>
            <w:tcW w:w="391"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0,00</w:t>
            </w:r>
          </w:p>
        </w:tc>
        <w:tc>
          <w:tcPr>
            <w:tcW w:w="473"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0,00</w:t>
            </w:r>
          </w:p>
        </w:tc>
        <w:tc>
          <w:tcPr>
            <w:tcW w:w="448"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177,56</w:t>
            </w:r>
          </w:p>
        </w:tc>
        <w:tc>
          <w:tcPr>
            <w:tcW w:w="447"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0,00</w:t>
            </w:r>
          </w:p>
        </w:tc>
        <w:tc>
          <w:tcPr>
            <w:tcW w:w="369"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p>
        </w:tc>
      </w:tr>
      <w:tr w:rsidR="00E152BE" w:rsidRPr="00E152BE" w:rsidTr="00EE4901">
        <w:trPr>
          <w:trHeight w:val="300"/>
        </w:trPr>
        <w:tc>
          <w:tcPr>
            <w:tcW w:w="5000" w:type="pct"/>
            <w:gridSpan w:val="10"/>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E152BE" w:rsidRPr="00EE4901" w:rsidRDefault="00E152BE" w:rsidP="00F016A7">
            <w:pPr>
              <w:jc w:val="center"/>
              <w:rPr>
                <w:b/>
                <w:bCs/>
                <w:color w:val="000000"/>
                <w:sz w:val="22"/>
                <w:szCs w:val="22"/>
              </w:rPr>
            </w:pPr>
            <w:r w:rsidRPr="00EE4901">
              <w:rPr>
                <w:b/>
                <w:bCs/>
                <w:color w:val="000000"/>
                <w:sz w:val="22"/>
                <w:szCs w:val="22"/>
              </w:rPr>
              <w:t>2016</w:t>
            </w:r>
          </w:p>
        </w:tc>
      </w:tr>
      <w:tr w:rsidR="00EE4901" w:rsidRPr="00E152BE" w:rsidTr="00CA2133">
        <w:trPr>
          <w:trHeight w:val="64"/>
        </w:trPr>
        <w:tc>
          <w:tcPr>
            <w:tcW w:w="657" w:type="pct"/>
            <w:tcBorders>
              <w:top w:val="nil"/>
              <w:left w:val="single" w:sz="4" w:space="0" w:color="auto"/>
              <w:bottom w:val="single" w:sz="4" w:space="0" w:color="auto"/>
              <w:right w:val="single" w:sz="4" w:space="0" w:color="auto"/>
            </w:tcBorders>
            <w:shd w:val="clear" w:color="auto" w:fill="auto"/>
            <w:vAlign w:val="center"/>
            <w:hideMark/>
          </w:tcPr>
          <w:p w:rsidR="00E152BE" w:rsidRPr="00F016A7" w:rsidRDefault="00E152BE" w:rsidP="00F016A7">
            <w:pPr>
              <w:jc w:val="center"/>
              <w:rPr>
                <w:color w:val="000000"/>
                <w:sz w:val="22"/>
                <w:szCs w:val="22"/>
              </w:rPr>
            </w:pPr>
            <w:r w:rsidRPr="00F016A7">
              <w:rPr>
                <w:color w:val="000000"/>
                <w:sz w:val="22"/>
                <w:szCs w:val="22"/>
              </w:rPr>
              <w:t>Население, чел.</w:t>
            </w:r>
          </w:p>
        </w:tc>
        <w:tc>
          <w:tcPr>
            <w:tcW w:w="553"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1088</w:t>
            </w:r>
          </w:p>
        </w:tc>
        <w:tc>
          <w:tcPr>
            <w:tcW w:w="733"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340</w:t>
            </w:r>
          </w:p>
        </w:tc>
        <w:tc>
          <w:tcPr>
            <w:tcW w:w="395"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206</w:t>
            </w:r>
          </w:p>
        </w:tc>
        <w:tc>
          <w:tcPr>
            <w:tcW w:w="534"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247</w:t>
            </w:r>
          </w:p>
        </w:tc>
        <w:tc>
          <w:tcPr>
            <w:tcW w:w="391"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135</w:t>
            </w:r>
          </w:p>
        </w:tc>
        <w:tc>
          <w:tcPr>
            <w:tcW w:w="473"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6</w:t>
            </w:r>
          </w:p>
        </w:tc>
        <w:tc>
          <w:tcPr>
            <w:tcW w:w="448"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285</w:t>
            </w:r>
          </w:p>
        </w:tc>
        <w:tc>
          <w:tcPr>
            <w:tcW w:w="447"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5</w:t>
            </w:r>
          </w:p>
        </w:tc>
        <w:tc>
          <w:tcPr>
            <w:tcW w:w="369"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2312</w:t>
            </w:r>
          </w:p>
        </w:tc>
      </w:tr>
      <w:tr w:rsidR="00EE4901" w:rsidRPr="00E152BE" w:rsidTr="00CA2133">
        <w:trPr>
          <w:trHeight w:val="256"/>
        </w:trPr>
        <w:tc>
          <w:tcPr>
            <w:tcW w:w="657" w:type="pct"/>
            <w:tcBorders>
              <w:top w:val="nil"/>
              <w:left w:val="single" w:sz="4" w:space="0" w:color="auto"/>
              <w:bottom w:val="single" w:sz="4" w:space="0" w:color="auto"/>
              <w:right w:val="single" w:sz="4" w:space="0" w:color="auto"/>
            </w:tcBorders>
            <w:shd w:val="clear" w:color="auto" w:fill="auto"/>
            <w:vAlign w:val="center"/>
            <w:hideMark/>
          </w:tcPr>
          <w:p w:rsidR="00E152BE" w:rsidRPr="00F016A7" w:rsidRDefault="00E152BE" w:rsidP="00F016A7">
            <w:pPr>
              <w:jc w:val="center"/>
              <w:rPr>
                <w:color w:val="000000"/>
                <w:sz w:val="22"/>
                <w:szCs w:val="22"/>
              </w:rPr>
            </w:pPr>
            <w:r w:rsidRPr="00F016A7">
              <w:rPr>
                <w:color w:val="000000"/>
                <w:sz w:val="22"/>
                <w:szCs w:val="22"/>
              </w:rPr>
              <w:t xml:space="preserve">Нормативная площадь (350 </w:t>
            </w:r>
            <w:proofErr w:type="spellStart"/>
            <w:r w:rsidRPr="00F016A7">
              <w:rPr>
                <w:color w:val="000000"/>
                <w:sz w:val="22"/>
                <w:szCs w:val="22"/>
              </w:rPr>
              <w:t>кв</w:t>
            </w:r>
            <w:proofErr w:type="gramStart"/>
            <w:r w:rsidRPr="00F016A7">
              <w:rPr>
                <w:color w:val="000000"/>
                <w:sz w:val="22"/>
                <w:szCs w:val="22"/>
              </w:rPr>
              <w:t>.м</w:t>
            </w:r>
            <w:proofErr w:type="spellEnd"/>
            <w:proofErr w:type="gramEnd"/>
            <w:r w:rsidRPr="00F016A7">
              <w:rPr>
                <w:color w:val="000000"/>
                <w:sz w:val="22"/>
                <w:szCs w:val="22"/>
              </w:rPr>
              <w:t xml:space="preserve"> на 1тыс.чел)</w:t>
            </w:r>
          </w:p>
        </w:tc>
        <w:tc>
          <w:tcPr>
            <w:tcW w:w="553"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381</w:t>
            </w:r>
          </w:p>
        </w:tc>
        <w:tc>
          <w:tcPr>
            <w:tcW w:w="733"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119</w:t>
            </w:r>
          </w:p>
        </w:tc>
        <w:tc>
          <w:tcPr>
            <w:tcW w:w="395"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72</w:t>
            </w:r>
          </w:p>
        </w:tc>
        <w:tc>
          <w:tcPr>
            <w:tcW w:w="534"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87</w:t>
            </w:r>
          </w:p>
        </w:tc>
        <w:tc>
          <w:tcPr>
            <w:tcW w:w="391"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47</w:t>
            </w:r>
          </w:p>
        </w:tc>
        <w:tc>
          <w:tcPr>
            <w:tcW w:w="473"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2</w:t>
            </w:r>
          </w:p>
        </w:tc>
        <w:tc>
          <w:tcPr>
            <w:tcW w:w="448"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100</w:t>
            </w:r>
          </w:p>
        </w:tc>
        <w:tc>
          <w:tcPr>
            <w:tcW w:w="447"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2</w:t>
            </w:r>
          </w:p>
        </w:tc>
        <w:tc>
          <w:tcPr>
            <w:tcW w:w="369"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809</w:t>
            </w:r>
          </w:p>
        </w:tc>
      </w:tr>
      <w:tr w:rsidR="00EE4901" w:rsidRPr="00E152BE" w:rsidTr="00CA2133">
        <w:trPr>
          <w:trHeight w:val="289"/>
        </w:trPr>
        <w:tc>
          <w:tcPr>
            <w:tcW w:w="657" w:type="pct"/>
            <w:tcBorders>
              <w:top w:val="nil"/>
              <w:left w:val="single" w:sz="4" w:space="0" w:color="auto"/>
              <w:bottom w:val="single" w:sz="4" w:space="0" w:color="auto"/>
              <w:right w:val="single" w:sz="4" w:space="0" w:color="auto"/>
            </w:tcBorders>
            <w:shd w:val="clear" w:color="auto" w:fill="auto"/>
            <w:vAlign w:val="center"/>
            <w:hideMark/>
          </w:tcPr>
          <w:p w:rsidR="00E152BE" w:rsidRPr="00F016A7" w:rsidRDefault="00E152BE" w:rsidP="00F016A7">
            <w:pPr>
              <w:jc w:val="center"/>
              <w:rPr>
                <w:color w:val="000000"/>
                <w:sz w:val="22"/>
                <w:szCs w:val="22"/>
              </w:rPr>
            </w:pPr>
            <w:r w:rsidRPr="00F016A7">
              <w:rPr>
                <w:color w:val="000000"/>
                <w:sz w:val="22"/>
                <w:szCs w:val="22"/>
              </w:rPr>
              <w:t xml:space="preserve">Лицензионная площадь, </w:t>
            </w:r>
            <w:proofErr w:type="spellStart"/>
            <w:r w:rsidRPr="00F016A7">
              <w:rPr>
                <w:color w:val="000000"/>
                <w:sz w:val="22"/>
                <w:szCs w:val="22"/>
              </w:rPr>
              <w:t>кв</w:t>
            </w:r>
            <w:proofErr w:type="gramStart"/>
            <w:r w:rsidRPr="00F016A7">
              <w:rPr>
                <w:color w:val="000000"/>
                <w:sz w:val="22"/>
                <w:szCs w:val="22"/>
              </w:rPr>
              <w:t>.м</w:t>
            </w:r>
            <w:proofErr w:type="spellEnd"/>
            <w:proofErr w:type="gramEnd"/>
          </w:p>
        </w:tc>
        <w:tc>
          <w:tcPr>
            <w:tcW w:w="553"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216</w:t>
            </w:r>
          </w:p>
        </w:tc>
        <w:tc>
          <w:tcPr>
            <w:tcW w:w="733"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145</w:t>
            </w:r>
          </w:p>
        </w:tc>
        <w:tc>
          <w:tcPr>
            <w:tcW w:w="395"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p>
        </w:tc>
        <w:tc>
          <w:tcPr>
            <w:tcW w:w="534"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p>
        </w:tc>
        <w:tc>
          <w:tcPr>
            <w:tcW w:w="391"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p>
        </w:tc>
        <w:tc>
          <w:tcPr>
            <w:tcW w:w="473"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p>
        </w:tc>
        <w:tc>
          <w:tcPr>
            <w:tcW w:w="448"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176</w:t>
            </w:r>
          </w:p>
        </w:tc>
        <w:tc>
          <w:tcPr>
            <w:tcW w:w="447"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p>
        </w:tc>
        <w:tc>
          <w:tcPr>
            <w:tcW w:w="369"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537</w:t>
            </w:r>
          </w:p>
        </w:tc>
      </w:tr>
      <w:tr w:rsidR="00EE4901" w:rsidRPr="00E152BE" w:rsidTr="00CA2133">
        <w:trPr>
          <w:trHeight w:val="64"/>
        </w:trPr>
        <w:tc>
          <w:tcPr>
            <w:tcW w:w="657" w:type="pct"/>
            <w:tcBorders>
              <w:top w:val="nil"/>
              <w:left w:val="single" w:sz="4" w:space="0" w:color="auto"/>
              <w:bottom w:val="single" w:sz="4" w:space="0" w:color="auto"/>
              <w:right w:val="single" w:sz="4" w:space="0" w:color="auto"/>
            </w:tcBorders>
            <w:shd w:val="clear" w:color="auto" w:fill="auto"/>
            <w:vAlign w:val="center"/>
            <w:hideMark/>
          </w:tcPr>
          <w:p w:rsidR="00E152BE" w:rsidRPr="00F016A7" w:rsidRDefault="00E152BE" w:rsidP="00F016A7">
            <w:pPr>
              <w:jc w:val="center"/>
              <w:rPr>
                <w:color w:val="000000"/>
                <w:sz w:val="22"/>
                <w:szCs w:val="22"/>
              </w:rPr>
            </w:pPr>
            <w:r w:rsidRPr="00F016A7">
              <w:rPr>
                <w:color w:val="000000"/>
                <w:sz w:val="22"/>
                <w:szCs w:val="22"/>
              </w:rPr>
              <w:t>Нехватка/избыток мест</w:t>
            </w:r>
          </w:p>
        </w:tc>
        <w:tc>
          <w:tcPr>
            <w:tcW w:w="553"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-165</w:t>
            </w:r>
          </w:p>
        </w:tc>
        <w:tc>
          <w:tcPr>
            <w:tcW w:w="733"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26</w:t>
            </w:r>
          </w:p>
        </w:tc>
        <w:tc>
          <w:tcPr>
            <w:tcW w:w="395"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-72</w:t>
            </w:r>
          </w:p>
        </w:tc>
        <w:tc>
          <w:tcPr>
            <w:tcW w:w="534"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-87</w:t>
            </w:r>
          </w:p>
        </w:tc>
        <w:tc>
          <w:tcPr>
            <w:tcW w:w="391"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-47</w:t>
            </w:r>
          </w:p>
        </w:tc>
        <w:tc>
          <w:tcPr>
            <w:tcW w:w="473"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-2</w:t>
            </w:r>
          </w:p>
        </w:tc>
        <w:tc>
          <w:tcPr>
            <w:tcW w:w="448"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76</w:t>
            </w:r>
          </w:p>
        </w:tc>
        <w:tc>
          <w:tcPr>
            <w:tcW w:w="447"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-2</w:t>
            </w:r>
          </w:p>
        </w:tc>
        <w:tc>
          <w:tcPr>
            <w:tcW w:w="369"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-272</w:t>
            </w:r>
          </w:p>
        </w:tc>
      </w:tr>
      <w:tr w:rsidR="00EE4901" w:rsidRPr="00E152BE" w:rsidTr="00CA2133">
        <w:trPr>
          <w:trHeight w:val="64"/>
        </w:trPr>
        <w:tc>
          <w:tcPr>
            <w:tcW w:w="657" w:type="pct"/>
            <w:tcBorders>
              <w:top w:val="nil"/>
              <w:left w:val="single" w:sz="4" w:space="0" w:color="auto"/>
              <w:bottom w:val="single" w:sz="4" w:space="0" w:color="auto"/>
              <w:right w:val="single" w:sz="4" w:space="0" w:color="auto"/>
            </w:tcBorders>
            <w:shd w:val="clear" w:color="auto" w:fill="auto"/>
            <w:vAlign w:val="center"/>
            <w:hideMark/>
          </w:tcPr>
          <w:p w:rsidR="00E152BE" w:rsidRPr="00F016A7" w:rsidRDefault="00E152BE" w:rsidP="00F016A7">
            <w:pPr>
              <w:jc w:val="center"/>
              <w:rPr>
                <w:color w:val="000000"/>
                <w:sz w:val="22"/>
                <w:szCs w:val="22"/>
              </w:rPr>
            </w:pPr>
            <w:r w:rsidRPr="00F016A7">
              <w:rPr>
                <w:color w:val="000000"/>
                <w:sz w:val="22"/>
                <w:szCs w:val="22"/>
              </w:rPr>
              <w:t>Обеспеченность, %</w:t>
            </w:r>
          </w:p>
        </w:tc>
        <w:tc>
          <w:tcPr>
            <w:tcW w:w="553"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56,74</w:t>
            </w:r>
          </w:p>
        </w:tc>
        <w:tc>
          <w:tcPr>
            <w:tcW w:w="733"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121,71</w:t>
            </w:r>
          </w:p>
        </w:tc>
        <w:tc>
          <w:tcPr>
            <w:tcW w:w="395"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0,00</w:t>
            </w:r>
          </w:p>
        </w:tc>
        <w:tc>
          <w:tcPr>
            <w:tcW w:w="534"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0,00</w:t>
            </w:r>
          </w:p>
        </w:tc>
        <w:tc>
          <w:tcPr>
            <w:tcW w:w="391"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0,00</w:t>
            </w:r>
          </w:p>
        </w:tc>
        <w:tc>
          <w:tcPr>
            <w:tcW w:w="473"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0,00</w:t>
            </w:r>
          </w:p>
        </w:tc>
        <w:tc>
          <w:tcPr>
            <w:tcW w:w="448"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176,19</w:t>
            </w:r>
          </w:p>
        </w:tc>
        <w:tc>
          <w:tcPr>
            <w:tcW w:w="447"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0,00</w:t>
            </w:r>
          </w:p>
        </w:tc>
        <w:tc>
          <w:tcPr>
            <w:tcW w:w="369"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p>
        </w:tc>
      </w:tr>
      <w:tr w:rsidR="00EE4901" w:rsidRPr="00E152BE" w:rsidTr="00CA2133">
        <w:trPr>
          <w:trHeight w:val="64"/>
        </w:trPr>
        <w:tc>
          <w:tcPr>
            <w:tcW w:w="657" w:type="pct"/>
            <w:tcBorders>
              <w:top w:val="nil"/>
              <w:left w:val="single" w:sz="4" w:space="0" w:color="auto"/>
              <w:bottom w:val="single" w:sz="4" w:space="0" w:color="auto"/>
              <w:right w:val="single" w:sz="4" w:space="0" w:color="auto"/>
            </w:tcBorders>
            <w:shd w:val="clear" w:color="auto" w:fill="auto"/>
            <w:vAlign w:val="center"/>
            <w:hideMark/>
          </w:tcPr>
          <w:p w:rsidR="00E152BE" w:rsidRPr="00F016A7" w:rsidRDefault="00E152BE" w:rsidP="00F016A7">
            <w:pPr>
              <w:jc w:val="center"/>
              <w:rPr>
                <w:color w:val="000000"/>
                <w:sz w:val="22"/>
                <w:szCs w:val="22"/>
              </w:rPr>
            </w:pPr>
            <w:r w:rsidRPr="00F016A7">
              <w:rPr>
                <w:color w:val="000000"/>
                <w:sz w:val="22"/>
                <w:szCs w:val="22"/>
              </w:rPr>
              <w:t>Необходимость строительства спортзала</w:t>
            </w:r>
          </w:p>
        </w:tc>
        <w:tc>
          <w:tcPr>
            <w:tcW w:w="553"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p>
        </w:tc>
        <w:tc>
          <w:tcPr>
            <w:tcW w:w="733"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p>
        </w:tc>
        <w:tc>
          <w:tcPr>
            <w:tcW w:w="395"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p>
        </w:tc>
        <w:tc>
          <w:tcPr>
            <w:tcW w:w="534"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p>
        </w:tc>
        <w:tc>
          <w:tcPr>
            <w:tcW w:w="391"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p>
        </w:tc>
        <w:tc>
          <w:tcPr>
            <w:tcW w:w="473"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p>
        </w:tc>
        <w:tc>
          <w:tcPr>
            <w:tcW w:w="448"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p>
        </w:tc>
        <w:tc>
          <w:tcPr>
            <w:tcW w:w="447"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p>
        </w:tc>
        <w:tc>
          <w:tcPr>
            <w:tcW w:w="369"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p>
        </w:tc>
      </w:tr>
      <w:tr w:rsidR="00E152BE" w:rsidRPr="00E152BE" w:rsidTr="00EE4901">
        <w:trPr>
          <w:trHeight w:val="64"/>
        </w:trPr>
        <w:tc>
          <w:tcPr>
            <w:tcW w:w="5000" w:type="pct"/>
            <w:gridSpan w:val="10"/>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E152BE" w:rsidRPr="00EE4901" w:rsidRDefault="00E152BE" w:rsidP="00F016A7">
            <w:pPr>
              <w:jc w:val="center"/>
              <w:rPr>
                <w:b/>
                <w:bCs/>
                <w:color w:val="000000"/>
                <w:sz w:val="22"/>
                <w:szCs w:val="22"/>
              </w:rPr>
            </w:pPr>
            <w:r w:rsidRPr="00EE4901">
              <w:rPr>
                <w:b/>
                <w:bCs/>
                <w:color w:val="000000"/>
                <w:sz w:val="22"/>
                <w:szCs w:val="22"/>
              </w:rPr>
              <w:t>2017</w:t>
            </w:r>
          </w:p>
        </w:tc>
      </w:tr>
      <w:tr w:rsidR="00EE4901" w:rsidRPr="00E152BE" w:rsidTr="00CA2133">
        <w:trPr>
          <w:trHeight w:val="64"/>
        </w:trPr>
        <w:tc>
          <w:tcPr>
            <w:tcW w:w="657" w:type="pct"/>
            <w:tcBorders>
              <w:top w:val="nil"/>
              <w:left w:val="single" w:sz="4" w:space="0" w:color="auto"/>
              <w:bottom w:val="single" w:sz="4" w:space="0" w:color="auto"/>
              <w:right w:val="single" w:sz="4" w:space="0" w:color="auto"/>
            </w:tcBorders>
            <w:shd w:val="clear" w:color="auto" w:fill="auto"/>
            <w:vAlign w:val="center"/>
            <w:hideMark/>
          </w:tcPr>
          <w:p w:rsidR="00E152BE" w:rsidRPr="00F016A7" w:rsidRDefault="00E152BE" w:rsidP="00F016A7">
            <w:pPr>
              <w:jc w:val="center"/>
              <w:rPr>
                <w:color w:val="000000"/>
                <w:sz w:val="22"/>
                <w:szCs w:val="22"/>
              </w:rPr>
            </w:pPr>
            <w:r w:rsidRPr="00F016A7">
              <w:rPr>
                <w:color w:val="000000"/>
                <w:sz w:val="22"/>
                <w:szCs w:val="22"/>
              </w:rPr>
              <w:t>Население, чел.</w:t>
            </w:r>
          </w:p>
        </w:tc>
        <w:tc>
          <w:tcPr>
            <w:tcW w:w="553"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1104</w:t>
            </w:r>
          </w:p>
        </w:tc>
        <w:tc>
          <w:tcPr>
            <w:tcW w:w="733"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345</w:t>
            </w:r>
          </w:p>
        </w:tc>
        <w:tc>
          <w:tcPr>
            <w:tcW w:w="395"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207</w:t>
            </w:r>
          </w:p>
        </w:tc>
        <w:tc>
          <w:tcPr>
            <w:tcW w:w="534"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250</w:t>
            </w:r>
          </w:p>
        </w:tc>
        <w:tc>
          <w:tcPr>
            <w:tcW w:w="391"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136</w:t>
            </w:r>
          </w:p>
        </w:tc>
        <w:tc>
          <w:tcPr>
            <w:tcW w:w="473"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7</w:t>
            </w:r>
          </w:p>
        </w:tc>
        <w:tc>
          <w:tcPr>
            <w:tcW w:w="448"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288</w:t>
            </w:r>
          </w:p>
        </w:tc>
        <w:tc>
          <w:tcPr>
            <w:tcW w:w="447"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7</w:t>
            </w:r>
          </w:p>
        </w:tc>
        <w:tc>
          <w:tcPr>
            <w:tcW w:w="369"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2344</w:t>
            </w:r>
          </w:p>
        </w:tc>
      </w:tr>
      <w:tr w:rsidR="00EE4901" w:rsidRPr="00E152BE" w:rsidTr="00CA2133">
        <w:trPr>
          <w:trHeight w:val="90"/>
        </w:trPr>
        <w:tc>
          <w:tcPr>
            <w:tcW w:w="657" w:type="pct"/>
            <w:tcBorders>
              <w:top w:val="nil"/>
              <w:left w:val="single" w:sz="4" w:space="0" w:color="auto"/>
              <w:bottom w:val="single" w:sz="4" w:space="0" w:color="auto"/>
              <w:right w:val="single" w:sz="4" w:space="0" w:color="auto"/>
            </w:tcBorders>
            <w:shd w:val="clear" w:color="auto" w:fill="auto"/>
            <w:vAlign w:val="center"/>
            <w:hideMark/>
          </w:tcPr>
          <w:p w:rsidR="00E152BE" w:rsidRPr="00F016A7" w:rsidRDefault="00E152BE" w:rsidP="00F016A7">
            <w:pPr>
              <w:jc w:val="center"/>
              <w:rPr>
                <w:color w:val="000000"/>
                <w:sz w:val="22"/>
                <w:szCs w:val="22"/>
              </w:rPr>
            </w:pPr>
            <w:r w:rsidRPr="00F016A7">
              <w:rPr>
                <w:color w:val="000000"/>
                <w:sz w:val="22"/>
                <w:szCs w:val="22"/>
              </w:rPr>
              <w:t xml:space="preserve">Нормативная площадь (350 </w:t>
            </w:r>
            <w:proofErr w:type="spellStart"/>
            <w:r w:rsidRPr="00F016A7">
              <w:rPr>
                <w:color w:val="000000"/>
                <w:sz w:val="22"/>
                <w:szCs w:val="22"/>
              </w:rPr>
              <w:t>кв</w:t>
            </w:r>
            <w:proofErr w:type="gramStart"/>
            <w:r w:rsidRPr="00F016A7">
              <w:rPr>
                <w:color w:val="000000"/>
                <w:sz w:val="22"/>
                <w:szCs w:val="22"/>
              </w:rPr>
              <w:t>.м</w:t>
            </w:r>
            <w:proofErr w:type="spellEnd"/>
            <w:proofErr w:type="gramEnd"/>
            <w:r w:rsidRPr="00F016A7">
              <w:rPr>
                <w:color w:val="000000"/>
                <w:sz w:val="22"/>
                <w:szCs w:val="22"/>
              </w:rPr>
              <w:t xml:space="preserve"> на 1тыс.чел)</w:t>
            </w:r>
          </w:p>
        </w:tc>
        <w:tc>
          <w:tcPr>
            <w:tcW w:w="553"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387</w:t>
            </w:r>
          </w:p>
        </w:tc>
        <w:tc>
          <w:tcPr>
            <w:tcW w:w="733"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121</w:t>
            </w:r>
          </w:p>
        </w:tc>
        <w:tc>
          <w:tcPr>
            <w:tcW w:w="395"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73</w:t>
            </w:r>
          </w:p>
        </w:tc>
        <w:tc>
          <w:tcPr>
            <w:tcW w:w="534"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87</w:t>
            </w:r>
          </w:p>
        </w:tc>
        <w:tc>
          <w:tcPr>
            <w:tcW w:w="391"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48</w:t>
            </w:r>
          </w:p>
        </w:tc>
        <w:tc>
          <w:tcPr>
            <w:tcW w:w="473"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2</w:t>
            </w:r>
          </w:p>
        </w:tc>
        <w:tc>
          <w:tcPr>
            <w:tcW w:w="448"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101</w:t>
            </w:r>
          </w:p>
        </w:tc>
        <w:tc>
          <w:tcPr>
            <w:tcW w:w="447"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2</w:t>
            </w:r>
          </w:p>
        </w:tc>
        <w:tc>
          <w:tcPr>
            <w:tcW w:w="369"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820</w:t>
            </w:r>
          </w:p>
        </w:tc>
      </w:tr>
      <w:tr w:rsidR="00EE4901" w:rsidRPr="00E152BE" w:rsidTr="00CA2133">
        <w:trPr>
          <w:trHeight w:val="64"/>
        </w:trPr>
        <w:tc>
          <w:tcPr>
            <w:tcW w:w="657" w:type="pct"/>
            <w:tcBorders>
              <w:top w:val="nil"/>
              <w:left w:val="single" w:sz="4" w:space="0" w:color="auto"/>
              <w:bottom w:val="single" w:sz="4" w:space="0" w:color="auto"/>
              <w:right w:val="single" w:sz="4" w:space="0" w:color="auto"/>
            </w:tcBorders>
            <w:shd w:val="clear" w:color="auto" w:fill="auto"/>
            <w:vAlign w:val="center"/>
            <w:hideMark/>
          </w:tcPr>
          <w:p w:rsidR="00E152BE" w:rsidRPr="00F016A7" w:rsidRDefault="00E152BE" w:rsidP="00F016A7">
            <w:pPr>
              <w:jc w:val="center"/>
              <w:rPr>
                <w:color w:val="000000"/>
                <w:sz w:val="22"/>
                <w:szCs w:val="22"/>
              </w:rPr>
            </w:pPr>
            <w:r w:rsidRPr="00F016A7">
              <w:rPr>
                <w:color w:val="000000"/>
                <w:sz w:val="22"/>
                <w:szCs w:val="22"/>
              </w:rPr>
              <w:t xml:space="preserve">Лицензионная площадь, </w:t>
            </w:r>
            <w:proofErr w:type="spellStart"/>
            <w:r w:rsidRPr="00F016A7">
              <w:rPr>
                <w:color w:val="000000"/>
                <w:sz w:val="22"/>
                <w:szCs w:val="22"/>
              </w:rPr>
              <w:t>кв</w:t>
            </w:r>
            <w:proofErr w:type="gramStart"/>
            <w:r w:rsidRPr="00F016A7">
              <w:rPr>
                <w:color w:val="000000"/>
                <w:sz w:val="22"/>
                <w:szCs w:val="22"/>
              </w:rPr>
              <w:t>.м</w:t>
            </w:r>
            <w:proofErr w:type="spellEnd"/>
            <w:proofErr w:type="gramEnd"/>
          </w:p>
        </w:tc>
        <w:tc>
          <w:tcPr>
            <w:tcW w:w="553"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216</w:t>
            </w:r>
          </w:p>
        </w:tc>
        <w:tc>
          <w:tcPr>
            <w:tcW w:w="733"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145</w:t>
            </w:r>
          </w:p>
        </w:tc>
        <w:tc>
          <w:tcPr>
            <w:tcW w:w="395"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p>
        </w:tc>
        <w:tc>
          <w:tcPr>
            <w:tcW w:w="534"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p>
        </w:tc>
        <w:tc>
          <w:tcPr>
            <w:tcW w:w="391"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p>
        </w:tc>
        <w:tc>
          <w:tcPr>
            <w:tcW w:w="473"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p>
        </w:tc>
        <w:tc>
          <w:tcPr>
            <w:tcW w:w="448"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176</w:t>
            </w:r>
          </w:p>
        </w:tc>
        <w:tc>
          <w:tcPr>
            <w:tcW w:w="447"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p>
        </w:tc>
        <w:tc>
          <w:tcPr>
            <w:tcW w:w="369"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537</w:t>
            </w:r>
          </w:p>
        </w:tc>
      </w:tr>
      <w:tr w:rsidR="00EE4901" w:rsidRPr="00E152BE" w:rsidTr="00CA2133">
        <w:trPr>
          <w:trHeight w:val="145"/>
        </w:trPr>
        <w:tc>
          <w:tcPr>
            <w:tcW w:w="657" w:type="pct"/>
            <w:tcBorders>
              <w:top w:val="nil"/>
              <w:left w:val="single" w:sz="4" w:space="0" w:color="auto"/>
              <w:bottom w:val="single" w:sz="4" w:space="0" w:color="auto"/>
              <w:right w:val="single" w:sz="4" w:space="0" w:color="auto"/>
            </w:tcBorders>
            <w:shd w:val="clear" w:color="auto" w:fill="auto"/>
            <w:vAlign w:val="center"/>
            <w:hideMark/>
          </w:tcPr>
          <w:p w:rsidR="00E152BE" w:rsidRPr="00F016A7" w:rsidRDefault="00E152BE" w:rsidP="00F016A7">
            <w:pPr>
              <w:jc w:val="center"/>
              <w:rPr>
                <w:color w:val="000000"/>
                <w:sz w:val="22"/>
                <w:szCs w:val="22"/>
              </w:rPr>
            </w:pPr>
            <w:r w:rsidRPr="00F016A7">
              <w:rPr>
                <w:color w:val="000000"/>
                <w:sz w:val="22"/>
                <w:szCs w:val="22"/>
              </w:rPr>
              <w:t>Нехватка/избыток мест</w:t>
            </w:r>
          </w:p>
        </w:tc>
        <w:tc>
          <w:tcPr>
            <w:tcW w:w="553"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-171</w:t>
            </w:r>
          </w:p>
        </w:tc>
        <w:tc>
          <w:tcPr>
            <w:tcW w:w="733"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24</w:t>
            </w:r>
          </w:p>
        </w:tc>
        <w:tc>
          <w:tcPr>
            <w:tcW w:w="395"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-73</w:t>
            </w:r>
          </w:p>
        </w:tc>
        <w:tc>
          <w:tcPr>
            <w:tcW w:w="534"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-87</w:t>
            </w:r>
          </w:p>
        </w:tc>
        <w:tc>
          <w:tcPr>
            <w:tcW w:w="391"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-48</w:t>
            </w:r>
          </w:p>
        </w:tc>
        <w:tc>
          <w:tcPr>
            <w:tcW w:w="473"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-2</w:t>
            </w:r>
          </w:p>
        </w:tc>
        <w:tc>
          <w:tcPr>
            <w:tcW w:w="448"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75</w:t>
            </w:r>
          </w:p>
        </w:tc>
        <w:tc>
          <w:tcPr>
            <w:tcW w:w="447"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-2</w:t>
            </w:r>
          </w:p>
        </w:tc>
        <w:tc>
          <w:tcPr>
            <w:tcW w:w="369"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-283</w:t>
            </w:r>
          </w:p>
        </w:tc>
      </w:tr>
      <w:tr w:rsidR="00EE4901" w:rsidRPr="00E152BE" w:rsidTr="00CA2133">
        <w:trPr>
          <w:trHeight w:val="64"/>
        </w:trPr>
        <w:tc>
          <w:tcPr>
            <w:tcW w:w="657" w:type="pct"/>
            <w:tcBorders>
              <w:top w:val="nil"/>
              <w:left w:val="single" w:sz="4" w:space="0" w:color="auto"/>
              <w:bottom w:val="single" w:sz="4" w:space="0" w:color="auto"/>
              <w:right w:val="single" w:sz="4" w:space="0" w:color="auto"/>
            </w:tcBorders>
            <w:shd w:val="clear" w:color="auto" w:fill="auto"/>
            <w:vAlign w:val="center"/>
            <w:hideMark/>
          </w:tcPr>
          <w:p w:rsidR="00E152BE" w:rsidRPr="00F016A7" w:rsidRDefault="00E152BE" w:rsidP="00F016A7">
            <w:pPr>
              <w:jc w:val="center"/>
              <w:rPr>
                <w:color w:val="000000"/>
                <w:sz w:val="22"/>
                <w:szCs w:val="22"/>
              </w:rPr>
            </w:pPr>
            <w:r w:rsidRPr="00F016A7">
              <w:rPr>
                <w:color w:val="000000"/>
                <w:sz w:val="22"/>
                <w:szCs w:val="22"/>
              </w:rPr>
              <w:t>Обеспеченность, %</w:t>
            </w:r>
          </w:p>
        </w:tc>
        <w:tc>
          <w:tcPr>
            <w:tcW w:w="553"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55,88</w:t>
            </w:r>
          </w:p>
        </w:tc>
        <w:tc>
          <w:tcPr>
            <w:tcW w:w="733"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120,22</w:t>
            </w:r>
          </w:p>
        </w:tc>
        <w:tc>
          <w:tcPr>
            <w:tcW w:w="395"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0,00</w:t>
            </w:r>
          </w:p>
        </w:tc>
        <w:tc>
          <w:tcPr>
            <w:tcW w:w="534"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0,00</w:t>
            </w:r>
          </w:p>
        </w:tc>
        <w:tc>
          <w:tcPr>
            <w:tcW w:w="391"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0,00</w:t>
            </w:r>
          </w:p>
        </w:tc>
        <w:tc>
          <w:tcPr>
            <w:tcW w:w="473"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0,00</w:t>
            </w:r>
          </w:p>
        </w:tc>
        <w:tc>
          <w:tcPr>
            <w:tcW w:w="448"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174,85</w:t>
            </w:r>
          </w:p>
        </w:tc>
        <w:tc>
          <w:tcPr>
            <w:tcW w:w="447"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0,00</w:t>
            </w:r>
          </w:p>
        </w:tc>
        <w:tc>
          <w:tcPr>
            <w:tcW w:w="369"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p>
        </w:tc>
      </w:tr>
      <w:tr w:rsidR="00E152BE" w:rsidRPr="00E152BE" w:rsidTr="00EE4901">
        <w:trPr>
          <w:trHeight w:val="64"/>
        </w:trPr>
        <w:tc>
          <w:tcPr>
            <w:tcW w:w="5000" w:type="pct"/>
            <w:gridSpan w:val="10"/>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E152BE" w:rsidRPr="00EE4901" w:rsidRDefault="00E152BE" w:rsidP="00F016A7">
            <w:pPr>
              <w:jc w:val="center"/>
              <w:rPr>
                <w:b/>
                <w:bCs/>
                <w:color w:val="000000"/>
                <w:sz w:val="22"/>
                <w:szCs w:val="22"/>
              </w:rPr>
            </w:pPr>
            <w:r w:rsidRPr="00EE4901">
              <w:rPr>
                <w:b/>
                <w:bCs/>
                <w:color w:val="000000"/>
                <w:sz w:val="22"/>
                <w:szCs w:val="22"/>
              </w:rPr>
              <w:t>2018</w:t>
            </w:r>
          </w:p>
        </w:tc>
      </w:tr>
      <w:tr w:rsidR="00EE4901" w:rsidRPr="00E152BE" w:rsidTr="00CA2133">
        <w:trPr>
          <w:trHeight w:val="64"/>
        </w:trPr>
        <w:tc>
          <w:tcPr>
            <w:tcW w:w="657" w:type="pct"/>
            <w:tcBorders>
              <w:top w:val="nil"/>
              <w:left w:val="single" w:sz="4" w:space="0" w:color="auto"/>
              <w:bottom w:val="single" w:sz="4" w:space="0" w:color="auto"/>
              <w:right w:val="single" w:sz="4" w:space="0" w:color="auto"/>
            </w:tcBorders>
            <w:shd w:val="clear" w:color="auto" w:fill="auto"/>
            <w:vAlign w:val="center"/>
            <w:hideMark/>
          </w:tcPr>
          <w:p w:rsidR="00E152BE" w:rsidRPr="00F016A7" w:rsidRDefault="00E152BE" w:rsidP="00F016A7">
            <w:pPr>
              <w:jc w:val="center"/>
              <w:rPr>
                <w:color w:val="000000"/>
                <w:sz w:val="22"/>
                <w:szCs w:val="22"/>
              </w:rPr>
            </w:pPr>
            <w:r w:rsidRPr="00F016A7">
              <w:rPr>
                <w:color w:val="000000"/>
                <w:sz w:val="22"/>
                <w:szCs w:val="22"/>
              </w:rPr>
              <w:t>Население, чел.</w:t>
            </w:r>
          </w:p>
        </w:tc>
        <w:tc>
          <w:tcPr>
            <w:tcW w:w="553"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1121</w:t>
            </w:r>
          </w:p>
        </w:tc>
        <w:tc>
          <w:tcPr>
            <w:tcW w:w="733"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349</w:t>
            </w:r>
          </w:p>
        </w:tc>
        <w:tc>
          <w:tcPr>
            <w:tcW w:w="395"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209</w:t>
            </w:r>
          </w:p>
        </w:tc>
        <w:tc>
          <w:tcPr>
            <w:tcW w:w="534"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252</w:t>
            </w:r>
          </w:p>
        </w:tc>
        <w:tc>
          <w:tcPr>
            <w:tcW w:w="391"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138</w:t>
            </w:r>
          </w:p>
        </w:tc>
        <w:tc>
          <w:tcPr>
            <w:tcW w:w="473"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8</w:t>
            </w:r>
          </w:p>
        </w:tc>
        <w:tc>
          <w:tcPr>
            <w:tcW w:w="448"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290</w:t>
            </w:r>
          </w:p>
        </w:tc>
        <w:tc>
          <w:tcPr>
            <w:tcW w:w="447"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9</w:t>
            </w:r>
          </w:p>
        </w:tc>
        <w:tc>
          <w:tcPr>
            <w:tcW w:w="369"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2375</w:t>
            </w:r>
          </w:p>
        </w:tc>
      </w:tr>
      <w:tr w:rsidR="00EE4901" w:rsidRPr="00E152BE" w:rsidTr="00CA2133">
        <w:trPr>
          <w:trHeight w:val="73"/>
        </w:trPr>
        <w:tc>
          <w:tcPr>
            <w:tcW w:w="657" w:type="pct"/>
            <w:tcBorders>
              <w:top w:val="nil"/>
              <w:left w:val="single" w:sz="4" w:space="0" w:color="auto"/>
              <w:bottom w:val="single" w:sz="4" w:space="0" w:color="auto"/>
              <w:right w:val="single" w:sz="4" w:space="0" w:color="auto"/>
            </w:tcBorders>
            <w:shd w:val="clear" w:color="auto" w:fill="auto"/>
            <w:vAlign w:val="center"/>
            <w:hideMark/>
          </w:tcPr>
          <w:p w:rsidR="00E152BE" w:rsidRPr="00F016A7" w:rsidRDefault="00E152BE" w:rsidP="00F016A7">
            <w:pPr>
              <w:jc w:val="center"/>
              <w:rPr>
                <w:color w:val="000000"/>
                <w:sz w:val="22"/>
                <w:szCs w:val="22"/>
              </w:rPr>
            </w:pPr>
            <w:r w:rsidRPr="00F016A7">
              <w:rPr>
                <w:color w:val="000000"/>
                <w:sz w:val="22"/>
                <w:szCs w:val="22"/>
              </w:rPr>
              <w:t xml:space="preserve">Нормативная площадь (350 </w:t>
            </w:r>
            <w:proofErr w:type="spellStart"/>
            <w:r w:rsidRPr="00F016A7">
              <w:rPr>
                <w:color w:val="000000"/>
                <w:sz w:val="22"/>
                <w:szCs w:val="22"/>
              </w:rPr>
              <w:t>кв</w:t>
            </w:r>
            <w:proofErr w:type="gramStart"/>
            <w:r w:rsidRPr="00F016A7">
              <w:rPr>
                <w:color w:val="000000"/>
                <w:sz w:val="22"/>
                <w:szCs w:val="22"/>
              </w:rPr>
              <w:t>.м</w:t>
            </w:r>
            <w:proofErr w:type="spellEnd"/>
            <w:proofErr w:type="gramEnd"/>
            <w:r w:rsidRPr="00F016A7">
              <w:rPr>
                <w:color w:val="000000"/>
                <w:sz w:val="22"/>
                <w:szCs w:val="22"/>
              </w:rPr>
              <w:t xml:space="preserve"> на 1тыс.чел)</w:t>
            </w:r>
          </w:p>
        </w:tc>
        <w:tc>
          <w:tcPr>
            <w:tcW w:w="553"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392</w:t>
            </w:r>
          </w:p>
        </w:tc>
        <w:tc>
          <w:tcPr>
            <w:tcW w:w="733"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122</w:t>
            </w:r>
          </w:p>
        </w:tc>
        <w:tc>
          <w:tcPr>
            <w:tcW w:w="395"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73</w:t>
            </w:r>
          </w:p>
        </w:tc>
        <w:tc>
          <w:tcPr>
            <w:tcW w:w="534"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88</w:t>
            </w:r>
          </w:p>
        </w:tc>
        <w:tc>
          <w:tcPr>
            <w:tcW w:w="391"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48</w:t>
            </w:r>
          </w:p>
        </w:tc>
        <w:tc>
          <w:tcPr>
            <w:tcW w:w="473"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3</w:t>
            </w:r>
          </w:p>
        </w:tc>
        <w:tc>
          <w:tcPr>
            <w:tcW w:w="448"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101</w:t>
            </w:r>
          </w:p>
        </w:tc>
        <w:tc>
          <w:tcPr>
            <w:tcW w:w="447"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3</w:t>
            </w:r>
          </w:p>
        </w:tc>
        <w:tc>
          <w:tcPr>
            <w:tcW w:w="369"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831</w:t>
            </w:r>
          </w:p>
        </w:tc>
      </w:tr>
      <w:tr w:rsidR="00EE4901" w:rsidRPr="00E152BE" w:rsidTr="00CA2133">
        <w:trPr>
          <w:trHeight w:val="64"/>
        </w:trPr>
        <w:tc>
          <w:tcPr>
            <w:tcW w:w="657" w:type="pct"/>
            <w:tcBorders>
              <w:top w:val="nil"/>
              <w:left w:val="single" w:sz="4" w:space="0" w:color="auto"/>
              <w:bottom w:val="single" w:sz="4" w:space="0" w:color="auto"/>
              <w:right w:val="single" w:sz="4" w:space="0" w:color="auto"/>
            </w:tcBorders>
            <w:shd w:val="clear" w:color="auto" w:fill="auto"/>
            <w:vAlign w:val="center"/>
            <w:hideMark/>
          </w:tcPr>
          <w:p w:rsidR="00E152BE" w:rsidRPr="00F016A7" w:rsidRDefault="00E152BE" w:rsidP="00F016A7">
            <w:pPr>
              <w:jc w:val="center"/>
              <w:rPr>
                <w:color w:val="000000"/>
                <w:sz w:val="22"/>
                <w:szCs w:val="22"/>
              </w:rPr>
            </w:pPr>
            <w:r w:rsidRPr="00F016A7">
              <w:rPr>
                <w:color w:val="000000"/>
                <w:sz w:val="22"/>
                <w:szCs w:val="22"/>
              </w:rPr>
              <w:t xml:space="preserve">Лицензионная площадь, </w:t>
            </w:r>
            <w:proofErr w:type="spellStart"/>
            <w:r w:rsidRPr="00F016A7">
              <w:rPr>
                <w:color w:val="000000"/>
                <w:sz w:val="22"/>
                <w:szCs w:val="22"/>
              </w:rPr>
              <w:t>кв</w:t>
            </w:r>
            <w:proofErr w:type="gramStart"/>
            <w:r w:rsidRPr="00F016A7">
              <w:rPr>
                <w:color w:val="000000"/>
                <w:sz w:val="22"/>
                <w:szCs w:val="22"/>
              </w:rPr>
              <w:t>.м</w:t>
            </w:r>
            <w:proofErr w:type="spellEnd"/>
            <w:proofErr w:type="gramEnd"/>
          </w:p>
        </w:tc>
        <w:tc>
          <w:tcPr>
            <w:tcW w:w="553"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216</w:t>
            </w:r>
          </w:p>
        </w:tc>
        <w:tc>
          <w:tcPr>
            <w:tcW w:w="733"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145</w:t>
            </w:r>
          </w:p>
        </w:tc>
        <w:tc>
          <w:tcPr>
            <w:tcW w:w="395"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p>
        </w:tc>
        <w:tc>
          <w:tcPr>
            <w:tcW w:w="534"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p>
        </w:tc>
        <w:tc>
          <w:tcPr>
            <w:tcW w:w="391"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p>
        </w:tc>
        <w:tc>
          <w:tcPr>
            <w:tcW w:w="473"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p>
        </w:tc>
        <w:tc>
          <w:tcPr>
            <w:tcW w:w="448"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176</w:t>
            </w:r>
          </w:p>
        </w:tc>
        <w:tc>
          <w:tcPr>
            <w:tcW w:w="447"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p>
        </w:tc>
        <w:tc>
          <w:tcPr>
            <w:tcW w:w="369"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537</w:t>
            </w:r>
          </w:p>
        </w:tc>
      </w:tr>
      <w:tr w:rsidR="00EE4901" w:rsidRPr="00E152BE" w:rsidTr="00CA2133">
        <w:trPr>
          <w:trHeight w:val="64"/>
        </w:trPr>
        <w:tc>
          <w:tcPr>
            <w:tcW w:w="657" w:type="pct"/>
            <w:tcBorders>
              <w:top w:val="nil"/>
              <w:left w:val="single" w:sz="4" w:space="0" w:color="auto"/>
              <w:bottom w:val="single" w:sz="4" w:space="0" w:color="auto"/>
              <w:right w:val="single" w:sz="4" w:space="0" w:color="auto"/>
            </w:tcBorders>
            <w:shd w:val="clear" w:color="auto" w:fill="auto"/>
            <w:vAlign w:val="center"/>
            <w:hideMark/>
          </w:tcPr>
          <w:p w:rsidR="00E152BE" w:rsidRPr="00F016A7" w:rsidRDefault="00E152BE" w:rsidP="00F016A7">
            <w:pPr>
              <w:jc w:val="center"/>
              <w:rPr>
                <w:color w:val="000000"/>
                <w:sz w:val="22"/>
                <w:szCs w:val="22"/>
              </w:rPr>
            </w:pPr>
            <w:r w:rsidRPr="00F016A7">
              <w:rPr>
                <w:color w:val="000000"/>
                <w:sz w:val="22"/>
                <w:szCs w:val="22"/>
              </w:rPr>
              <w:t>Нехватка/избыток мест</w:t>
            </w:r>
          </w:p>
        </w:tc>
        <w:tc>
          <w:tcPr>
            <w:tcW w:w="553"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-176</w:t>
            </w:r>
          </w:p>
        </w:tc>
        <w:tc>
          <w:tcPr>
            <w:tcW w:w="733"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23</w:t>
            </w:r>
          </w:p>
        </w:tc>
        <w:tc>
          <w:tcPr>
            <w:tcW w:w="395"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-73</w:t>
            </w:r>
          </w:p>
        </w:tc>
        <w:tc>
          <w:tcPr>
            <w:tcW w:w="534"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-88</w:t>
            </w:r>
          </w:p>
        </w:tc>
        <w:tc>
          <w:tcPr>
            <w:tcW w:w="391"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-48</w:t>
            </w:r>
          </w:p>
        </w:tc>
        <w:tc>
          <w:tcPr>
            <w:tcW w:w="473"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-3</w:t>
            </w:r>
          </w:p>
        </w:tc>
        <w:tc>
          <w:tcPr>
            <w:tcW w:w="448"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75</w:t>
            </w:r>
          </w:p>
        </w:tc>
        <w:tc>
          <w:tcPr>
            <w:tcW w:w="447"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-3</w:t>
            </w:r>
          </w:p>
        </w:tc>
        <w:tc>
          <w:tcPr>
            <w:tcW w:w="369"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-294</w:t>
            </w:r>
          </w:p>
        </w:tc>
      </w:tr>
      <w:tr w:rsidR="00EE4901" w:rsidRPr="00E152BE" w:rsidTr="00CA2133">
        <w:trPr>
          <w:trHeight w:val="64"/>
        </w:trPr>
        <w:tc>
          <w:tcPr>
            <w:tcW w:w="657" w:type="pct"/>
            <w:tcBorders>
              <w:top w:val="nil"/>
              <w:left w:val="single" w:sz="4" w:space="0" w:color="auto"/>
              <w:bottom w:val="single" w:sz="4" w:space="0" w:color="auto"/>
              <w:right w:val="single" w:sz="4" w:space="0" w:color="auto"/>
            </w:tcBorders>
            <w:shd w:val="clear" w:color="auto" w:fill="auto"/>
            <w:vAlign w:val="center"/>
            <w:hideMark/>
          </w:tcPr>
          <w:p w:rsidR="00E152BE" w:rsidRPr="00F016A7" w:rsidRDefault="00E152BE" w:rsidP="00F016A7">
            <w:pPr>
              <w:jc w:val="center"/>
              <w:rPr>
                <w:color w:val="000000"/>
                <w:sz w:val="22"/>
                <w:szCs w:val="22"/>
              </w:rPr>
            </w:pPr>
            <w:r w:rsidRPr="00F016A7">
              <w:rPr>
                <w:color w:val="000000"/>
                <w:sz w:val="22"/>
                <w:szCs w:val="22"/>
              </w:rPr>
              <w:lastRenderedPageBreak/>
              <w:t>Обеспеченность, %</w:t>
            </w:r>
          </w:p>
        </w:tc>
        <w:tc>
          <w:tcPr>
            <w:tcW w:w="553"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55,04</w:t>
            </w:r>
          </w:p>
        </w:tc>
        <w:tc>
          <w:tcPr>
            <w:tcW w:w="733"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118,77</w:t>
            </w:r>
          </w:p>
        </w:tc>
        <w:tc>
          <w:tcPr>
            <w:tcW w:w="395"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0,00</w:t>
            </w:r>
          </w:p>
        </w:tc>
        <w:tc>
          <w:tcPr>
            <w:tcW w:w="534"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0,00</w:t>
            </w:r>
          </w:p>
        </w:tc>
        <w:tc>
          <w:tcPr>
            <w:tcW w:w="391"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0,00</w:t>
            </w:r>
          </w:p>
        </w:tc>
        <w:tc>
          <w:tcPr>
            <w:tcW w:w="473"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0,00</w:t>
            </w:r>
          </w:p>
        </w:tc>
        <w:tc>
          <w:tcPr>
            <w:tcW w:w="448"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173,52</w:t>
            </w:r>
          </w:p>
        </w:tc>
        <w:tc>
          <w:tcPr>
            <w:tcW w:w="447"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0,00</w:t>
            </w:r>
          </w:p>
        </w:tc>
        <w:tc>
          <w:tcPr>
            <w:tcW w:w="369"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p>
        </w:tc>
      </w:tr>
      <w:tr w:rsidR="00EE4901" w:rsidRPr="00E152BE" w:rsidTr="00CA2133">
        <w:trPr>
          <w:trHeight w:val="64"/>
        </w:trPr>
        <w:tc>
          <w:tcPr>
            <w:tcW w:w="657" w:type="pct"/>
            <w:tcBorders>
              <w:top w:val="nil"/>
              <w:left w:val="single" w:sz="4" w:space="0" w:color="auto"/>
              <w:bottom w:val="single" w:sz="4" w:space="0" w:color="auto"/>
              <w:right w:val="single" w:sz="4" w:space="0" w:color="auto"/>
            </w:tcBorders>
            <w:shd w:val="clear" w:color="auto" w:fill="auto"/>
            <w:vAlign w:val="center"/>
            <w:hideMark/>
          </w:tcPr>
          <w:p w:rsidR="00E152BE" w:rsidRPr="00F016A7" w:rsidRDefault="00E152BE" w:rsidP="00F016A7">
            <w:pPr>
              <w:jc w:val="center"/>
              <w:rPr>
                <w:color w:val="000000"/>
                <w:sz w:val="22"/>
                <w:szCs w:val="22"/>
              </w:rPr>
            </w:pPr>
            <w:r w:rsidRPr="00F016A7">
              <w:rPr>
                <w:color w:val="000000"/>
                <w:sz w:val="22"/>
                <w:szCs w:val="22"/>
              </w:rPr>
              <w:t xml:space="preserve">Необходимость строительства спортзала, </w:t>
            </w:r>
            <w:proofErr w:type="spellStart"/>
            <w:r w:rsidRPr="00F016A7">
              <w:rPr>
                <w:color w:val="000000"/>
                <w:sz w:val="22"/>
                <w:szCs w:val="22"/>
              </w:rPr>
              <w:t>кв.м</w:t>
            </w:r>
            <w:proofErr w:type="spellEnd"/>
            <w:r w:rsidRPr="00F016A7">
              <w:rPr>
                <w:color w:val="000000"/>
                <w:sz w:val="22"/>
                <w:szCs w:val="22"/>
              </w:rPr>
              <w:t>.</w:t>
            </w:r>
          </w:p>
        </w:tc>
        <w:tc>
          <w:tcPr>
            <w:tcW w:w="553"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288</w:t>
            </w:r>
          </w:p>
        </w:tc>
        <w:tc>
          <w:tcPr>
            <w:tcW w:w="733"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p>
        </w:tc>
        <w:tc>
          <w:tcPr>
            <w:tcW w:w="395"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p>
        </w:tc>
        <w:tc>
          <w:tcPr>
            <w:tcW w:w="534"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p>
        </w:tc>
        <w:tc>
          <w:tcPr>
            <w:tcW w:w="391"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p>
        </w:tc>
        <w:tc>
          <w:tcPr>
            <w:tcW w:w="473"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p>
        </w:tc>
        <w:tc>
          <w:tcPr>
            <w:tcW w:w="448"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p>
        </w:tc>
        <w:tc>
          <w:tcPr>
            <w:tcW w:w="447"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p>
        </w:tc>
        <w:tc>
          <w:tcPr>
            <w:tcW w:w="369"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p>
        </w:tc>
      </w:tr>
      <w:tr w:rsidR="00E152BE" w:rsidRPr="00E152BE" w:rsidTr="00EE4901">
        <w:trPr>
          <w:trHeight w:val="300"/>
        </w:trPr>
        <w:tc>
          <w:tcPr>
            <w:tcW w:w="5000" w:type="pct"/>
            <w:gridSpan w:val="10"/>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E152BE" w:rsidRPr="00CA2133" w:rsidRDefault="00E152BE" w:rsidP="00F016A7">
            <w:pPr>
              <w:jc w:val="center"/>
              <w:rPr>
                <w:b/>
                <w:bCs/>
                <w:color w:val="000000"/>
                <w:sz w:val="22"/>
                <w:szCs w:val="22"/>
              </w:rPr>
            </w:pPr>
            <w:r w:rsidRPr="00CA2133">
              <w:rPr>
                <w:b/>
                <w:bCs/>
                <w:color w:val="000000"/>
                <w:sz w:val="22"/>
                <w:szCs w:val="22"/>
              </w:rPr>
              <w:t>2019</w:t>
            </w:r>
          </w:p>
        </w:tc>
      </w:tr>
      <w:tr w:rsidR="00EE4901" w:rsidRPr="00E152BE" w:rsidTr="00CA2133">
        <w:trPr>
          <w:trHeight w:val="64"/>
        </w:trPr>
        <w:tc>
          <w:tcPr>
            <w:tcW w:w="657" w:type="pct"/>
            <w:tcBorders>
              <w:top w:val="nil"/>
              <w:left w:val="single" w:sz="4" w:space="0" w:color="auto"/>
              <w:bottom w:val="single" w:sz="4" w:space="0" w:color="auto"/>
              <w:right w:val="single" w:sz="4" w:space="0" w:color="auto"/>
            </w:tcBorders>
            <w:shd w:val="clear" w:color="auto" w:fill="auto"/>
            <w:vAlign w:val="center"/>
            <w:hideMark/>
          </w:tcPr>
          <w:p w:rsidR="00E152BE" w:rsidRPr="00F016A7" w:rsidRDefault="00E152BE" w:rsidP="00F016A7">
            <w:pPr>
              <w:jc w:val="center"/>
              <w:rPr>
                <w:color w:val="000000"/>
                <w:sz w:val="22"/>
                <w:szCs w:val="22"/>
              </w:rPr>
            </w:pPr>
            <w:r w:rsidRPr="00F016A7">
              <w:rPr>
                <w:color w:val="000000"/>
                <w:sz w:val="22"/>
                <w:szCs w:val="22"/>
              </w:rPr>
              <w:t>Население, чел.</w:t>
            </w:r>
          </w:p>
        </w:tc>
        <w:tc>
          <w:tcPr>
            <w:tcW w:w="553"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1138</w:t>
            </w:r>
          </w:p>
        </w:tc>
        <w:tc>
          <w:tcPr>
            <w:tcW w:w="733"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353</w:t>
            </w:r>
          </w:p>
        </w:tc>
        <w:tc>
          <w:tcPr>
            <w:tcW w:w="395"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210</w:t>
            </w:r>
          </w:p>
        </w:tc>
        <w:tc>
          <w:tcPr>
            <w:tcW w:w="534"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254</w:t>
            </w:r>
          </w:p>
        </w:tc>
        <w:tc>
          <w:tcPr>
            <w:tcW w:w="391"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139</w:t>
            </w:r>
          </w:p>
        </w:tc>
        <w:tc>
          <w:tcPr>
            <w:tcW w:w="473"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9</w:t>
            </w:r>
          </w:p>
        </w:tc>
        <w:tc>
          <w:tcPr>
            <w:tcW w:w="448"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292</w:t>
            </w:r>
          </w:p>
        </w:tc>
        <w:tc>
          <w:tcPr>
            <w:tcW w:w="447"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11</w:t>
            </w:r>
          </w:p>
        </w:tc>
        <w:tc>
          <w:tcPr>
            <w:tcW w:w="369"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2406</w:t>
            </w:r>
          </w:p>
        </w:tc>
      </w:tr>
      <w:tr w:rsidR="00EE4901" w:rsidRPr="00E152BE" w:rsidTr="00CA2133">
        <w:trPr>
          <w:trHeight w:val="64"/>
        </w:trPr>
        <w:tc>
          <w:tcPr>
            <w:tcW w:w="657" w:type="pct"/>
            <w:tcBorders>
              <w:top w:val="nil"/>
              <w:left w:val="single" w:sz="4" w:space="0" w:color="auto"/>
              <w:bottom w:val="single" w:sz="4" w:space="0" w:color="auto"/>
              <w:right w:val="single" w:sz="4" w:space="0" w:color="auto"/>
            </w:tcBorders>
            <w:shd w:val="clear" w:color="auto" w:fill="auto"/>
            <w:vAlign w:val="center"/>
            <w:hideMark/>
          </w:tcPr>
          <w:p w:rsidR="00E152BE" w:rsidRPr="00F016A7" w:rsidRDefault="00E152BE" w:rsidP="00F016A7">
            <w:pPr>
              <w:jc w:val="center"/>
              <w:rPr>
                <w:color w:val="000000"/>
                <w:sz w:val="22"/>
                <w:szCs w:val="22"/>
              </w:rPr>
            </w:pPr>
            <w:r w:rsidRPr="00F016A7">
              <w:rPr>
                <w:color w:val="000000"/>
                <w:sz w:val="22"/>
                <w:szCs w:val="22"/>
              </w:rPr>
              <w:t xml:space="preserve">Нормативная площадь (350 </w:t>
            </w:r>
            <w:proofErr w:type="spellStart"/>
            <w:r w:rsidRPr="00F016A7">
              <w:rPr>
                <w:color w:val="000000"/>
                <w:sz w:val="22"/>
                <w:szCs w:val="22"/>
              </w:rPr>
              <w:t>кв</w:t>
            </w:r>
            <w:proofErr w:type="gramStart"/>
            <w:r w:rsidRPr="00F016A7">
              <w:rPr>
                <w:color w:val="000000"/>
                <w:sz w:val="22"/>
                <w:szCs w:val="22"/>
              </w:rPr>
              <w:t>.м</w:t>
            </w:r>
            <w:proofErr w:type="spellEnd"/>
            <w:proofErr w:type="gramEnd"/>
            <w:r w:rsidRPr="00F016A7">
              <w:rPr>
                <w:color w:val="000000"/>
                <w:sz w:val="22"/>
                <w:szCs w:val="22"/>
              </w:rPr>
              <w:t xml:space="preserve"> на 1тыс.чел)</w:t>
            </w:r>
          </w:p>
        </w:tc>
        <w:tc>
          <w:tcPr>
            <w:tcW w:w="553"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398</w:t>
            </w:r>
          </w:p>
        </w:tc>
        <w:tc>
          <w:tcPr>
            <w:tcW w:w="733"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124</w:t>
            </w:r>
          </w:p>
        </w:tc>
        <w:tc>
          <w:tcPr>
            <w:tcW w:w="395"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74</w:t>
            </w:r>
          </w:p>
        </w:tc>
        <w:tc>
          <w:tcPr>
            <w:tcW w:w="534"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89</w:t>
            </w:r>
          </w:p>
        </w:tc>
        <w:tc>
          <w:tcPr>
            <w:tcW w:w="391"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49</w:t>
            </w:r>
          </w:p>
        </w:tc>
        <w:tc>
          <w:tcPr>
            <w:tcW w:w="473"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3</w:t>
            </w:r>
          </w:p>
        </w:tc>
        <w:tc>
          <w:tcPr>
            <w:tcW w:w="448"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102</w:t>
            </w:r>
          </w:p>
        </w:tc>
        <w:tc>
          <w:tcPr>
            <w:tcW w:w="447"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4</w:t>
            </w:r>
          </w:p>
        </w:tc>
        <w:tc>
          <w:tcPr>
            <w:tcW w:w="369"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842</w:t>
            </w:r>
          </w:p>
        </w:tc>
      </w:tr>
      <w:tr w:rsidR="00EE4901" w:rsidRPr="00E152BE" w:rsidTr="00CA2133">
        <w:trPr>
          <w:trHeight w:val="64"/>
        </w:trPr>
        <w:tc>
          <w:tcPr>
            <w:tcW w:w="657" w:type="pct"/>
            <w:tcBorders>
              <w:top w:val="nil"/>
              <w:left w:val="single" w:sz="4" w:space="0" w:color="auto"/>
              <w:bottom w:val="single" w:sz="4" w:space="0" w:color="auto"/>
              <w:right w:val="single" w:sz="4" w:space="0" w:color="auto"/>
            </w:tcBorders>
            <w:shd w:val="clear" w:color="auto" w:fill="auto"/>
            <w:vAlign w:val="center"/>
            <w:hideMark/>
          </w:tcPr>
          <w:p w:rsidR="00E152BE" w:rsidRPr="00F016A7" w:rsidRDefault="00E152BE" w:rsidP="00F016A7">
            <w:pPr>
              <w:jc w:val="center"/>
              <w:rPr>
                <w:color w:val="000000"/>
                <w:sz w:val="22"/>
                <w:szCs w:val="22"/>
              </w:rPr>
            </w:pPr>
            <w:r w:rsidRPr="00F016A7">
              <w:rPr>
                <w:color w:val="000000"/>
                <w:sz w:val="22"/>
                <w:szCs w:val="22"/>
              </w:rPr>
              <w:t xml:space="preserve">Лицензионная площадь, </w:t>
            </w:r>
            <w:proofErr w:type="spellStart"/>
            <w:r w:rsidRPr="00F016A7">
              <w:rPr>
                <w:color w:val="000000"/>
                <w:sz w:val="22"/>
                <w:szCs w:val="22"/>
              </w:rPr>
              <w:t>кв</w:t>
            </w:r>
            <w:proofErr w:type="gramStart"/>
            <w:r w:rsidRPr="00F016A7">
              <w:rPr>
                <w:color w:val="000000"/>
                <w:sz w:val="22"/>
                <w:szCs w:val="22"/>
              </w:rPr>
              <w:t>.м</w:t>
            </w:r>
            <w:proofErr w:type="spellEnd"/>
            <w:proofErr w:type="gramEnd"/>
          </w:p>
        </w:tc>
        <w:tc>
          <w:tcPr>
            <w:tcW w:w="553"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504</w:t>
            </w:r>
          </w:p>
        </w:tc>
        <w:tc>
          <w:tcPr>
            <w:tcW w:w="733"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145</w:t>
            </w:r>
          </w:p>
        </w:tc>
        <w:tc>
          <w:tcPr>
            <w:tcW w:w="395"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p>
        </w:tc>
        <w:tc>
          <w:tcPr>
            <w:tcW w:w="534"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p>
        </w:tc>
        <w:tc>
          <w:tcPr>
            <w:tcW w:w="391"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p>
        </w:tc>
        <w:tc>
          <w:tcPr>
            <w:tcW w:w="473"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p>
        </w:tc>
        <w:tc>
          <w:tcPr>
            <w:tcW w:w="448"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176</w:t>
            </w:r>
          </w:p>
        </w:tc>
        <w:tc>
          <w:tcPr>
            <w:tcW w:w="447"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p>
        </w:tc>
        <w:tc>
          <w:tcPr>
            <w:tcW w:w="369"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825</w:t>
            </w:r>
          </w:p>
        </w:tc>
      </w:tr>
      <w:tr w:rsidR="00EE4901" w:rsidRPr="00E152BE" w:rsidTr="00CA2133">
        <w:trPr>
          <w:trHeight w:val="64"/>
        </w:trPr>
        <w:tc>
          <w:tcPr>
            <w:tcW w:w="657" w:type="pct"/>
            <w:tcBorders>
              <w:top w:val="nil"/>
              <w:left w:val="single" w:sz="4" w:space="0" w:color="auto"/>
              <w:bottom w:val="single" w:sz="4" w:space="0" w:color="auto"/>
              <w:right w:val="single" w:sz="4" w:space="0" w:color="auto"/>
            </w:tcBorders>
            <w:shd w:val="clear" w:color="auto" w:fill="auto"/>
            <w:vAlign w:val="center"/>
            <w:hideMark/>
          </w:tcPr>
          <w:p w:rsidR="00E152BE" w:rsidRPr="00F016A7" w:rsidRDefault="00E152BE" w:rsidP="00F016A7">
            <w:pPr>
              <w:jc w:val="center"/>
              <w:rPr>
                <w:color w:val="000000"/>
                <w:sz w:val="22"/>
                <w:szCs w:val="22"/>
              </w:rPr>
            </w:pPr>
            <w:r w:rsidRPr="00F016A7">
              <w:rPr>
                <w:color w:val="000000"/>
                <w:sz w:val="22"/>
                <w:szCs w:val="22"/>
              </w:rPr>
              <w:t>Нехватка/избыток мест</w:t>
            </w:r>
          </w:p>
        </w:tc>
        <w:tc>
          <w:tcPr>
            <w:tcW w:w="553"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106</w:t>
            </w:r>
          </w:p>
        </w:tc>
        <w:tc>
          <w:tcPr>
            <w:tcW w:w="733"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21</w:t>
            </w:r>
          </w:p>
        </w:tc>
        <w:tc>
          <w:tcPr>
            <w:tcW w:w="395"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-74</w:t>
            </w:r>
          </w:p>
        </w:tc>
        <w:tc>
          <w:tcPr>
            <w:tcW w:w="534"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-89</w:t>
            </w:r>
          </w:p>
        </w:tc>
        <w:tc>
          <w:tcPr>
            <w:tcW w:w="391"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-49</w:t>
            </w:r>
          </w:p>
        </w:tc>
        <w:tc>
          <w:tcPr>
            <w:tcW w:w="473"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-3</w:t>
            </w:r>
          </w:p>
        </w:tc>
        <w:tc>
          <w:tcPr>
            <w:tcW w:w="448"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74</w:t>
            </w:r>
          </w:p>
        </w:tc>
        <w:tc>
          <w:tcPr>
            <w:tcW w:w="447"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-4</w:t>
            </w:r>
          </w:p>
        </w:tc>
        <w:tc>
          <w:tcPr>
            <w:tcW w:w="369"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-17</w:t>
            </w:r>
          </w:p>
        </w:tc>
      </w:tr>
      <w:tr w:rsidR="00EE4901" w:rsidRPr="00E152BE" w:rsidTr="00CA2133">
        <w:trPr>
          <w:trHeight w:val="64"/>
        </w:trPr>
        <w:tc>
          <w:tcPr>
            <w:tcW w:w="657" w:type="pct"/>
            <w:tcBorders>
              <w:top w:val="nil"/>
              <w:left w:val="single" w:sz="4" w:space="0" w:color="auto"/>
              <w:bottom w:val="single" w:sz="4" w:space="0" w:color="auto"/>
              <w:right w:val="single" w:sz="4" w:space="0" w:color="auto"/>
            </w:tcBorders>
            <w:shd w:val="clear" w:color="auto" w:fill="auto"/>
            <w:vAlign w:val="center"/>
            <w:hideMark/>
          </w:tcPr>
          <w:p w:rsidR="00E152BE" w:rsidRPr="00F016A7" w:rsidRDefault="00E152BE" w:rsidP="00F016A7">
            <w:pPr>
              <w:jc w:val="center"/>
              <w:rPr>
                <w:color w:val="000000"/>
                <w:sz w:val="22"/>
                <w:szCs w:val="22"/>
              </w:rPr>
            </w:pPr>
            <w:r w:rsidRPr="00F016A7">
              <w:rPr>
                <w:color w:val="000000"/>
                <w:sz w:val="22"/>
                <w:szCs w:val="22"/>
              </w:rPr>
              <w:t>Обеспеченность, %</w:t>
            </w:r>
          </w:p>
        </w:tc>
        <w:tc>
          <w:tcPr>
            <w:tcW w:w="553"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126,54</w:t>
            </w:r>
          </w:p>
        </w:tc>
        <w:tc>
          <w:tcPr>
            <w:tcW w:w="733"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117,36</w:t>
            </w:r>
          </w:p>
        </w:tc>
        <w:tc>
          <w:tcPr>
            <w:tcW w:w="395"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0,00</w:t>
            </w:r>
          </w:p>
        </w:tc>
        <w:tc>
          <w:tcPr>
            <w:tcW w:w="534"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0,00</w:t>
            </w:r>
          </w:p>
        </w:tc>
        <w:tc>
          <w:tcPr>
            <w:tcW w:w="391"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0,00</w:t>
            </w:r>
          </w:p>
        </w:tc>
        <w:tc>
          <w:tcPr>
            <w:tcW w:w="473"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0,00</w:t>
            </w:r>
          </w:p>
        </w:tc>
        <w:tc>
          <w:tcPr>
            <w:tcW w:w="448"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172,21</w:t>
            </w:r>
          </w:p>
        </w:tc>
        <w:tc>
          <w:tcPr>
            <w:tcW w:w="447"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0,00</w:t>
            </w:r>
          </w:p>
        </w:tc>
        <w:tc>
          <w:tcPr>
            <w:tcW w:w="369"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p>
        </w:tc>
      </w:tr>
      <w:tr w:rsidR="00EE4901" w:rsidRPr="00E152BE" w:rsidTr="00CA2133">
        <w:trPr>
          <w:trHeight w:val="64"/>
        </w:trPr>
        <w:tc>
          <w:tcPr>
            <w:tcW w:w="657" w:type="pct"/>
            <w:tcBorders>
              <w:top w:val="nil"/>
              <w:left w:val="single" w:sz="4" w:space="0" w:color="auto"/>
              <w:bottom w:val="single" w:sz="4" w:space="0" w:color="auto"/>
              <w:right w:val="single" w:sz="4" w:space="0" w:color="auto"/>
            </w:tcBorders>
            <w:shd w:val="clear" w:color="auto" w:fill="auto"/>
            <w:vAlign w:val="center"/>
            <w:hideMark/>
          </w:tcPr>
          <w:p w:rsidR="00E152BE" w:rsidRPr="00F016A7" w:rsidRDefault="00E152BE" w:rsidP="00F016A7">
            <w:pPr>
              <w:jc w:val="center"/>
              <w:rPr>
                <w:color w:val="000000"/>
                <w:sz w:val="22"/>
                <w:szCs w:val="22"/>
              </w:rPr>
            </w:pPr>
            <w:r w:rsidRPr="00F016A7">
              <w:rPr>
                <w:color w:val="000000"/>
                <w:sz w:val="22"/>
                <w:szCs w:val="22"/>
              </w:rPr>
              <w:t>Необходимость строительства спортзала</w:t>
            </w:r>
          </w:p>
        </w:tc>
        <w:tc>
          <w:tcPr>
            <w:tcW w:w="553"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p>
        </w:tc>
        <w:tc>
          <w:tcPr>
            <w:tcW w:w="733"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p>
        </w:tc>
        <w:tc>
          <w:tcPr>
            <w:tcW w:w="395"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p>
        </w:tc>
        <w:tc>
          <w:tcPr>
            <w:tcW w:w="534"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p>
        </w:tc>
        <w:tc>
          <w:tcPr>
            <w:tcW w:w="391"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p>
        </w:tc>
        <w:tc>
          <w:tcPr>
            <w:tcW w:w="473"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p>
        </w:tc>
        <w:tc>
          <w:tcPr>
            <w:tcW w:w="448"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p>
        </w:tc>
        <w:tc>
          <w:tcPr>
            <w:tcW w:w="447"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p>
        </w:tc>
        <w:tc>
          <w:tcPr>
            <w:tcW w:w="369"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p>
        </w:tc>
      </w:tr>
      <w:tr w:rsidR="00E152BE" w:rsidRPr="00E152BE" w:rsidTr="00EE4901">
        <w:trPr>
          <w:trHeight w:val="64"/>
        </w:trPr>
        <w:tc>
          <w:tcPr>
            <w:tcW w:w="5000" w:type="pct"/>
            <w:gridSpan w:val="10"/>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E152BE" w:rsidRPr="00CA2133" w:rsidRDefault="00E152BE" w:rsidP="00F016A7">
            <w:pPr>
              <w:jc w:val="center"/>
              <w:rPr>
                <w:b/>
                <w:bCs/>
                <w:color w:val="000000"/>
                <w:sz w:val="22"/>
                <w:szCs w:val="22"/>
              </w:rPr>
            </w:pPr>
            <w:r w:rsidRPr="00CA2133">
              <w:rPr>
                <w:b/>
                <w:bCs/>
                <w:color w:val="000000"/>
                <w:sz w:val="22"/>
                <w:szCs w:val="22"/>
              </w:rPr>
              <w:t>2024</w:t>
            </w:r>
          </w:p>
        </w:tc>
      </w:tr>
      <w:tr w:rsidR="00EE4901" w:rsidRPr="00E152BE" w:rsidTr="00CA2133">
        <w:trPr>
          <w:trHeight w:val="64"/>
        </w:trPr>
        <w:tc>
          <w:tcPr>
            <w:tcW w:w="657" w:type="pct"/>
            <w:tcBorders>
              <w:top w:val="nil"/>
              <w:left w:val="single" w:sz="4" w:space="0" w:color="auto"/>
              <w:bottom w:val="single" w:sz="4" w:space="0" w:color="auto"/>
              <w:right w:val="single" w:sz="4" w:space="0" w:color="auto"/>
            </w:tcBorders>
            <w:shd w:val="clear" w:color="auto" w:fill="auto"/>
            <w:vAlign w:val="center"/>
            <w:hideMark/>
          </w:tcPr>
          <w:p w:rsidR="00E152BE" w:rsidRPr="00F016A7" w:rsidRDefault="00E152BE" w:rsidP="00F016A7">
            <w:pPr>
              <w:jc w:val="center"/>
              <w:rPr>
                <w:color w:val="000000"/>
                <w:sz w:val="22"/>
                <w:szCs w:val="22"/>
              </w:rPr>
            </w:pPr>
            <w:r w:rsidRPr="00F016A7">
              <w:rPr>
                <w:color w:val="000000"/>
                <w:sz w:val="22"/>
                <w:szCs w:val="22"/>
              </w:rPr>
              <w:t>Население, чел.</w:t>
            </w:r>
          </w:p>
        </w:tc>
        <w:tc>
          <w:tcPr>
            <w:tcW w:w="553"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1222</w:t>
            </w:r>
          </w:p>
        </w:tc>
        <w:tc>
          <w:tcPr>
            <w:tcW w:w="733"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374</w:t>
            </w:r>
          </w:p>
        </w:tc>
        <w:tc>
          <w:tcPr>
            <w:tcW w:w="395"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217</w:t>
            </w:r>
          </w:p>
        </w:tc>
        <w:tc>
          <w:tcPr>
            <w:tcW w:w="534"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265</w:t>
            </w:r>
          </w:p>
        </w:tc>
        <w:tc>
          <w:tcPr>
            <w:tcW w:w="391"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146</w:t>
            </w:r>
          </w:p>
        </w:tc>
        <w:tc>
          <w:tcPr>
            <w:tcW w:w="473"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12</w:t>
            </w:r>
          </w:p>
        </w:tc>
        <w:tc>
          <w:tcPr>
            <w:tcW w:w="448"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303</w:t>
            </w:r>
          </w:p>
        </w:tc>
        <w:tc>
          <w:tcPr>
            <w:tcW w:w="447"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19</w:t>
            </w:r>
          </w:p>
        </w:tc>
        <w:tc>
          <w:tcPr>
            <w:tcW w:w="369"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2557</w:t>
            </w:r>
          </w:p>
        </w:tc>
      </w:tr>
      <w:tr w:rsidR="00EE4901" w:rsidRPr="00E152BE" w:rsidTr="00CA2133">
        <w:trPr>
          <w:trHeight w:val="64"/>
        </w:trPr>
        <w:tc>
          <w:tcPr>
            <w:tcW w:w="657" w:type="pct"/>
            <w:tcBorders>
              <w:top w:val="nil"/>
              <w:left w:val="single" w:sz="4" w:space="0" w:color="auto"/>
              <w:bottom w:val="single" w:sz="4" w:space="0" w:color="auto"/>
              <w:right w:val="single" w:sz="4" w:space="0" w:color="auto"/>
            </w:tcBorders>
            <w:shd w:val="clear" w:color="auto" w:fill="auto"/>
            <w:vAlign w:val="center"/>
            <w:hideMark/>
          </w:tcPr>
          <w:p w:rsidR="00E152BE" w:rsidRPr="00F016A7" w:rsidRDefault="00E152BE" w:rsidP="00F016A7">
            <w:pPr>
              <w:jc w:val="center"/>
              <w:rPr>
                <w:color w:val="000000"/>
                <w:sz w:val="22"/>
                <w:szCs w:val="22"/>
              </w:rPr>
            </w:pPr>
            <w:r w:rsidRPr="00F016A7">
              <w:rPr>
                <w:color w:val="000000"/>
                <w:sz w:val="22"/>
                <w:szCs w:val="22"/>
              </w:rPr>
              <w:t xml:space="preserve">Нормативная площадь (350 </w:t>
            </w:r>
            <w:proofErr w:type="spellStart"/>
            <w:r w:rsidRPr="00F016A7">
              <w:rPr>
                <w:color w:val="000000"/>
                <w:sz w:val="22"/>
                <w:szCs w:val="22"/>
              </w:rPr>
              <w:t>кв</w:t>
            </w:r>
            <w:proofErr w:type="gramStart"/>
            <w:r w:rsidRPr="00F016A7">
              <w:rPr>
                <w:color w:val="000000"/>
                <w:sz w:val="22"/>
                <w:szCs w:val="22"/>
              </w:rPr>
              <w:t>.м</w:t>
            </w:r>
            <w:proofErr w:type="spellEnd"/>
            <w:proofErr w:type="gramEnd"/>
            <w:r w:rsidRPr="00F016A7">
              <w:rPr>
                <w:color w:val="000000"/>
                <w:sz w:val="22"/>
                <w:szCs w:val="22"/>
              </w:rPr>
              <w:t xml:space="preserve"> на 1тыс.чел)</w:t>
            </w:r>
          </w:p>
        </w:tc>
        <w:tc>
          <w:tcPr>
            <w:tcW w:w="553"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428</w:t>
            </w:r>
          </w:p>
        </w:tc>
        <w:tc>
          <w:tcPr>
            <w:tcW w:w="733"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131</w:t>
            </w:r>
          </w:p>
        </w:tc>
        <w:tc>
          <w:tcPr>
            <w:tcW w:w="395"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76</w:t>
            </w:r>
          </w:p>
        </w:tc>
        <w:tc>
          <w:tcPr>
            <w:tcW w:w="534"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93</w:t>
            </w:r>
          </w:p>
        </w:tc>
        <w:tc>
          <w:tcPr>
            <w:tcW w:w="391"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51</w:t>
            </w:r>
          </w:p>
        </w:tc>
        <w:tc>
          <w:tcPr>
            <w:tcW w:w="473"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4</w:t>
            </w:r>
          </w:p>
        </w:tc>
        <w:tc>
          <w:tcPr>
            <w:tcW w:w="448"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106</w:t>
            </w:r>
          </w:p>
        </w:tc>
        <w:tc>
          <w:tcPr>
            <w:tcW w:w="447"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7</w:t>
            </w:r>
          </w:p>
        </w:tc>
        <w:tc>
          <w:tcPr>
            <w:tcW w:w="369"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895</w:t>
            </w:r>
          </w:p>
        </w:tc>
      </w:tr>
      <w:tr w:rsidR="00EE4901" w:rsidRPr="00E152BE" w:rsidTr="00CA2133">
        <w:trPr>
          <w:trHeight w:val="64"/>
        </w:trPr>
        <w:tc>
          <w:tcPr>
            <w:tcW w:w="657" w:type="pct"/>
            <w:tcBorders>
              <w:top w:val="nil"/>
              <w:left w:val="single" w:sz="4" w:space="0" w:color="auto"/>
              <w:bottom w:val="single" w:sz="4" w:space="0" w:color="auto"/>
              <w:right w:val="single" w:sz="4" w:space="0" w:color="auto"/>
            </w:tcBorders>
            <w:shd w:val="clear" w:color="auto" w:fill="auto"/>
            <w:vAlign w:val="center"/>
            <w:hideMark/>
          </w:tcPr>
          <w:p w:rsidR="00E152BE" w:rsidRPr="00F016A7" w:rsidRDefault="00E152BE" w:rsidP="00F016A7">
            <w:pPr>
              <w:jc w:val="center"/>
              <w:rPr>
                <w:color w:val="000000"/>
                <w:sz w:val="22"/>
                <w:szCs w:val="22"/>
              </w:rPr>
            </w:pPr>
            <w:r w:rsidRPr="00F016A7">
              <w:rPr>
                <w:color w:val="000000"/>
                <w:sz w:val="22"/>
                <w:szCs w:val="22"/>
              </w:rPr>
              <w:t xml:space="preserve">Лицензионная площадь, </w:t>
            </w:r>
            <w:proofErr w:type="spellStart"/>
            <w:r w:rsidRPr="00F016A7">
              <w:rPr>
                <w:color w:val="000000"/>
                <w:sz w:val="22"/>
                <w:szCs w:val="22"/>
              </w:rPr>
              <w:t>кв</w:t>
            </w:r>
            <w:proofErr w:type="gramStart"/>
            <w:r w:rsidRPr="00F016A7">
              <w:rPr>
                <w:color w:val="000000"/>
                <w:sz w:val="22"/>
                <w:szCs w:val="22"/>
              </w:rPr>
              <w:t>.м</w:t>
            </w:r>
            <w:proofErr w:type="spellEnd"/>
            <w:proofErr w:type="gramEnd"/>
          </w:p>
        </w:tc>
        <w:tc>
          <w:tcPr>
            <w:tcW w:w="553"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504</w:t>
            </w:r>
          </w:p>
        </w:tc>
        <w:tc>
          <w:tcPr>
            <w:tcW w:w="733"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145</w:t>
            </w:r>
          </w:p>
        </w:tc>
        <w:tc>
          <w:tcPr>
            <w:tcW w:w="395"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p>
        </w:tc>
        <w:tc>
          <w:tcPr>
            <w:tcW w:w="534"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p>
        </w:tc>
        <w:tc>
          <w:tcPr>
            <w:tcW w:w="391"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p>
        </w:tc>
        <w:tc>
          <w:tcPr>
            <w:tcW w:w="473"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p>
        </w:tc>
        <w:tc>
          <w:tcPr>
            <w:tcW w:w="448"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176</w:t>
            </w:r>
          </w:p>
        </w:tc>
        <w:tc>
          <w:tcPr>
            <w:tcW w:w="447"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p>
        </w:tc>
        <w:tc>
          <w:tcPr>
            <w:tcW w:w="369"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825</w:t>
            </w:r>
          </w:p>
        </w:tc>
      </w:tr>
      <w:tr w:rsidR="00EE4901" w:rsidRPr="00E152BE" w:rsidTr="00CA2133">
        <w:trPr>
          <w:trHeight w:val="64"/>
        </w:trPr>
        <w:tc>
          <w:tcPr>
            <w:tcW w:w="657" w:type="pct"/>
            <w:tcBorders>
              <w:top w:val="nil"/>
              <w:left w:val="single" w:sz="4" w:space="0" w:color="auto"/>
              <w:bottom w:val="single" w:sz="4" w:space="0" w:color="auto"/>
              <w:right w:val="single" w:sz="4" w:space="0" w:color="auto"/>
            </w:tcBorders>
            <w:shd w:val="clear" w:color="auto" w:fill="auto"/>
            <w:vAlign w:val="center"/>
            <w:hideMark/>
          </w:tcPr>
          <w:p w:rsidR="00E152BE" w:rsidRPr="00F016A7" w:rsidRDefault="00E152BE" w:rsidP="00F016A7">
            <w:pPr>
              <w:jc w:val="center"/>
              <w:rPr>
                <w:color w:val="000000"/>
                <w:sz w:val="22"/>
                <w:szCs w:val="22"/>
              </w:rPr>
            </w:pPr>
            <w:r w:rsidRPr="00F016A7">
              <w:rPr>
                <w:color w:val="000000"/>
                <w:sz w:val="22"/>
                <w:szCs w:val="22"/>
              </w:rPr>
              <w:t>Нехватка/избыток мест</w:t>
            </w:r>
          </w:p>
        </w:tc>
        <w:tc>
          <w:tcPr>
            <w:tcW w:w="553"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76</w:t>
            </w:r>
          </w:p>
        </w:tc>
        <w:tc>
          <w:tcPr>
            <w:tcW w:w="733"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14</w:t>
            </w:r>
          </w:p>
        </w:tc>
        <w:tc>
          <w:tcPr>
            <w:tcW w:w="395"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-76</w:t>
            </w:r>
          </w:p>
        </w:tc>
        <w:tc>
          <w:tcPr>
            <w:tcW w:w="534"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-93</w:t>
            </w:r>
          </w:p>
        </w:tc>
        <w:tc>
          <w:tcPr>
            <w:tcW w:w="391"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-51</w:t>
            </w:r>
          </w:p>
        </w:tc>
        <w:tc>
          <w:tcPr>
            <w:tcW w:w="473"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-4</w:t>
            </w:r>
          </w:p>
        </w:tc>
        <w:tc>
          <w:tcPr>
            <w:tcW w:w="448"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70</w:t>
            </w:r>
          </w:p>
        </w:tc>
        <w:tc>
          <w:tcPr>
            <w:tcW w:w="447"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-7</w:t>
            </w:r>
          </w:p>
        </w:tc>
        <w:tc>
          <w:tcPr>
            <w:tcW w:w="369"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-70</w:t>
            </w:r>
          </w:p>
        </w:tc>
      </w:tr>
      <w:tr w:rsidR="00EE4901" w:rsidRPr="00E152BE" w:rsidTr="00CA2133">
        <w:trPr>
          <w:trHeight w:val="64"/>
        </w:trPr>
        <w:tc>
          <w:tcPr>
            <w:tcW w:w="657" w:type="pct"/>
            <w:tcBorders>
              <w:top w:val="nil"/>
              <w:left w:val="single" w:sz="4" w:space="0" w:color="auto"/>
              <w:bottom w:val="single" w:sz="4" w:space="0" w:color="auto"/>
              <w:right w:val="single" w:sz="4" w:space="0" w:color="auto"/>
            </w:tcBorders>
            <w:shd w:val="clear" w:color="auto" w:fill="auto"/>
            <w:vAlign w:val="center"/>
            <w:hideMark/>
          </w:tcPr>
          <w:p w:rsidR="00E152BE" w:rsidRPr="00F016A7" w:rsidRDefault="00E152BE" w:rsidP="00F016A7">
            <w:pPr>
              <w:jc w:val="center"/>
              <w:rPr>
                <w:color w:val="000000"/>
                <w:sz w:val="22"/>
                <w:szCs w:val="22"/>
              </w:rPr>
            </w:pPr>
            <w:r w:rsidRPr="00F016A7">
              <w:rPr>
                <w:color w:val="000000"/>
                <w:sz w:val="22"/>
                <w:szCs w:val="22"/>
              </w:rPr>
              <w:t>Обеспеченность, %</w:t>
            </w:r>
          </w:p>
        </w:tc>
        <w:tc>
          <w:tcPr>
            <w:tcW w:w="553"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117,84</w:t>
            </w:r>
          </w:p>
        </w:tc>
        <w:tc>
          <w:tcPr>
            <w:tcW w:w="733"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110,77</w:t>
            </w:r>
          </w:p>
        </w:tc>
        <w:tc>
          <w:tcPr>
            <w:tcW w:w="395"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0,00</w:t>
            </w:r>
          </w:p>
        </w:tc>
        <w:tc>
          <w:tcPr>
            <w:tcW w:w="534"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0,00</w:t>
            </w:r>
          </w:p>
        </w:tc>
        <w:tc>
          <w:tcPr>
            <w:tcW w:w="391"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0,00</w:t>
            </w:r>
          </w:p>
        </w:tc>
        <w:tc>
          <w:tcPr>
            <w:tcW w:w="473"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0,00</w:t>
            </w:r>
          </w:p>
        </w:tc>
        <w:tc>
          <w:tcPr>
            <w:tcW w:w="448"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166,18</w:t>
            </w:r>
          </w:p>
        </w:tc>
        <w:tc>
          <w:tcPr>
            <w:tcW w:w="447"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0,00</w:t>
            </w:r>
          </w:p>
        </w:tc>
        <w:tc>
          <w:tcPr>
            <w:tcW w:w="369"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p>
        </w:tc>
      </w:tr>
    </w:tbl>
    <w:p w:rsidR="00E152BE" w:rsidRPr="00F016A7" w:rsidRDefault="00E152BE" w:rsidP="00F016A7">
      <w:pPr>
        <w:ind w:firstLine="709"/>
        <w:jc w:val="both"/>
        <w:rPr>
          <w:sz w:val="24"/>
          <w:szCs w:val="26"/>
        </w:rPr>
      </w:pPr>
      <w:r w:rsidRPr="00F016A7">
        <w:rPr>
          <w:sz w:val="24"/>
          <w:szCs w:val="26"/>
        </w:rPr>
        <w:t>Возводимый в Турунтаево спортивно-досуговый комплекс предполагается отапливать за счет расширения существующих мощностей расположенной в селе котельной.</w:t>
      </w:r>
    </w:p>
    <w:p w:rsidR="00F016A7" w:rsidRDefault="00F016A7" w:rsidP="00781209">
      <w:pPr>
        <w:jc w:val="both"/>
        <w:rPr>
          <w:b/>
          <w:sz w:val="24"/>
          <w:szCs w:val="26"/>
        </w:rPr>
      </w:pPr>
    </w:p>
    <w:p w:rsidR="009A676D" w:rsidRDefault="009A676D" w:rsidP="00781209">
      <w:pPr>
        <w:jc w:val="both"/>
        <w:rPr>
          <w:b/>
          <w:sz w:val="24"/>
          <w:szCs w:val="26"/>
        </w:rPr>
      </w:pPr>
    </w:p>
    <w:p w:rsidR="009A676D" w:rsidRDefault="009A676D" w:rsidP="00781209">
      <w:pPr>
        <w:jc w:val="both"/>
        <w:rPr>
          <w:b/>
          <w:sz w:val="24"/>
          <w:szCs w:val="26"/>
        </w:rPr>
      </w:pPr>
    </w:p>
    <w:p w:rsidR="009A676D" w:rsidRPr="000D723E" w:rsidRDefault="009A676D" w:rsidP="00781209">
      <w:pPr>
        <w:jc w:val="both"/>
        <w:rPr>
          <w:b/>
          <w:sz w:val="24"/>
          <w:szCs w:val="26"/>
        </w:rPr>
      </w:pPr>
    </w:p>
    <w:p w:rsidR="00E152BE" w:rsidRPr="005939AB" w:rsidRDefault="00120E48" w:rsidP="00F016A7">
      <w:pPr>
        <w:jc w:val="both"/>
        <w:rPr>
          <w:sz w:val="24"/>
          <w:szCs w:val="26"/>
        </w:rPr>
      </w:pPr>
      <w:r w:rsidRPr="005939AB">
        <w:rPr>
          <w:sz w:val="24"/>
          <w:szCs w:val="26"/>
        </w:rPr>
        <w:lastRenderedPageBreak/>
        <w:t>Таблица 1.4.3</w:t>
      </w:r>
      <w:r w:rsidR="00356F9B" w:rsidRPr="005939AB">
        <w:rPr>
          <w:sz w:val="24"/>
          <w:szCs w:val="26"/>
        </w:rPr>
        <w:t xml:space="preserve"> </w:t>
      </w:r>
      <w:r w:rsidRPr="005939AB">
        <w:rPr>
          <w:sz w:val="24"/>
          <w:szCs w:val="26"/>
        </w:rPr>
        <w:t xml:space="preserve">– </w:t>
      </w:r>
      <w:r w:rsidR="00356F9B" w:rsidRPr="005939AB">
        <w:rPr>
          <w:sz w:val="24"/>
          <w:szCs w:val="26"/>
        </w:rPr>
        <w:t xml:space="preserve"> </w:t>
      </w:r>
      <w:r w:rsidR="00E152BE" w:rsidRPr="005939AB">
        <w:rPr>
          <w:sz w:val="24"/>
          <w:szCs w:val="26"/>
        </w:rPr>
        <w:t>Учреждения культуры клубного типа</w:t>
      </w:r>
    </w:p>
    <w:tbl>
      <w:tblPr>
        <w:tblW w:w="5000" w:type="pct"/>
        <w:tblLook w:val="04A0" w:firstRow="1" w:lastRow="0" w:firstColumn="1" w:lastColumn="0" w:noHBand="0" w:noVBand="1"/>
      </w:tblPr>
      <w:tblGrid>
        <w:gridCol w:w="2235"/>
        <w:gridCol w:w="1649"/>
        <w:gridCol w:w="2035"/>
        <w:gridCol w:w="1183"/>
        <w:gridCol w:w="1323"/>
        <w:gridCol w:w="1076"/>
        <w:gridCol w:w="1442"/>
        <w:gridCol w:w="1268"/>
        <w:gridCol w:w="1476"/>
        <w:gridCol w:w="816"/>
      </w:tblGrid>
      <w:tr w:rsidR="009A676D" w:rsidRPr="00E152BE" w:rsidTr="009A676D">
        <w:trPr>
          <w:trHeight w:val="531"/>
        </w:trPr>
        <w:tc>
          <w:tcPr>
            <w:tcW w:w="77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A676D" w:rsidRPr="00F016A7" w:rsidRDefault="009A676D" w:rsidP="004D4A7D">
            <w:pPr>
              <w:rPr>
                <w:b/>
                <w:bCs/>
                <w:color w:val="000000"/>
                <w:sz w:val="22"/>
                <w:szCs w:val="22"/>
              </w:rPr>
            </w:pPr>
            <w:r w:rsidRPr="00F016A7">
              <w:rPr>
                <w:b/>
                <w:bCs/>
                <w:color w:val="000000"/>
                <w:sz w:val="22"/>
                <w:szCs w:val="22"/>
              </w:rPr>
              <w:t> </w:t>
            </w:r>
          </w:p>
        </w:tc>
        <w:tc>
          <w:tcPr>
            <w:tcW w:w="569" w:type="pct"/>
            <w:tcBorders>
              <w:top w:val="single" w:sz="4" w:space="0" w:color="auto"/>
              <w:left w:val="nil"/>
              <w:bottom w:val="single" w:sz="4" w:space="0" w:color="auto"/>
              <w:right w:val="single" w:sz="4" w:space="0" w:color="auto"/>
            </w:tcBorders>
            <w:shd w:val="clear" w:color="auto" w:fill="auto"/>
            <w:vAlign w:val="center"/>
            <w:hideMark/>
          </w:tcPr>
          <w:p w:rsidR="009A676D" w:rsidRPr="00EE4901" w:rsidRDefault="009A676D" w:rsidP="009A676D">
            <w:pPr>
              <w:jc w:val="center"/>
              <w:rPr>
                <w:b/>
                <w:color w:val="000000"/>
                <w:sz w:val="22"/>
                <w:szCs w:val="22"/>
              </w:rPr>
            </w:pPr>
            <w:r w:rsidRPr="00EE4901">
              <w:rPr>
                <w:b/>
                <w:color w:val="000000"/>
                <w:sz w:val="22"/>
                <w:szCs w:val="22"/>
              </w:rPr>
              <w:t>с.</w:t>
            </w:r>
            <w:r>
              <w:rPr>
                <w:b/>
                <w:color w:val="000000"/>
                <w:sz w:val="22"/>
                <w:szCs w:val="22"/>
              </w:rPr>
              <w:t xml:space="preserve"> </w:t>
            </w:r>
            <w:r w:rsidRPr="00EE4901">
              <w:rPr>
                <w:b/>
                <w:color w:val="000000"/>
                <w:sz w:val="22"/>
                <w:szCs w:val="22"/>
              </w:rPr>
              <w:t>Турунтаево</w:t>
            </w:r>
          </w:p>
        </w:tc>
        <w:tc>
          <w:tcPr>
            <w:tcW w:w="702" w:type="pct"/>
            <w:tcBorders>
              <w:top w:val="single" w:sz="4" w:space="0" w:color="auto"/>
              <w:left w:val="nil"/>
              <w:bottom w:val="single" w:sz="4" w:space="0" w:color="auto"/>
              <w:right w:val="single" w:sz="4" w:space="0" w:color="auto"/>
            </w:tcBorders>
            <w:shd w:val="clear" w:color="auto" w:fill="auto"/>
            <w:vAlign w:val="center"/>
            <w:hideMark/>
          </w:tcPr>
          <w:p w:rsidR="009A676D" w:rsidRPr="00EE4901" w:rsidRDefault="009A676D" w:rsidP="009A676D">
            <w:pPr>
              <w:jc w:val="center"/>
              <w:rPr>
                <w:b/>
                <w:color w:val="000000"/>
                <w:sz w:val="22"/>
                <w:szCs w:val="22"/>
              </w:rPr>
            </w:pPr>
            <w:r w:rsidRPr="00EE4901">
              <w:rPr>
                <w:b/>
                <w:color w:val="000000"/>
                <w:sz w:val="22"/>
                <w:szCs w:val="22"/>
              </w:rPr>
              <w:t>с.</w:t>
            </w:r>
            <w:r>
              <w:rPr>
                <w:b/>
                <w:color w:val="000000"/>
                <w:sz w:val="22"/>
                <w:szCs w:val="22"/>
              </w:rPr>
              <w:t xml:space="preserve"> </w:t>
            </w:r>
            <w:proofErr w:type="spellStart"/>
            <w:r w:rsidRPr="00EE4901">
              <w:rPr>
                <w:b/>
                <w:color w:val="000000"/>
                <w:sz w:val="22"/>
                <w:szCs w:val="22"/>
              </w:rPr>
              <w:t>Новоархангель</w:t>
            </w:r>
            <w:r>
              <w:rPr>
                <w:b/>
                <w:color w:val="000000"/>
                <w:sz w:val="22"/>
                <w:szCs w:val="22"/>
              </w:rPr>
              <w:t>-</w:t>
            </w:r>
            <w:r w:rsidRPr="00EE4901">
              <w:rPr>
                <w:b/>
                <w:color w:val="000000"/>
                <w:sz w:val="22"/>
                <w:szCs w:val="22"/>
              </w:rPr>
              <w:t>ское</w:t>
            </w:r>
            <w:proofErr w:type="spellEnd"/>
          </w:p>
        </w:tc>
        <w:tc>
          <w:tcPr>
            <w:tcW w:w="408" w:type="pct"/>
            <w:tcBorders>
              <w:top w:val="single" w:sz="4" w:space="0" w:color="auto"/>
              <w:left w:val="nil"/>
              <w:bottom w:val="single" w:sz="4" w:space="0" w:color="auto"/>
              <w:right w:val="single" w:sz="4" w:space="0" w:color="auto"/>
            </w:tcBorders>
            <w:shd w:val="clear" w:color="auto" w:fill="auto"/>
            <w:vAlign w:val="center"/>
            <w:hideMark/>
          </w:tcPr>
          <w:p w:rsidR="009A676D" w:rsidRPr="00EE4901" w:rsidRDefault="009A676D" w:rsidP="009A676D">
            <w:pPr>
              <w:jc w:val="center"/>
              <w:rPr>
                <w:b/>
                <w:color w:val="000000"/>
                <w:sz w:val="22"/>
                <w:szCs w:val="22"/>
              </w:rPr>
            </w:pPr>
            <w:r w:rsidRPr="00EE4901">
              <w:rPr>
                <w:b/>
                <w:color w:val="000000"/>
                <w:sz w:val="22"/>
                <w:szCs w:val="22"/>
              </w:rPr>
              <w:t>д.</w:t>
            </w:r>
            <w:r>
              <w:rPr>
                <w:b/>
                <w:color w:val="000000"/>
                <w:sz w:val="22"/>
                <w:szCs w:val="22"/>
              </w:rPr>
              <w:t xml:space="preserve"> </w:t>
            </w:r>
            <w:proofErr w:type="spellStart"/>
            <w:r w:rsidRPr="00EE4901">
              <w:rPr>
                <w:b/>
                <w:color w:val="000000"/>
                <w:sz w:val="22"/>
                <w:szCs w:val="22"/>
              </w:rPr>
              <w:t>Спасо-Яйское</w:t>
            </w:r>
            <w:proofErr w:type="spellEnd"/>
          </w:p>
        </w:tc>
        <w:tc>
          <w:tcPr>
            <w:tcW w:w="456" w:type="pct"/>
            <w:tcBorders>
              <w:top w:val="single" w:sz="4" w:space="0" w:color="auto"/>
              <w:left w:val="nil"/>
              <w:bottom w:val="single" w:sz="4" w:space="0" w:color="auto"/>
              <w:right w:val="single" w:sz="4" w:space="0" w:color="auto"/>
            </w:tcBorders>
            <w:shd w:val="clear" w:color="auto" w:fill="auto"/>
            <w:vAlign w:val="center"/>
            <w:hideMark/>
          </w:tcPr>
          <w:p w:rsidR="009A676D" w:rsidRPr="00EE4901" w:rsidRDefault="009A676D" w:rsidP="009A676D">
            <w:pPr>
              <w:jc w:val="center"/>
              <w:rPr>
                <w:b/>
                <w:color w:val="000000"/>
                <w:sz w:val="22"/>
                <w:szCs w:val="22"/>
              </w:rPr>
            </w:pPr>
            <w:r w:rsidRPr="00EE4901">
              <w:rPr>
                <w:b/>
                <w:color w:val="000000"/>
                <w:sz w:val="22"/>
                <w:szCs w:val="22"/>
              </w:rPr>
              <w:t>д.</w:t>
            </w:r>
            <w:r>
              <w:rPr>
                <w:b/>
                <w:color w:val="000000"/>
                <w:sz w:val="22"/>
                <w:szCs w:val="22"/>
              </w:rPr>
              <w:t xml:space="preserve"> </w:t>
            </w:r>
            <w:proofErr w:type="spellStart"/>
            <w:r w:rsidRPr="00EE4901">
              <w:rPr>
                <w:b/>
                <w:color w:val="000000"/>
                <w:sz w:val="22"/>
                <w:szCs w:val="22"/>
              </w:rPr>
              <w:t>Подломск</w:t>
            </w:r>
            <w:proofErr w:type="spellEnd"/>
          </w:p>
        </w:tc>
        <w:tc>
          <w:tcPr>
            <w:tcW w:w="371" w:type="pct"/>
            <w:tcBorders>
              <w:top w:val="single" w:sz="4" w:space="0" w:color="auto"/>
              <w:left w:val="nil"/>
              <w:bottom w:val="single" w:sz="4" w:space="0" w:color="auto"/>
              <w:right w:val="single" w:sz="4" w:space="0" w:color="auto"/>
            </w:tcBorders>
            <w:shd w:val="clear" w:color="auto" w:fill="auto"/>
            <w:vAlign w:val="center"/>
            <w:hideMark/>
          </w:tcPr>
          <w:p w:rsidR="009A676D" w:rsidRPr="00EE4901" w:rsidRDefault="009A676D" w:rsidP="009A676D">
            <w:pPr>
              <w:jc w:val="center"/>
              <w:rPr>
                <w:b/>
                <w:color w:val="000000"/>
                <w:sz w:val="22"/>
                <w:szCs w:val="22"/>
              </w:rPr>
            </w:pPr>
            <w:proofErr w:type="spellStart"/>
            <w:r w:rsidRPr="00EE4901">
              <w:rPr>
                <w:b/>
                <w:color w:val="000000"/>
                <w:sz w:val="22"/>
                <w:szCs w:val="22"/>
              </w:rPr>
              <w:t>д</w:t>
            </w:r>
            <w:proofErr w:type="gramStart"/>
            <w:r w:rsidRPr="00EE4901">
              <w:rPr>
                <w:b/>
                <w:color w:val="000000"/>
                <w:sz w:val="22"/>
                <w:szCs w:val="22"/>
              </w:rPr>
              <w:t>.П</w:t>
            </w:r>
            <w:proofErr w:type="gramEnd"/>
            <w:r w:rsidRPr="00EE4901">
              <w:rPr>
                <w:b/>
                <w:color w:val="000000"/>
                <w:sz w:val="22"/>
                <w:szCs w:val="22"/>
              </w:rPr>
              <w:t>еров</w:t>
            </w:r>
            <w:proofErr w:type="spellEnd"/>
            <w:r>
              <w:rPr>
                <w:b/>
                <w:color w:val="000000"/>
                <w:sz w:val="22"/>
                <w:szCs w:val="22"/>
              </w:rPr>
              <w:t>-</w:t>
            </w:r>
            <w:r w:rsidRPr="00EE4901">
              <w:rPr>
                <w:b/>
                <w:color w:val="000000"/>
                <w:sz w:val="22"/>
                <w:szCs w:val="22"/>
              </w:rPr>
              <w:t>ка</w:t>
            </w:r>
          </w:p>
        </w:tc>
        <w:tc>
          <w:tcPr>
            <w:tcW w:w="497" w:type="pct"/>
            <w:tcBorders>
              <w:top w:val="single" w:sz="4" w:space="0" w:color="auto"/>
              <w:left w:val="nil"/>
              <w:bottom w:val="single" w:sz="4" w:space="0" w:color="auto"/>
              <w:right w:val="single" w:sz="4" w:space="0" w:color="auto"/>
            </w:tcBorders>
            <w:shd w:val="clear" w:color="auto" w:fill="auto"/>
            <w:vAlign w:val="center"/>
            <w:hideMark/>
          </w:tcPr>
          <w:p w:rsidR="009A676D" w:rsidRPr="00EE4901" w:rsidRDefault="009A676D" w:rsidP="009A676D">
            <w:pPr>
              <w:jc w:val="center"/>
              <w:rPr>
                <w:b/>
                <w:color w:val="000000"/>
                <w:sz w:val="22"/>
                <w:szCs w:val="22"/>
              </w:rPr>
            </w:pPr>
            <w:r w:rsidRPr="00EE4901">
              <w:rPr>
                <w:b/>
                <w:color w:val="000000"/>
                <w:sz w:val="22"/>
                <w:szCs w:val="22"/>
              </w:rPr>
              <w:t>д.</w:t>
            </w:r>
            <w:r>
              <w:rPr>
                <w:b/>
                <w:color w:val="000000"/>
                <w:sz w:val="22"/>
                <w:szCs w:val="22"/>
              </w:rPr>
              <w:t xml:space="preserve"> </w:t>
            </w:r>
            <w:proofErr w:type="spellStart"/>
            <w:r w:rsidRPr="00EE4901">
              <w:rPr>
                <w:b/>
                <w:color w:val="000000"/>
                <w:sz w:val="22"/>
                <w:szCs w:val="22"/>
              </w:rPr>
              <w:t>Горьков</w:t>
            </w:r>
            <w:proofErr w:type="spellEnd"/>
            <w:r>
              <w:rPr>
                <w:b/>
                <w:color w:val="000000"/>
                <w:sz w:val="22"/>
                <w:szCs w:val="22"/>
              </w:rPr>
              <w:t>-</w:t>
            </w:r>
            <w:r w:rsidRPr="00EE4901">
              <w:rPr>
                <w:b/>
                <w:color w:val="000000"/>
                <w:sz w:val="22"/>
                <w:szCs w:val="22"/>
              </w:rPr>
              <w:t>ка</w:t>
            </w:r>
          </w:p>
        </w:tc>
        <w:tc>
          <w:tcPr>
            <w:tcW w:w="437" w:type="pct"/>
            <w:tcBorders>
              <w:top w:val="single" w:sz="4" w:space="0" w:color="auto"/>
              <w:left w:val="nil"/>
              <w:bottom w:val="single" w:sz="4" w:space="0" w:color="auto"/>
              <w:right w:val="single" w:sz="4" w:space="0" w:color="auto"/>
            </w:tcBorders>
            <w:shd w:val="clear" w:color="auto" w:fill="auto"/>
            <w:vAlign w:val="center"/>
            <w:hideMark/>
          </w:tcPr>
          <w:p w:rsidR="009A676D" w:rsidRPr="00EE4901" w:rsidRDefault="009A676D" w:rsidP="009A676D">
            <w:pPr>
              <w:jc w:val="center"/>
              <w:rPr>
                <w:b/>
                <w:color w:val="000000"/>
                <w:sz w:val="22"/>
                <w:szCs w:val="22"/>
              </w:rPr>
            </w:pPr>
            <w:r w:rsidRPr="00EE4901">
              <w:rPr>
                <w:b/>
                <w:color w:val="000000"/>
                <w:sz w:val="22"/>
                <w:szCs w:val="22"/>
              </w:rPr>
              <w:t>д.</w:t>
            </w:r>
            <w:r>
              <w:rPr>
                <w:b/>
                <w:color w:val="000000"/>
                <w:sz w:val="22"/>
                <w:szCs w:val="22"/>
              </w:rPr>
              <w:t xml:space="preserve"> </w:t>
            </w:r>
            <w:proofErr w:type="gramStart"/>
            <w:r w:rsidRPr="00EE4901">
              <w:rPr>
                <w:b/>
                <w:color w:val="000000"/>
                <w:sz w:val="22"/>
                <w:szCs w:val="22"/>
              </w:rPr>
              <w:t>Халдее</w:t>
            </w:r>
            <w:r>
              <w:rPr>
                <w:b/>
                <w:color w:val="000000"/>
                <w:sz w:val="22"/>
                <w:szCs w:val="22"/>
              </w:rPr>
              <w:t>-</w:t>
            </w:r>
            <w:r w:rsidRPr="00EE4901">
              <w:rPr>
                <w:b/>
                <w:color w:val="000000"/>
                <w:sz w:val="22"/>
                <w:szCs w:val="22"/>
              </w:rPr>
              <w:t>во</w:t>
            </w:r>
            <w:proofErr w:type="gramEnd"/>
          </w:p>
        </w:tc>
        <w:tc>
          <w:tcPr>
            <w:tcW w:w="509" w:type="pct"/>
            <w:tcBorders>
              <w:top w:val="single" w:sz="4" w:space="0" w:color="auto"/>
              <w:left w:val="nil"/>
              <w:bottom w:val="single" w:sz="4" w:space="0" w:color="auto"/>
              <w:right w:val="single" w:sz="4" w:space="0" w:color="auto"/>
            </w:tcBorders>
            <w:shd w:val="clear" w:color="auto" w:fill="auto"/>
            <w:vAlign w:val="center"/>
            <w:hideMark/>
          </w:tcPr>
          <w:p w:rsidR="009A676D" w:rsidRPr="00EE4901" w:rsidRDefault="009A676D" w:rsidP="009A676D">
            <w:pPr>
              <w:jc w:val="center"/>
              <w:rPr>
                <w:b/>
                <w:color w:val="000000"/>
                <w:sz w:val="22"/>
                <w:szCs w:val="22"/>
              </w:rPr>
            </w:pPr>
            <w:r w:rsidRPr="00EE4901">
              <w:rPr>
                <w:b/>
                <w:color w:val="000000"/>
                <w:sz w:val="22"/>
                <w:szCs w:val="22"/>
              </w:rPr>
              <w:t>д.</w:t>
            </w:r>
            <w:r>
              <w:rPr>
                <w:b/>
                <w:color w:val="000000"/>
                <w:sz w:val="22"/>
                <w:szCs w:val="22"/>
              </w:rPr>
              <w:t xml:space="preserve"> </w:t>
            </w:r>
            <w:proofErr w:type="spellStart"/>
            <w:r w:rsidRPr="00EE4901">
              <w:rPr>
                <w:b/>
                <w:color w:val="000000"/>
                <w:sz w:val="22"/>
                <w:szCs w:val="22"/>
              </w:rPr>
              <w:t>Суетилов</w:t>
            </w:r>
            <w:proofErr w:type="spellEnd"/>
            <w:r>
              <w:rPr>
                <w:b/>
                <w:color w:val="000000"/>
                <w:sz w:val="22"/>
                <w:szCs w:val="22"/>
              </w:rPr>
              <w:t>-</w:t>
            </w:r>
            <w:r w:rsidRPr="00EE4901">
              <w:rPr>
                <w:b/>
                <w:color w:val="000000"/>
                <w:sz w:val="22"/>
                <w:szCs w:val="22"/>
              </w:rPr>
              <w:t>ка</w:t>
            </w:r>
          </w:p>
        </w:tc>
        <w:tc>
          <w:tcPr>
            <w:tcW w:w="281" w:type="pct"/>
            <w:tcBorders>
              <w:top w:val="single" w:sz="4" w:space="0" w:color="auto"/>
              <w:left w:val="nil"/>
              <w:bottom w:val="single" w:sz="4" w:space="0" w:color="auto"/>
              <w:right w:val="single" w:sz="4" w:space="0" w:color="auto"/>
            </w:tcBorders>
            <w:shd w:val="clear" w:color="auto" w:fill="auto"/>
            <w:vAlign w:val="center"/>
            <w:hideMark/>
          </w:tcPr>
          <w:p w:rsidR="009A676D" w:rsidRPr="00EE4901" w:rsidRDefault="009A676D" w:rsidP="009A676D">
            <w:pPr>
              <w:jc w:val="center"/>
              <w:rPr>
                <w:b/>
                <w:color w:val="000000"/>
                <w:sz w:val="22"/>
                <w:szCs w:val="22"/>
              </w:rPr>
            </w:pPr>
            <w:r w:rsidRPr="00EE4901">
              <w:rPr>
                <w:b/>
                <w:color w:val="000000"/>
                <w:sz w:val="22"/>
                <w:szCs w:val="22"/>
              </w:rPr>
              <w:t>Итого</w:t>
            </w:r>
          </w:p>
        </w:tc>
      </w:tr>
      <w:tr w:rsidR="00E152BE" w:rsidRPr="00E152BE" w:rsidTr="00A17789">
        <w:trPr>
          <w:trHeight w:val="64"/>
        </w:trPr>
        <w:tc>
          <w:tcPr>
            <w:tcW w:w="5000" w:type="pct"/>
            <w:gridSpan w:val="10"/>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152BE" w:rsidRPr="009A676D" w:rsidRDefault="00E152BE" w:rsidP="00F016A7">
            <w:pPr>
              <w:jc w:val="center"/>
              <w:rPr>
                <w:b/>
                <w:bCs/>
                <w:color w:val="000000"/>
                <w:sz w:val="22"/>
                <w:szCs w:val="22"/>
              </w:rPr>
            </w:pPr>
            <w:r w:rsidRPr="009A676D">
              <w:rPr>
                <w:b/>
                <w:bCs/>
                <w:color w:val="000000"/>
                <w:sz w:val="22"/>
                <w:szCs w:val="22"/>
              </w:rPr>
              <w:t>2012</w:t>
            </w:r>
          </w:p>
        </w:tc>
      </w:tr>
      <w:tr w:rsidR="009A676D" w:rsidRPr="00E152BE" w:rsidTr="009A676D">
        <w:trPr>
          <w:trHeight w:val="64"/>
        </w:trPr>
        <w:tc>
          <w:tcPr>
            <w:tcW w:w="771" w:type="pct"/>
            <w:tcBorders>
              <w:top w:val="nil"/>
              <w:left w:val="single" w:sz="4" w:space="0" w:color="auto"/>
              <w:bottom w:val="single" w:sz="4" w:space="0" w:color="auto"/>
              <w:right w:val="single" w:sz="4" w:space="0" w:color="auto"/>
            </w:tcBorders>
            <w:shd w:val="clear" w:color="auto" w:fill="auto"/>
            <w:vAlign w:val="center"/>
            <w:hideMark/>
          </w:tcPr>
          <w:p w:rsidR="00E152BE" w:rsidRPr="00F016A7" w:rsidRDefault="00E152BE" w:rsidP="00F016A7">
            <w:pPr>
              <w:jc w:val="center"/>
              <w:rPr>
                <w:color w:val="000000"/>
                <w:sz w:val="22"/>
                <w:szCs w:val="22"/>
              </w:rPr>
            </w:pPr>
            <w:r w:rsidRPr="00F016A7">
              <w:rPr>
                <w:color w:val="000000"/>
                <w:sz w:val="22"/>
                <w:szCs w:val="22"/>
              </w:rPr>
              <w:t>Население, чел.</w:t>
            </w:r>
          </w:p>
        </w:tc>
        <w:tc>
          <w:tcPr>
            <w:tcW w:w="569"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994</w:t>
            </w:r>
          </w:p>
        </w:tc>
        <w:tc>
          <w:tcPr>
            <w:tcW w:w="702"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353</w:t>
            </w:r>
          </w:p>
        </w:tc>
        <w:tc>
          <w:tcPr>
            <w:tcW w:w="408"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216</w:t>
            </w:r>
          </w:p>
        </w:tc>
        <w:tc>
          <w:tcPr>
            <w:tcW w:w="456"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246</w:t>
            </w:r>
          </w:p>
        </w:tc>
        <w:tc>
          <w:tcPr>
            <w:tcW w:w="371"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131</w:t>
            </w:r>
          </w:p>
        </w:tc>
        <w:tc>
          <w:tcPr>
            <w:tcW w:w="497"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10</w:t>
            </w:r>
          </w:p>
        </w:tc>
        <w:tc>
          <w:tcPr>
            <w:tcW w:w="437"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284</w:t>
            </w:r>
          </w:p>
        </w:tc>
        <w:tc>
          <w:tcPr>
            <w:tcW w:w="509"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1</w:t>
            </w:r>
          </w:p>
        </w:tc>
        <w:tc>
          <w:tcPr>
            <w:tcW w:w="281"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2235</w:t>
            </w:r>
          </w:p>
        </w:tc>
      </w:tr>
      <w:tr w:rsidR="009A676D" w:rsidRPr="00E152BE" w:rsidTr="009A676D">
        <w:trPr>
          <w:trHeight w:val="64"/>
        </w:trPr>
        <w:tc>
          <w:tcPr>
            <w:tcW w:w="771" w:type="pct"/>
            <w:tcBorders>
              <w:top w:val="nil"/>
              <w:left w:val="single" w:sz="4" w:space="0" w:color="auto"/>
              <w:bottom w:val="single" w:sz="4" w:space="0" w:color="auto"/>
              <w:right w:val="single" w:sz="4" w:space="0" w:color="auto"/>
            </w:tcBorders>
            <w:shd w:val="clear" w:color="auto" w:fill="auto"/>
            <w:vAlign w:val="center"/>
            <w:hideMark/>
          </w:tcPr>
          <w:p w:rsidR="00E152BE" w:rsidRPr="00F016A7" w:rsidRDefault="00E152BE" w:rsidP="00F016A7">
            <w:pPr>
              <w:jc w:val="center"/>
              <w:rPr>
                <w:color w:val="000000"/>
                <w:sz w:val="22"/>
                <w:szCs w:val="22"/>
              </w:rPr>
            </w:pPr>
            <w:r w:rsidRPr="00F016A7">
              <w:rPr>
                <w:color w:val="000000"/>
                <w:sz w:val="22"/>
                <w:szCs w:val="22"/>
              </w:rPr>
              <w:t>Нормативное кол-во зрит. мест (150 на 1тыс</w:t>
            </w:r>
            <w:proofErr w:type="gramStart"/>
            <w:r w:rsidRPr="00F016A7">
              <w:rPr>
                <w:color w:val="000000"/>
                <w:sz w:val="22"/>
                <w:szCs w:val="22"/>
              </w:rPr>
              <w:t>.ч</w:t>
            </w:r>
            <w:proofErr w:type="gramEnd"/>
            <w:r w:rsidRPr="00F016A7">
              <w:rPr>
                <w:color w:val="000000"/>
                <w:sz w:val="22"/>
                <w:szCs w:val="22"/>
              </w:rPr>
              <w:t>ел)</w:t>
            </w:r>
          </w:p>
        </w:tc>
        <w:tc>
          <w:tcPr>
            <w:tcW w:w="569"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149</w:t>
            </w:r>
          </w:p>
        </w:tc>
        <w:tc>
          <w:tcPr>
            <w:tcW w:w="702"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53</w:t>
            </w:r>
          </w:p>
        </w:tc>
        <w:tc>
          <w:tcPr>
            <w:tcW w:w="408"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32</w:t>
            </w:r>
          </w:p>
        </w:tc>
        <w:tc>
          <w:tcPr>
            <w:tcW w:w="456"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37</w:t>
            </w:r>
          </w:p>
        </w:tc>
        <w:tc>
          <w:tcPr>
            <w:tcW w:w="371"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20</w:t>
            </w:r>
          </w:p>
        </w:tc>
        <w:tc>
          <w:tcPr>
            <w:tcW w:w="497"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2</w:t>
            </w:r>
          </w:p>
        </w:tc>
        <w:tc>
          <w:tcPr>
            <w:tcW w:w="437"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43</w:t>
            </w:r>
          </w:p>
        </w:tc>
        <w:tc>
          <w:tcPr>
            <w:tcW w:w="509"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0</w:t>
            </w:r>
          </w:p>
        </w:tc>
        <w:tc>
          <w:tcPr>
            <w:tcW w:w="281"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335</w:t>
            </w:r>
          </w:p>
        </w:tc>
      </w:tr>
      <w:tr w:rsidR="009A676D" w:rsidRPr="00E152BE" w:rsidTr="009A676D">
        <w:trPr>
          <w:trHeight w:val="64"/>
        </w:trPr>
        <w:tc>
          <w:tcPr>
            <w:tcW w:w="771" w:type="pct"/>
            <w:tcBorders>
              <w:top w:val="nil"/>
              <w:left w:val="single" w:sz="4" w:space="0" w:color="auto"/>
              <w:bottom w:val="single" w:sz="4" w:space="0" w:color="auto"/>
              <w:right w:val="single" w:sz="4" w:space="0" w:color="auto"/>
            </w:tcBorders>
            <w:shd w:val="clear" w:color="auto" w:fill="auto"/>
            <w:vAlign w:val="center"/>
            <w:hideMark/>
          </w:tcPr>
          <w:p w:rsidR="00E152BE" w:rsidRPr="00F016A7" w:rsidRDefault="00E152BE" w:rsidP="00F016A7">
            <w:pPr>
              <w:jc w:val="center"/>
              <w:rPr>
                <w:color w:val="000000"/>
                <w:sz w:val="22"/>
                <w:szCs w:val="22"/>
              </w:rPr>
            </w:pPr>
            <w:r w:rsidRPr="00F016A7">
              <w:rPr>
                <w:color w:val="000000"/>
                <w:sz w:val="22"/>
                <w:szCs w:val="22"/>
              </w:rPr>
              <w:t>Лицензионная емкость объектов, зрит</w:t>
            </w:r>
            <w:proofErr w:type="gramStart"/>
            <w:r w:rsidRPr="00F016A7">
              <w:rPr>
                <w:color w:val="000000"/>
                <w:sz w:val="22"/>
                <w:szCs w:val="22"/>
              </w:rPr>
              <w:t>.</w:t>
            </w:r>
            <w:proofErr w:type="gramEnd"/>
            <w:r w:rsidRPr="00F016A7">
              <w:rPr>
                <w:color w:val="000000"/>
                <w:sz w:val="22"/>
                <w:szCs w:val="22"/>
              </w:rPr>
              <w:t xml:space="preserve"> </w:t>
            </w:r>
            <w:proofErr w:type="gramStart"/>
            <w:r w:rsidRPr="00F016A7">
              <w:rPr>
                <w:color w:val="000000"/>
                <w:sz w:val="22"/>
                <w:szCs w:val="22"/>
              </w:rPr>
              <w:t>м</w:t>
            </w:r>
            <w:proofErr w:type="gramEnd"/>
            <w:r w:rsidRPr="00F016A7">
              <w:rPr>
                <w:color w:val="000000"/>
                <w:sz w:val="22"/>
                <w:szCs w:val="22"/>
              </w:rPr>
              <w:t>ест</w:t>
            </w:r>
          </w:p>
        </w:tc>
        <w:tc>
          <w:tcPr>
            <w:tcW w:w="569"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50</w:t>
            </w:r>
          </w:p>
        </w:tc>
        <w:tc>
          <w:tcPr>
            <w:tcW w:w="702"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270</w:t>
            </w:r>
          </w:p>
        </w:tc>
        <w:tc>
          <w:tcPr>
            <w:tcW w:w="408"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p>
        </w:tc>
        <w:tc>
          <w:tcPr>
            <w:tcW w:w="456"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p>
        </w:tc>
        <w:tc>
          <w:tcPr>
            <w:tcW w:w="371"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p>
        </w:tc>
        <w:tc>
          <w:tcPr>
            <w:tcW w:w="497"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p>
        </w:tc>
        <w:tc>
          <w:tcPr>
            <w:tcW w:w="437"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p>
        </w:tc>
        <w:tc>
          <w:tcPr>
            <w:tcW w:w="509"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p>
        </w:tc>
        <w:tc>
          <w:tcPr>
            <w:tcW w:w="281"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320</w:t>
            </w:r>
          </w:p>
        </w:tc>
      </w:tr>
      <w:tr w:rsidR="009A676D" w:rsidRPr="00E152BE" w:rsidTr="009A676D">
        <w:trPr>
          <w:trHeight w:val="64"/>
        </w:trPr>
        <w:tc>
          <w:tcPr>
            <w:tcW w:w="771" w:type="pct"/>
            <w:tcBorders>
              <w:top w:val="nil"/>
              <w:left w:val="single" w:sz="4" w:space="0" w:color="auto"/>
              <w:bottom w:val="single" w:sz="4" w:space="0" w:color="auto"/>
              <w:right w:val="single" w:sz="4" w:space="0" w:color="auto"/>
            </w:tcBorders>
            <w:shd w:val="clear" w:color="auto" w:fill="auto"/>
            <w:vAlign w:val="center"/>
            <w:hideMark/>
          </w:tcPr>
          <w:p w:rsidR="00E152BE" w:rsidRPr="00F016A7" w:rsidRDefault="00E152BE" w:rsidP="00F016A7">
            <w:pPr>
              <w:jc w:val="center"/>
              <w:rPr>
                <w:color w:val="000000"/>
                <w:sz w:val="22"/>
                <w:szCs w:val="22"/>
              </w:rPr>
            </w:pPr>
            <w:r w:rsidRPr="00F016A7">
              <w:rPr>
                <w:color w:val="000000"/>
                <w:sz w:val="22"/>
                <w:szCs w:val="22"/>
              </w:rPr>
              <w:t>Нехватка/избыток мест</w:t>
            </w:r>
          </w:p>
        </w:tc>
        <w:tc>
          <w:tcPr>
            <w:tcW w:w="569"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-99</w:t>
            </w:r>
          </w:p>
        </w:tc>
        <w:tc>
          <w:tcPr>
            <w:tcW w:w="702"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217</w:t>
            </w:r>
          </w:p>
        </w:tc>
        <w:tc>
          <w:tcPr>
            <w:tcW w:w="408"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-32</w:t>
            </w:r>
          </w:p>
        </w:tc>
        <w:tc>
          <w:tcPr>
            <w:tcW w:w="456"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-37</w:t>
            </w:r>
          </w:p>
        </w:tc>
        <w:tc>
          <w:tcPr>
            <w:tcW w:w="371"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-20</w:t>
            </w:r>
          </w:p>
        </w:tc>
        <w:tc>
          <w:tcPr>
            <w:tcW w:w="497"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-2</w:t>
            </w:r>
          </w:p>
        </w:tc>
        <w:tc>
          <w:tcPr>
            <w:tcW w:w="437"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-43</w:t>
            </w:r>
          </w:p>
        </w:tc>
        <w:tc>
          <w:tcPr>
            <w:tcW w:w="509"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0</w:t>
            </w:r>
          </w:p>
        </w:tc>
        <w:tc>
          <w:tcPr>
            <w:tcW w:w="281"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-15</w:t>
            </w:r>
          </w:p>
        </w:tc>
      </w:tr>
      <w:tr w:rsidR="009A676D" w:rsidRPr="00E152BE" w:rsidTr="009A676D">
        <w:trPr>
          <w:trHeight w:val="64"/>
        </w:trPr>
        <w:tc>
          <w:tcPr>
            <w:tcW w:w="771" w:type="pct"/>
            <w:tcBorders>
              <w:top w:val="nil"/>
              <w:left w:val="single" w:sz="4" w:space="0" w:color="auto"/>
              <w:bottom w:val="single" w:sz="4" w:space="0" w:color="auto"/>
              <w:right w:val="single" w:sz="4" w:space="0" w:color="auto"/>
            </w:tcBorders>
            <w:shd w:val="clear" w:color="auto" w:fill="auto"/>
            <w:vAlign w:val="center"/>
            <w:hideMark/>
          </w:tcPr>
          <w:p w:rsidR="00E152BE" w:rsidRPr="00F016A7" w:rsidRDefault="00E152BE" w:rsidP="00F016A7">
            <w:pPr>
              <w:jc w:val="center"/>
              <w:rPr>
                <w:color w:val="000000"/>
                <w:sz w:val="22"/>
                <w:szCs w:val="22"/>
              </w:rPr>
            </w:pPr>
            <w:r w:rsidRPr="00F016A7">
              <w:rPr>
                <w:color w:val="000000"/>
                <w:sz w:val="22"/>
                <w:szCs w:val="22"/>
              </w:rPr>
              <w:t>Обеспеченность, %</w:t>
            </w:r>
          </w:p>
        </w:tc>
        <w:tc>
          <w:tcPr>
            <w:tcW w:w="569"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33,53</w:t>
            </w:r>
          </w:p>
        </w:tc>
        <w:tc>
          <w:tcPr>
            <w:tcW w:w="702"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509,92</w:t>
            </w:r>
          </w:p>
        </w:tc>
        <w:tc>
          <w:tcPr>
            <w:tcW w:w="408"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0,00</w:t>
            </w:r>
          </w:p>
        </w:tc>
        <w:tc>
          <w:tcPr>
            <w:tcW w:w="456"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0,00</w:t>
            </w:r>
          </w:p>
        </w:tc>
        <w:tc>
          <w:tcPr>
            <w:tcW w:w="371"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0,00</w:t>
            </w:r>
          </w:p>
        </w:tc>
        <w:tc>
          <w:tcPr>
            <w:tcW w:w="497"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0,00</w:t>
            </w:r>
          </w:p>
        </w:tc>
        <w:tc>
          <w:tcPr>
            <w:tcW w:w="437"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0,00</w:t>
            </w:r>
          </w:p>
        </w:tc>
        <w:tc>
          <w:tcPr>
            <w:tcW w:w="509"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0,00</w:t>
            </w:r>
          </w:p>
        </w:tc>
        <w:tc>
          <w:tcPr>
            <w:tcW w:w="281"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p>
        </w:tc>
      </w:tr>
      <w:tr w:rsidR="00E152BE" w:rsidRPr="00E152BE" w:rsidTr="00A17789">
        <w:trPr>
          <w:trHeight w:val="64"/>
        </w:trPr>
        <w:tc>
          <w:tcPr>
            <w:tcW w:w="5000" w:type="pct"/>
            <w:gridSpan w:val="10"/>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152BE" w:rsidRPr="009A676D" w:rsidRDefault="00E152BE" w:rsidP="00F016A7">
            <w:pPr>
              <w:jc w:val="center"/>
              <w:rPr>
                <w:b/>
                <w:bCs/>
                <w:color w:val="000000"/>
                <w:sz w:val="22"/>
                <w:szCs w:val="22"/>
              </w:rPr>
            </w:pPr>
            <w:r w:rsidRPr="009A676D">
              <w:rPr>
                <w:b/>
                <w:bCs/>
                <w:color w:val="000000"/>
                <w:sz w:val="22"/>
                <w:szCs w:val="22"/>
              </w:rPr>
              <w:t>2013</w:t>
            </w:r>
          </w:p>
        </w:tc>
      </w:tr>
      <w:tr w:rsidR="009A676D" w:rsidRPr="00E152BE" w:rsidTr="009A676D">
        <w:trPr>
          <w:trHeight w:val="300"/>
        </w:trPr>
        <w:tc>
          <w:tcPr>
            <w:tcW w:w="771" w:type="pct"/>
            <w:tcBorders>
              <w:top w:val="nil"/>
              <w:left w:val="single" w:sz="4" w:space="0" w:color="auto"/>
              <w:bottom w:val="single" w:sz="4" w:space="0" w:color="auto"/>
              <w:right w:val="single" w:sz="4" w:space="0" w:color="auto"/>
            </w:tcBorders>
            <w:shd w:val="clear" w:color="auto" w:fill="auto"/>
            <w:vAlign w:val="center"/>
            <w:hideMark/>
          </w:tcPr>
          <w:p w:rsidR="00E152BE" w:rsidRPr="00F016A7" w:rsidRDefault="00E152BE" w:rsidP="00F016A7">
            <w:pPr>
              <w:jc w:val="center"/>
              <w:rPr>
                <w:color w:val="000000"/>
                <w:sz w:val="22"/>
                <w:szCs w:val="22"/>
              </w:rPr>
            </w:pPr>
            <w:r w:rsidRPr="00F016A7">
              <w:rPr>
                <w:color w:val="000000"/>
                <w:sz w:val="22"/>
                <w:szCs w:val="22"/>
              </w:rPr>
              <w:t>Население, чел.</w:t>
            </w:r>
          </w:p>
        </w:tc>
        <w:tc>
          <w:tcPr>
            <w:tcW w:w="569"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1028</w:t>
            </w:r>
          </w:p>
        </w:tc>
        <w:tc>
          <w:tcPr>
            <w:tcW w:w="702"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344</w:t>
            </w:r>
          </w:p>
        </w:tc>
        <w:tc>
          <w:tcPr>
            <w:tcW w:w="408"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206</w:t>
            </w:r>
          </w:p>
        </w:tc>
        <w:tc>
          <w:tcPr>
            <w:tcW w:w="456"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245</w:t>
            </w:r>
          </w:p>
        </w:tc>
        <w:tc>
          <w:tcPr>
            <w:tcW w:w="371"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134</w:t>
            </w:r>
          </w:p>
        </w:tc>
        <w:tc>
          <w:tcPr>
            <w:tcW w:w="497"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10</w:t>
            </w:r>
          </w:p>
        </w:tc>
        <w:tc>
          <w:tcPr>
            <w:tcW w:w="437"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282</w:t>
            </w:r>
          </w:p>
        </w:tc>
        <w:tc>
          <w:tcPr>
            <w:tcW w:w="509"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1</w:t>
            </w:r>
          </w:p>
        </w:tc>
        <w:tc>
          <w:tcPr>
            <w:tcW w:w="281"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2250</w:t>
            </w:r>
          </w:p>
        </w:tc>
      </w:tr>
      <w:tr w:rsidR="009A676D" w:rsidRPr="00E152BE" w:rsidTr="009A676D">
        <w:trPr>
          <w:trHeight w:val="510"/>
        </w:trPr>
        <w:tc>
          <w:tcPr>
            <w:tcW w:w="771" w:type="pct"/>
            <w:tcBorders>
              <w:top w:val="nil"/>
              <w:left w:val="single" w:sz="4" w:space="0" w:color="auto"/>
              <w:bottom w:val="single" w:sz="4" w:space="0" w:color="auto"/>
              <w:right w:val="single" w:sz="4" w:space="0" w:color="auto"/>
            </w:tcBorders>
            <w:shd w:val="clear" w:color="auto" w:fill="auto"/>
            <w:vAlign w:val="center"/>
            <w:hideMark/>
          </w:tcPr>
          <w:p w:rsidR="00E152BE" w:rsidRPr="00F016A7" w:rsidRDefault="00E152BE" w:rsidP="00F016A7">
            <w:pPr>
              <w:jc w:val="center"/>
              <w:rPr>
                <w:color w:val="000000"/>
                <w:sz w:val="22"/>
                <w:szCs w:val="22"/>
              </w:rPr>
            </w:pPr>
            <w:r w:rsidRPr="00F016A7">
              <w:rPr>
                <w:color w:val="000000"/>
                <w:sz w:val="22"/>
                <w:szCs w:val="22"/>
              </w:rPr>
              <w:t>Нормативное кол-во зрит. мест (150 на 1тыс</w:t>
            </w:r>
            <w:proofErr w:type="gramStart"/>
            <w:r w:rsidRPr="00F016A7">
              <w:rPr>
                <w:color w:val="000000"/>
                <w:sz w:val="22"/>
                <w:szCs w:val="22"/>
              </w:rPr>
              <w:t>.ч</w:t>
            </w:r>
            <w:proofErr w:type="gramEnd"/>
            <w:r w:rsidRPr="00F016A7">
              <w:rPr>
                <w:color w:val="000000"/>
                <w:sz w:val="22"/>
                <w:szCs w:val="22"/>
              </w:rPr>
              <w:t>ел)</w:t>
            </w:r>
          </w:p>
        </w:tc>
        <w:tc>
          <w:tcPr>
            <w:tcW w:w="569"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154</w:t>
            </w:r>
          </w:p>
        </w:tc>
        <w:tc>
          <w:tcPr>
            <w:tcW w:w="702"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52</w:t>
            </w:r>
          </w:p>
        </w:tc>
        <w:tc>
          <w:tcPr>
            <w:tcW w:w="408"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31</w:t>
            </w:r>
          </w:p>
        </w:tc>
        <w:tc>
          <w:tcPr>
            <w:tcW w:w="456"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37</w:t>
            </w:r>
          </w:p>
        </w:tc>
        <w:tc>
          <w:tcPr>
            <w:tcW w:w="371"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20</w:t>
            </w:r>
          </w:p>
        </w:tc>
        <w:tc>
          <w:tcPr>
            <w:tcW w:w="497"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2</w:t>
            </w:r>
          </w:p>
        </w:tc>
        <w:tc>
          <w:tcPr>
            <w:tcW w:w="437"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42</w:t>
            </w:r>
          </w:p>
        </w:tc>
        <w:tc>
          <w:tcPr>
            <w:tcW w:w="509"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0</w:t>
            </w:r>
          </w:p>
        </w:tc>
        <w:tc>
          <w:tcPr>
            <w:tcW w:w="281"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338</w:t>
            </w:r>
          </w:p>
        </w:tc>
      </w:tr>
      <w:tr w:rsidR="009A676D" w:rsidRPr="00E152BE" w:rsidTr="009A676D">
        <w:trPr>
          <w:trHeight w:val="193"/>
        </w:trPr>
        <w:tc>
          <w:tcPr>
            <w:tcW w:w="771" w:type="pct"/>
            <w:tcBorders>
              <w:top w:val="nil"/>
              <w:left w:val="single" w:sz="4" w:space="0" w:color="auto"/>
              <w:bottom w:val="single" w:sz="4" w:space="0" w:color="auto"/>
              <w:right w:val="single" w:sz="4" w:space="0" w:color="auto"/>
            </w:tcBorders>
            <w:shd w:val="clear" w:color="auto" w:fill="auto"/>
            <w:vAlign w:val="center"/>
            <w:hideMark/>
          </w:tcPr>
          <w:p w:rsidR="00E152BE" w:rsidRPr="00F016A7" w:rsidRDefault="00E152BE" w:rsidP="00F016A7">
            <w:pPr>
              <w:jc w:val="center"/>
              <w:rPr>
                <w:color w:val="000000"/>
                <w:sz w:val="22"/>
                <w:szCs w:val="22"/>
              </w:rPr>
            </w:pPr>
            <w:r w:rsidRPr="00F016A7">
              <w:rPr>
                <w:color w:val="000000"/>
                <w:sz w:val="22"/>
                <w:szCs w:val="22"/>
              </w:rPr>
              <w:t>Лицензионная емкость объектов, зрит</w:t>
            </w:r>
            <w:proofErr w:type="gramStart"/>
            <w:r w:rsidRPr="00F016A7">
              <w:rPr>
                <w:color w:val="000000"/>
                <w:sz w:val="22"/>
                <w:szCs w:val="22"/>
              </w:rPr>
              <w:t>.</w:t>
            </w:r>
            <w:proofErr w:type="gramEnd"/>
            <w:r w:rsidRPr="00F016A7">
              <w:rPr>
                <w:color w:val="000000"/>
                <w:sz w:val="22"/>
                <w:szCs w:val="22"/>
              </w:rPr>
              <w:t xml:space="preserve"> </w:t>
            </w:r>
            <w:proofErr w:type="gramStart"/>
            <w:r w:rsidRPr="00F016A7">
              <w:rPr>
                <w:color w:val="000000"/>
                <w:sz w:val="22"/>
                <w:szCs w:val="22"/>
              </w:rPr>
              <w:t>м</w:t>
            </w:r>
            <w:proofErr w:type="gramEnd"/>
            <w:r w:rsidRPr="00F016A7">
              <w:rPr>
                <w:color w:val="000000"/>
                <w:sz w:val="22"/>
                <w:szCs w:val="22"/>
              </w:rPr>
              <w:t>ест</w:t>
            </w:r>
          </w:p>
        </w:tc>
        <w:tc>
          <w:tcPr>
            <w:tcW w:w="569"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50</w:t>
            </w:r>
          </w:p>
        </w:tc>
        <w:tc>
          <w:tcPr>
            <w:tcW w:w="702"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270</w:t>
            </w:r>
          </w:p>
        </w:tc>
        <w:tc>
          <w:tcPr>
            <w:tcW w:w="408"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p>
        </w:tc>
        <w:tc>
          <w:tcPr>
            <w:tcW w:w="456"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p>
        </w:tc>
        <w:tc>
          <w:tcPr>
            <w:tcW w:w="371"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p>
        </w:tc>
        <w:tc>
          <w:tcPr>
            <w:tcW w:w="497"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p>
        </w:tc>
        <w:tc>
          <w:tcPr>
            <w:tcW w:w="437"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p>
        </w:tc>
        <w:tc>
          <w:tcPr>
            <w:tcW w:w="509"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p>
        </w:tc>
        <w:tc>
          <w:tcPr>
            <w:tcW w:w="281"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320</w:t>
            </w:r>
          </w:p>
        </w:tc>
      </w:tr>
      <w:tr w:rsidR="009A676D" w:rsidRPr="00E152BE" w:rsidTr="009A676D">
        <w:trPr>
          <w:trHeight w:val="64"/>
        </w:trPr>
        <w:tc>
          <w:tcPr>
            <w:tcW w:w="771" w:type="pct"/>
            <w:tcBorders>
              <w:top w:val="nil"/>
              <w:left w:val="single" w:sz="4" w:space="0" w:color="auto"/>
              <w:bottom w:val="single" w:sz="4" w:space="0" w:color="auto"/>
              <w:right w:val="single" w:sz="4" w:space="0" w:color="auto"/>
            </w:tcBorders>
            <w:shd w:val="clear" w:color="auto" w:fill="auto"/>
            <w:vAlign w:val="center"/>
            <w:hideMark/>
          </w:tcPr>
          <w:p w:rsidR="00E152BE" w:rsidRPr="00F016A7" w:rsidRDefault="00E152BE" w:rsidP="00F016A7">
            <w:pPr>
              <w:jc w:val="center"/>
              <w:rPr>
                <w:color w:val="000000"/>
                <w:sz w:val="22"/>
                <w:szCs w:val="22"/>
              </w:rPr>
            </w:pPr>
            <w:r w:rsidRPr="00F016A7">
              <w:rPr>
                <w:color w:val="000000"/>
                <w:sz w:val="22"/>
                <w:szCs w:val="22"/>
              </w:rPr>
              <w:t>Нехватка/избыток мест</w:t>
            </w:r>
          </w:p>
        </w:tc>
        <w:tc>
          <w:tcPr>
            <w:tcW w:w="569"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-104</w:t>
            </w:r>
          </w:p>
        </w:tc>
        <w:tc>
          <w:tcPr>
            <w:tcW w:w="702"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218</w:t>
            </w:r>
          </w:p>
        </w:tc>
        <w:tc>
          <w:tcPr>
            <w:tcW w:w="408"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-31</w:t>
            </w:r>
          </w:p>
        </w:tc>
        <w:tc>
          <w:tcPr>
            <w:tcW w:w="456"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-37</w:t>
            </w:r>
          </w:p>
        </w:tc>
        <w:tc>
          <w:tcPr>
            <w:tcW w:w="371"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-20</w:t>
            </w:r>
          </w:p>
        </w:tc>
        <w:tc>
          <w:tcPr>
            <w:tcW w:w="497"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-2</w:t>
            </w:r>
          </w:p>
        </w:tc>
        <w:tc>
          <w:tcPr>
            <w:tcW w:w="437"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-42</w:t>
            </w:r>
          </w:p>
        </w:tc>
        <w:tc>
          <w:tcPr>
            <w:tcW w:w="509"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0</w:t>
            </w:r>
          </w:p>
        </w:tc>
        <w:tc>
          <w:tcPr>
            <w:tcW w:w="281"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-18</w:t>
            </w:r>
          </w:p>
        </w:tc>
      </w:tr>
      <w:tr w:rsidR="009A676D" w:rsidRPr="00E152BE" w:rsidTr="009A676D">
        <w:trPr>
          <w:trHeight w:val="64"/>
        </w:trPr>
        <w:tc>
          <w:tcPr>
            <w:tcW w:w="771" w:type="pct"/>
            <w:tcBorders>
              <w:top w:val="nil"/>
              <w:left w:val="single" w:sz="4" w:space="0" w:color="auto"/>
              <w:bottom w:val="single" w:sz="4" w:space="0" w:color="auto"/>
              <w:right w:val="single" w:sz="4" w:space="0" w:color="auto"/>
            </w:tcBorders>
            <w:shd w:val="clear" w:color="auto" w:fill="auto"/>
            <w:vAlign w:val="center"/>
            <w:hideMark/>
          </w:tcPr>
          <w:p w:rsidR="00E152BE" w:rsidRPr="00F016A7" w:rsidRDefault="00E152BE" w:rsidP="00F016A7">
            <w:pPr>
              <w:jc w:val="center"/>
              <w:rPr>
                <w:color w:val="000000"/>
                <w:sz w:val="22"/>
                <w:szCs w:val="22"/>
              </w:rPr>
            </w:pPr>
            <w:r w:rsidRPr="00F016A7">
              <w:rPr>
                <w:color w:val="000000"/>
                <w:sz w:val="22"/>
                <w:szCs w:val="22"/>
              </w:rPr>
              <w:t>Обеспеченность, %</w:t>
            </w:r>
          </w:p>
        </w:tc>
        <w:tc>
          <w:tcPr>
            <w:tcW w:w="569"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32,43</w:t>
            </w:r>
          </w:p>
        </w:tc>
        <w:tc>
          <w:tcPr>
            <w:tcW w:w="702"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523,26</w:t>
            </w:r>
          </w:p>
        </w:tc>
        <w:tc>
          <w:tcPr>
            <w:tcW w:w="408"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0,00</w:t>
            </w:r>
          </w:p>
        </w:tc>
        <w:tc>
          <w:tcPr>
            <w:tcW w:w="456"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0,00</w:t>
            </w:r>
          </w:p>
        </w:tc>
        <w:tc>
          <w:tcPr>
            <w:tcW w:w="371"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0,00</w:t>
            </w:r>
          </w:p>
        </w:tc>
        <w:tc>
          <w:tcPr>
            <w:tcW w:w="497"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0,00</w:t>
            </w:r>
          </w:p>
        </w:tc>
        <w:tc>
          <w:tcPr>
            <w:tcW w:w="437"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0,00</w:t>
            </w:r>
          </w:p>
        </w:tc>
        <w:tc>
          <w:tcPr>
            <w:tcW w:w="509"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0,00</w:t>
            </w:r>
          </w:p>
        </w:tc>
        <w:tc>
          <w:tcPr>
            <w:tcW w:w="281"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p>
        </w:tc>
      </w:tr>
      <w:tr w:rsidR="00E152BE" w:rsidRPr="00E152BE" w:rsidTr="00A17789">
        <w:trPr>
          <w:trHeight w:val="300"/>
        </w:trPr>
        <w:tc>
          <w:tcPr>
            <w:tcW w:w="5000" w:type="pct"/>
            <w:gridSpan w:val="10"/>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152BE" w:rsidRPr="009A676D" w:rsidRDefault="00E152BE" w:rsidP="00F016A7">
            <w:pPr>
              <w:jc w:val="center"/>
              <w:rPr>
                <w:b/>
                <w:bCs/>
                <w:color w:val="000000"/>
                <w:sz w:val="22"/>
                <w:szCs w:val="22"/>
              </w:rPr>
            </w:pPr>
            <w:r w:rsidRPr="009A676D">
              <w:rPr>
                <w:b/>
                <w:bCs/>
                <w:color w:val="000000"/>
                <w:sz w:val="22"/>
                <w:szCs w:val="22"/>
              </w:rPr>
              <w:t>2014</w:t>
            </w:r>
          </w:p>
        </w:tc>
      </w:tr>
      <w:tr w:rsidR="009A676D" w:rsidRPr="00E152BE" w:rsidTr="009A676D">
        <w:trPr>
          <w:trHeight w:val="69"/>
        </w:trPr>
        <w:tc>
          <w:tcPr>
            <w:tcW w:w="771" w:type="pct"/>
            <w:tcBorders>
              <w:top w:val="nil"/>
              <w:left w:val="single" w:sz="4" w:space="0" w:color="auto"/>
              <w:bottom w:val="single" w:sz="4" w:space="0" w:color="auto"/>
              <w:right w:val="single" w:sz="4" w:space="0" w:color="auto"/>
            </w:tcBorders>
            <w:shd w:val="clear" w:color="auto" w:fill="auto"/>
            <w:vAlign w:val="center"/>
            <w:hideMark/>
          </w:tcPr>
          <w:p w:rsidR="00E152BE" w:rsidRPr="00F016A7" w:rsidRDefault="00E152BE" w:rsidP="00F016A7">
            <w:pPr>
              <w:jc w:val="center"/>
              <w:rPr>
                <w:color w:val="000000"/>
                <w:sz w:val="22"/>
                <w:szCs w:val="22"/>
              </w:rPr>
            </w:pPr>
            <w:r w:rsidRPr="00F016A7">
              <w:rPr>
                <w:color w:val="000000"/>
                <w:sz w:val="22"/>
                <w:szCs w:val="22"/>
              </w:rPr>
              <w:t>Население, чел.</w:t>
            </w:r>
          </w:p>
        </w:tc>
        <w:tc>
          <w:tcPr>
            <w:tcW w:w="569"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1054</w:t>
            </w:r>
          </w:p>
        </w:tc>
        <w:tc>
          <w:tcPr>
            <w:tcW w:w="702"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332</w:t>
            </w:r>
          </w:p>
        </w:tc>
        <w:tc>
          <w:tcPr>
            <w:tcW w:w="408"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203</w:t>
            </w:r>
          </w:p>
        </w:tc>
        <w:tc>
          <w:tcPr>
            <w:tcW w:w="456"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243</w:t>
            </w:r>
          </w:p>
        </w:tc>
        <w:tc>
          <w:tcPr>
            <w:tcW w:w="371"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132</w:t>
            </w:r>
          </w:p>
        </w:tc>
        <w:tc>
          <w:tcPr>
            <w:tcW w:w="497"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4</w:t>
            </w:r>
          </w:p>
        </w:tc>
        <w:tc>
          <w:tcPr>
            <w:tcW w:w="437"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281</w:t>
            </w:r>
          </w:p>
        </w:tc>
        <w:tc>
          <w:tcPr>
            <w:tcW w:w="509"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1</w:t>
            </w:r>
          </w:p>
        </w:tc>
        <w:tc>
          <w:tcPr>
            <w:tcW w:w="281"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2250</w:t>
            </w:r>
          </w:p>
        </w:tc>
      </w:tr>
      <w:tr w:rsidR="009A676D" w:rsidRPr="00E152BE" w:rsidTr="009A676D">
        <w:trPr>
          <w:trHeight w:val="116"/>
        </w:trPr>
        <w:tc>
          <w:tcPr>
            <w:tcW w:w="771" w:type="pct"/>
            <w:tcBorders>
              <w:top w:val="nil"/>
              <w:left w:val="single" w:sz="4" w:space="0" w:color="auto"/>
              <w:bottom w:val="single" w:sz="4" w:space="0" w:color="auto"/>
              <w:right w:val="single" w:sz="4" w:space="0" w:color="auto"/>
            </w:tcBorders>
            <w:shd w:val="clear" w:color="auto" w:fill="auto"/>
            <w:vAlign w:val="center"/>
            <w:hideMark/>
          </w:tcPr>
          <w:p w:rsidR="00E152BE" w:rsidRPr="00F016A7" w:rsidRDefault="00E152BE" w:rsidP="00F016A7">
            <w:pPr>
              <w:jc w:val="center"/>
              <w:rPr>
                <w:color w:val="000000"/>
                <w:sz w:val="22"/>
                <w:szCs w:val="22"/>
              </w:rPr>
            </w:pPr>
            <w:r w:rsidRPr="00F016A7">
              <w:rPr>
                <w:color w:val="000000"/>
                <w:sz w:val="22"/>
                <w:szCs w:val="22"/>
              </w:rPr>
              <w:t>Нормативное кол-во зрит. мест (150 на 1тыс</w:t>
            </w:r>
            <w:proofErr w:type="gramStart"/>
            <w:r w:rsidRPr="00F016A7">
              <w:rPr>
                <w:color w:val="000000"/>
                <w:sz w:val="22"/>
                <w:szCs w:val="22"/>
              </w:rPr>
              <w:t>.ч</w:t>
            </w:r>
            <w:proofErr w:type="gramEnd"/>
            <w:r w:rsidRPr="00F016A7">
              <w:rPr>
                <w:color w:val="000000"/>
                <w:sz w:val="22"/>
                <w:szCs w:val="22"/>
              </w:rPr>
              <w:t>ел)</w:t>
            </w:r>
          </w:p>
        </w:tc>
        <w:tc>
          <w:tcPr>
            <w:tcW w:w="569"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158</w:t>
            </w:r>
          </w:p>
        </w:tc>
        <w:tc>
          <w:tcPr>
            <w:tcW w:w="702"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50</w:t>
            </w:r>
          </w:p>
        </w:tc>
        <w:tc>
          <w:tcPr>
            <w:tcW w:w="408"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30</w:t>
            </w:r>
          </w:p>
        </w:tc>
        <w:tc>
          <w:tcPr>
            <w:tcW w:w="456"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36</w:t>
            </w:r>
          </w:p>
        </w:tc>
        <w:tc>
          <w:tcPr>
            <w:tcW w:w="371"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20</w:t>
            </w:r>
          </w:p>
        </w:tc>
        <w:tc>
          <w:tcPr>
            <w:tcW w:w="497"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1</w:t>
            </w:r>
          </w:p>
        </w:tc>
        <w:tc>
          <w:tcPr>
            <w:tcW w:w="437"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42</w:t>
            </w:r>
          </w:p>
        </w:tc>
        <w:tc>
          <w:tcPr>
            <w:tcW w:w="509"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0</w:t>
            </w:r>
          </w:p>
        </w:tc>
        <w:tc>
          <w:tcPr>
            <w:tcW w:w="281"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338</w:t>
            </w:r>
          </w:p>
        </w:tc>
      </w:tr>
      <w:tr w:rsidR="009A676D" w:rsidRPr="00E152BE" w:rsidTr="009A676D">
        <w:trPr>
          <w:trHeight w:val="208"/>
        </w:trPr>
        <w:tc>
          <w:tcPr>
            <w:tcW w:w="771" w:type="pct"/>
            <w:tcBorders>
              <w:top w:val="nil"/>
              <w:left w:val="single" w:sz="4" w:space="0" w:color="auto"/>
              <w:bottom w:val="single" w:sz="4" w:space="0" w:color="auto"/>
              <w:right w:val="single" w:sz="4" w:space="0" w:color="auto"/>
            </w:tcBorders>
            <w:shd w:val="clear" w:color="auto" w:fill="auto"/>
            <w:vAlign w:val="center"/>
            <w:hideMark/>
          </w:tcPr>
          <w:p w:rsidR="00E152BE" w:rsidRPr="00F016A7" w:rsidRDefault="00E152BE" w:rsidP="00F016A7">
            <w:pPr>
              <w:jc w:val="center"/>
              <w:rPr>
                <w:color w:val="000000"/>
                <w:sz w:val="22"/>
                <w:szCs w:val="22"/>
              </w:rPr>
            </w:pPr>
            <w:r w:rsidRPr="00F016A7">
              <w:rPr>
                <w:color w:val="000000"/>
                <w:sz w:val="22"/>
                <w:szCs w:val="22"/>
              </w:rPr>
              <w:t>Лицензионная емкость объектов, зрит</w:t>
            </w:r>
            <w:proofErr w:type="gramStart"/>
            <w:r w:rsidRPr="00F016A7">
              <w:rPr>
                <w:color w:val="000000"/>
                <w:sz w:val="22"/>
                <w:szCs w:val="22"/>
              </w:rPr>
              <w:t>.</w:t>
            </w:r>
            <w:proofErr w:type="gramEnd"/>
            <w:r w:rsidRPr="00F016A7">
              <w:rPr>
                <w:color w:val="000000"/>
                <w:sz w:val="22"/>
                <w:szCs w:val="22"/>
              </w:rPr>
              <w:t xml:space="preserve"> </w:t>
            </w:r>
            <w:proofErr w:type="gramStart"/>
            <w:r w:rsidRPr="00F016A7">
              <w:rPr>
                <w:color w:val="000000"/>
                <w:sz w:val="22"/>
                <w:szCs w:val="22"/>
              </w:rPr>
              <w:t>м</w:t>
            </w:r>
            <w:proofErr w:type="gramEnd"/>
            <w:r w:rsidRPr="00F016A7">
              <w:rPr>
                <w:color w:val="000000"/>
                <w:sz w:val="22"/>
                <w:szCs w:val="22"/>
              </w:rPr>
              <w:t>ест</w:t>
            </w:r>
          </w:p>
        </w:tc>
        <w:tc>
          <w:tcPr>
            <w:tcW w:w="569"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50</w:t>
            </w:r>
          </w:p>
        </w:tc>
        <w:tc>
          <w:tcPr>
            <w:tcW w:w="702"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270</w:t>
            </w:r>
          </w:p>
        </w:tc>
        <w:tc>
          <w:tcPr>
            <w:tcW w:w="408"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p>
        </w:tc>
        <w:tc>
          <w:tcPr>
            <w:tcW w:w="456"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p>
        </w:tc>
        <w:tc>
          <w:tcPr>
            <w:tcW w:w="371"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p>
        </w:tc>
        <w:tc>
          <w:tcPr>
            <w:tcW w:w="497"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p>
        </w:tc>
        <w:tc>
          <w:tcPr>
            <w:tcW w:w="437"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p>
        </w:tc>
        <w:tc>
          <w:tcPr>
            <w:tcW w:w="509"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p>
        </w:tc>
        <w:tc>
          <w:tcPr>
            <w:tcW w:w="281"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320</w:t>
            </w:r>
          </w:p>
        </w:tc>
      </w:tr>
      <w:tr w:rsidR="009A676D" w:rsidRPr="00E152BE" w:rsidTr="009A676D">
        <w:trPr>
          <w:trHeight w:val="64"/>
        </w:trPr>
        <w:tc>
          <w:tcPr>
            <w:tcW w:w="771" w:type="pct"/>
            <w:tcBorders>
              <w:top w:val="nil"/>
              <w:left w:val="single" w:sz="4" w:space="0" w:color="auto"/>
              <w:bottom w:val="single" w:sz="4" w:space="0" w:color="auto"/>
              <w:right w:val="single" w:sz="4" w:space="0" w:color="auto"/>
            </w:tcBorders>
            <w:shd w:val="clear" w:color="auto" w:fill="auto"/>
            <w:vAlign w:val="center"/>
            <w:hideMark/>
          </w:tcPr>
          <w:p w:rsidR="00E152BE" w:rsidRPr="00F016A7" w:rsidRDefault="00E152BE" w:rsidP="00F016A7">
            <w:pPr>
              <w:jc w:val="center"/>
              <w:rPr>
                <w:color w:val="000000"/>
                <w:sz w:val="22"/>
                <w:szCs w:val="22"/>
              </w:rPr>
            </w:pPr>
            <w:r w:rsidRPr="00F016A7">
              <w:rPr>
                <w:color w:val="000000"/>
                <w:sz w:val="22"/>
                <w:szCs w:val="22"/>
              </w:rPr>
              <w:t>Нехватка/избыток мест</w:t>
            </w:r>
          </w:p>
        </w:tc>
        <w:tc>
          <w:tcPr>
            <w:tcW w:w="569"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-108</w:t>
            </w:r>
          </w:p>
        </w:tc>
        <w:tc>
          <w:tcPr>
            <w:tcW w:w="702"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220</w:t>
            </w:r>
          </w:p>
        </w:tc>
        <w:tc>
          <w:tcPr>
            <w:tcW w:w="408"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-30</w:t>
            </w:r>
          </w:p>
        </w:tc>
        <w:tc>
          <w:tcPr>
            <w:tcW w:w="456"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-36</w:t>
            </w:r>
          </w:p>
        </w:tc>
        <w:tc>
          <w:tcPr>
            <w:tcW w:w="371"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-20</w:t>
            </w:r>
          </w:p>
        </w:tc>
        <w:tc>
          <w:tcPr>
            <w:tcW w:w="497"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-1</w:t>
            </w:r>
          </w:p>
        </w:tc>
        <w:tc>
          <w:tcPr>
            <w:tcW w:w="437"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-42</w:t>
            </w:r>
          </w:p>
        </w:tc>
        <w:tc>
          <w:tcPr>
            <w:tcW w:w="509"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0</w:t>
            </w:r>
          </w:p>
        </w:tc>
        <w:tc>
          <w:tcPr>
            <w:tcW w:w="281"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-18</w:t>
            </w:r>
          </w:p>
        </w:tc>
      </w:tr>
      <w:tr w:rsidR="009A676D" w:rsidRPr="00E152BE" w:rsidTr="009A676D">
        <w:trPr>
          <w:trHeight w:val="64"/>
        </w:trPr>
        <w:tc>
          <w:tcPr>
            <w:tcW w:w="771" w:type="pct"/>
            <w:tcBorders>
              <w:top w:val="nil"/>
              <w:left w:val="single" w:sz="4" w:space="0" w:color="auto"/>
              <w:bottom w:val="single" w:sz="4" w:space="0" w:color="auto"/>
              <w:right w:val="single" w:sz="4" w:space="0" w:color="auto"/>
            </w:tcBorders>
            <w:shd w:val="clear" w:color="auto" w:fill="auto"/>
            <w:vAlign w:val="center"/>
            <w:hideMark/>
          </w:tcPr>
          <w:p w:rsidR="00E152BE" w:rsidRPr="00F016A7" w:rsidRDefault="00E152BE" w:rsidP="00F016A7">
            <w:pPr>
              <w:jc w:val="center"/>
              <w:rPr>
                <w:color w:val="000000"/>
                <w:sz w:val="22"/>
                <w:szCs w:val="22"/>
              </w:rPr>
            </w:pPr>
            <w:r w:rsidRPr="00F016A7">
              <w:rPr>
                <w:color w:val="000000"/>
                <w:sz w:val="22"/>
                <w:szCs w:val="22"/>
              </w:rPr>
              <w:t>Обеспеченность, %</w:t>
            </w:r>
          </w:p>
        </w:tc>
        <w:tc>
          <w:tcPr>
            <w:tcW w:w="569"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31,63</w:t>
            </w:r>
          </w:p>
        </w:tc>
        <w:tc>
          <w:tcPr>
            <w:tcW w:w="702"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542,17</w:t>
            </w:r>
          </w:p>
        </w:tc>
        <w:tc>
          <w:tcPr>
            <w:tcW w:w="408"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0,00</w:t>
            </w:r>
          </w:p>
        </w:tc>
        <w:tc>
          <w:tcPr>
            <w:tcW w:w="456"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0,00</w:t>
            </w:r>
          </w:p>
        </w:tc>
        <w:tc>
          <w:tcPr>
            <w:tcW w:w="371"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0,00</w:t>
            </w:r>
          </w:p>
        </w:tc>
        <w:tc>
          <w:tcPr>
            <w:tcW w:w="497"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0,00</w:t>
            </w:r>
          </w:p>
        </w:tc>
        <w:tc>
          <w:tcPr>
            <w:tcW w:w="437"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0,00</w:t>
            </w:r>
          </w:p>
        </w:tc>
        <w:tc>
          <w:tcPr>
            <w:tcW w:w="509"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0,00</w:t>
            </w:r>
          </w:p>
        </w:tc>
        <w:tc>
          <w:tcPr>
            <w:tcW w:w="281"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p>
        </w:tc>
      </w:tr>
      <w:tr w:rsidR="00E152BE" w:rsidRPr="00E152BE" w:rsidTr="00A17789">
        <w:trPr>
          <w:trHeight w:val="107"/>
        </w:trPr>
        <w:tc>
          <w:tcPr>
            <w:tcW w:w="5000" w:type="pct"/>
            <w:gridSpan w:val="10"/>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152BE" w:rsidRPr="009A676D" w:rsidRDefault="00E152BE" w:rsidP="00F016A7">
            <w:pPr>
              <w:jc w:val="center"/>
              <w:rPr>
                <w:b/>
                <w:bCs/>
                <w:color w:val="000000"/>
                <w:sz w:val="22"/>
                <w:szCs w:val="22"/>
              </w:rPr>
            </w:pPr>
            <w:r w:rsidRPr="009A676D">
              <w:rPr>
                <w:b/>
                <w:bCs/>
                <w:color w:val="000000"/>
                <w:sz w:val="22"/>
                <w:szCs w:val="22"/>
              </w:rPr>
              <w:lastRenderedPageBreak/>
              <w:t>2015</w:t>
            </w:r>
          </w:p>
        </w:tc>
      </w:tr>
      <w:tr w:rsidR="009A676D" w:rsidRPr="00E152BE" w:rsidTr="009A676D">
        <w:trPr>
          <w:trHeight w:val="300"/>
        </w:trPr>
        <w:tc>
          <w:tcPr>
            <w:tcW w:w="771" w:type="pct"/>
            <w:tcBorders>
              <w:top w:val="nil"/>
              <w:left w:val="single" w:sz="4" w:space="0" w:color="auto"/>
              <w:bottom w:val="single" w:sz="4" w:space="0" w:color="auto"/>
              <w:right w:val="single" w:sz="4" w:space="0" w:color="auto"/>
            </w:tcBorders>
            <w:shd w:val="clear" w:color="auto" w:fill="auto"/>
            <w:vAlign w:val="center"/>
            <w:hideMark/>
          </w:tcPr>
          <w:p w:rsidR="00E152BE" w:rsidRPr="00F016A7" w:rsidRDefault="00E152BE" w:rsidP="00F016A7">
            <w:pPr>
              <w:jc w:val="center"/>
              <w:rPr>
                <w:color w:val="000000"/>
                <w:sz w:val="22"/>
                <w:szCs w:val="22"/>
              </w:rPr>
            </w:pPr>
            <w:r w:rsidRPr="00F016A7">
              <w:rPr>
                <w:color w:val="000000"/>
                <w:sz w:val="22"/>
                <w:szCs w:val="22"/>
              </w:rPr>
              <w:t>Население, чел.</w:t>
            </w:r>
          </w:p>
        </w:tc>
        <w:tc>
          <w:tcPr>
            <w:tcW w:w="569"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1071</w:t>
            </w:r>
          </w:p>
        </w:tc>
        <w:tc>
          <w:tcPr>
            <w:tcW w:w="702"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336</w:t>
            </w:r>
          </w:p>
        </w:tc>
        <w:tc>
          <w:tcPr>
            <w:tcW w:w="408"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204</w:t>
            </w:r>
          </w:p>
        </w:tc>
        <w:tc>
          <w:tcPr>
            <w:tcW w:w="456"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245</w:t>
            </w:r>
          </w:p>
        </w:tc>
        <w:tc>
          <w:tcPr>
            <w:tcW w:w="371"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133</w:t>
            </w:r>
          </w:p>
        </w:tc>
        <w:tc>
          <w:tcPr>
            <w:tcW w:w="497"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5</w:t>
            </w:r>
          </w:p>
        </w:tc>
        <w:tc>
          <w:tcPr>
            <w:tcW w:w="437"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283</w:t>
            </w:r>
          </w:p>
        </w:tc>
        <w:tc>
          <w:tcPr>
            <w:tcW w:w="509"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3</w:t>
            </w:r>
          </w:p>
        </w:tc>
        <w:tc>
          <w:tcPr>
            <w:tcW w:w="281"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2281</w:t>
            </w:r>
          </w:p>
        </w:tc>
      </w:tr>
      <w:tr w:rsidR="009A676D" w:rsidRPr="00E152BE" w:rsidTr="009A676D">
        <w:trPr>
          <w:trHeight w:val="64"/>
        </w:trPr>
        <w:tc>
          <w:tcPr>
            <w:tcW w:w="771" w:type="pct"/>
            <w:tcBorders>
              <w:top w:val="nil"/>
              <w:left w:val="single" w:sz="4" w:space="0" w:color="auto"/>
              <w:bottom w:val="single" w:sz="4" w:space="0" w:color="auto"/>
              <w:right w:val="single" w:sz="4" w:space="0" w:color="auto"/>
            </w:tcBorders>
            <w:shd w:val="clear" w:color="auto" w:fill="auto"/>
            <w:vAlign w:val="center"/>
            <w:hideMark/>
          </w:tcPr>
          <w:p w:rsidR="00E152BE" w:rsidRPr="00F016A7" w:rsidRDefault="00E152BE" w:rsidP="00F016A7">
            <w:pPr>
              <w:jc w:val="center"/>
              <w:rPr>
                <w:color w:val="000000"/>
                <w:sz w:val="22"/>
                <w:szCs w:val="22"/>
              </w:rPr>
            </w:pPr>
            <w:r w:rsidRPr="00F016A7">
              <w:rPr>
                <w:color w:val="000000"/>
                <w:sz w:val="22"/>
                <w:szCs w:val="22"/>
              </w:rPr>
              <w:t>Нормативное кол-во зрит. мест (150 на 1тыс</w:t>
            </w:r>
            <w:proofErr w:type="gramStart"/>
            <w:r w:rsidRPr="00F016A7">
              <w:rPr>
                <w:color w:val="000000"/>
                <w:sz w:val="22"/>
                <w:szCs w:val="22"/>
              </w:rPr>
              <w:t>.ч</w:t>
            </w:r>
            <w:proofErr w:type="gramEnd"/>
            <w:r w:rsidRPr="00F016A7">
              <w:rPr>
                <w:color w:val="000000"/>
                <w:sz w:val="22"/>
                <w:szCs w:val="22"/>
              </w:rPr>
              <w:t>ел)</w:t>
            </w:r>
          </w:p>
        </w:tc>
        <w:tc>
          <w:tcPr>
            <w:tcW w:w="569"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161</w:t>
            </w:r>
          </w:p>
        </w:tc>
        <w:tc>
          <w:tcPr>
            <w:tcW w:w="702"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50</w:t>
            </w:r>
          </w:p>
        </w:tc>
        <w:tc>
          <w:tcPr>
            <w:tcW w:w="408"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31</w:t>
            </w:r>
          </w:p>
        </w:tc>
        <w:tc>
          <w:tcPr>
            <w:tcW w:w="456"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37</w:t>
            </w:r>
          </w:p>
        </w:tc>
        <w:tc>
          <w:tcPr>
            <w:tcW w:w="371"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20</w:t>
            </w:r>
          </w:p>
        </w:tc>
        <w:tc>
          <w:tcPr>
            <w:tcW w:w="497"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1</w:t>
            </w:r>
          </w:p>
        </w:tc>
        <w:tc>
          <w:tcPr>
            <w:tcW w:w="437"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42</w:t>
            </w:r>
          </w:p>
        </w:tc>
        <w:tc>
          <w:tcPr>
            <w:tcW w:w="509"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0</w:t>
            </w:r>
          </w:p>
        </w:tc>
        <w:tc>
          <w:tcPr>
            <w:tcW w:w="281"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342</w:t>
            </w:r>
          </w:p>
        </w:tc>
      </w:tr>
      <w:tr w:rsidR="009A676D" w:rsidRPr="00E152BE" w:rsidTr="009A676D">
        <w:trPr>
          <w:trHeight w:val="151"/>
        </w:trPr>
        <w:tc>
          <w:tcPr>
            <w:tcW w:w="771" w:type="pct"/>
            <w:tcBorders>
              <w:top w:val="nil"/>
              <w:left w:val="single" w:sz="4" w:space="0" w:color="auto"/>
              <w:bottom w:val="single" w:sz="4" w:space="0" w:color="auto"/>
              <w:right w:val="single" w:sz="4" w:space="0" w:color="auto"/>
            </w:tcBorders>
            <w:shd w:val="clear" w:color="auto" w:fill="auto"/>
            <w:vAlign w:val="center"/>
            <w:hideMark/>
          </w:tcPr>
          <w:p w:rsidR="00E152BE" w:rsidRPr="00F016A7" w:rsidRDefault="00E152BE" w:rsidP="00F016A7">
            <w:pPr>
              <w:jc w:val="center"/>
              <w:rPr>
                <w:color w:val="000000"/>
                <w:sz w:val="22"/>
                <w:szCs w:val="22"/>
              </w:rPr>
            </w:pPr>
            <w:r w:rsidRPr="00F016A7">
              <w:rPr>
                <w:color w:val="000000"/>
                <w:sz w:val="22"/>
                <w:szCs w:val="22"/>
              </w:rPr>
              <w:t>Лицензионная емкость объектов, зрит</w:t>
            </w:r>
            <w:proofErr w:type="gramStart"/>
            <w:r w:rsidRPr="00F016A7">
              <w:rPr>
                <w:color w:val="000000"/>
                <w:sz w:val="22"/>
                <w:szCs w:val="22"/>
              </w:rPr>
              <w:t>.</w:t>
            </w:r>
            <w:proofErr w:type="gramEnd"/>
            <w:r w:rsidRPr="00F016A7">
              <w:rPr>
                <w:color w:val="000000"/>
                <w:sz w:val="22"/>
                <w:szCs w:val="22"/>
              </w:rPr>
              <w:t xml:space="preserve"> </w:t>
            </w:r>
            <w:proofErr w:type="gramStart"/>
            <w:r w:rsidRPr="00F016A7">
              <w:rPr>
                <w:color w:val="000000"/>
                <w:sz w:val="22"/>
                <w:szCs w:val="22"/>
              </w:rPr>
              <w:t>м</w:t>
            </w:r>
            <w:proofErr w:type="gramEnd"/>
            <w:r w:rsidRPr="00F016A7">
              <w:rPr>
                <w:color w:val="000000"/>
                <w:sz w:val="22"/>
                <w:szCs w:val="22"/>
              </w:rPr>
              <w:t>ест</w:t>
            </w:r>
          </w:p>
        </w:tc>
        <w:tc>
          <w:tcPr>
            <w:tcW w:w="569"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50</w:t>
            </w:r>
          </w:p>
        </w:tc>
        <w:tc>
          <w:tcPr>
            <w:tcW w:w="702"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270</w:t>
            </w:r>
          </w:p>
        </w:tc>
        <w:tc>
          <w:tcPr>
            <w:tcW w:w="408"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p>
        </w:tc>
        <w:tc>
          <w:tcPr>
            <w:tcW w:w="456"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p>
        </w:tc>
        <w:tc>
          <w:tcPr>
            <w:tcW w:w="371"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p>
        </w:tc>
        <w:tc>
          <w:tcPr>
            <w:tcW w:w="497"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p>
        </w:tc>
        <w:tc>
          <w:tcPr>
            <w:tcW w:w="437"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p>
        </w:tc>
        <w:tc>
          <w:tcPr>
            <w:tcW w:w="509"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p>
        </w:tc>
        <w:tc>
          <w:tcPr>
            <w:tcW w:w="281"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320</w:t>
            </w:r>
          </w:p>
        </w:tc>
      </w:tr>
      <w:tr w:rsidR="009A676D" w:rsidRPr="00E152BE" w:rsidTr="009A676D">
        <w:trPr>
          <w:trHeight w:val="64"/>
        </w:trPr>
        <w:tc>
          <w:tcPr>
            <w:tcW w:w="771" w:type="pct"/>
            <w:tcBorders>
              <w:top w:val="nil"/>
              <w:left w:val="single" w:sz="4" w:space="0" w:color="auto"/>
              <w:bottom w:val="single" w:sz="4" w:space="0" w:color="auto"/>
              <w:right w:val="single" w:sz="4" w:space="0" w:color="auto"/>
            </w:tcBorders>
            <w:shd w:val="clear" w:color="auto" w:fill="auto"/>
            <w:vAlign w:val="center"/>
            <w:hideMark/>
          </w:tcPr>
          <w:p w:rsidR="00E152BE" w:rsidRPr="00F016A7" w:rsidRDefault="00E152BE" w:rsidP="00F016A7">
            <w:pPr>
              <w:jc w:val="center"/>
              <w:rPr>
                <w:color w:val="000000"/>
                <w:sz w:val="22"/>
                <w:szCs w:val="22"/>
              </w:rPr>
            </w:pPr>
            <w:r w:rsidRPr="00F016A7">
              <w:rPr>
                <w:color w:val="000000"/>
                <w:sz w:val="22"/>
                <w:szCs w:val="22"/>
              </w:rPr>
              <w:t>Нехватка/избыток мест</w:t>
            </w:r>
          </w:p>
        </w:tc>
        <w:tc>
          <w:tcPr>
            <w:tcW w:w="569"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-111</w:t>
            </w:r>
          </w:p>
        </w:tc>
        <w:tc>
          <w:tcPr>
            <w:tcW w:w="702"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220</w:t>
            </w:r>
          </w:p>
        </w:tc>
        <w:tc>
          <w:tcPr>
            <w:tcW w:w="408"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-31</w:t>
            </w:r>
          </w:p>
        </w:tc>
        <w:tc>
          <w:tcPr>
            <w:tcW w:w="456"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-37</w:t>
            </w:r>
          </w:p>
        </w:tc>
        <w:tc>
          <w:tcPr>
            <w:tcW w:w="371"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-20</w:t>
            </w:r>
          </w:p>
        </w:tc>
        <w:tc>
          <w:tcPr>
            <w:tcW w:w="497"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-1</w:t>
            </w:r>
          </w:p>
        </w:tc>
        <w:tc>
          <w:tcPr>
            <w:tcW w:w="437"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-42</w:t>
            </w:r>
          </w:p>
        </w:tc>
        <w:tc>
          <w:tcPr>
            <w:tcW w:w="509"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0</w:t>
            </w:r>
          </w:p>
        </w:tc>
        <w:tc>
          <w:tcPr>
            <w:tcW w:w="281"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-22</w:t>
            </w:r>
          </w:p>
        </w:tc>
      </w:tr>
      <w:tr w:rsidR="009A676D" w:rsidRPr="00E152BE" w:rsidTr="009A676D">
        <w:trPr>
          <w:trHeight w:val="64"/>
        </w:trPr>
        <w:tc>
          <w:tcPr>
            <w:tcW w:w="771" w:type="pct"/>
            <w:tcBorders>
              <w:top w:val="nil"/>
              <w:left w:val="single" w:sz="4" w:space="0" w:color="auto"/>
              <w:bottom w:val="single" w:sz="4" w:space="0" w:color="auto"/>
              <w:right w:val="single" w:sz="4" w:space="0" w:color="auto"/>
            </w:tcBorders>
            <w:shd w:val="clear" w:color="auto" w:fill="auto"/>
            <w:vAlign w:val="center"/>
            <w:hideMark/>
          </w:tcPr>
          <w:p w:rsidR="00E152BE" w:rsidRPr="00F016A7" w:rsidRDefault="00E152BE" w:rsidP="00F016A7">
            <w:pPr>
              <w:jc w:val="center"/>
              <w:rPr>
                <w:color w:val="000000"/>
                <w:sz w:val="22"/>
                <w:szCs w:val="22"/>
              </w:rPr>
            </w:pPr>
            <w:r w:rsidRPr="00F016A7">
              <w:rPr>
                <w:color w:val="000000"/>
                <w:sz w:val="22"/>
                <w:szCs w:val="22"/>
              </w:rPr>
              <w:t>Обеспеченность, %</w:t>
            </w:r>
          </w:p>
        </w:tc>
        <w:tc>
          <w:tcPr>
            <w:tcW w:w="569"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31,13</w:t>
            </w:r>
          </w:p>
        </w:tc>
        <w:tc>
          <w:tcPr>
            <w:tcW w:w="702"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535,40</w:t>
            </w:r>
          </w:p>
        </w:tc>
        <w:tc>
          <w:tcPr>
            <w:tcW w:w="408"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0,00</w:t>
            </w:r>
          </w:p>
        </w:tc>
        <w:tc>
          <w:tcPr>
            <w:tcW w:w="456"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0,00</w:t>
            </w:r>
          </w:p>
        </w:tc>
        <w:tc>
          <w:tcPr>
            <w:tcW w:w="371"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0,00</w:t>
            </w:r>
          </w:p>
        </w:tc>
        <w:tc>
          <w:tcPr>
            <w:tcW w:w="497"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0,00</w:t>
            </w:r>
          </w:p>
        </w:tc>
        <w:tc>
          <w:tcPr>
            <w:tcW w:w="437"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0,00</w:t>
            </w:r>
          </w:p>
        </w:tc>
        <w:tc>
          <w:tcPr>
            <w:tcW w:w="509"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0,00</w:t>
            </w:r>
          </w:p>
        </w:tc>
        <w:tc>
          <w:tcPr>
            <w:tcW w:w="281"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p>
        </w:tc>
      </w:tr>
      <w:tr w:rsidR="00E152BE" w:rsidRPr="00E152BE" w:rsidTr="00A17789">
        <w:trPr>
          <w:trHeight w:val="64"/>
        </w:trPr>
        <w:tc>
          <w:tcPr>
            <w:tcW w:w="5000" w:type="pct"/>
            <w:gridSpan w:val="10"/>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E152BE" w:rsidRPr="009A676D" w:rsidRDefault="00E152BE" w:rsidP="00F016A7">
            <w:pPr>
              <w:jc w:val="center"/>
              <w:rPr>
                <w:b/>
                <w:bCs/>
                <w:color w:val="000000"/>
                <w:sz w:val="22"/>
                <w:szCs w:val="22"/>
              </w:rPr>
            </w:pPr>
            <w:r w:rsidRPr="009A676D">
              <w:rPr>
                <w:b/>
                <w:bCs/>
                <w:color w:val="000000"/>
                <w:sz w:val="22"/>
                <w:szCs w:val="22"/>
              </w:rPr>
              <w:t>2016</w:t>
            </w:r>
          </w:p>
        </w:tc>
      </w:tr>
      <w:tr w:rsidR="009A676D" w:rsidRPr="00E152BE" w:rsidTr="009A676D">
        <w:trPr>
          <w:trHeight w:val="64"/>
        </w:trPr>
        <w:tc>
          <w:tcPr>
            <w:tcW w:w="771" w:type="pct"/>
            <w:tcBorders>
              <w:top w:val="nil"/>
              <w:left w:val="single" w:sz="4" w:space="0" w:color="auto"/>
              <w:bottom w:val="single" w:sz="4" w:space="0" w:color="auto"/>
              <w:right w:val="single" w:sz="4" w:space="0" w:color="auto"/>
            </w:tcBorders>
            <w:shd w:val="clear" w:color="auto" w:fill="auto"/>
            <w:vAlign w:val="center"/>
            <w:hideMark/>
          </w:tcPr>
          <w:p w:rsidR="00E152BE" w:rsidRPr="00F016A7" w:rsidRDefault="00E152BE" w:rsidP="00F016A7">
            <w:pPr>
              <w:jc w:val="center"/>
              <w:rPr>
                <w:color w:val="000000"/>
                <w:sz w:val="22"/>
                <w:szCs w:val="22"/>
              </w:rPr>
            </w:pPr>
            <w:r w:rsidRPr="00F016A7">
              <w:rPr>
                <w:color w:val="000000"/>
                <w:sz w:val="22"/>
                <w:szCs w:val="22"/>
              </w:rPr>
              <w:t>Население, чел.</w:t>
            </w:r>
          </w:p>
        </w:tc>
        <w:tc>
          <w:tcPr>
            <w:tcW w:w="569"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1088</w:t>
            </w:r>
          </w:p>
        </w:tc>
        <w:tc>
          <w:tcPr>
            <w:tcW w:w="702"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340</w:t>
            </w:r>
          </w:p>
        </w:tc>
        <w:tc>
          <w:tcPr>
            <w:tcW w:w="408"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206</w:t>
            </w:r>
          </w:p>
        </w:tc>
        <w:tc>
          <w:tcPr>
            <w:tcW w:w="456"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247</w:t>
            </w:r>
          </w:p>
        </w:tc>
        <w:tc>
          <w:tcPr>
            <w:tcW w:w="371"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135</w:t>
            </w:r>
          </w:p>
        </w:tc>
        <w:tc>
          <w:tcPr>
            <w:tcW w:w="497"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6</w:t>
            </w:r>
          </w:p>
        </w:tc>
        <w:tc>
          <w:tcPr>
            <w:tcW w:w="437"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285</w:t>
            </w:r>
          </w:p>
        </w:tc>
        <w:tc>
          <w:tcPr>
            <w:tcW w:w="509"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5</w:t>
            </w:r>
          </w:p>
        </w:tc>
        <w:tc>
          <w:tcPr>
            <w:tcW w:w="281"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2312</w:t>
            </w:r>
          </w:p>
        </w:tc>
      </w:tr>
      <w:tr w:rsidR="009A676D" w:rsidRPr="00E152BE" w:rsidTr="009A676D">
        <w:trPr>
          <w:trHeight w:val="64"/>
        </w:trPr>
        <w:tc>
          <w:tcPr>
            <w:tcW w:w="771" w:type="pct"/>
            <w:tcBorders>
              <w:top w:val="nil"/>
              <w:left w:val="single" w:sz="4" w:space="0" w:color="auto"/>
              <w:bottom w:val="single" w:sz="4" w:space="0" w:color="auto"/>
              <w:right w:val="single" w:sz="4" w:space="0" w:color="auto"/>
            </w:tcBorders>
            <w:shd w:val="clear" w:color="auto" w:fill="auto"/>
            <w:vAlign w:val="center"/>
            <w:hideMark/>
          </w:tcPr>
          <w:p w:rsidR="00E152BE" w:rsidRPr="00F016A7" w:rsidRDefault="00E152BE" w:rsidP="00F016A7">
            <w:pPr>
              <w:jc w:val="center"/>
              <w:rPr>
                <w:color w:val="000000"/>
                <w:sz w:val="22"/>
                <w:szCs w:val="22"/>
              </w:rPr>
            </w:pPr>
            <w:r w:rsidRPr="00F016A7">
              <w:rPr>
                <w:color w:val="000000"/>
                <w:sz w:val="22"/>
                <w:szCs w:val="22"/>
              </w:rPr>
              <w:t>Нормативное кол-во зрит. мест (150 на 1тыс</w:t>
            </w:r>
            <w:proofErr w:type="gramStart"/>
            <w:r w:rsidRPr="00F016A7">
              <w:rPr>
                <w:color w:val="000000"/>
                <w:sz w:val="22"/>
                <w:szCs w:val="22"/>
              </w:rPr>
              <w:t>.ч</w:t>
            </w:r>
            <w:proofErr w:type="gramEnd"/>
            <w:r w:rsidRPr="00F016A7">
              <w:rPr>
                <w:color w:val="000000"/>
                <w:sz w:val="22"/>
                <w:szCs w:val="22"/>
              </w:rPr>
              <w:t>ел)</w:t>
            </w:r>
          </w:p>
        </w:tc>
        <w:tc>
          <w:tcPr>
            <w:tcW w:w="569"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163</w:t>
            </w:r>
          </w:p>
        </w:tc>
        <w:tc>
          <w:tcPr>
            <w:tcW w:w="702"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51</w:t>
            </w:r>
          </w:p>
        </w:tc>
        <w:tc>
          <w:tcPr>
            <w:tcW w:w="408"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31</w:t>
            </w:r>
          </w:p>
        </w:tc>
        <w:tc>
          <w:tcPr>
            <w:tcW w:w="456"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37</w:t>
            </w:r>
          </w:p>
        </w:tc>
        <w:tc>
          <w:tcPr>
            <w:tcW w:w="371"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20</w:t>
            </w:r>
          </w:p>
        </w:tc>
        <w:tc>
          <w:tcPr>
            <w:tcW w:w="497"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1</w:t>
            </w:r>
          </w:p>
        </w:tc>
        <w:tc>
          <w:tcPr>
            <w:tcW w:w="437"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43</w:t>
            </w:r>
          </w:p>
        </w:tc>
        <w:tc>
          <w:tcPr>
            <w:tcW w:w="509"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1</w:t>
            </w:r>
          </w:p>
        </w:tc>
        <w:tc>
          <w:tcPr>
            <w:tcW w:w="281"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347</w:t>
            </w:r>
          </w:p>
        </w:tc>
      </w:tr>
      <w:tr w:rsidR="009A676D" w:rsidRPr="00E152BE" w:rsidTr="009A676D">
        <w:trPr>
          <w:trHeight w:val="64"/>
        </w:trPr>
        <w:tc>
          <w:tcPr>
            <w:tcW w:w="771" w:type="pct"/>
            <w:tcBorders>
              <w:top w:val="nil"/>
              <w:left w:val="single" w:sz="4" w:space="0" w:color="auto"/>
              <w:bottom w:val="single" w:sz="4" w:space="0" w:color="auto"/>
              <w:right w:val="single" w:sz="4" w:space="0" w:color="auto"/>
            </w:tcBorders>
            <w:shd w:val="clear" w:color="auto" w:fill="auto"/>
            <w:vAlign w:val="center"/>
            <w:hideMark/>
          </w:tcPr>
          <w:p w:rsidR="00E152BE" w:rsidRPr="00F016A7" w:rsidRDefault="00E152BE" w:rsidP="00F016A7">
            <w:pPr>
              <w:jc w:val="center"/>
              <w:rPr>
                <w:color w:val="000000"/>
                <w:sz w:val="22"/>
                <w:szCs w:val="22"/>
              </w:rPr>
            </w:pPr>
            <w:r w:rsidRPr="00F016A7">
              <w:rPr>
                <w:color w:val="000000"/>
                <w:sz w:val="22"/>
                <w:szCs w:val="22"/>
              </w:rPr>
              <w:t>Лицензионная емкость объектов, зрит</w:t>
            </w:r>
            <w:proofErr w:type="gramStart"/>
            <w:r w:rsidRPr="00F016A7">
              <w:rPr>
                <w:color w:val="000000"/>
                <w:sz w:val="22"/>
                <w:szCs w:val="22"/>
              </w:rPr>
              <w:t>.</w:t>
            </w:r>
            <w:proofErr w:type="gramEnd"/>
            <w:r w:rsidRPr="00F016A7">
              <w:rPr>
                <w:color w:val="000000"/>
                <w:sz w:val="22"/>
                <w:szCs w:val="22"/>
              </w:rPr>
              <w:t xml:space="preserve"> </w:t>
            </w:r>
            <w:proofErr w:type="gramStart"/>
            <w:r w:rsidRPr="00F016A7">
              <w:rPr>
                <w:color w:val="000000"/>
                <w:sz w:val="22"/>
                <w:szCs w:val="22"/>
              </w:rPr>
              <w:t>м</w:t>
            </w:r>
            <w:proofErr w:type="gramEnd"/>
            <w:r w:rsidRPr="00F016A7">
              <w:rPr>
                <w:color w:val="000000"/>
                <w:sz w:val="22"/>
                <w:szCs w:val="22"/>
              </w:rPr>
              <w:t>ест</w:t>
            </w:r>
          </w:p>
        </w:tc>
        <w:tc>
          <w:tcPr>
            <w:tcW w:w="569"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50</w:t>
            </w:r>
          </w:p>
        </w:tc>
        <w:tc>
          <w:tcPr>
            <w:tcW w:w="702"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270</w:t>
            </w:r>
          </w:p>
        </w:tc>
        <w:tc>
          <w:tcPr>
            <w:tcW w:w="408"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p>
        </w:tc>
        <w:tc>
          <w:tcPr>
            <w:tcW w:w="456"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p>
        </w:tc>
        <w:tc>
          <w:tcPr>
            <w:tcW w:w="371"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p>
        </w:tc>
        <w:tc>
          <w:tcPr>
            <w:tcW w:w="497"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p>
        </w:tc>
        <w:tc>
          <w:tcPr>
            <w:tcW w:w="437"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p>
        </w:tc>
        <w:tc>
          <w:tcPr>
            <w:tcW w:w="509"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p>
        </w:tc>
        <w:tc>
          <w:tcPr>
            <w:tcW w:w="281"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320</w:t>
            </w:r>
          </w:p>
        </w:tc>
      </w:tr>
      <w:tr w:rsidR="009A676D" w:rsidRPr="00E152BE" w:rsidTr="009A676D">
        <w:trPr>
          <w:trHeight w:val="300"/>
        </w:trPr>
        <w:tc>
          <w:tcPr>
            <w:tcW w:w="771" w:type="pct"/>
            <w:tcBorders>
              <w:top w:val="nil"/>
              <w:left w:val="single" w:sz="4" w:space="0" w:color="auto"/>
              <w:bottom w:val="single" w:sz="4" w:space="0" w:color="auto"/>
              <w:right w:val="single" w:sz="4" w:space="0" w:color="auto"/>
            </w:tcBorders>
            <w:shd w:val="clear" w:color="auto" w:fill="auto"/>
            <w:vAlign w:val="center"/>
            <w:hideMark/>
          </w:tcPr>
          <w:p w:rsidR="00E152BE" w:rsidRPr="00F016A7" w:rsidRDefault="00E152BE" w:rsidP="00F016A7">
            <w:pPr>
              <w:jc w:val="center"/>
              <w:rPr>
                <w:color w:val="000000"/>
                <w:sz w:val="22"/>
                <w:szCs w:val="22"/>
              </w:rPr>
            </w:pPr>
            <w:r w:rsidRPr="00F016A7">
              <w:rPr>
                <w:color w:val="000000"/>
                <w:sz w:val="22"/>
                <w:szCs w:val="22"/>
              </w:rPr>
              <w:t>Нехватка/избыток мест</w:t>
            </w:r>
          </w:p>
        </w:tc>
        <w:tc>
          <w:tcPr>
            <w:tcW w:w="569"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-113</w:t>
            </w:r>
          </w:p>
        </w:tc>
        <w:tc>
          <w:tcPr>
            <w:tcW w:w="702"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219</w:t>
            </w:r>
          </w:p>
        </w:tc>
        <w:tc>
          <w:tcPr>
            <w:tcW w:w="408"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-31</w:t>
            </w:r>
          </w:p>
        </w:tc>
        <w:tc>
          <w:tcPr>
            <w:tcW w:w="456"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-37</w:t>
            </w:r>
          </w:p>
        </w:tc>
        <w:tc>
          <w:tcPr>
            <w:tcW w:w="371"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-20</w:t>
            </w:r>
          </w:p>
        </w:tc>
        <w:tc>
          <w:tcPr>
            <w:tcW w:w="497"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-1</w:t>
            </w:r>
          </w:p>
        </w:tc>
        <w:tc>
          <w:tcPr>
            <w:tcW w:w="437"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-43</w:t>
            </w:r>
          </w:p>
        </w:tc>
        <w:tc>
          <w:tcPr>
            <w:tcW w:w="509"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-1</w:t>
            </w:r>
          </w:p>
        </w:tc>
        <w:tc>
          <w:tcPr>
            <w:tcW w:w="281"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-27</w:t>
            </w:r>
          </w:p>
        </w:tc>
      </w:tr>
      <w:tr w:rsidR="009A676D" w:rsidRPr="00E152BE" w:rsidTr="009A676D">
        <w:trPr>
          <w:trHeight w:val="300"/>
        </w:trPr>
        <w:tc>
          <w:tcPr>
            <w:tcW w:w="771" w:type="pct"/>
            <w:tcBorders>
              <w:top w:val="nil"/>
              <w:left w:val="single" w:sz="4" w:space="0" w:color="auto"/>
              <w:bottom w:val="single" w:sz="4" w:space="0" w:color="auto"/>
              <w:right w:val="single" w:sz="4" w:space="0" w:color="auto"/>
            </w:tcBorders>
            <w:shd w:val="clear" w:color="auto" w:fill="auto"/>
            <w:vAlign w:val="center"/>
            <w:hideMark/>
          </w:tcPr>
          <w:p w:rsidR="00E152BE" w:rsidRPr="00F016A7" w:rsidRDefault="00E152BE" w:rsidP="00F016A7">
            <w:pPr>
              <w:jc w:val="center"/>
              <w:rPr>
                <w:color w:val="000000"/>
                <w:sz w:val="22"/>
                <w:szCs w:val="22"/>
              </w:rPr>
            </w:pPr>
            <w:r w:rsidRPr="00F016A7">
              <w:rPr>
                <w:color w:val="000000"/>
                <w:sz w:val="22"/>
                <w:szCs w:val="22"/>
              </w:rPr>
              <w:t>Обеспеченность, %</w:t>
            </w:r>
          </w:p>
        </w:tc>
        <w:tc>
          <w:tcPr>
            <w:tcW w:w="569"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30,65</w:t>
            </w:r>
          </w:p>
        </w:tc>
        <w:tc>
          <w:tcPr>
            <w:tcW w:w="702"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528,79</w:t>
            </w:r>
          </w:p>
        </w:tc>
        <w:tc>
          <w:tcPr>
            <w:tcW w:w="408"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0,00</w:t>
            </w:r>
          </w:p>
        </w:tc>
        <w:tc>
          <w:tcPr>
            <w:tcW w:w="456"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0,00</w:t>
            </w:r>
          </w:p>
        </w:tc>
        <w:tc>
          <w:tcPr>
            <w:tcW w:w="371"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0,00</w:t>
            </w:r>
          </w:p>
        </w:tc>
        <w:tc>
          <w:tcPr>
            <w:tcW w:w="497"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0,00</w:t>
            </w:r>
          </w:p>
        </w:tc>
        <w:tc>
          <w:tcPr>
            <w:tcW w:w="437"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0,00</w:t>
            </w:r>
          </w:p>
        </w:tc>
        <w:tc>
          <w:tcPr>
            <w:tcW w:w="509"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0,00</w:t>
            </w:r>
          </w:p>
        </w:tc>
        <w:tc>
          <w:tcPr>
            <w:tcW w:w="281"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p>
        </w:tc>
      </w:tr>
      <w:tr w:rsidR="00E152BE" w:rsidRPr="00E152BE" w:rsidTr="00A17789">
        <w:trPr>
          <w:trHeight w:val="64"/>
        </w:trPr>
        <w:tc>
          <w:tcPr>
            <w:tcW w:w="5000" w:type="pct"/>
            <w:gridSpan w:val="10"/>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152BE" w:rsidRPr="009A676D" w:rsidRDefault="00E152BE" w:rsidP="00F016A7">
            <w:pPr>
              <w:jc w:val="center"/>
              <w:rPr>
                <w:b/>
                <w:bCs/>
                <w:color w:val="000000"/>
                <w:sz w:val="22"/>
                <w:szCs w:val="22"/>
              </w:rPr>
            </w:pPr>
            <w:r w:rsidRPr="009A676D">
              <w:rPr>
                <w:b/>
                <w:bCs/>
                <w:color w:val="000000"/>
                <w:sz w:val="22"/>
                <w:szCs w:val="22"/>
              </w:rPr>
              <w:t>2017</w:t>
            </w:r>
          </w:p>
        </w:tc>
      </w:tr>
      <w:tr w:rsidR="009A676D" w:rsidRPr="00E152BE" w:rsidTr="009A676D">
        <w:trPr>
          <w:trHeight w:val="300"/>
        </w:trPr>
        <w:tc>
          <w:tcPr>
            <w:tcW w:w="771" w:type="pct"/>
            <w:tcBorders>
              <w:top w:val="nil"/>
              <w:left w:val="single" w:sz="4" w:space="0" w:color="auto"/>
              <w:bottom w:val="single" w:sz="4" w:space="0" w:color="auto"/>
              <w:right w:val="single" w:sz="4" w:space="0" w:color="auto"/>
            </w:tcBorders>
            <w:shd w:val="clear" w:color="auto" w:fill="auto"/>
            <w:vAlign w:val="center"/>
            <w:hideMark/>
          </w:tcPr>
          <w:p w:rsidR="00E152BE" w:rsidRPr="00F016A7" w:rsidRDefault="00E152BE" w:rsidP="00F016A7">
            <w:pPr>
              <w:jc w:val="center"/>
              <w:rPr>
                <w:color w:val="000000"/>
                <w:sz w:val="22"/>
                <w:szCs w:val="22"/>
              </w:rPr>
            </w:pPr>
            <w:r w:rsidRPr="00F016A7">
              <w:rPr>
                <w:color w:val="000000"/>
                <w:sz w:val="22"/>
                <w:szCs w:val="22"/>
              </w:rPr>
              <w:t>Население, чел.</w:t>
            </w:r>
          </w:p>
        </w:tc>
        <w:tc>
          <w:tcPr>
            <w:tcW w:w="569"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1104</w:t>
            </w:r>
          </w:p>
        </w:tc>
        <w:tc>
          <w:tcPr>
            <w:tcW w:w="702"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345</w:t>
            </w:r>
          </w:p>
        </w:tc>
        <w:tc>
          <w:tcPr>
            <w:tcW w:w="408"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207</w:t>
            </w:r>
          </w:p>
        </w:tc>
        <w:tc>
          <w:tcPr>
            <w:tcW w:w="456"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250</w:t>
            </w:r>
          </w:p>
        </w:tc>
        <w:tc>
          <w:tcPr>
            <w:tcW w:w="371"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136</w:t>
            </w:r>
          </w:p>
        </w:tc>
        <w:tc>
          <w:tcPr>
            <w:tcW w:w="497"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7</w:t>
            </w:r>
          </w:p>
        </w:tc>
        <w:tc>
          <w:tcPr>
            <w:tcW w:w="437"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288</w:t>
            </w:r>
          </w:p>
        </w:tc>
        <w:tc>
          <w:tcPr>
            <w:tcW w:w="509"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7</w:t>
            </w:r>
          </w:p>
        </w:tc>
        <w:tc>
          <w:tcPr>
            <w:tcW w:w="281"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2344</w:t>
            </w:r>
          </w:p>
        </w:tc>
      </w:tr>
      <w:tr w:rsidR="009A676D" w:rsidRPr="00E152BE" w:rsidTr="009A676D">
        <w:trPr>
          <w:trHeight w:val="87"/>
        </w:trPr>
        <w:tc>
          <w:tcPr>
            <w:tcW w:w="771" w:type="pct"/>
            <w:tcBorders>
              <w:top w:val="nil"/>
              <w:left w:val="single" w:sz="4" w:space="0" w:color="auto"/>
              <w:bottom w:val="single" w:sz="4" w:space="0" w:color="auto"/>
              <w:right w:val="single" w:sz="4" w:space="0" w:color="auto"/>
            </w:tcBorders>
            <w:shd w:val="clear" w:color="auto" w:fill="auto"/>
            <w:vAlign w:val="center"/>
            <w:hideMark/>
          </w:tcPr>
          <w:p w:rsidR="00E152BE" w:rsidRPr="00F016A7" w:rsidRDefault="00E152BE" w:rsidP="00F016A7">
            <w:pPr>
              <w:jc w:val="center"/>
              <w:rPr>
                <w:color w:val="000000"/>
                <w:sz w:val="22"/>
                <w:szCs w:val="22"/>
              </w:rPr>
            </w:pPr>
            <w:r w:rsidRPr="00F016A7">
              <w:rPr>
                <w:color w:val="000000"/>
                <w:sz w:val="22"/>
                <w:szCs w:val="22"/>
              </w:rPr>
              <w:t>Нормативное кол-во зрит. мест (150 на 1тыс</w:t>
            </w:r>
            <w:proofErr w:type="gramStart"/>
            <w:r w:rsidRPr="00F016A7">
              <w:rPr>
                <w:color w:val="000000"/>
                <w:sz w:val="22"/>
                <w:szCs w:val="22"/>
              </w:rPr>
              <w:t>.ч</w:t>
            </w:r>
            <w:proofErr w:type="gramEnd"/>
            <w:r w:rsidRPr="00F016A7">
              <w:rPr>
                <w:color w:val="000000"/>
                <w:sz w:val="22"/>
                <w:szCs w:val="22"/>
              </w:rPr>
              <w:t>ел)</w:t>
            </w:r>
          </w:p>
        </w:tc>
        <w:tc>
          <w:tcPr>
            <w:tcW w:w="569"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166</w:t>
            </w:r>
          </w:p>
        </w:tc>
        <w:tc>
          <w:tcPr>
            <w:tcW w:w="702"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52</w:t>
            </w:r>
          </w:p>
        </w:tc>
        <w:tc>
          <w:tcPr>
            <w:tcW w:w="408"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31</w:t>
            </w:r>
          </w:p>
        </w:tc>
        <w:tc>
          <w:tcPr>
            <w:tcW w:w="456"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37</w:t>
            </w:r>
          </w:p>
        </w:tc>
        <w:tc>
          <w:tcPr>
            <w:tcW w:w="371"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20</w:t>
            </w:r>
          </w:p>
        </w:tc>
        <w:tc>
          <w:tcPr>
            <w:tcW w:w="497"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1</w:t>
            </w:r>
          </w:p>
        </w:tc>
        <w:tc>
          <w:tcPr>
            <w:tcW w:w="437"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43</w:t>
            </w:r>
          </w:p>
        </w:tc>
        <w:tc>
          <w:tcPr>
            <w:tcW w:w="509"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1</w:t>
            </w:r>
          </w:p>
        </w:tc>
        <w:tc>
          <w:tcPr>
            <w:tcW w:w="281"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352</w:t>
            </w:r>
          </w:p>
        </w:tc>
      </w:tr>
      <w:tr w:rsidR="009A676D" w:rsidRPr="00E152BE" w:rsidTr="009A676D">
        <w:trPr>
          <w:trHeight w:val="64"/>
        </w:trPr>
        <w:tc>
          <w:tcPr>
            <w:tcW w:w="771" w:type="pct"/>
            <w:tcBorders>
              <w:top w:val="nil"/>
              <w:left w:val="single" w:sz="4" w:space="0" w:color="auto"/>
              <w:bottom w:val="single" w:sz="4" w:space="0" w:color="auto"/>
              <w:right w:val="single" w:sz="4" w:space="0" w:color="auto"/>
            </w:tcBorders>
            <w:shd w:val="clear" w:color="auto" w:fill="auto"/>
            <w:vAlign w:val="center"/>
            <w:hideMark/>
          </w:tcPr>
          <w:p w:rsidR="00E152BE" w:rsidRPr="00F016A7" w:rsidRDefault="00E152BE" w:rsidP="00F016A7">
            <w:pPr>
              <w:jc w:val="center"/>
              <w:rPr>
                <w:color w:val="000000"/>
                <w:sz w:val="22"/>
                <w:szCs w:val="22"/>
              </w:rPr>
            </w:pPr>
            <w:r w:rsidRPr="00F016A7">
              <w:rPr>
                <w:color w:val="000000"/>
                <w:sz w:val="22"/>
                <w:szCs w:val="22"/>
              </w:rPr>
              <w:t>Лицензионная емкость объектов, зрит</w:t>
            </w:r>
            <w:proofErr w:type="gramStart"/>
            <w:r w:rsidRPr="00F016A7">
              <w:rPr>
                <w:color w:val="000000"/>
                <w:sz w:val="22"/>
                <w:szCs w:val="22"/>
              </w:rPr>
              <w:t>.</w:t>
            </w:r>
            <w:proofErr w:type="gramEnd"/>
            <w:r w:rsidRPr="00F016A7">
              <w:rPr>
                <w:color w:val="000000"/>
                <w:sz w:val="22"/>
                <w:szCs w:val="22"/>
              </w:rPr>
              <w:t xml:space="preserve"> </w:t>
            </w:r>
            <w:proofErr w:type="gramStart"/>
            <w:r w:rsidRPr="00F016A7">
              <w:rPr>
                <w:color w:val="000000"/>
                <w:sz w:val="22"/>
                <w:szCs w:val="22"/>
              </w:rPr>
              <w:t>м</w:t>
            </w:r>
            <w:proofErr w:type="gramEnd"/>
            <w:r w:rsidRPr="00F016A7">
              <w:rPr>
                <w:color w:val="000000"/>
                <w:sz w:val="22"/>
                <w:szCs w:val="22"/>
              </w:rPr>
              <w:t>ест</w:t>
            </w:r>
          </w:p>
        </w:tc>
        <w:tc>
          <w:tcPr>
            <w:tcW w:w="569"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50</w:t>
            </w:r>
          </w:p>
        </w:tc>
        <w:tc>
          <w:tcPr>
            <w:tcW w:w="702"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270</w:t>
            </w:r>
          </w:p>
        </w:tc>
        <w:tc>
          <w:tcPr>
            <w:tcW w:w="408"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p>
        </w:tc>
        <w:tc>
          <w:tcPr>
            <w:tcW w:w="456"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p>
        </w:tc>
        <w:tc>
          <w:tcPr>
            <w:tcW w:w="371"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p>
        </w:tc>
        <w:tc>
          <w:tcPr>
            <w:tcW w:w="497"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p>
        </w:tc>
        <w:tc>
          <w:tcPr>
            <w:tcW w:w="437"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p>
        </w:tc>
        <w:tc>
          <w:tcPr>
            <w:tcW w:w="509"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p>
        </w:tc>
        <w:tc>
          <w:tcPr>
            <w:tcW w:w="281"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320</w:t>
            </w:r>
          </w:p>
        </w:tc>
      </w:tr>
      <w:tr w:rsidR="009A676D" w:rsidRPr="00E152BE" w:rsidTr="009A676D">
        <w:trPr>
          <w:trHeight w:val="64"/>
        </w:trPr>
        <w:tc>
          <w:tcPr>
            <w:tcW w:w="771" w:type="pct"/>
            <w:tcBorders>
              <w:top w:val="nil"/>
              <w:left w:val="single" w:sz="4" w:space="0" w:color="auto"/>
              <w:bottom w:val="single" w:sz="4" w:space="0" w:color="auto"/>
              <w:right w:val="single" w:sz="4" w:space="0" w:color="auto"/>
            </w:tcBorders>
            <w:shd w:val="clear" w:color="auto" w:fill="auto"/>
            <w:vAlign w:val="center"/>
            <w:hideMark/>
          </w:tcPr>
          <w:p w:rsidR="00E152BE" w:rsidRPr="00F016A7" w:rsidRDefault="00E152BE" w:rsidP="00F016A7">
            <w:pPr>
              <w:jc w:val="center"/>
              <w:rPr>
                <w:color w:val="000000"/>
                <w:sz w:val="22"/>
                <w:szCs w:val="22"/>
              </w:rPr>
            </w:pPr>
            <w:r w:rsidRPr="00F016A7">
              <w:rPr>
                <w:color w:val="000000"/>
                <w:sz w:val="22"/>
                <w:szCs w:val="22"/>
              </w:rPr>
              <w:t>Нехватка/избыток мест</w:t>
            </w:r>
          </w:p>
        </w:tc>
        <w:tc>
          <w:tcPr>
            <w:tcW w:w="569"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-116</w:t>
            </w:r>
          </w:p>
        </w:tc>
        <w:tc>
          <w:tcPr>
            <w:tcW w:w="702"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218</w:t>
            </w:r>
          </w:p>
        </w:tc>
        <w:tc>
          <w:tcPr>
            <w:tcW w:w="408"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-31</w:t>
            </w:r>
          </w:p>
        </w:tc>
        <w:tc>
          <w:tcPr>
            <w:tcW w:w="456"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-37</w:t>
            </w:r>
          </w:p>
        </w:tc>
        <w:tc>
          <w:tcPr>
            <w:tcW w:w="371"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-20</w:t>
            </w:r>
          </w:p>
        </w:tc>
        <w:tc>
          <w:tcPr>
            <w:tcW w:w="497"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-1</w:t>
            </w:r>
          </w:p>
        </w:tc>
        <w:tc>
          <w:tcPr>
            <w:tcW w:w="437"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-43</w:t>
            </w:r>
          </w:p>
        </w:tc>
        <w:tc>
          <w:tcPr>
            <w:tcW w:w="509"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-1</w:t>
            </w:r>
          </w:p>
        </w:tc>
        <w:tc>
          <w:tcPr>
            <w:tcW w:w="281"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-32</w:t>
            </w:r>
          </w:p>
        </w:tc>
      </w:tr>
      <w:tr w:rsidR="009A676D" w:rsidRPr="00E152BE" w:rsidTr="009A676D">
        <w:trPr>
          <w:trHeight w:val="64"/>
        </w:trPr>
        <w:tc>
          <w:tcPr>
            <w:tcW w:w="771" w:type="pct"/>
            <w:tcBorders>
              <w:top w:val="nil"/>
              <w:left w:val="single" w:sz="4" w:space="0" w:color="auto"/>
              <w:bottom w:val="single" w:sz="4" w:space="0" w:color="auto"/>
              <w:right w:val="single" w:sz="4" w:space="0" w:color="auto"/>
            </w:tcBorders>
            <w:shd w:val="clear" w:color="auto" w:fill="auto"/>
            <w:vAlign w:val="center"/>
            <w:hideMark/>
          </w:tcPr>
          <w:p w:rsidR="00E152BE" w:rsidRPr="00F016A7" w:rsidRDefault="00E152BE" w:rsidP="00F016A7">
            <w:pPr>
              <w:jc w:val="center"/>
              <w:rPr>
                <w:color w:val="000000"/>
                <w:sz w:val="22"/>
                <w:szCs w:val="22"/>
              </w:rPr>
            </w:pPr>
            <w:r w:rsidRPr="00F016A7">
              <w:rPr>
                <w:color w:val="000000"/>
                <w:sz w:val="22"/>
                <w:szCs w:val="22"/>
              </w:rPr>
              <w:t>Обеспеченность, %</w:t>
            </w:r>
          </w:p>
        </w:tc>
        <w:tc>
          <w:tcPr>
            <w:tcW w:w="569"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30,18</w:t>
            </w:r>
          </w:p>
        </w:tc>
        <w:tc>
          <w:tcPr>
            <w:tcW w:w="702"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522,34</w:t>
            </w:r>
          </w:p>
        </w:tc>
        <w:tc>
          <w:tcPr>
            <w:tcW w:w="408"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0,00</w:t>
            </w:r>
          </w:p>
        </w:tc>
        <w:tc>
          <w:tcPr>
            <w:tcW w:w="456"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0,00</w:t>
            </w:r>
          </w:p>
        </w:tc>
        <w:tc>
          <w:tcPr>
            <w:tcW w:w="371"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0,00</w:t>
            </w:r>
          </w:p>
        </w:tc>
        <w:tc>
          <w:tcPr>
            <w:tcW w:w="497"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0,00</w:t>
            </w:r>
          </w:p>
        </w:tc>
        <w:tc>
          <w:tcPr>
            <w:tcW w:w="437"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0,00</w:t>
            </w:r>
          </w:p>
        </w:tc>
        <w:tc>
          <w:tcPr>
            <w:tcW w:w="509"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0,00</w:t>
            </w:r>
          </w:p>
        </w:tc>
        <w:tc>
          <w:tcPr>
            <w:tcW w:w="281"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p>
        </w:tc>
      </w:tr>
      <w:tr w:rsidR="00E152BE" w:rsidRPr="00E152BE" w:rsidTr="00A17789">
        <w:trPr>
          <w:trHeight w:val="64"/>
        </w:trPr>
        <w:tc>
          <w:tcPr>
            <w:tcW w:w="5000" w:type="pct"/>
            <w:gridSpan w:val="10"/>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152BE" w:rsidRPr="009A676D" w:rsidRDefault="00E152BE" w:rsidP="00F016A7">
            <w:pPr>
              <w:jc w:val="center"/>
              <w:rPr>
                <w:b/>
                <w:bCs/>
                <w:color w:val="000000"/>
                <w:sz w:val="22"/>
                <w:szCs w:val="22"/>
              </w:rPr>
            </w:pPr>
            <w:r w:rsidRPr="009A676D">
              <w:rPr>
                <w:b/>
                <w:bCs/>
                <w:color w:val="000000"/>
                <w:sz w:val="22"/>
                <w:szCs w:val="22"/>
              </w:rPr>
              <w:t>2018</w:t>
            </w:r>
          </w:p>
        </w:tc>
      </w:tr>
      <w:tr w:rsidR="009A676D" w:rsidRPr="00E152BE" w:rsidTr="009A676D">
        <w:trPr>
          <w:trHeight w:val="64"/>
        </w:trPr>
        <w:tc>
          <w:tcPr>
            <w:tcW w:w="771" w:type="pct"/>
            <w:tcBorders>
              <w:top w:val="nil"/>
              <w:left w:val="single" w:sz="4" w:space="0" w:color="auto"/>
              <w:bottom w:val="single" w:sz="4" w:space="0" w:color="auto"/>
              <w:right w:val="single" w:sz="4" w:space="0" w:color="auto"/>
            </w:tcBorders>
            <w:shd w:val="clear" w:color="auto" w:fill="auto"/>
            <w:vAlign w:val="center"/>
            <w:hideMark/>
          </w:tcPr>
          <w:p w:rsidR="00E152BE" w:rsidRPr="00F016A7" w:rsidRDefault="00E152BE" w:rsidP="00F016A7">
            <w:pPr>
              <w:jc w:val="center"/>
              <w:rPr>
                <w:color w:val="000000"/>
                <w:sz w:val="22"/>
                <w:szCs w:val="22"/>
              </w:rPr>
            </w:pPr>
            <w:r w:rsidRPr="00F016A7">
              <w:rPr>
                <w:color w:val="000000"/>
                <w:sz w:val="22"/>
                <w:szCs w:val="22"/>
              </w:rPr>
              <w:t>Население, чел.</w:t>
            </w:r>
          </w:p>
        </w:tc>
        <w:tc>
          <w:tcPr>
            <w:tcW w:w="569"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1121</w:t>
            </w:r>
          </w:p>
        </w:tc>
        <w:tc>
          <w:tcPr>
            <w:tcW w:w="702"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349</w:t>
            </w:r>
          </w:p>
        </w:tc>
        <w:tc>
          <w:tcPr>
            <w:tcW w:w="408"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209</w:t>
            </w:r>
          </w:p>
        </w:tc>
        <w:tc>
          <w:tcPr>
            <w:tcW w:w="456"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252</w:t>
            </w:r>
          </w:p>
        </w:tc>
        <w:tc>
          <w:tcPr>
            <w:tcW w:w="371"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138</w:t>
            </w:r>
          </w:p>
        </w:tc>
        <w:tc>
          <w:tcPr>
            <w:tcW w:w="497"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8</w:t>
            </w:r>
          </w:p>
        </w:tc>
        <w:tc>
          <w:tcPr>
            <w:tcW w:w="437"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290</w:t>
            </w:r>
          </w:p>
        </w:tc>
        <w:tc>
          <w:tcPr>
            <w:tcW w:w="509"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9</w:t>
            </w:r>
          </w:p>
        </w:tc>
        <w:tc>
          <w:tcPr>
            <w:tcW w:w="281"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2375</w:t>
            </w:r>
          </w:p>
        </w:tc>
      </w:tr>
      <w:tr w:rsidR="009A676D" w:rsidRPr="00E152BE" w:rsidTr="009A676D">
        <w:trPr>
          <w:trHeight w:val="64"/>
        </w:trPr>
        <w:tc>
          <w:tcPr>
            <w:tcW w:w="771" w:type="pct"/>
            <w:tcBorders>
              <w:top w:val="nil"/>
              <w:left w:val="single" w:sz="4" w:space="0" w:color="auto"/>
              <w:bottom w:val="single" w:sz="4" w:space="0" w:color="auto"/>
              <w:right w:val="single" w:sz="4" w:space="0" w:color="auto"/>
            </w:tcBorders>
            <w:shd w:val="clear" w:color="auto" w:fill="auto"/>
            <w:vAlign w:val="center"/>
            <w:hideMark/>
          </w:tcPr>
          <w:p w:rsidR="00E152BE" w:rsidRPr="00F016A7" w:rsidRDefault="00E152BE" w:rsidP="00F016A7">
            <w:pPr>
              <w:jc w:val="center"/>
              <w:rPr>
                <w:color w:val="000000"/>
                <w:sz w:val="22"/>
                <w:szCs w:val="22"/>
              </w:rPr>
            </w:pPr>
            <w:r w:rsidRPr="00F016A7">
              <w:rPr>
                <w:color w:val="000000"/>
                <w:sz w:val="22"/>
                <w:szCs w:val="22"/>
              </w:rPr>
              <w:t xml:space="preserve">Нормативное кол-во </w:t>
            </w:r>
            <w:r w:rsidRPr="00F016A7">
              <w:rPr>
                <w:color w:val="000000"/>
                <w:sz w:val="22"/>
                <w:szCs w:val="22"/>
              </w:rPr>
              <w:lastRenderedPageBreak/>
              <w:t>зрит. мест (150 на 1тыс</w:t>
            </w:r>
            <w:proofErr w:type="gramStart"/>
            <w:r w:rsidRPr="00F016A7">
              <w:rPr>
                <w:color w:val="000000"/>
                <w:sz w:val="22"/>
                <w:szCs w:val="22"/>
              </w:rPr>
              <w:t>.ч</w:t>
            </w:r>
            <w:proofErr w:type="gramEnd"/>
            <w:r w:rsidRPr="00F016A7">
              <w:rPr>
                <w:color w:val="000000"/>
                <w:sz w:val="22"/>
                <w:szCs w:val="22"/>
              </w:rPr>
              <w:t>ел)</w:t>
            </w:r>
          </w:p>
        </w:tc>
        <w:tc>
          <w:tcPr>
            <w:tcW w:w="569"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lastRenderedPageBreak/>
              <w:t>168</w:t>
            </w:r>
          </w:p>
        </w:tc>
        <w:tc>
          <w:tcPr>
            <w:tcW w:w="702"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52</w:t>
            </w:r>
          </w:p>
        </w:tc>
        <w:tc>
          <w:tcPr>
            <w:tcW w:w="408"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31</w:t>
            </w:r>
          </w:p>
        </w:tc>
        <w:tc>
          <w:tcPr>
            <w:tcW w:w="456"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38</w:t>
            </w:r>
          </w:p>
        </w:tc>
        <w:tc>
          <w:tcPr>
            <w:tcW w:w="371"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21</w:t>
            </w:r>
          </w:p>
        </w:tc>
        <w:tc>
          <w:tcPr>
            <w:tcW w:w="497"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1</w:t>
            </w:r>
          </w:p>
        </w:tc>
        <w:tc>
          <w:tcPr>
            <w:tcW w:w="437"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43</w:t>
            </w:r>
          </w:p>
        </w:tc>
        <w:tc>
          <w:tcPr>
            <w:tcW w:w="509"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1</w:t>
            </w:r>
          </w:p>
        </w:tc>
        <w:tc>
          <w:tcPr>
            <w:tcW w:w="281"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356</w:t>
            </w:r>
          </w:p>
        </w:tc>
      </w:tr>
      <w:tr w:rsidR="009A676D" w:rsidRPr="00E152BE" w:rsidTr="009A676D">
        <w:trPr>
          <w:trHeight w:val="64"/>
        </w:trPr>
        <w:tc>
          <w:tcPr>
            <w:tcW w:w="771" w:type="pct"/>
            <w:tcBorders>
              <w:top w:val="nil"/>
              <w:left w:val="single" w:sz="4" w:space="0" w:color="auto"/>
              <w:bottom w:val="single" w:sz="4" w:space="0" w:color="auto"/>
              <w:right w:val="single" w:sz="4" w:space="0" w:color="auto"/>
            </w:tcBorders>
            <w:shd w:val="clear" w:color="auto" w:fill="auto"/>
            <w:vAlign w:val="center"/>
            <w:hideMark/>
          </w:tcPr>
          <w:p w:rsidR="00E152BE" w:rsidRPr="00F016A7" w:rsidRDefault="00E152BE" w:rsidP="00F016A7">
            <w:pPr>
              <w:jc w:val="center"/>
              <w:rPr>
                <w:color w:val="000000"/>
                <w:sz w:val="22"/>
                <w:szCs w:val="22"/>
              </w:rPr>
            </w:pPr>
            <w:r w:rsidRPr="00F016A7">
              <w:rPr>
                <w:color w:val="000000"/>
                <w:sz w:val="22"/>
                <w:szCs w:val="22"/>
              </w:rPr>
              <w:lastRenderedPageBreak/>
              <w:t>Лицензионная емкость объектов, зрит</w:t>
            </w:r>
            <w:proofErr w:type="gramStart"/>
            <w:r w:rsidRPr="00F016A7">
              <w:rPr>
                <w:color w:val="000000"/>
                <w:sz w:val="22"/>
                <w:szCs w:val="22"/>
              </w:rPr>
              <w:t>.</w:t>
            </w:r>
            <w:proofErr w:type="gramEnd"/>
            <w:r w:rsidRPr="00F016A7">
              <w:rPr>
                <w:color w:val="000000"/>
                <w:sz w:val="22"/>
                <w:szCs w:val="22"/>
              </w:rPr>
              <w:t xml:space="preserve"> </w:t>
            </w:r>
            <w:proofErr w:type="gramStart"/>
            <w:r w:rsidRPr="00F016A7">
              <w:rPr>
                <w:color w:val="000000"/>
                <w:sz w:val="22"/>
                <w:szCs w:val="22"/>
              </w:rPr>
              <w:t>м</w:t>
            </w:r>
            <w:proofErr w:type="gramEnd"/>
            <w:r w:rsidRPr="00F016A7">
              <w:rPr>
                <w:color w:val="000000"/>
                <w:sz w:val="22"/>
                <w:szCs w:val="22"/>
              </w:rPr>
              <w:t>ест</w:t>
            </w:r>
          </w:p>
        </w:tc>
        <w:tc>
          <w:tcPr>
            <w:tcW w:w="569"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50</w:t>
            </w:r>
          </w:p>
        </w:tc>
        <w:tc>
          <w:tcPr>
            <w:tcW w:w="702"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270</w:t>
            </w:r>
          </w:p>
        </w:tc>
        <w:tc>
          <w:tcPr>
            <w:tcW w:w="408"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p>
        </w:tc>
        <w:tc>
          <w:tcPr>
            <w:tcW w:w="456"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p>
        </w:tc>
        <w:tc>
          <w:tcPr>
            <w:tcW w:w="371"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p>
        </w:tc>
        <w:tc>
          <w:tcPr>
            <w:tcW w:w="497"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p>
        </w:tc>
        <w:tc>
          <w:tcPr>
            <w:tcW w:w="437"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p>
        </w:tc>
        <w:tc>
          <w:tcPr>
            <w:tcW w:w="509"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p>
        </w:tc>
        <w:tc>
          <w:tcPr>
            <w:tcW w:w="281"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320</w:t>
            </w:r>
          </w:p>
        </w:tc>
      </w:tr>
      <w:tr w:rsidR="009A676D" w:rsidRPr="00E152BE" w:rsidTr="009A676D">
        <w:trPr>
          <w:trHeight w:val="64"/>
        </w:trPr>
        <w:tc>
          <w:tcPr>
            <w:tcW w:w="771" w:type="pct"/>
            <w:tcBorders>
              <w:top w:val="nil"/>
              <w:left w:val="single" w:sz="4" w:space="0" w:color="auto"/>
              <w:bottom w:val="single" w:sz="4" w:space="0" w:color="auto"/>
              <w:right w:val="single" w:sz="4" w:space="0" w:color="auto"/>
            </w:tcBorders>
            <w:shd w:val="clear" w:color="auto" w:fill="auto"/>
            <w:vAlign w:val="center"/>
            <w:hideMark/>
          </w:tcPr>
          <w:p w:rsidR="00E152BE" w:rsidRPr="00F016A7" w:rsidRDefault="00E152BE" w:rsidP="00F016A7">
            <w:pPr>
              <w:jc w:val="center"/>
              <w:rPr>
                <w:color w:val="000000"/>
                <w:sz w:val="22"/>
                <w:szCs w:val="22"/>
              </w:rPr>
            </w:pPr>
            <w:r w:rsidRPr="00F016A7">
              <w:rPr>
                <w:color w:val="000000"/>
                <w:sz w:val="22"/>
                <w:szCs w:val="22"/>
              </w:rPr>
              <w:t>Нехватка/избыток мест</w:t>
            </w:r>
          </w:p>
        </w:tc>
        <w:tc>
          <w:tcPr>
            <w:tcW w:w="569"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-118</w:t>
            </w:r>
          </w:p>
        </w:tc>
        <w:tc>
          <w:tcPr>
            <w:tcW w:w="702"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218</w:t>
            </w:r>
          </w:p>
        </w:tc>
        <w:tc>
          <w:tcPr>
            <w:tcW w:w="408"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-31</w:t>
            </w:r>
          </w:p>
        </w:tc>
        <w:tc>
          <w:tcPr>
            <w:tcW w:w="456"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-38</w:t>
            </w:r>
          </w:p>
        </w:tc>
        <w:tc>
          <w:tcPr>
            <w:tcW w:w="371"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-21</w:t>
            </w:r>
          </w:p>
        </w:tc>
        <w:tc>
          <w:tcPr>
            <w:tcW w:w="497"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-1</w:t>
            </w:r>
          </w:p>
        </w:tc>
        <w:tc>
          <w:tcPr>
            <w:tcW w:w="437"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-43</w:t>
            </w:r>
          </w:p>
        </w:tc>
        <w:tc>
          <w:tcPr>
            <w:tcW w:w="509"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-1</w:t>
            </w:r>
          </w:p>
        </w:tc>
        <w:tc>
          <w:tcPr>
            <w:tcW w:w="281"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-36</w:t>
            </w:r>
          </w:p>
        </w:tc>
      </w:tr>
      <w:tr w:rsidR="009A676D" w:rsidRPr="00E152BE" w:rsidTr="009A676D">
        <w:trPr>
          <w:trHeight w:val="64"/>
        </w:trPr>
        <w:tc>
          <w:tcPr>
            <w:tcW w:w="771" w:type="pct"/>
            <w:tcBorders>
              <w:top w:val="nil"/>
              <w:left w:val="single" w:sz="4" w:space="0" w:color="auto"/>
              <w:bottom w:val="single" w:sz="4" w:space="0" w:color="auto"/>
              <w:right w:val="single" w:sz="4" w:space="0" w:color="auto"/>
            </w:tcBorders>
            <w:shd w:val="clear" w:color="auto" w:fill="auto"/>
            <w:vAlign w:val="center"/>
            <w:hideMark/>
          </w:tcPr>
          <w:p w:rsidR="00E152BE" w:rsidRPr="00F016A7" w:rsidRDefault="00E152BE" w:rsidP="00F016A7">
            <w:pPr>
              <w:jc w:val="center"/>
              <w:rPr>
                <w:color w:val="000000"/>
                <w:sz w:val="22"/>
                <w:szCs w:val="22"/>
              </w:rPr>
            </w:pPr>
            <w:r w:rsidRPr="00F016A7">
              <w:rPr>
                <w:color w:val="000000"/>
                <w:sz w:val="22"/>
                <w:szCs w:val="22"/>
              </w:rPr>
              <w:t>Обеспеченность, %</w:t>
            </w:r>
          </w:p>
        </w:tc>
        <w:tc>
          <w:tcPr>
            <w:tcW w:w="569"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29,73</w:t>
            </w:r>
          </w:p>
        </w:tc>
        <w:tc>
          <w:tcPr>
            <w:tcW w:w="702"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516,06</w:t>
            </w:r>
          </w:p>
        </w:tc>
        <w:tc>
          <w:tcPr>
            <w:tcW w:w="408"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0,00</w:t>
            </w:r>
          </w:p>
        </w:tc>
        <w:tc>
          <w:tcPr>
            <w:tcW w:w="456"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0,00</w:t>
            </w:r>
          </w:p>
        </w:tc>
        <w:tc>
          <w:tcPr>
            <w:tcW w:w="371"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0,00</w:t>
            </w:r>
          </w:p>
        </w:tc>
        <w:tc>
          <w:tcPr>
            <w:tcW w:w="497"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0,00</w:t>
            </w:r>
          </w:p>
        </w:tc>
        <w:tc>
          <w:tcPr>
            <w:tcW w:w="437"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0,00</w:t>
            </w:r>
          </w:p>
        </w:tc>
        <w:tc>
          <w:tcPr>
            <w:tcW w:w="509"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0,00</w:t>
            </w:r>
          </w:p>
        </w:tc>
        <w:tc>
          <w:tcPr>
            <w:tcW w:w="281"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p>
        </w:tc>
      </w:tr>
      <w:tr w:rsidR="00E152BE" w:rsidRPr="00E152BE" w:rsidTr="00A17789">
        <w:trPr>
          <w:trHeight w:val="64"/>
        </w:trPr>
        <w:tc>
          <w:tcPr>
            <w:tcW w:w="5000" w:type="pct"/>
            <w:gridSpan w:val="10"/>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152BE" w:rsidRPr="009A676D" w:rsidRDefault="00E152BE" w:rsidP="00F016A7">
            <w:pPr>
              <w:jc w:val="center"/>
              <w:rPr>
                <w:b/>
                <w:bCs/>
                <w:color w:val="000000"/>
                <w:sz w:val="22"/>
                <w:szCs w:val="22"/>
              </w:rPr>
            </w:pPr>
            <w:r w:rsidRPr="009A676D">
              <w:rPr>
                <w:b/>
                <w:bCs/>
                <w:color w:val="000000"/>
                <w:sz w:val="22"/>
                <w:szCs w:val="22"/>
              </w:rPr>
              <w:t>2019</w:t>
            </w:r>
          </w:p>
        </w:tc>
      </w:tr>
      <w:tr w:rsidR="009A676D" w:rsidRPr="00E152BE" w:rsidTr="009A676D">
        <w:trPr>
          <w:trHeight w:val="300"/>
        </w:trPr>
        <w:tc>
          <w:tcPr>
            <w:tcW w:w="771" w:type="pct"/>
            <w:tcBorders>
              <w:top w:val="nil"/>
              <w:left w:val="single" w:sz="4" w:space="0" w:color="auto"/>
              <w:bottom w:val="single" w:sz="4" w:space="0" w:color="auto"/>
              <w:right w:val="single" w:sz="4" w:space="0" w:color="auto"/>
            </w:tcBorders>
            <w:shd w:val="clear" w:color="auto" w:fill="auto"/>
            <w:vAlign w:val="center"/>
            <w:hideMark/>
          </w:tcPr>
          <w:p w:rsidR="00E152BE" w:rsidRPr="00F016A7" w:rsidRDefault="00E152BE" w:rsidP="00F016A7">
            <w:pPr>
              <w:jc w:val="center"/>
              <w:rPr>
                <w:color w:val="000000"/>
                <w:sz w:val="22"/>
                <w:szCs w:val="22"/>
              </w:rPr>
            </w:pPr>
            <w:r w:rsidRPr="00F016A7">
              <w:rPr>
                <w:color w:val="000000"/>
                <w:sz w:val="22"/>
                <w:szCs w:val="22"/>
              </w:rPr>
              <w:t>Население, чел.</w:t>
            </w:r>
          </w:p>
        </w:tc>
        <w:tc>
          <w:tcPr>
            <w:tcW w:w="569"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1138</w:t>
            </w:r>
          </w:p>
        </w:tc>
        <w:tc>
          <w:tcPr>
            <w:tcW w:w="702"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353</w:t>
            </w:r>
          </w:p>
        </w:tc>
        <w:tc>
          <w:tcPr>
            <w:tcW w:w="408"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210</w:t>
            </w:r>
          </w:p>
        </w:tc>
        <w:tc>
          <w:tcPr>
            <w:tcW w:w="456"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254</w:t>
            </w:r>
          </w:p>
        </w:tc>
        <w:tc>
          <w:tcPr>
            <w:tcW w:w="371"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139</w:t>
            </w:r>
          </w:p>
        </w:tc>
        <w:tc>
          <w:tcPr>
            <w:tcW w:w="497"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9</w:t>
            </w:r>
          </w:p>
        </w:tc>
        <w:tc>
          <w:tcPr>
            <w:tcW w:w="437"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292</w:t>
            </w:r>
          </w:p>
        </w:tc>
        <w:tc>
          <w:tcPr>
            <w:tcW w:w="509"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11</w:t>
            </w:r>
          </w:p>
        </w:tc>
        <w:tc>
          <w:tcPr>
            <w:tcW w:w="281"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2406</w:t>
            </w:r>
          </w:p>
        </w:tc>
      </w:tr>
      <w:tr w:rsidR="009A676D" w:rsidRPr="00E152BE" w:rsidTr="009A676D">
        <w:trPr>
          <w:trHeight w:val="64"/>
        </w:trPr>
        <w:tc>
          <w:tcPr>
            <w:tcW w:w="771" w:type="pct"/>
            <w:tcBorders>
              <w:top w:val="nil"/>
              <w:left w:val="single" w:sz="4" w:space="0" w:color="auto"/>
              <w:bottom w:val="single" w:sz="4" w:space="0" w:color="auto"/>
              <w:right w:val="single" w:sz="4" w:space="0" w:color="auto"/>
            </w:tcBorders>
            <w:shd w:val="clear" w:color="auto" w:fill="auto"/>
            <w:vAlign w:val="center"/>
            <w:hideMark/>
          </w:tcPr>
          <w:p w:rsidR="00E152BE" w:rsidRPr="00F016A7" w:rsidRDefault="00E152BE" w:rsidP="00F016A7">
            <w:pPr>
              <w:jc w:val="center"/>
              <w:rPr>
                <w:color w:val="000000"/>
                <w:sz w:val="22"/>
                <w:szCs w:val="22"/>
              </w:rPr>
            </w:pPr>
            <w:r w:rsidRPr="00F016A7">
              <w:rPr>
                <w:color w:val="000000"/>
                <w:sz w:val="22"/>
                <w:szCs w:val="22"/>
              </w:rPr>
              <w:t>Нормативное кол-во зрит. мест (150 на 1тыс</w:t>
            </w:r>
            <w:proofErr w:type="gramStart"/>
            <w:r w:rsidRPr="00F016A7">
              <w:rPr>
                <w:color w:val="000000"/>
                <w:sz w:val="22"/>
                <w:szCs w:val="22"/>
              </w:rPr>
              <w:t>.ч</w:t>
            </w:r>
            <w:proofErr w:type="gramEnd"/>
            <w:r w:rsidRPr="00F016A7">
              <w:rPr>
                <w:color w:val="000000"/>
                <w:sz w:val="22"/>
                <w:szCs w:val="22"/>
              </w:rPr>
              <w:t>ел)</w:t>
            </w:r>
          </w:p>
        </w:tc>
        <w:tc>
          <w:tcPr>
            <w:tcW w:w="569"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171</w:t>
            </w:r>
          </w:p>
        </w:tc>
        <w:tc>
          <w:tcPr>
            <w:tcW w:w="702"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53</w:t>
            </w:r>
          </w:p>
        </w:tc>
        <w:tc>
          <w:tcPr>
            <w:tcW w:w="408"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32</w:t>
            </w:r>
          </w:p>
        </w:tc>
        <w:tc>
          <w:tcPr>
            <w:tcW w:w="456"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38</w:t>
            </w:r>
          </w:p>
        </w:tc>
        <w:tc>
          <w:tcPr>
            <w:tcW w:w="371"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21</w:t>
            </w:r>
          </w:p>
        </w:tc>
        <w:tc>
          <w:tcPr>
            <w:tcW w:w="497"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1</w:t>
            </w:r>
          </w:p>
        </w:tc>
        <w:tc>
          <w:tcPr>
            <w:tcW w:w="437"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44</w:t>
            </w:r>
          </w:p>
        </w:tc>
        <w:tc>
          <w:tcPr>
            <w:tcW w:w="509"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2</w:t>
            </w:r>
          </w:p>
        </w:tc>
        <w:tc>
          <w:tcPr>
            <w:tcW w:w="281"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361</w:t>
            </w:r>
          </w:p>
        </w:tc>
      </w:tr>
      <w:tr w:rsidR="009A676D" w:rsidRPr="00E152BE" w:rsidTr="009A676D">
        <w:trPr>
          <w:trHeight w:val="64"/>
        </w:trPr>
        <w:tc>
          <w:tcPr>
            <w:tcW w:w="771" w:type="pct"/>
            <w:tcBorders>
              <w:top w:val="nil"/>
              <w:left w:val="single" w:sz="4" w:space="0" w:color="auto"/>
              <w:bottom w:val="single" w:sz="4" w:space="0" w:color="auto"/>
              <w:right w:val="single" w:sz="4" w:space="0" w:color="auto"/>
            </w:tcBorders>
            <w:shd w:val="clear" w:color="auto" w:fill="auto"/>
            <w:vAlign w:val="center"/>
            <w:hideMark/>
          </w:tcPr>
          <w:p w:rsidR="00E152BE" w:rsidRPr="00F016A7" w:rsidRDefault="00E152BE" w:rsidP="00F016A7">
            <w:pPr>
              <w:jc w:val="center"/>
              <w:rPr>
                <w:color w:val="000000"/>
                <w:sz w:val="22"/>
                <w:szCs w:val="22"/>
              </w:rPr>
            </w:pPr>
            <w:r w:rsidRPr="00F016A7">
              <w:rPr>
                <w:color w:val="000000"/>
                <w:sz w:val="22"/>
                <w:szCs w:val="22"/>
              </w:rPr>
              <w:t>Лицензионная емкость объектов, зрит</w:t>
            </w:r>
            <w:proofErr w:type="gramStart"/>
            <w:r w:rsidRPr="00F016A7">
              <w:rPr>
                <w:color w:val="000000"/>
                <w:sz w:val="22"/>
                <w:szCs w:val="22"/>
              </w:rPr>
              <w:t>.</w:t>
            </w:r>
            <w:proofErr w:type="gramEnd"/>
            <w:r w:rsidRPr="00F016A7">
              <w:rPr>
                <w:color w:val="000000"/>
                <w:sz w:val="22"/>
                <w:szCs w:val="22"/>
              </w:rPr>
              <w:t xml:space="preserve"> </w:t>
            </w:r>
            <w:proofErr w:type="gramStart"/>
            <w:r w:rsidRPr="00F016A7">
              <w:rPr>
                <w:color w:val="000000"/>
                <w:sz w:val="22"/>
                <w:szCs w:val="22"/>
              </w:rPr>
              <w:t>м</w:t>
            </w:r>
            <w:proofErr w:type="gramEnd"/>
            <w:r w:rsidRPr="00F016A7">
              <w:rPr>
                <w:color w:val="000000"/>
                <w:sz w:val="22"/>
                <w:szCs w:val="22"/>
              </w:rPr>
              <w:t>ест</w:t>
            </w:r>
          </w:p>
        </w:tc>
        <w:tc>
          <w:tcPr>
            <w:tcW w:w="569"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50</w:t>
            </w:r>
          </w:p>
        </w:tc>
        <w:tc>
          <w:tcPr>
            <w:tcW w:w="702"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270</w:t>
            </w:r>
          </w:p>
        </w:tc>
        <w:tc>
          <w:tcPr>
            <w:tcW w:w="408"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p>
        </w:tc>
        <w:tc>
          <w:tcPr>
            <w:tcW w:w="456"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p>
        </w:tc>
        <w:tc>
          <w:tcPr>
            <w:tcW w:w="371"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p>
        </w:tc>
        <w:tc>
          <w:tcPr>
            <w:tcW w:w="497"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p>
        </w:tc>
        <w:tc>
          <w:tcPr>
            <w:tcW w:w="437"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p>
        </w:tc>
        <w:tc>
          <w:tcPr>
            <w:tcW w:w="509"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p>
        </w:tc>
        <w:tc>
          <w:tcPr>
            <w:tcW w:w="281"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320</w:t>
            </w:r>
          </w:p>
        </w:tc>
      </w:tr>
      <w:tr w:rsidR="009A676D" w:rsidRPr="00E152BE" w:rsidTr="009A676D">
        <w:trPr>
          <w:trHeight w:val="64"/>
        </w:trPr>
        <w:tc>
          <w:tcPr>
            <w:tcW w:w="771" w:type="pct"/>
            <w:tcBorders>
              <w:top w:val="nil"/>
              <w:left w:val="single" w:sz="4" w:space="0" w:color="auto"/>
              <w:bottom w:val="single" w:sz="4" w:space="0" w:color="auto"/>
              <w:right w:val="single" w:sz="4" w:space="0" w:color="auto"/>
            </w:tcBorders>
            <w:shd w:val="clear" w:color="auto" w:fill="auto"/>
            <w:vAlign w:val="center"/>
            <w:hideMark/>
          </w:tcPr>
          <w:p w:rsidR="00E152BE" w:rsidRPr="00F016A7" w:rsidRDefault="00E152BE" w:rsidP="00F016A7">
            <w:pPr>
              <w:jc w:val="center"/>
              <w:rPr>
                <w:color w:val="000000"/>
                <w:sz w:val="22"/>
                <w:szCs w:val="22"/>
              </w:rPr>
            </w:pPr>
            <w:r w:rsidRPr="00F016A7">
              <w:rPr>
                <w:color w:val="000000"/>
                <w:sz w:val="22"/>
                <w:szCs w:val="22"/>
              </w:rPr>
              <w:t>Нехватка/избыток мест</w:t>
            </w:r>
          </w:p>
        </w:tc>
        <w:tc>
          <w:tcPr>
            <w:tcW w:w="569"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-121</w:t>
            </w:r>
          </w:p>
        </w:tc>
        <w:tc>
          <w:tcPr>
            <w:tcW w:w="702"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217</w:t>
            </w:r>
          </w:p>
        </w:tc>
        <w:tc>
          <w:tcPr>
            <w:tcW w:w="408"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-32</w:t>
            </w:r>
          </w:p>
        </w:tc>
        <w:tc>
          <w:tcPr>
            <w:tcW w:w="456"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-38</w:t>
            </w:r>
          </w:p>
        </w:tc>
        <w:tc>
          <w:tcPr>
            <w:tcW w:w="371"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-21</w:t>
            </w:r>
          </w:p>
        </w:tc>
        <w:tc>
          <w:tcPr>
            <w:tcW w:w="497"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-1</w:t>
            </w:r>
          </w:p>
        </w:tc>
        <w:tc>
          <w:tcPr>
            <w:tcW w:w="437"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-44</w:t>
            </w:r>
          </w:p>
        </w:tc>
        <w:tc>
          <w:tcPr>
            <w:tcW w:w="509"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-2</w:t>
            </w:r>
          </w:p>
        </w:tc>
        <w:tc>
          <w:tcPr>
            <w:tcW w:w="281"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-41</w:t>
            </w:r>
          </w:p>
        </w:tc>
      </w:tr>
      <w:tr w:rsidR="009A676D" w:rsidRPr="00E152BE" w:rsidTr="009A676D">
        <w:trPr>
          <w:trHeight w:val="64"/>
        </w:trPr>
        <w:tc>
          <w:tcPr>
            <w:tcW w:w="771" w:type="pct"/>
            <w:tcBorders>
              <w:top w:val="nil"/>
              <w:left w:val="single" w:sz="4" w:space="0" w:color="auto"/>
              <w:bottom w:val="single" w:sz="4" w:space="0" w:color="auto"/>
              <w:right w:val="single" w:sz="4" w:space="0" w:color="auto"/>
            </w:tcBorders>
            <w:shd w:val="clear" w:color="auto" w:fill="auto"/>
            <w:vAlign w:val="center"/>
            <w:hideMark/>
          </w:tcPr>
          <w:p w:rsidR="00E152BE" w:rsidRPr="00F016A7" w:rsidRDefault="00E152BE" w:rsidP="00F016A7">
            <w:pPr>
              <w:jc w:val="center"/>
              <w:rPr>
                <w:color w:val="000000"/>
                <w:sz w:val="22"/>
                <w:szCs w:val="22"/>
              </w:rPr>
            </w:pPr>
            <w:r w:rsidRPr="00F016A7">
              <w:rPr>
                <w:color w:val="000000"/>
                <w:sz w:val="22"/>
                <w:szCs w:val="22"/>
              </w:rPr>
              <w:t>Обеспеченность, %</w:t>
            </w:r>
          </w:p>
        </w:tc>
        <w:tc>
          <w:tcPr>
            <w:tcW w:w="569"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29,29</w:t>
            </w:r>
          </w:p>
        </w:tc>
        <w:tc>
          <w:tcPr>
            <w:tcW w:w="702"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509,92</w:t>
            </w:r>
          </w:p>
        </w:tc>
        <w:tc>
          <w:tcPr>
            <w:tcW w:w="408"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0,00</w:t>
            </w:r>
          </w:p>
        </w:tc>
        <w:tc>
          <w:tcPr>
            <w:tcW w:w="456"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0,00</w:t>
            </w:r>
          </w:p>
        </w:tc>
        <w:tc>
          <w:tcPr>
            <w:tcW w:w="371"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0,00</w:t>
            </w:r>
          </w:p>
        </w:tc>
        <w:tc>
          <w:tcPr>
            <w:tcW w:w="497"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0,00</w:t>
            </w:r>
          </w:p>
        </w:tc>
        <w:tc>
          <w:tcPr>
            <w:tcW w:w="437"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0,00</w:t>
            </w:r>
          </w:p>
        </w:tc>
        <w:tc>
          <w:tcPr>
            <w:tcW w:w="509"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0,00</w:t>
            </w:r>
          </w:p>
        </w:tc>
        <w:tc>
          <w:tcPr>
            <w:tcW w:w="281"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p>
        </w:tc>
      </w:tr>
      <w:tr w:rsidR="00E152BE" w:rsidRPr="00E152BE" w:rsidTr="00A17789">
        <w:trPr>
          <w:trHeight w:val="64"/>
        </w:trPr>
        <w:tc>
          <w:tcPr>
            <w:tcW w:w="5000" w:type="pct"/>
            <w:gridSpan w:val="10"/>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152BE" w:rsidRPr="009A676D" w:rsidRDefault="00E152BE" w:rsidP="00F016A7">
            <w:pPr>
              <w:jc w:val="center"/>
              <w:rPr>
                <w:b/>
                <w:bCs/>
                <w:color w:val="000000"/>
                <w:sz w:val="22"/>
                <w:szCs w:val="22"/>
              </w:rPr>
            </w:pPr>
            <w:r w:rsidRPr="009A676D">
              <w:rPr>
                <w:b/>
                <w:bCs/>
                <w:color w:val="000000"/>
                <w:sz w:val="22"/>
                <w:szCs w:val="22"/>
              </w:rPr>
              <w:t>2024</w:t>
            </w:r>
          </w:p>
        </w:tc>
      </w:tr>
      <w:tr w:rsidR="009A676D" w:rsidRPr="00E152BE" w:rsidTr="009A676D">
        <w:trPr>
          <w:trHeight w:val="64"/>
        </w:trPr>
        <w:tc>
          <w:tcPr>
            <w:tcW w:w="771" w:type="pct"/>
            <w:tcBorders>
              <w:top w:val="nil"/>
              <w:left w:val="single" w:sz="4" w:space="0" w:color="auto"/>
              <w:bottom w:val="single" w:sz="4" w:space="0" w:color="auto"/>
              <w:right w:val="single" w:sz="4" w:space="0" w:color="auto"/>
            </w:tcBorders>
            <w:shd w:val="clear" w:color="auto" w:fill="auto"/>
            <w:vAlign w:val="center"/>
            <w:hideMark/>
          </w:tcPr>
          <w:p w:rsidR="00E152BE" w:rsidRPr="00F016A7" w:rsidRDefault="00E152BE" w:rsidP="00F016A7">
            <w:pPr>
              <w:jc w:val="center"/>
              <w:rPr>
                <w:color w:val="000000"/>
                <w:sz w:val="22"/>
                <w:szCs w:val="22"/>
              </w:rPr>
            </w:pPr>
            <w:r w:rsidRPr="00F016A7">
              <w:rPr>
                <w:color w:val="000000"/>
                <w:sz w:val="22"/>
                <w:szCs w:val="22"/>
              </w:rPr>
              <w:t>Население, чел.</w:t>
            </w:r>
          </w:p>
        </w:tc>
        <w:tc>
          <w:tcPr>
            <w:tcW w:w="569"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1222</w:t>
            </w:r>
          </w:p>
        </w:tc>
        <w:tc>
          <w:tcPr>
            <w:tcW w:w="702"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374</w:t>
            </w:r>
          </w:p>
        </w:tc>
        <w:tc>
          <w:tcPr>
            <w:tcW w:w="408"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217</w:t>
            </w:r>
          </w:p>
        </w:tc>
        <w:tc>
          <w:tcPr>
            <w:tcW w:w="456"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265</w:t>
            </w:r>
          </w:p>
        </w:tc>
        <w:tc>
          <w:tcPr>
            <w:tcW w:w="371"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146</w:t>
            </w:r>
          </w:p>
        </w:tc>
        <w:tc>
          <w:tcPr>
            <w:tcW w:w="497"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12</w:t>
            </w:r>
          </w:p>
        </w:tc>
        <w:tc>
          <w:tcPr>
            <w:tcW w:w="437"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303</w:t>
            </w:r>
          </w:p>
        </w:tc>
        <w:tc>
          <w:tcPr>
            <w:tcW w:w="509"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19</w:t>
            </w:r>
          </w:p>
        </w:tc>
        <w:tc>
          <w:tcPr>
            <w:tcW w:w="281"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2557</w:t>
            </w:r>
          </w:p>
        </w:tc>
      </w:tr>
      <w:tr w:rsidR="009A676D" w:rsidRPr="00E152BE" w:rsidTr="009A676D">
        <w:trPr>
          <w:trHeight w:val="64"/>
        </w:trPr>
        <w:tc>
          <w:tcPr>
            <w:tcW w:w="771" w:type="pct"/>
            <w:tcBorders>
              <w:top w:val="nil"/>
              <w:left w:val="single" w:sz="4" w:space="0" w:color="auto"/>
              <w:bottom w:val="single" w:sz="4" w:space="0" w:color="auto"/>
              <w:right w:val="single" w:sz="4" w:space="0" w:color="auto"/>
            </w:tcBorders>
            <w:shd w:val="clear" w:color="auto" w:fill="auto"/>
            <w:vAlign w:val="center"/>
            <w:hideMark/>
          </w:tcPr>
          <w:p w:rsidR="00E152BE" w:rsidRPr="00F016A7" w:rsidRDefault="00E152BE" w:rsidP="00F016A7">
            <w:pPr>
              <w:jc w:val="center"/>
              <w:rPr>
                <w:color w:val="000000"/>
                <w:sz w:val="22"/>
                <w:szCs w:val="22"/>
              </w:rPr>
            </w:pPr>
            <w:r w:rsidRPr="00F016A7">
              <w:rPr>
                <w:color w:val="000000"/>
                <w:sz w:val="22"/>
                <w:szCs w:val="22"/>
              </w:rPr>
              <w:t>Нормативное кол-во зрит. мест (150 на 1тыс</w:t>
            </w:r>
            <w:proofErr w:type="gramStart"/>
            <w:r w:rsidRPr="00F016A7">
              <w:rPr>
                <w:color w:val="000000"/>
                <w:sz w:val="22"/>
                <w:szCs w:val="22"/>
              </w:rPr>
              <w:t>.ч</w:t>
            </w:r>
            <w:proofErr w:type="gramEnd"/>
            <w:r w:rsidRPr="00F016A7">
              <w:rPr>
                <w:color w:val="000000"/>
                <w:sz w:val="22"/>
                <w:szCs w:val="22"/>
              </w:rPr>
              <w:t>ел)</w:t>
            </w:r>
          </w:p>
        </w:tc>
        <w:tc>
          <w:tcPr>
            <w:tcW w:w="569"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183</w:t>
            </w:r>
          </w:p>
        </w:tc>
        <w:tc>
          <w:tcPr>
            <w:tcW w:w="702"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56</w:t>
            </w:r>
          </w:p>
        </w:tc>
        <w:tc>
          <w:tcPr>
            <w:tcW w:w="408"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33</w:t>
            </w:r>
          </w:p>
        </w:tc>
        <w:tc>
          <w:tcPr>
            <w:tcW w:w="456"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40</w:t>
            </w:r>
          </w:p>
        </w:tc>
        <w:tc>
          <w:tcPr>
            <w:tcW w:w="371"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22</w:t>
            </w:r>
          </w:p>
        </w:tc>
        <w:tc>
          <w:tcPr>
            <w:tcW w:w="497"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2</w:t>
            </w:r>
          </w:p>
        </w:tc>
        <w:tc>
          <w:tcPr>
            <w:tcW w:w="437"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45</w:t>
            </w:r>
          </w:p>
        </w:tc>
        <w:tc>
          <w:tcPr>
            <w:tcW w:w="509"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3</w:t>
            </w:r>
          </w:p>
        </w:tc>
        <w:tc>
          <w:tcPr>
            <w:tcW w:w="281"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384</w:t>
            </w:r>
          </w:p>
        </w:tc>
      </w:tr>
      <w:tr w:rsidR="009A676D" w:rsidRPr="00E152BE" w:rsidTr="009A676D">
        <w:trPr>
          <w:trHeight w:val="64"/>
        </w:trPr>
        <w:tc>
          <w:tcPr>
            <w:tcW w:w="771" w:type="pct"/>
            <w:tcBorders>
              <w:top w:val="nil"/>
              <w:left w:val="single" w:sz="4" w:space="0" w:color="auto"/>
              <w:bottom w:val="single" w:sz="4" w:space="0" w:color="auto"/>
              <w:right w:val="single" w:sz="4" w:space="0" w:color="auto"/>
            </w:tcBorders>
            <w:shd w:val="clear" w:color="auto" w:fill="auto"/>
            <w:vAlign w:val="center"/>
            <w:hideMark/>
          </w:tcPr>
          <w:p w:rsidR="00E152BE" w:rsidRPr="00F016A7" w:rsidRDefault="00E152BE" w:rsidP="00F016A7">
            <w:pPr>
              <w:jc w:val="center"/>
              <w:rPr>
                <w:color w:val="000000"/>
                <w:sz w:val="22"/>
                <w:szCs w:val="22"/>
              </w:rPr>
            </w:pPr>
            <w:r w:rsidRPr="00F016A7">
              <w:rPr>
                <w:color w:val="000000"/>
                <w:sz w:val="22"/>
                <w:szCs w:val="22"/>
              </w:rPr>
              <w:t>Лицензионная емкость объектов, зрит</w:t>
            </w:r>
            <w:proofErr w:type="gramStart"/>
            <w:r w:rsidRPr="00F016A7">
              <w:rPr>
                <w:color w:val="000000"/>
                <w:sz w:val="22"/>
                <w:szCs w:val="22"/>
              </w:rPr>
              <w:t>.</w:t>
            </w:r>
            <w:proofErr w:type="gramEnd"/>
            <w:r w:rsidRPr="00F016A7">
              <w:rPr>
                <w:color w:val="000000"/>
                <w:sz w:val="22"/>
                <w:szCs w:val="22"/>
              </w:rPr>
              <w:t xml:space="preserve"> </w:t>
            </w:r>
            <w:proofErr w:type="gramStart"/>
            <w:r w:rsidRPr="00F016A7">
              <w:rPr>
                <w:color w:val="000000"/>
                <w:sz w:val="22"/>
                <w:szCs w:val="22"/>
              </w:rPr>
              <w:t>м</w:t>
            </w:r>
            <w:proofErr w:type="gramEnd"/>
            <w:r w:rsidRPr="00F016A7">
              <w:rPr>
                <w:color w:val="000000"/>
                <w:sz w:val="22"/>
                <w:szCs w:val="22"/>
              </w:rPr>
              <w:t>ест</w:t>
            </w:r>
          </w:p>
        </w:tc>
        <w:tc>
          <w:tcPr>
            <w:tcW w:w="569"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50</w:t>
            </w:r>
          </w:p>
        </w:tc>
        <w:tc>
          <w:tcPr>
            <w:tcW w:w="702"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270</w:t>
            </w:r>
          </w:p>
        </w:tc>
        <w:tc>
          <w:tcPr>
            <w:tcW w:w="408"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p>
        </w:tc>
        <w:tc>
          <w:tcPr>
            <w:tcW w:w="456"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p>
        </w:tc>
        <w:tc>
          <w:tcPr>
            <w:tcW w:w="371"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p>
        </w:tc>
        <w:tc>
          <w:tcPr>
            <w:tcW w:w="497"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p>
        </w:tc>
        <w:tc>
          <w:tcPr>
            <w:tcW w:w="437"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p>
        </w:tc>
        <w:tc>
          <w:tcPr>
            <w:tcW w:w="509"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p>
        </w:tc>
        <w:tc>
          <w:tcPr>
            <w:tcW w:w="281"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320</w:t>
            </w:r>
          </w:p>
        </w:tc>
      </w:tr>
      <w:tr w:rsidR="009A676D" w:rsidRPr="00E152BE" w:rsidTr="009A676D">
        <w:trPr>
          <w:trHeight w:val="64"/>
        </w:trPr>
        <w:tc>
          <w:tcPr>
            <w:tcW w:w="771" w:type="pct"/>
            <w:tcBorders>
              <w:top w:val="nil"/>
              <w:left w:val="single" w:sz="4" w:space="0" w:color="auto"/>
              <w:bottom w:val="single" w:sz="4" w:space="0" w:color="auto"/>
              <w:right w:val="single" w:sz="4" w:space="0" w:color="auto"/>
            </w:tcBorders>
            <w:shd w:val="clear" w:color="auto" w:fill="auto"/>
            <w:vAlign w:val="center"/>
            <w:hideMark/>
          </w:tcPr>
          <w:p w:rsidR="00E152BE" w:rsidRPr="00F016A7" w:rsidRDefault="00E152BE" w:rsidP="00F016A7">
            <w:pPr>
              <w:jc w:val="center"/>
              <w:rPr>
                <w:color w:val="000000"/>
                <w:sz w:val="22"/>
                <w:szCs w:val="22"/>
              </w:rPr>
            </w:pPr>
            <w:r w:rsidRPr="00F016A7">
              <w:rPr>
                <w:color w:val="000000"/>
                <w:sz w:val="22"/>
                <w:szCs w:val="22"/>
              </w:rPr>
              <w:t>Нехватка/избыток мест</w:t>
            </w:r>
          </w:p>
        </w:tc>
        <w:tc>
          <w:tcPr>
            <w:tcW w:w="569"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-133</w:t>
            </w:r>
          </w:p>
        </w:tc>
        <w:tc>
          <w:tcPr>
            <w:tcW w:w="702"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214</w:t>
            </w:r>
          </w:p>
        </w:tc>
        <w:tc>
          <w:tcPr>
            <w:tcW w:w="408"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-33</w:t>
            </w:r>
          </w:p>
        </w:tc>
        <w:tc>
          <w:tcPr>
            <w:tcW w:w="456"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-40</w:t>
            </w:r>
          </w:p>
        </w:tc>
        <w:tc>
          <w:tcPr>
            <w:tcW w:w="371"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-22</w:t>
            </w:r>
          </w:p>
        </w:tc>
        <w:tc>
          <w:tcPr>
            <w:tcW w:w="497"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-2</w:t>
            </w:r>
          </w:p>
        </w:tc>
        <w:tc>
          <w:tcPr>
            <w:tcW w:w="437"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-45</w:t>
            </w:r>
          </w:p>
        </w:tc>
        <w:tc>
          <w:tcPr>
            <w:tcW w:w="509"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-3</w:t>
            </w:r>
          </w:p>
        </w:tc>
        <w:tc>
          <w:tcPr>
            <w:tcW w:w="281"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-64</w:t>
            </w:r>
          </w:p>
        </w:tc>
      </w:tr>
      <w:tr w:rsidR="009A676D" w:rsidRPr="00E152BE" w:rsidTr="009A676D">
        <w:trPr>
          <w:trHeight w:val="64"/>
        </w:trPr>
        <w:tc>
          <w:tcPr>
            <w:tcW w:w="771" w:type="pct"/>
            <w:tcBorders>
              <w:top w:val="nil"/>
              <w:left w:val="single" w:sz="4" w:space="0" w:color="auto"/>
              <w:bottom w:val="single" w:sz="4" w:space="0" w:color="auto"/>
              <w:right w:val="single" w:sz="4" w:space="0" w:color="auto"/>
            </w:tcBorders>
            <w:shd w:val="clear" w:color="auto" w:fill="auto"/>
            <w:vAlign w:val="center"/>
            <w:hideMark/>
          </w:tcPr>
          <w:p w:rsidR="00E152BE" w:rsidRPr="00F016A7" w:rsidRDefault="00E152BE" w:rsidP="00F016A7">
            <w:pPr>
              <w:jc w:val="center"/>
              <w:rPr>
                <w:color w:val="000000"/>
                <w:sz w:val="22"/>
                <w:szCs w:val="22"/>
              </w:rPr>
            </w:pPr>
            <w:r w:rsidRPr="00F016A7">
              <w:rPr>
                <w:color w:val="000000"/>
                <w:sz w:val="22"/>
                <w:szCs w:val="22"/>
              </w:rPr>
              <w:t>Обеспеченность, %</w:t>
            </w:r>
          </w:p>
        </w:tc>
        <w:tc>
          <w:tcPr>
            <w:tcW w:w="569"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27,28</w:t>
            </w:r>
          </w:p>
        </w:tc>
        <w:tc>
          <w:tcPr>
            <w:tcW w:w="702"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481,28</w:t>
            </w:r>
          </w:p>
        </w:tc>
        <w:tc>
          <w:tcPr>
            <w:tcW w:w="408"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0,00</w:t>
            </w:r>
          </w:p>
        </w:tc>
        <w:tc>
          <w:tcPr>
            <w:tcW w:w="456"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0,00</w:t>
            </w:r>
          </w:p>
        </w:tc>
        <w:tc>
          <w:tcPr>
            <w:tcW w:w="371"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0,00</w:t>
            </w:r>
          </w:p>
        </w:tc>
        <w:tc>
          <w:tcPr>
            <w:tcW w:w="497"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0,00</w:t>
            </w:r>
          </w:p>
        </w:tc>
        <w:tc>
          <w:tcPr>
            <w:tcW w:w="437"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0,00</w:t>
            </w:r>
          </w:p>
        </w:tc>
        <w:tc>
          <w:tcPr>
            <w:tcW w:w="509"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r w:rsidRPr="00F016A7">
              <w:rPr>
                <w:color w:val="000000"/>
                <w:sz w:val="22"/>
                <w:szCs w:val="22"/>
              </w:rPr>
              <w:t>0,00</w:t>
            </w:r>
          </w:p>
        </w:tc>
        <w:tc>
          <w:tcPr>
            <w:tcW w:w="281" w:type="pct"/>
            <w:tcBorders>
              <w:top w:val="nil"/>
              <w:left w:val="nil"/>
              <w:bottom w:val="single" w:sz="4" w:space="0" w:color="auto"/>
              <w:right w:val="single" w:sz="4" w:space="0" w:color="auto"/>
            </w:tcBorders>
            <w:shd w:val="clear" w:color="auto" w:fill="auto"/>
            <w:noWrap/>
            <w:vAlign w:val="center"/>
            <w:hideMark/>
          </w:tcPr>
          <w:p w:rsidR="00E152BE" w:rsidRPr="00F016A7" w:rsidRDefault="00E152BE" w:rsidP="00F016A7">
            <w:pPr>
              <w:jc w:val="center"/>
              <w:rPr>
                <w:color w:val="000000"/>
                <w:sz w:val="22"/>
                <w:szCs w:val="22"/>
              </w:rPr>
            </w:pPr>
          </w:p>
        </w:tc>
      </w:tr>
    </w:tbl>
    <w:p w:rsidR="009A676D" w:rsidRPr="00155BD9" w:rsidRDefault="009A676D" w:rsidP="009A676D">
      <w:pPr>
        <w:pStyle w:val="af4"/>
      </w:pPr>
      <w:r w:rsidRPr="00155BD9">
        <w:t xml:space="preserve">Генпланом предусмотрено строительство  спортивно-досугового комплекса (170 мест) </w:t>
      </w:r>
      <w:proofErr w:type="gramStart"/>
      <w:r w:rsidRPr="00155BD9">
        <w:t>в</w:t>
      </w:r>
      <w:proofErr w:type="gramEnd"/>
      <w:r w:rsidRPr="00155BD9">
        <w:t xml:space="preserve"> </w:t>
      </w:r>
      <w:proofErr w:type="gramStart"/>
      <w:r w:rsidRPr="00155BD9">
        <w:t>с</w:t>
      </w:r>
      <w:proofErr w:type="gramEnd"/>
      <w:r w:rsidRPr="00155BD9">
        <w:t>. Турунтаево, однако, данное строительство не входит в расчетный период разрабатываемой Схемы теплоснабжения.</w:t>
      </w:r>
    </w:p>
    <w:p w:rsidR="00AB358D" w:rsidRDefault="00AB358D" w:rsidP="00E152BE">
      <w:pPr>
        <w:ind w:firstLine="360"/>
        <w:jc w:val="both"/>
        <w:rPr>
          <w:b/>
          <w:sz w:val="26"/>
          <w:szCs w:val="26"/>
        </w:rPr>
        <w:sectPr w:rsidR="00AB358D" w:rsidSect="003E3E33">
          <w:pgSz w:w="16838" w:h="11906" w:orient="landscape"/>
          <w:pgMar w:top="1134" w:right="850" w:bottom="1134" w:left="1701" w:header="708" w:footer="708" w:gutter="0"/>
          <w:cols w:space="708"/>
          <w:docGrid w:linePitch="360"/>
        </w:sectPr>
      </w:pPr>
    </w:p>
    <w:p w:rsidR="00134F52" w:rsidRPr="00EA5BF4" w:rsidRDefault="00AB358D" w:rsidP="009A676D">
      <w:pPr>
        <w:pStyle w:val="1"/>
        <w:spacing w:before="120"/>
        <w:rPr>
          <w:lang w:val="ru-RU"/>
        </w:rPr>
      </w:pPr>
      <w:bookmarkStart w:id="5" w:name="_Toc413586185"/>
      <w:r w:rsidRPr="00EA5BF4">
        <w:rPr>
          <w:lang w:val="ru-RU"/>
        </w:rPr>
        <w:lastRenderedPageBreak/>
        <w:t>1.5 Прогноз изменения доходов населения</w:t>
      </w:r>
      <w:bookmarkEnd w:id="5"/>
    </w:p>
    <w:p w:rsidR="006F3DC7" w:rsidRPr="00155BD9" w:rsidRDefault="00FA180D" w:rsidP="00155BD9">
      <w:pPr>
        <w:autoSpaceDE w:val="0"/>
        <w:autoSpaceDN w:val="0"/>
        <w:adjustRightInd w:val="0"/>
        <w:ind w:firstLine="709"/>
        <w:jc w:val="both"/>
        <w:rPr>
          <w:rFonts w:eastAsiaTheme="minorHAnsi"/>
          <w:sz w:val="24"/>
          <w:szCs w:val="28"/>
          <w:lang w:eastAsia="en-US"/>
        </w:rPr>
      </w:pPr>
      <w:r w:rsidRPr="00155BD9">
        <w:rPr>
          <w:rFonts w:eastAsiaTheme="minorHAnsi"/>
          <w:sz w:val="24"/>
          <w:szCs w:val="28"/>
          <w:lang w:eastAsia="en-US"/>
        </w:rPr>
        <w:t xml:space="preserve">К факторам, формирующим доходы населения, можно отнести сложившиеся как на территории сельского поселения, так и Томского района в целом, негативные и позитивные условия. </w:t>
      </w:r>
    </w:p>
    <w:p w:rsidR="00FA180D" w:rsidRPr="00155BD9" w:rsidRDefault="00FA180D" w:rsidP="00155BD9">
      <w:pPr>
        <w:autoSpaceDE w:val="0"/>
        <w:autoSpaceDN w:val="0"/>
        <w:adjustRightInd w:val="0"/>
        <w:ind w:firstLine="709"/>
        <w:jc w:val="both"/>
        <w:rPr>
          <w:rFonts w:eastAsiaTheme="minorHAnsi"/>
          <w:sz w:val="24"/>
          <w:szCs w:val="28"/>
          <w:lang w:eastAsia="en-US"/>
        </w:rPr>
      </w:pPr>
      <w:r w:rsidRPr="00155BD9">
        <w:rPr>
          <w:rFonts w:eastAsiaTheme="minorHAnsi"/>
          <w:sz w:val="24"/>
          <w:szCs w:val="28"/>
          <w:lang w:eastAsia="en-US"/>
        </w:rPr>
        <w:t xml:space="preserve">Так, к положительным экономическим условиям относятся: </w:t>
      </w:r>
    </w:p>
    <w:p w:rsidR="00FA180D" w:rsidRPr="00155BD9" w:rsidRDefault="00FA180D" w:rsidP="00FB3915">
      <w:pPr>
        <w:pStyle w:val="a3"/>
        <w:numPr>
          <w:ilvl w:val="0"/>
          <w:numId w:val="5"/>
        </w:numPr>
        <w:autoSpaceDE w:val="0"/>
        <w:autoSpaceDN w:val="0"/>
        <w:adjustRightInd w:val="0"/>
        <w:ind w:left="0" w:firstLine="709"/>
        <w:jc w:val="both"/>
        <w:rPr>
          <w:rFonts w:eastAsiaTheme="minorHAnsi"/>
          <w:sz w:val="24"/>
          <w:szCs w:val="28"/>
          <w:lang w:eastAsia="en-US"/>
        </w:rPr>
      </w:pPr>
      <w:r w:rsidRPr="00155BD9">
        <w:rPr>
          <w:rFonts w:eastAsiaTheme="minorHAnsi"/>
          <w:sz w:val="24"/>
          <w:szCs w:val="28"/>
          <w:lang w:eastAsia="en-US"/>
        </w:rPr>
        <w:t xml:space="preserve">устойчивые темпы роста объемов производства сельскохозяйственной и промышленной продукции; </w:t>
      </w:r>
    </w:p>
    <w:p w:rsidR="00FA180D" w:rsidRPr="00155BD9" w:rsidRDefault="00FA180D" w:rsidP="00FB3915">
      <w:pPr>
        <w:pStyle w:val="a3"/>
        <w:numPr>
          <w:ilvl w:val="0"/>
          <w:numId w:val="5"/>
        </w:numPr>
        <w:autoSpaceDE w:val="0"/>
        <w:autoSpaceDN w:val="0"/>
        <w:adjustRightInd w:val="0"/>
        <w:ind w:left="0" w:firstLine="709"/>
        <w:jc w:val="both"/>
        <w:rPr>
          <w:rFonts w:eastAsiaTheme="minorHAnsi"/>
          <w:sz w:val="24"/>
          <w:szCs w:val="28"/>
          <w:lang w:eastAsia="en-US"/>
        </w:rPr>
      </w:pPr>
      <w:r w:rsidRPr="00155BD9">
        <w:rPr>
          <w:rFonts w:eastAsiaTheme="minorHAnsi"/>
          <w:sz w:val="24"/>
          <w:szCs w:val="28"/>
          <w:lang w:eastAsia="en-US"/>
        </w:rPr>
        <w:t xml:space="preserve">эффективное развитие сельского хозяйства, оптимальное сочетание крупных, средних и малых предприятий; </w:t>
      </w:r>
    </w:p>
    <w:p w:rsidR="00FA180D" w:rsidRPr="00155BD9" w:rsidRDefault="00FA180D" w:rsidP="00FB3915">
      <w:pPr>
        <w:pStyle w:val="a3"/>
        <w:numPr>
          <w:ilvl w:val="0"/>
          <w:numId w:val="5"/>
        </w:numPr>
        <w:autoSpaceDE w:val="0"/>
        <w:autoSpaceDN w:val="0"/>
        <w:adjustRightInd w:val="0"/>
        <w:ind w:left="0" w:firstLine="709"/>
        <w:jc w:val="both"/>
        <w:rPr>
          <w:rFonts w:eastAsiaTheme="minorHAnsi"/>
          <w:sz w:val="24"/>
          <w:szCs w:val="28"/>
          <w:lang w:eastAsia="en-US"/>
        </w:rPr>
      </w:pPr>
      <w:r w:rsidRPr="00155BD9">
        <w:rPr>
          <w:rFonts w:eastAsiaTheme="minorHAnsi"/>
          <w:sz w:val="24"/>
          <w:szCs w:val="28"/>
          <w:lang w:eastAsia="en-US"/>
        </w:rPr>
        <w:t xml:space="preserve">высокий экономический потенциал </w:t>
      </w:r>
      <w:proofErr w:type="spellStart"/>
      <w:r w:rsidRPr="00155BD9">
        <w:rPr>
          <w:rFonts w:eastAsiaTheme="minorHAnsi"/>
          <w:sz w:val="24"/>
          <w:szCs w:val="28"/>
          <w:lang w:eastAsia="en-US"/>
        </w:rPr>
        <w:t>бюджетообразующих</w:t>
      </w:r>
      <w:proofErr w:type="spellEnd"/>
      <w:r w:rsidRPr="00155BD9">
        <w:rPr>
          <w:rFonts w:eastAsiaTheme="minorHAnsi"/>
          <w:sz w:val="24"/>
          <w:szCs w:val="28"/>
          <w:lang w:eastAsia="en-US"/>
        </w:rPr>
        <w:t xml:space="preserve"> предприятий, высокая производительность по сравнению с другими районами; </w:t>
      </w:r>
    </w:p>
    <w:p w:rsidR="00FA180D" w:rsidRPr="00155BD9" w:rsidRDefault="00FA180D" w:rsidP="00FB3915">
      <w:pPr>
        <w:pStyle w:val="a3"/>
        <w:numPr>
          <w:ilvl w:val="0"/>
          <w:numId w:val="5"/>
        </w:numPr>
        <w:autoSpaceDE w:val="0"/>
        <w:autoSpaceDN w:val="0"/>
        <w:adjustRightInd w:val="0"/>
        <w:ind w:left="0" w:firstLine="709"/>
        <w:jc w:val="both"/>
        <w:rPr>
          <w:rFonts w:eastAsiaTheme="minorHAnsi"/>
          <w:sz w:val="24"/>
          <w:szCs w:val="28"/>
          <w:lang w:eastAsia="en-US"/>
        </w:rPr>
      </w:pPr>
      <w:r w:rsidRPr="00155BD9">
        <w:rPr>
          <w:rFonts w:eastAsiaTheme="minorHAnsi"/>
          <w:sz w:val="24"/>
          <w:szCs w:val="28"/>
          <w:lang w:eastAsia="en-US"/>
        </w:rPr>
        <w:t>результативная работа предприятий ЖКХ, служб социальной защиты;</w:t>
      </w:r>
    </w:p>
    <w:p w:rsidR="00FA180D" w:rsidRPr="00155BD9" w:rsidRDefault="00FA180D" w:rsidP="00FB3915">
      <w:pPr>
        <w:pStyle w:val="a3"/>
        <w:numPr>
          <w:ilvl w:val="0"/>
          <w:numId w:val="5"/>
        </w:numPr>
        <w:autoSpaceDE w:val="0"/>
        <w:autoSpaceDN w:val="0"/>
        <w:adjustRightInd w:val="0"/>
        <w:ind w:left="0" w:firstLine="709"/>
        <w:jc w:val="both"/>
        <w:rPr>
          <w:rFonts w:eastAsiaTheme="minorHAnsi"/>
          <w:sz w:val="24"/>
          <w:szCs w:val="28"/>
          <w:lang w:eastAsia="en-US"/>
        </w:rPr>
      </w:pPr>
      <w:r w:rsidRPr="00155BD9">
        <w:rPr>
          <w:rFonts w:eastAsiaTheme="minorHAnsi"/>
          <w:sz w:val="24"/>
          <w:szCs w:val="28"/>
          <w:lang w:eastAsia="en-US"/>
        </w:rPr>
        <w:t xml:space="preserve">успешная реализация национальных региональных и муниципальных проектов и программ; </w:t>
      </w:r>
    </w:p>
    <w:p w:rsidR="00FA180D" w:rsidRPr="00155BD9" w:rsidRDefault="00FA180D" w:rsidP="00FB3915">
      <w:pPr>
        <w:pStyle w:val="a3"/>
        <w:numPr>
          <w:ilvl w:val="0"/>
          <w:numId w:val="5"/>
        </w:numPr>
        <w:autoSpaceDE w:val="0"/>
        <w:autoSpaceDN w:val="0"/>
        <w:adjustRightInd w:val="0"/>
        <w:ind w:left="0" w:firstLine="709"/>
        <w:jc w:val="both"/>
        <w:rPr>
          <w:rFonts w:eastAsiaTheme="minorHAnsi"/>
          <w:sz w:val="24"/>
          <w:szCs w:val="28"/>
          <w:lang w:eastAsia="en-US"/>
        </w:rPr>
      </w:pPr>
      <w:r w:rsidRPr="00155BD9">
        <w:rPr>
          <w:rFonts w:eastAsiaTheme="minorHAnsi"/>
          <w:sz w:val="24"/>
          <w:szCs w:val="28"/>
          <w:lang w:eastAsia="en-US"/>
        </w:rPr>
        <w:t xml:space="preserve">заинтересованность органов МСУ в формировании благоприятного и инвестиционного климата; </w:t>
      </w:r>
    </w:p>
    <w:p w:rsidR="00FA180D" w:rsidRPr="00155BD9" w:rsidRDefault="00FA180D" w:rsidP="00FB3915">
      <w:pPr>
        <w:pStyle w:val="a3"/>
        <w:numPr>
          <w:ilvl w:val="0"/>
          <w:numId w:val="5"/>
        </w:numPr>
        <w:autoSpaceDE w:val="0"/>
        <w:autoSpaceDN w:val="0"/>
        <w:adjustRightInd w:val="0"/>
        <w:ind w:left="0" w:firstLine="709"/>
        <w:jc w:val="both"/>
        <w:rPr>
          <w:rFonts w:eastAsiaTheme="minorHAnsi"/>
          <w:sz w:val="24"/>
          <w:szCs w:val="28"/>
          <w:lang w:eastAsia="en-US"/>
        </w:rPr>
      </w:pPr>
      <w:r w:rsidRPr="00155BD9">
        <w:rPr>
          <w:rFonts w:eastAsiaTheme="minorHAnsi"/>
          <w:sz w:val="24"/>
          <w:szCs w:val="28"/>
          <w:lang w:eastAsia="en-US"/>
        </w:rPr>
        <w:t xml:space="preserve">возрастание потребительской активности населения, положительная динамика роста его доходов. </w:t>
      </w:r>
    </w:p>
    <w:p w:rsidR="00FA180D" w:rsidRPr="00155BD9" w:rsidRDefault="00FA180D" w:rsidP="00155BD9">
      <w:pPr>
        <w:autoSpaceDE w:val="0"/>
        <w:autoSpaceDN w:val="0"/>
        <w:adjustRightInd w:val="0"/>
        <w:ind w:firstLine="709"/>
        <w:jc w:val="both"/>
        <w:rPr>
          <w:rFonts w:eastAsiaTheme="minorHAnsi"/>
          <w:sz w:val="24"/>
          <w:szCs w:val="28"/>
          <w:lang w:eastAsia="en-US"/>
        </w:rPr>
      </w:pPr>
      <w:r w:rsidRPr="00155BD9">
        <w:rPr>
          <w:rFonts w:eastAsiaTheme="minorHAnsi"/>
          <w:sz w:val="24"/>
          <w:szCs w:val="28"/>
          <w:lang w:eastAsia="en-US"/>
        </w:rPr>
        <w:t xml:space="preserve">Тогда как отрицательными факторами являются: </w:t>
      </w:r>
    </w:p>
    <w:p w:rsidR="00FA180D" w:rsidRPr="00155BD9" w:rsidRDefault="00FA180D" w:rsidP="00FB3915">
      <w:pPr>
        <w:pStyle w:val="a3"/>
        <w:numPr>
          <w:ilvl w:val="0"/>
          <w:numId w:val="6"/>
        </w:numPr>
        <w:autoSpaceDE w:val="0"/>
        <w:autoSpaceDN w:val="0"/>
        <w:adjustRightInd w:val="0"/>
        <w:ind w:left="0" w:firstLine="709"/>
        <w:jc w:val="both"/>
        <w:rPr>
          <w:rFonts w:eastAsiaTheme="minorHAnsi"/>
          <w:sz w:val="24"/>
          <w:szCs w:val="28"/>
          <w:lang w:eastAsia="en-US"/>
        </w:rPr>
      </w:pPr>
      <w:r w:rsidRPr="00155BD9">
        <w:rPr>
          <w:rFonts w:eastAsiaTheme="minorHAnsi"/>
          <w:sz w:val="24"/>
          <w:szCs w:val="28"/>
          <w:lang w:eastAsia="en-US"/>
        </w:rPr>
        <w:t xml:space="preserve">высокая </w:t>
      </w:r>
      <w:proofErr w:type="spellStart"/>
      <w:r w:rsidRPr="00155BD9">
        <w:rPr>
          <w:rFonts w:eastAsiaTheme="minorHAnsi"/>
          <w:sz w:val="24"/>
          <w:szCs w:val="28"/>
          <w:lang w:eastAsia="en-US"/>
        </w:rPr>
        <w:t>дотационность</w:t>
      </w:r>
      <w:proofErr w:type="spellEnd"/>
      <w:r w:rsidRPr="00155BD9">
        <w:rPr>
          <w:rFonts w:eastAsiaTheme="minorHAnsi"/>
          <w:sz w:val="24"/>
          <w:szCs w:val="28"/>
          <w:lang w:eastAsia="en-US"/>
        </w:rPr>
        <w:t xml:space="preserve"> бюджетов района и сельских поселений; </w:t>
      </w:r>
    </w:p>
    <w:p w:rsidR="00FA180D" w:rsidRPr="00155BD9" w:rsidRDefault="00FA180D" w:rsidP="00FB3915">
      <w:pPr>
        <w:pStyle w:val="a3"/>
        <w:numPr>
          <w:ilvl w:val="0"/>
          <w:numId w:val="6"/>
        </w:numPr>
        <w:autoSpaceDE w:val="0"/>
        <w:autoSpaceDN w:val="0"/>
        <w:adjustRightInd w:val="0"/>
        <w:ind w:left="0" w:firstLine="709"/>
        <w:jc w:val="both"/>
        <w:rPr>
          <w:rFonts w:eastAsiaTheme="minorHAnsi"/>
          <w:sz w:val="24"/>
          <w:szCs w:val="28"/>
          <w:lang w:eastAsia="en-US"/>
        </w:rPr>
      </w:pPr>
      <w:r w:rsidRPr="00155BD9">
        <w:rPr>
          <w:rFonts w:eastAsiaTheme="minorHAnsi"/>
          <w:sz w:val="24"/>
          <w:szCs w:val="28"/>
          <w:lang w:eastAsia="en-US"/>
        </w:rPr>
        <w:t xml:space="preserve">территориальные диспропорции в экономическом развитии; </w:t>
      </w:r>
    </w:p>
    <w:p w:rsidR="00FA180D" w:rsidRPr="00155BD9" w:rsidRDefault="00FA180D" w:rsidP="00FB3915">
      <w:pPr>
        <w:pStyle w:val="a3"/>
        <w:numPr>
          <w:ilvl w:val="0"/>
          <w:numId w:val="6"/>
        </w:numPr>
        <w:autoSpaceDE w:val="0"/>
        <w:autoSpaceDN w:val="0"/>
        <w:adjustRightInd w:val="0"/>
        <w:ind w:left="0" w:firstLine="709"/>
        <w:jc w:val="both"/>
        <w:rPr>
          <w:rFonts w:eastAsiaTheme="minorHAnsi"/>
          <w:sz w:val="24"/>
          <w:szCs w:val="28"/>
          <w:lang w:eastAsia="en-US"/>
        </w:rPr>
      </w:pPr>
      <w:r w:rsidRPr="00155BD9">
        <w:rPr>
          <w:rFonts w:eastAsiaTheme="minorHAnsi"/>
          <w:sz w:val="24"/>
          <w:szCs w:val="28"/>
          <w:lang w:eastAsia="en-US"/>
        </w:rPr>
        <w:t xml:space="preserve">низкий уровень доходности сельскохозяйственных и промышленных предприятий; </w:t>
      </w:r>
    </w:p>
    <w:p w:rsidR="00FA180D" w:rsidRPr="00155BD9" w:rsidRDefault="00FA180D" w:rsidP="00FB3915">
      <w:pPr>
        <w:pStyle w:val="a3"/>
        <w:numPr>
          <w:ilvl w:val="0"/>
          <w:numId w:val="7"/>
        </w:numPr>
        <w:autoSpaceDE w:val="0"/>
        <w:autoSpaceDN w:val="0"/>
        <w:adjustRightInd w:val="0"/>
        <w:ind w:left="0" w:firstLine="709"/>
        <w:jc w:val="both"/>
        <w:rPr>
          <w:rFonts w:eastAsiaTheme="minorHAnsi"/>
          <w:sz w:val="24"/>
          <w:szCs w:val="28"/>
          <w:lang w:eastAsia="en-US"/>
        </w:rPr>
      </w:pPr>
      <w:r w:rsidRPr="00155BD9">
        <w:rPr>
          <w:rFonts w:eastAsiaTheme="minorHAnsi"/>
          <w:sz w:val="24"/>
          <w:szCs w:val="28"/>
          <w:lang w:eastAsia="en-US"/>
        </w:rPr>
        <w:t xml:space="preserve">высокий уровень физического износа и морального старения производственных фондов предприятий, отсутствие плановой политики по их реновации и модернизации; </w:t>
      </w:r>
    </w:p>
    <w:p w:rsidR="00FA180D" w:rsidRPr="00155BD9" w:rsidRDefault="00FA180D" w:rsidP="00FB3915">
      <w:pPr>
        <w:pStyle w:val="a3"/>
        <w:numPr>
          <w:ilvl w:val="0"/>
          <w:numId w:val="7"/>
        </w:numPr>
        <w:autoSpaceDE w:val="0"/>
        <w:autoSpaceDN w:val="0"/>
        <w:adjustRightInd w:val="0"/>
        <w:ind w:left="0" w:firstLine="709"/>
        <w:jc w:val="both"/>
        <w:rPr>
          <w:rFonts w:eastAsiaTheme="minorHAnsi"/>
          <w:sz w:val="24"/>
          <w:szCs w:val="28"/>
          <w:lang w:eastAsia="en-US"/>
        </w:rPr>
      </w:pPr>
      <w:r w:rsidRPr="00155BD9">
        <w:rPr>
          <w:rFonts w:eastAsiaTheme="minorHAnsi"/>
          <w:sz w:val="24"/>
          <w:szCs w:val="28"/>
          <w:lang w:eastAsia="en-US"/>
        </w:rPr>
        <w:t xml:space="preserve">неполная загрузка производственных мощностей, медленные темпы реконструкции производства, ограниченность инвестиционных ресурсов; </w:t>
      </w:r>
    </w:p>
    <w:p w:rsidR="00FA180D" w:rsidRPr="00155BD9" w:rsidRDefault="00FA180D" w:rsidP="00FB3915">
      <w:pPr>
        <w:pStyle w:val="a3"/>
        <w:numPr>
          <w:ilvl w:val="0"/>
          <w:numId w:val="7"/>
        </w:numPr>
        <w:autoSpaceDE w:val="0"/>
        <w:autoSpaceDN w:val="0"/>
        <w:adjustRightInd w:val="0"/>
        <w:ind w:left="0" w:firstLine="709"/>
        <w:jc w:val="both"/>
        <w:rPr>
          <w:rFonts w:eastAsiaTheme="minorHAnsi"/>
          <w:sz w:val="24"/>
          <w:szCs w:val="28"/>
          <w:lang w:eastAsia="en-US"/>
        </w:rPr>
      </w:pPr>
      <w:r w:rsidRPr="00155BD9">
        <w:rPr>
          <w:rFonts w:eastAsiaTheme="minorHAnsi"/>
          <w:sz w:val="24"/>
          <w:szCs w:val="28"/>
          <w:lang w:eastAsia="en-US"/>
        </w:rPr>
        <w:t xml:space="preserve">низкая конкурентоспособность ряда предприятий, их продукции с высокой степенью переработки и качества; </w:t>
      </w:r>
    </w:p>
    <w:p w:rsidR="00FA180D" w:rsidRPr="00155BD9" w:rsidRDefault="00FA180D" w:rsidP="00FB3915">
      <w:pPr>
        <w:pStyle w:val="a3"/>
        <w:numPr>
          <w:ilvl w:val="0"/>
          <w:numId w:val="7"/>
        </w:numPr>
        <w:autoSpaceDE w:val="0"/>
        <w:autoSpaceDN w:val="0"/>
        <w:adjustRightInd w:val="0"/>
        <w:ind w:left="0" w:firstLine="709"/>
        <w:jc w:val="both"/>
        <w:rPr>
          <w:rFonts w:eastAsiaTheme="minorHAnsi"/>
          <w:sz w:val="24"/>
          <w:szCs w:val="28"/>
          <w:lang w:eastAsia="en-US"/>
        </w:rPr>
      </w:pPr>
      <w:r w:rsidRPr="00155BD9">
        <w:rPr>
          <w:rFonts w:eastAsiaTheme="minorHAnsi"/>
          <w:sz w:val="24"/>
          <w:szCs w:val="28"/>
          <w:lang w:eastAsia="en-US"/>
        </w:rPr>
        <w:t xml:space="preserve">наличие признаков слабого менеджмента по управлению производством, финансами и рисками в рыночных условиях; </w:t>
      </w:r>
    </w:p>
    <w:p w:rsidR="00FA180D" w:rsidRPr="00155BD9" w:rsidRDefault="00FA180D" w:rsidP="00FB3915">
      <w:pPr>
        <w:pStyle w:val="a3"/>
        <w:numPr>
          <w:ilvl w:val="0"/>
          <w:numId w:val="7"/>
        </w:numPr>
        <w:autoSpaceDE w:val="0"/>
        <w:autoSpaceDN w:val="0"/>
        <w:adjustRightInd w:val="0"/>
        <w:ind w:left="0" w:firstLine="709"/>
        <w:jc w:val="both"/>
        <w:rPr>
          <w:rFonts w:eastAsiaTheme="minorHAnsi"/>
          <w:sz w:val="24"/>
          <w:szCs w:val="28"/>
          <w:lang w:eastAsia="en-US"/>
        </w:rPr>
      </w:pPr>
      <w:r w:rsidRPr="00155BD9">
        <w:rPr>
          <w:rFonts w:eastAsiaTheme="minorHAnsi"/>
          <w:sz w:val="24"/>
          <w:szCs w:val="28"/>
          <w:lang w:eastAsia="en-US"/>
        </w:rPr>
        <w:t xml:space="preserve">относительно высокие риски для предпринимательской деятельности; </w:t>
      </w:r>
    </w:p>
    <w:p w:rsidR="00FA180D" w:rsidRPr="00155BD9" w:rsidRDefault="00FA180D" w:rsidP="00FB3915">
      <w:pPr>
        <w:pStyle w:val="a3"/>
        <w:numPr>
          <w:ilvl w:val="0"/>
          <w:numId w:val="7"/>
        </w:numPr>
        <w:autoSpaceDE w:val="0"/>
        <w:autoSpaceDN w:val="0"/>
        <w:adjustRightInd w:val="0"/>
        <w:ind w:left="0" w:firstLine="709"/>
        <w:jc w:val="both"/>
        <w:rPr>
          <w:rFonts w:eastAsiaTheme="minorHAnsi"/>
          <w:sz w:val="24"/>
          <w:szCs w:val="28"/>
          <w:lang w:eastAsia="en-US"/>
        </w:rPr>
      </w:pPr>
      <w:r w:rsidRPr="00155BD9">
        <w:rPr>
          <w:rFonts w:eastAsiaTheme="minorHAnsi"/>
          <w:sz w:val="24"/>
          <w:szCs w:val="28"/>
          <w:lang w:eastAsia="en-US"/>
        </w:rPr>
        <w:t xml:space="preserve">снижение уровня социальных условий жизни сельского населения из-за усиления отрицательных факторов в кризисный период; </w:t>
      </w:r>
    </w:p>
    <w:p w:rsidR="00FA180D" w:rsidRPr="00155BD9" w:rsidRDefault="00FA180D" w:rsidP="00FB3915">
      <w:pPr>
        <w:pStyle w:val="a3"/>
        <w:numPr>
          <w:ilvl w:val="0"/>
          <w:numId w:val="7"/>
        </w:numPr>
        <w:autoSpaceDE w:val="0"/>
        <w:autoSpaceDN w:val="0"/>
        <w:adjustRightInd w:val="0"/>
        <w:ind w:left="0" w:firstLine="709"/>
        <w:jc w:val="both"/>
        <w:rPr>
          <w:rFonts w:eastAsiaTheme="minorHAnsi"/>
          <w:sz w:val="24"/>
          <w:szCs w:val="28"/>
          <w:lang w:eastAsia="en-US"/>
        </w:rPr>
      </w:pPr>
      <w:r w:rsidRPr="00155BD9">
        <w:rPr>
          <w:rFonts w:eastAsiaTheme="minorHAnsi"/>
          <w:sz w:val="24"/>
          <w:szCs w:val="28"/>
          <w:lang w:eastAsia="en-US"/>
        </w:rPr>
        <w:t xml:space="preserve">недостаточно эффективное управление развитием территорий муниципального образования; </w:t>
      </w:r>
    </w:p>
    <w:p w:rsidR="00FA180D" w:rsidRPr="00155BD9" w:rsidRDefault="00FA180D" w:rsidP="00FB3915">
      <w:pPr>
        <w:pStyle w:val="a3"/>
        <w:numPr>
          <w:ilvl w:val="0"/>
          <w:numId w:val="7"/>
        </w:numPr>
        <w:autoSpaceDE w:val="0"/>
        <w:autoSpaceDN w:val="0"/>
        <w:adjustRightInd w:val="0"/>
        <w:ind w:left="0" w:firstLine="709"/>
        <w:jc w:val="both"/>
        <w:rPr>
          <w:rFonts w:eastAsiaTheme="minorHAnsi"/>
          <w:sz w:val="24"/>
          <w:szCs w:val="28"/>
          <w:lang w:eastAsia="en-US"/>
        </w:rPr>
      </w:pPr>
      <w:r w:rsidRPr="00155BD9">
        <w:rPr>
          <w:rFonts w:eastAsiaTheme="minorHAnsi"/>
          <w:sz w:val="24"/>
          <w:szCs w:val="28"/>
          <w:lang w:eastAsia="en-US"/>
        </w:rPr>
        <w:t xml:space="preserve">стабильно напряженная криминальная обстановка; </w:t>
      </w:r>
    </w:p>
    <w:p w:rsidR="00FA180D" w:rsidRPr="00155BD9" w:rsidRDefault="00FA180D" w:rsidP="00FB3915">
      <w:pPr>
        <w:pStyle w:val="a3"/>
        <w:numPr>
          <w:ilvl w:val="0"/>
          <w:numId w:val="7"/>
        </w:numPr>
        <w:autoSpaceDE w:val="0"/>
        <w:autoSpaceDN w:val="0"/>
        <w:adjustRightInd w:val="0"/>
        <w:ind w:left="0" w:firstLine="709"/>
        <w:jc w:val="both"/>
        <w:rPr>
          <w:rFonts w:eastAsiaTheme="minorHAnsi"/>
          <w:sz w:val="24"/>
          <w:szCs w:val="28"/>
          <w:lang w:eastAsia="en-US"/>
        </w:rPr>
      </w:pPr>
      <w:r w:rsidRPr="00155BD9">
        <w:rPr>
          <w:rFonts w:eastAsiaTheme="minorHAnsi"/>
          <w:sz w:val="24"/>
          <w:szCs w:val="28"/>
          <w:lang w:eastAsia="en-US"/>
        </w:rPr>
        <w:t xml:space="preserve">крайне низкая степень благоустройства населенных пунктов (зоны отдыха, парки, тротуары, озеленение и т.д.). </w:t>
      </w:r>
    </w:p>
    <w:p w:rsidR="0070722C" w:rsidRDefault="003C27E1" w:rsidP="0070722C">
      <w:pPr>
        <w:ind w:firstLine="709"/>
        <w:jc w:val="both"/>
        <w:rPr>
          <w:sz w:val="24"/>
          <w:szCs w:val="28"/>
        </w:rPr>
      </w:pPr>
      <w:r w:rsidRPr="004F142C">
        <w:rPr>
          <w:sz w:val="24"/>
          <w:szCs w:val="24"/>
        </w:rPr>
        <w:t xml:space="preserve">Согласно данным </w:t>
      </w:r>
      <w:r>
        <w:rPr>
          <w:sz w:val="24"/>
          <w:szCs w:val="24"/>
        </w:rPr>
        <w:t>Федеральной службы государственной статистики</w:t>
      </w:r>
      <w:r w:rsidRPr="004F142C">
        <w:rPr>
          <w:sz w:val="24"/>
          <w:szCs w:val="24"/>
        </w:rPr>
        <w:t xml:space="preserve"> по Томской области: статистике прироста населения, данным по доле трудоспособного и получающего пенсии населения, информации по среднему заработку и среднему размеру пенсии была определена динамика изменения среднедушевого дохода населения</w:t>
      </w:r>
      <w:r w:rsidR="0070722C">
        <w:rPr>
          <w:sz w:val="24"/>
          <w:szCs w:val="24"/>
        </w:rPr>
        <w:t>,</w:t>
      </w:r>
      <w:r w:rsidR="0070722C" w:rsidRPr="0070722C">
        <w:rPr>
          <w:sz w:val="24"/>
          <w:szCs w:val="28"/>
        </w:rPr>
        <w:t xml:space="preserve"> </w:t>
      </w:r>
      <w:r w:rsidR="0070722C">
        <w:rPr>
          <w:sz w:val="24"/>
          <w:szCs w:val="28"/>
        </w:rPr>
        <w:t>по формуле:</w:t>
      </w:r>
    </w:p>
    <w:p w:rsidR="00771E02" w:rsidRPr="0070722C" w:rsidRDefault="0070722C" w:rsidP="0070722C">
      <w:pPr>
        <w:ind w:firstLine="709"/>
        <w:jc w:val="both"/>
        <w:rPr>
          <w:sz w:val="24"/>
          <w:szCs w:val="28"/>
        </w:rPr>
      </w:pPr>
      <w:r w:rsidRPr="00816F51">
        <w:rPr>
          <w:position w:val="-28"/>
          <w:sz w:val="28"/>
          <w:szCs w:val="28"/>
        </w:rPr>
        <w:object w:dxaOrig="8880" w:dyaOrig="8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5.1pt;height:39.25pt" o:ole="">
            <v:imagedata r:id="rId14" o:title=""/>
          </v:shape>
          <o:OLEObject Type="Embed" ProgID="Equation.DSMT4" ShapeID="_x0000_i1025" DrawAspect="Content" ObjectID="_1492540624" r:id="rId15"/>
        </w:object>
      </w:r>
      <w:r>
        <w:rPr>
          <w:sz w:val="28"/>
          <w:szCs w:val="28"/>
        </w:rPr>
        <w:tab/>
      </w:r>
      <w:r w:rsidR="003C27E1" w:rsidRPr="004F142C">
        <w:rPr>
          <w:sz w:val="24"/>
          <w:szCs w:val="24"/>
        </w:rPr>
        <w:t xml:space="preserve"> Показатели рассчитывались исходя из предположения, что дин</w:t>
      </w:r>
      <w:r w:rsidR="003C27E1">
        <w:rPr>
          <w:sz w:val="24"/>
          <w:szCs w:val="24"/>
        </w:rPr>
        <w:t>а</w:t>
      </w:r>
      <w:r w:rsidR="003C27E1" w:rsidRPr="004F142C">
        <w:rPr>
          <w:sz w:val="24"/>
          <w:szCs w:val="24"/>
        </w:rPr>
        <w:t>мика изменения показателей будет сохраняться на протяжении всего расчетного срока. Информация приведена в таблице</w:t>
      </w:r>
      <w:r w:rsidR="003C27E1" w:rsidRPr="00A616A1">
        <w:rPr>
          <w:sz w:val="24"/>
          <w:szCs w:val="24"/>
        </w:rPr>
        <w:t xml:space="preserve"> </w:t>
      </w:r>
      <w:r w:rsidR="003C27E1" w:rsidRPr="004F142C">
        <w:rPr>
          <w:sz w:val="24"/>
          <w:szCs w:val="24"/>
        </w:rPr>
        <w:t xml:space="preserve">1.5.1. </w:t>
      </w:r>
      <w:r w:rsidR="00771E02" w:rsidRPr="00155BD9">
        <w:rPr>
          <w:sz w:val="24"/>
          <w:szCs w:val="28"/>
        </w:rPr>
        <w:t xml:space="preserve"> </w:t>
      </w:r>
    </w:p>
    <w:p w:rsidR="00155BD9" w:rsidRPr="0070722C" w:rsidRDefault="00155BD9" w:rsidP="00155BD9">
      <w:pPr>
        <w:ind w:firstLine="709"/>
        <w:jc w:val="both"/>
        <w:rPr>
          <w:sz w:val="24"/>
          <w:szCs w:val="28"/>
        </w:rPr>
      </w:pPr>
    </w:p>
    <w:p w:rsidR="00771E02" w:rsidRPr="0070722C" w:rsidRDefault="00771E02" w:rsidP="00155BD9">
      <w:pPr>
        <w:jc w:val="both"/>
        <w:rPr>
          <w:sz w:val="24"/>
          <w:szCs w:val="28"/>
        </w:rPr>
      </w:pPr>
      <w:r w:rsidRPr="00155BD9">
        <w:rPr>
          <w:sz w:val="24"/>
          <w:szCs w:val="28"/>
        </w:rPr>
        <w:lastRenderedPageBreak/>
        <w:t>Таблица 1.5.1 – Динам</w:t>
      </w:r>
      <w:r w:rsidR="00155BD9">
        <w:rPr>
          <w:sz w:val="24"/>
          <w:szCs w:val="28"/>
        </w:rPr>
        <w:t>ика изменения доходов населения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4"/>
        <w:gridCol w:w="996"/>
        <w:gridCol w:w="1028"/>
        <w:gridCol w:w="995"/>
        <w:gridCol w:w="995"/>
        <w:gridCol w:w="995"/>
        <w:gridCol w:w="1028"/>
        <w:gridCol w:w="1060"/>
      </w:tblGrid>
      <w:tr w:rsidR="003A0CC4" w:rsidRPr="00155BD9" w:rsidTr="003A0CC4">
        <w:tc>
          <w:tcPr>
            <w:tcW w:w="1292" w:type="pct"/>
            <w:shd w:val="clear" w:color="auto" w:fill="auto"/>
            <w:vAlign w:val="center"/>
          </w:tcPr>
          <w:p w:rsidR="003A0CC4" w:rsidRPr="00482D58" w:rsidRDefault="003A0CC4" w:rsidP="00AC5E27">
            <w:pPr>
              <w:jc w:val="center"/>
              <w:rPr>
                <w:b/>
                <w:sz w:val="22"/>
                <w:szCs w:val="22"/>
              </w:rPr>
            </w:pPr>
            <w:r w:rsidRPr="00482D58">
              <w:rPr>
                <w:b/>
                <w:sz w:val="22"/>
                <w:szCs w:val="22"/>
              </w:rPr>
              <w:t>Название критерия</w:t>
            </w:r>
          </w:p>
        </w:tc>
        <w:tc>
          <w:tcPr>
            <w:tcW w:w="520" w:type="pct"/>
            <w:shd w:val="clear" w:color="auto" w:fill="auto"/>
            <w:vAlign w:val="center"/>
          </w:tcPr>
          <w:p w:rsidR="003A0CC4" w:rsidRPr="00482D58" w:rsidRDefault="003A0CC4" w:rsidP="00AC5E27">
            <w:pPr>
              <w:jc w:val="center"/>
              <w:rPr>
                <w:b/>
                <w:sz w:val="22"/>
                <w:szCs w:val="22"/>
              </w:rPr>
            </w:pPr>
            <w:r w:rsidRPr="00482D58">
              <w:rPr>
                <w:b/>
                <w:sz w:val="22"/>
                <w:szCs w:val="22"/>
              </w:rPr>
              <w:t>2014</w:t>
            </w:r>
          </w:p>
        </w:tc>
        <w:tc>
          <w:tcPr>
            <w:tcW w:w="537" w:type="pct"/>
            <w:shd w:val="clear" w:color="auto" w:fill="auto"/>
            <w:vAlign w:val="center"/>
          </w:tcPr>
          <w:p w:rsidR="003A0CC4" w:rsidRPr="00482D58" w:rsidRDefault="003A0CC4" w:rsidP="00AC5E27">
            <w:pPr>
              <w:jc w:val="center"/>
              <w:rPr>
                <w:b/>
                <w:sz w:val="22"/>
                <w:szCs w:val="22"/>
              </w:rPr>
            </w:pPr>
            <w:r w:rsidRPr="00482D58">
              <w:rPr>
                <w:b/>
                <w:sz w:val="22"/>
                <w:szCs w:val="22"/>
              </w:rPr>
              <w:t>2015</w:t>
            </w:r>
          </w:p>
        </w:tc>
        <w:tc>
          <w:tcPr>
            <w:tcW w:w="520" w:type="pct"/>
            <w:shd w:val="clear" w:color="auto" w:fill="auto"/>
            <w:vAlign w:val="center"/>
          </w:tcPr>
          <w:p w:rsidR="003A0CC4" w:rsidRPr="00482D58" w:rsidRDefault="003A0CC4" w:rsidP="00AC5E27">
            <w:pPr>
              <w:jc w:val="center"/>
              <w:rPr>
                <w:b/>
                <w:sz w:val="22"/>
                <w:szCs w:val="22"/>
              </w:rPr>
            </w:pPr>
            <w:r w:rsidRPr="00482D58">
              <w:rPr>
                <w:b/>
                <w:sz w:val="22"/>
                <w:szCs w:val="22"/>
              </w:rPr>
              <w:t>2016</w:t>
            </w:r>
          </w:p>
        </w:tc>
        <w:tc>
          <w:tcPr>
            <w:tcW w:w="520" w:type="pct"/>
            <w:shd w:val="clear" w:color="auto" w:fill="auto"/>
            <w:vAlign w:val="center"/>
          </w:tcPr>
          <w:p w:rsidR="003A0CC4" w:rsidRPr="00482D58" w:rsidRDefault="003A0CC4" w:rsidP="00AC5E27">
            <w:pPr>
              <w:jc w:val="center"/>
              <w:rPr>
                <w:b/>
                <w:sz w:val="22"/>
                <w:szCs w:val="22"/>
              </w:rPr>
            </w:pPr>
            <w:r w:rsidRPr="00482D58">
              <w:rPr>
                <w:b/>
                <w:sz w:val="22"/>
                <w:szCs w:val="22"/>
              </w:rPr>
              <w:t>2017</w:t>
            </w:r>
          </w:p>
        </w:tc>
        <w:tc>
          <w:tcPr>
            <w:tcW w:w="520" w:type="pct"/>
            <w:shd w:val="clear" w:color="auto" w:fill="auto"/>
            <w:vAlign w:val="center"/>
          </w:tcPr>
          <w:p w:rsidR="003A0CC4" w:rsidRPr="00482D58" w:rsidRDefault="003A0CC4" w:rsidP="00AC5E27">
            <w:pPr>
              <w:jc w:val="center"/>
              <w:rPr>
                <w:b/>
                <w:sz w:val="22"/>
                <w:szCs w:val="22"/>
              </w:rPr>
            </w:pPr>
            <w:r w:rsidRPr="00482D58">
              <w:rPr>
                <w:b/>
                <w:sz w:val="22"/>
                <w:szCs w:val="22"/>
              </w:rPr>
              <w:t>2018</w:t>
            </w:r>
          </w:p>
        </w:tc>
        <w:tc>
          <w:tcPr>
            <w:tcW w:w="537" w:type="pct"/>
            <w:shd w:val="clear" w:color="auto" w:fill="auto"/>
            <w:vAlign w:val="center"/>
          </w:tcPr>
          <w:p w:rsidR="003A0CC4" w:rsidRPr="00482D58" w:rsidRDefault="003A0CC4" w:rsidP="00AC5E27">
            <w:pPr>
              <w:jc w:val="center"/>
              <w:rPr>
                <w:b/>
                <w:sz w:val="22"/>
                <w:szCs w:val="22"/>
              </w:rPr>
            </w:pPr>
            <w:r w:rsidRPr="00482D58">
              <w:rPr>
                <w:b/>
                <w:sz w:val="22"/>
                <w:szCs w:val="22"/>
              </w:rPr>
              <w:t>2019</w:t>
            </w:r>
          </w:p>
        </w:tc>
        <w:tc>
          <w:tcPr>
            <w:tcW w:w="554" w:type="pct"/>
            <w:shd w:val="clear" w:color="auto" w:fill="auto"/>
            <w:vAlign w:val="center"/>
          </w:tcPr>
          <w:p w:rsidR="003A0CC4" w:rsidRPr="00482D58" w:rsidRDefault="003A0CC4" w:rsidP="00AC5E27">
            <w:pPr>
              <w:jc w:val="center"/>
              <w:rPr>
                <w:b/>
                <w:sz w:val="22"/>
                <w:szCs w:val="22"/>
              </w:rPr>
            </w:pPr>
            <w:r w:rsidRPr="00482D58">
              <w:rPr>
                <w:b/>
                <w:sz w:val="22"/>
                <w:szCs w:val="22"/>
              </w:rPr>
              <w:t>2024</w:t>
            </w:r>
          </w:p>
        </w:tc>
      </w:tr>
      <w:tr w:rsidR="003A0CC4" w:rsidRPr="00155BD9" w:rsidTr="003A0CC4">
        <w:tc>
          <w:tcPr>
            <w:tcW w:w="1292" w:type="pct"/>
            <w:shd w:val="clear" w:color="auto" w:fill="auto"/>
            <w:vAlign w:val="center"/>
          </w:tcPr>
          <w:p w:rsidR="003A0CC4" w:rsidRPr="00155BD9" w:rsidRDefault="003A0CC4" w:rsidP="00AC5E27">
            <w:pPr>
              <w:jc w:val="center"/>
              <w:rPr>
                <w:sz w:val="22"/>
                <w:szCs w:val="22"/>
              </w:rPr>
            </w:pPr>
            <w:r w:rsidRPr="00155BD9">
              <w:rPr>
                <w:sz w:val="22"/>
                <w:szCs w:val="22"/>
              </w:rPr>
              <w:t>Численность населения, чел.</w:t>
            </w:r>
          </w:p>
        </w:tc>
        <w:tc>
          <w:tcPr>
            <w:tcW w:w="520" w:type="pct"/>
            <w:shd w:val="clear" w:color="auto" w:fill="auto"/>
            <w:vAlign w:val="center"/>
          </w:tcPr>
          <w:p w:rsidR="003A0CC4" w:rsidRPr="008C1B01" w:rsidRDefault="003A0CC4" w:rsidP="00AC5E27">
            <w:pPr>
              <w:jc w:val="center"/>
              <w:rPr>
                <w:sz w:val="22"/>
                <w:szCs w:val="22"/>
              </w:rPr>
            </w:pPr>
            <w:r w:rsidRPr="008C1B01">
              <w:rPr>
                <w:color w:val="000000"/>
                <w:sz w:val="22"/>
                <w:szCs w:val="22"/>
              </w:rPr>
              <w:t>2250</w:t>
            </w:r>
          </w:p>
        </w:tc>
        <w:tc>
          <w:tcPr>
            <w:tcW w:w="537" w:type="pct"/>
            <w:shd w:val="clear" w:color="auto" w:fill="auto"/>
            <w:vAlign w:val="center"/>
          </w:tcPr>
          <w:p w:rsidR="003A0CC4" w:rsidRPr="008C1B01" w:rsidRDefault="003A0CC4" w:rsidP="00AC5E27">
            <w:pPr>
              <w:jc w:val="center"/>
              <w:rPr>
                <w:sz w:val="22"/>
                <w:szCs w:val="22"/>
              </w:rPr>
            </w:pPr>
            <w:r w:rsidRPr="008C1B01">
              <w:rPr>
                <w:color w:val="000000"/>
                <w:sz w:val="22"/>
                <w:szCs w:val="22"/>
              </w:rPr>
              <w:t>2281</w:t>
            </w:r>
          </w:p>
        </w:tc>
        <w:tc>
          <w:tcPr>
            <w:tcW w:w="520" w:type="pct"/>
            <w:shd w:val="clear" w:color="auto" w:fill="auto"/>
            <w:vAlign w:val="center"/>
          </w:tcPr>
          <w:p w:rsidR="003A0CC4" w:rsidRPr="008C1B01" w:rsidRDefault="003A0CC4" w:rsidP="00AC5E27">
            <w:pPr>
              <w:jc w:val="center"/>
              <w:rPr>
                <w:sz w:val="22"/>
                <w:szCs w:val="22"/>
              </w:rPr>
            </w:pPr>
            <w:r w:rsidRPr="008C1B01">
              <w:rPr>
                <w:color w:val="000000"/>
                <w:sz w:val="22"/>
                <w:szCs w:val="22"/>
              </w:rPr>
              <w:t>2312</w:t>
            </w:r>
          </w:p>
        </w:tc>
        <w:tc>
          <w:tcPr>
            <w:tcW w:w="520" w:type="pct"/>
            <w:shd w:val="clear" w:color="auto" w:fill="auto"/>
            <w:vAlign w:val="center"/>
          </w:tcPr>
          <w:p w:rsidR="003A0CC4" w:rsidRPr="008C1B01" w:rsidRDefault="003A0CC4" w:rsidP="00AC5E27">
            <w:pPr>
              <w:jc w:val="center"/>
              <w:rPr>
                <w:sz w:val="22"/>
                <w:szCs w:val="22"/>
              </w:rPr>
            </w:pPr>
            <w:r w:rsidRPr="008C1B01">
              <w:rPr>
                <w:color w:val="000000"/>
                <w:sz w:val="22"/>
                <w:szCs w:val="22"/>
              </w:rPr>
              <w:t>2344</w:t>
            </w:r>
          </w:p>
        </w:tc>
        <w:tc>
          <w:tcPr>
            <w:tcW w:w="520" w:type="pct"/>
            <w:shd w:val="clear" w:color="auto" w:fill="auto"/>
            <w:vAlign w:val="center"/>
          </w:tcPr>
          <w:p w:rsidR="003A0CC4" w:rsidRPr="008C1B01" w:rsidRDefault="003A0CC4" w:rsidP="00AC5E27">
            <w:pPr>
              <w:jc w:val="center"/>
              <w:rPr>
                <w:sz w:val="22"/>
                <w:szCs w:val="22"/>
              </w:rPr>
            </w:pPr>
            <w:r w:rsidRPr="008C1B01">
              <w:rPr>
                <w:color w:val="000000"/>
                <w:sz w:val="22"/>
                <w:szCs w:val="22"/>
              </w:rPr>
              <w:t>2375</w:t>
            </w:r>
          </w:p>
        </w:tc>
        <w:tc>
          <w:tcPr>
            <w:tcW w:w="537" w:type="pct"/>
            <w:shd w:val="clear" w:color="auto" w:fill="auto"/>
            <w:vAlign w:val="center"/>
          </w:tcPr>
          <w:p w:rsidR="003A0CC4" w:rsidRPr="008C1B01" w:rsidRDefault="003A0CC4" w:rsidP="00AC5E27">
            <w:pPr>
              <w:jc w:val="center"/>
              <w:rPr>
                <w:sz w:val="22"/>
                <w:szCs w:val="22"/>
              </w:rPr>
            </w:pPr>
            <w:r w:rsidRPr="008C1B01">
              <w:rPr>
                <w:color w:val="000000"/>
                <w:sz w:val="22"/>
                <w:szCs w:val="22"/>
              </w:rPr>
              <w:t>2406</w:t>
            </w:r>
          </w:p>
        </w:tc>
        <w:tc>
          <w:tcPr>
            <w:tcW w:w="554" w:type="pct"/>
            <w:shd w:val="clear" w:color="auto" w:fill="auto"/>
            <w:vAlign w:val="center"/>
          </w:tcPr>
          <w:p w:rsidR="003A0CC4" w:rsidRPr="008C1B01" w:rsidRDefault="003A0CC4" w:rsidP="00AC5E27">
            <w:pPr>
              <w:jc w:val="center"/>
              <w:rPr>
                <w:sz w:val="22"/>
                <w:szCs w:val="22"/>
                <w:highlight w:val="yellow"/>
              </w:rPr>
            </w:pPr>
            <w:r w:rsidRPr="008C1B01">
              <w:rPr>
                <w:color w:val="000000"/>
                <w:sz w:val="22"/>
                <w:szCs w:val="22"/>
              </w:rPr>
              <w:t>2557</w:t>
            </w:r>
          </w:p>
        </w:tc>
      </w:tr>
      <w:tr w:rsidR="003A0CC4" w:rsidRPr="00155BD9" w:rsidTr="003A0CC4">
        <w:tc>
          <w:tcPr>
            <w:tcW w:w="1292" w:type="pct"/>
            <w:shd w:val="clear" w:color="auto" w:fill="auto"/>
            <w:vAlign w:val="center"/>
          </w:tcPr>
          <w:p w:rsidR="003A0CC4" w:rsidRPr="00155BD9" w:rsidRDefault="003A0CC4" w:rsidP="00AC5E27">
            <w:pPr>
              <w:jc w:val="center"/>
              <w:rPr>
                <w:sz w:val="22"/>
                <w:szCs w:val="22"/>
              </w:rPr>
            </w:pPr>
            <w:r w:rsidRPr="00155BD9">
              <w:rPr>
                <w:sz w:val="22"/>
                <w:szCs w:val="22"/>
              </w:rPr>
              <w:t>Трудоспособное население,</w:t>
            </w:r>
            <w:r>
              <w:rPr>
                <w:sz w:val="22"/>
                <w:szCs w:val="22"/>
              </w:rPr>
              <w:t xml:space="preserve"> </w:t>
            </w:r>
            <w:r w:rsidRPr="00155BD9">
              <w:rPr>
                <w:sz w:val="22"/>
                <w:szCs w:val="22"/>
              </w:rPr>
              <w:t>чел.</w:t>
            </w:r>
          </w:p>
        </w:tc>
        <w:tc>
          <w:tcPr>
            <w:tcW w:w="520" w:type="pct"/>
            <w:shd w:val="clear" w:color="auto" w:fill="auto"/>
            <w:vAlign w:val="center"/>
          </w:tcPr>
          <w:p w:rsidR="003A0CC4" w:rsidRPr="00DD3908" w:rsidRDefault="003A0CC4" w:rsidP="00AC5E27">
            <w:pPr>
              <w:jc w:val="center"/>
              <w:rPr>
                <w:sz w:val="22"/>
                <w:szCs w:val="22"/>
                <w:lang w:val="en-US"/>
              </w:rPr>
            </w:pPr>
            <w:r>
              <w:rPr>
                <w:sz w:val="22"/>
                <w:szCs w:val="22"/>
                <w:lang w:val="en-US"/>
              </w:rPr>
              <w:t>1418</w:t>
            </w:r>
          </w:p>
        </w:tc>
        <w:tc>
          <w:tcPr>
            <w:tcW w:w="537" w:type="pct"/>
            <w:shd w:val="clear" w:color="auto" w:fill="auto"/>
            <w:vAlign w:val="center"/>
          </w:tcPr>
          <w:p w:rsidR="003A0CC4" w:rsidRPr="00DD3908" w:rsidRDefault="003A0CC4" w:rsidP="00AC5E27">
            <w:pPr>
              <w:jc w:val="center"/>
              <w:rPr>
                <w:sz w:val="22"/>
                <w:szCs w:val="22"/>
                <w:lang w:val="en-US"/>
              </w:rPr>
            </w:pPr>
            <w:r>
              <w:rPr>
                <w:sz w:val="22"/>
                <w:szCs w:val="22"/>
                <w:lang w:val="en-US"/>
              </w:rPr>
              <w:t>1437</w:t>
            </w:r>
          </w:p>
        </w:tc>
        <w:tc>
          <w:tcPr>
            <w:tcW w:w="520" w:type="pct"/>
            <w:shd w:val="clear" w:color="auto" w:fill="auto"/>
            <w:vAlign w:val="center"/>
          </w:tcPr>
          <w:p w:rsidR="003A0CC4" w:rsidRPr="00DD3908" w:rsidRDefault="003A0CC4" w:rsidP="00AC5E27">
            <w:pPr>
              <w:jc w:val="center"/>
              <w:rPr>
                <w:sz w:val="22"/>
                <w:szCs w:val="22"/>
                <w:lang w:val="en-US"/>
              </w:rPr>
            </w:pPr>
            <w:r>
              <w:rPr>
                <w:sz w:val="22"/>
                <w:szCs w:val="22"/>
                <w:lang w:val="en-US"/>
              </w:rPr>
              <w:t>1457</w:t>
            </w:r>
          </w:p>
        </w:tc>
        <w:tc>
          <w:tcPr>
            <w:tcW w:w="520" w:type="pct"/>
            <w:shd w:val="clear" w:color="auto" w:fill="auto"/>
            <w:vAlign w:val="center"/>
          </w:tcPr>
          <w:p w:rsidR="003A0CC4" w:rsidRPr="00DD3908" w:rsidRDefault="003A0CC4" w:rsidP="00AC5E27">
            <w:pPr>
              <w:jc w:val="center"/>
              <w:rPr>
                <w:sz w:val="22"/>
                <w:szCs w:val="22"/>
                <w:lang w:val="en-US"/>
              </w:rPr>
            </w:pPr>
            <w:r>
              <w:rPr>
                <w:sz w:val="22"/>
                <w:szCs w:val="22"/>
                <w:lang w:val="en-US"/>
              </w:rPr>
              <w:t>1477</w:t>
            </w:r>
          </w:p>
        </w:tc>
        <w:tc>
          <w:tcPr>
            <w:tcW w:w="520" w:type="pct"/>
            <w:shd w:val="clear" w:color="auto" w:fill="auto"/>
            <w:vAlign w:val="center"/>
          </w:tcPr>
          <w:p w:rsidR="003A0CC4" w:rsidRPr="00DD3908" w:rsidRDefault="003A0CC4" w:rsidP="00AC5E27">
            <w:pPr>
              <w:jc w:val="center"/>
              <w:rPr>
                <w:sz w:val="22"/>
                <w:szCs w:val="22"/>
                <w:lang w:val="en-US"/>
              </w:rPr>
            </w:pPr>
            <w:r>
              <w:rPr>
                <w:sz w:val="22"/>
                <w:szCs w:val="22"/>
                <w:lang w:val="en-US"/>
              </w:rPr>
              <w:t>1496</w:t>
            </w:r>
          </w:p>
        </w:tc>
        <w:tc>
          <w:tcPr>
            <w:tcW w:w="537" w:type="pct"/>
            <w:shd w:val="clear" w:color="auto" w:fill="auto"/>
            <w:vAlign w:val="center"/>
          </w:tcPr>
          <w:p w:rsidR="003A0CC4" w:rsidRPr="00DD3908" w:rsidRDefault="003A0CC4" w:rsidP="00AC5E27">
            <w:pPr>
              <w:jc w:val="center"/>
              <w:rPr>
                <w:sz w:val="22"/>
                <w:szCs w:val="22"/>
                <w:lang w:val="en-US"/>
              </w:rPr>
            </w:pPr>
            <w:r>
              <w:rPr>
                <w:sz w:val="22"/>
                <w:szCs w:val="22"/>
                <w:lang w:val="en-US"/>
              </w:rPr>
              <w:t>1516</w:t>
            </w:r>
          </w:p>
        </w:tc>
        <w:tc>
          <w:tcPr>
            <w:tcW w:w="554" w:type="pct"/>
            <w:shd w:val="clear" w:color="auto" w:fill="auto"/>
            <w:vAlign w:val="center"/>
          </w:tcPr>
          <w:p w:rsidR="003A0CC4" w:rsidRPr="00DD3908" w:rsidRDefault="003A0CC4" w:rsidP="00AC5E27">
            <w:pPr>
              <w:jc w:val="center"/>
              <w:rPr>
                <w:sz w:val="22"/>
                <w:szCs w:val="22"/>
                <w:lang w:val="en-US"/>
              </w:rPr>
            </w:pPr>
            <w:r>
              <w:rPr>
                <w:sz w:val="22"/>
                <w:szCs w:val="22"/>
                <w:lang w:val="en-US"/>
              </w:rPr>
              <w:t>1611</w:t>
            </w:r>
          </w:p>
        </w:tc>
      </w:tr>
      <w:tr w:rsidR="003A0CC4" w:rsidRPr="00155BD9" w:rsidTr="003A0CC4">
        <w:tc>
          <w:tcPr>
            <w:tcW w:w="1292" w:type="pct"/>
            <w:shd w:val="clear" w:color="auto" w:fill="auto"/>
            <w:vAlign w:val="center"/>
          </w:tcPr>
          <w:p w:rsidR="003A0CC4" w:rsidRPr="00155BD9" w:rsidRDefault="003A0CC4" w:rsidP="00AC5E27">
            <w:pPr>
              <w:jc w:val="center"/>
              <w:rPr>
                <w:sz w:val="22"/>
                <w:szCs w:val="22"/>
              </w:rPr>
            </w:pPr>
            <w:r w:rsidRPr="00155BD9">
              <w:rPr>
                <w:sz w:val="22"/>
                <w:szCs w:val="22"/>
              </w:rPr>
              <w:t>Численность населения, получающих пенсии,</w:t>
            </w:r>
            <w:r>
              <w:rPr>
                <w:sz w:val="22"/>
                <w:szCs w:val="22"/>
              </w:rPr>
              <w:t xml:space="preserve"> </w:t>
            </w:r>
            <w:r w:rsidRPr="00155BD9">
              <w:rPr>
                <w:sz w:val="22"/>
                <w:szCs w:val="22"/>
              </w:rPr>
              <w:t>чел.</w:t>
            </w:r>
          </w:p>
        </w:tc>
        <w:tc>
          <w:tcPr>
            <w:tcW w:w="520" w:type="pct"/>
            <w:shd w:val="clear" w:color="auto" w:fill="auto"/>
            <w:vAlign w:val="center"/>
          </w:tcPr>
          <w:p w:rsidR="003A0CC4" w:rsidRPr="00DD3908" w:rsidRDefault="003A0CC4" w:rsidP="00AC5E27">
            <w:pPr>
              <w:jc w:val="center"/>
              <w:rPr>
                <w:sz w:val="22"/>
                <w:szCs w:val="22"/>
                <w:lang w:val="en-US"/>
              </w:rPr>
            </w:pPr>
            <w:r>
              <w:rPr>
                <w:sz w:val="22"/>
                <w:szCs w:val="22"/>
                <w:lang w:val="en-US"/>
              </w:rPr>
              <w:t>450</w:t>
            </w:r>
          </w:p>
        </w:tc>
        <w:tc>
          <w:tcPr>
            <w:tcW w:w="537" w:type="pct"/>
            <w:shd w:val="clear" w:color="auto" w:fill="auto"/>
            <w:vAlign w:val="center"/>
          </w:tcPr>
          <w:p w:rsidR="003A0CC4" w:rsidRPr="00DD3908" w:rsidRDefault="003A0CC4" w:rsidP="00AC5E27">
            <w:pPr>
              <w:jc w:val="center"/>
              <w:rPr>
                <w:sz w:val="22"/>
                <w:szCs w:val="22"/>
              </w:rPr>
            </w:pPr>
            <w:r>
              <w:rPr>
                <w:sz w:val="22"/>
                <w:szCs w:val="22"/>
                <w:lang w:val="en-US"/>
              </w:rPr>
              <w:t>4</w:t>
            </w:r>
            <w:r>
              <w:rPr>
                <w:sz w:val="22"/>
                <w:szCs w:val="22"/>
              </w:rPr>
              <w:t>5</w:t>
            </w:r>
            <w:r w:rsidRPr="00DD3908">
              <w:rPr>
                <w:sz w:val="22"/>
                <w:szCs w:val="22"/>
              </w:rPr>
              <w:t>6</w:t>
            </w:r>
          </w:p>
        </w:tc>
        <w:tc>
          <w:tcPr>
            <w:tcW w:w="520" w:type="pct"/>
            <w:shd w:val="clear" w:color="auto" w:fill="auto"/>
            <w:vAlign w:val="center"/>
          </w:tcPr>
          <w:p w:rsidR="003A0CC4" w:rsidRPr="00DD3908" w:rsidRDefault="003A0CC4" w:rsidP="00AC5E27">
            <w:pPr>
              <w:jc w:val="center"/>
              <w:rPr>
                <w:sz w:val="22"/>
                <w:szCs w:val="22"/>
                <w:lang w:val="en-US"/>
              </w:rPr>
            </w:pPr>
            <w:r>
              <w:rPr>
                <w:sz w:val="22"/>
                <w:szCs w:val="22"/>
                <w:lang w:val="en-US"/>
              </w:rPr>
              <w:t>462</w:t>
            </w:r>
          </w:p>
        </w:tc>
        <w:tc>
          <w:tcPr>
            <w:tcW w:w="520" w:type="pct"/>
            <w:shd w:val="clear" w:color="auto" w:fill="auto"/>
            <w:vAlign w:val="center"/>
          </w:tcPr>
          <w:p w:rsidR="003A0CC4" w:rsidRPr="00DD3908" w:rsidRDefault="003A0CC4" w:rsidP="00AC5E27">
            <w:pPr>
              <w:jc w:val="center"/>
              <w:rPr>
                <w:sz w:val="22"/>
                <w:szCs w:val="22"/>
                <w:lang w:val="en-US"/>
              </w:rPr>
            </w:pPr>
            <w:r>
              <w:rPr>
                <w:sz w:val="22"/>
                <w:szCs w:val="22"/>
                <w:lang w:val="en-US"/>
              </w:rPr>
              <w:t>469</w:t>
            </w:r>
          </w:p>
        </w:tc>
        <w:tc>
          <w:tcPr>
            <w:tcW w:w="520" w:type="pct"/>
            <w:shd w:val="clear" w:color="auto" w:fill="auto"/>
            <w:vAlign w:val="center"/>
          </w:tcPr>
          <w:p w:rsidR="003A0CC4" w:rsidRPr="00DD3908" w:rsidRDefault="003A0CC4" w:rsidP="00AC5E27">
            <w:pPr>
              <w:jc w:val="center"/>
              <w:rPr>
                <w:sz w:val="22"/>
                <w:szCs w:val="22"/>
                <w:lang w:val="en-US"/>
              </w:rPr>
            </w:pPr>
            <w:r>
              <w:rPr>
                <w:sz w:val="22"/>
                <w:szCs w:val="22"/>
                <w:lang w:val="en-US"/>
              </w:rPr>
              <w:t>475</w:t>
            </w:r>
          </w:p>
        </w:tc>
        <w:tc>
          <w:tcPr>
            <w:tcW w:w="537" w:type="pct"/>
            <w:shd w:val="clear" w:color="auto" w:fill="auto"/>
            <w:vAlign w:val="center"/>
          </w:tcPr>
          <w:p w:rsidR="003A0CC4" w:rsidRPr="00DD3908" w:rsidRDefault="003A0CC4" w:rsidP="00AC5E27">
            <w:pPr>
              <w:jc w:val="center"/>
              <w:rPr>
                <w:sz w:val="22"/>
                <w:szCs w:val="22"/>
                <w:lang w:val="en-US"/>
              </w:rPr>
            </w:pPr>
            <w:r>
              <w:rPr>
                <w:sz w:val="22"/>
                <w:szCs w:val="22"/>
                <w:lang w:val="en-US"/>
              </w:rPr>
              <w:t>481</w:t>
            </w:r>
          </w:p>
        </w:tc>
        <w:tc>
          <w:tcPr>
            <w:tcW w:w="554" w:type="pct"/>
            <w:shd w:val="clear" w:color="auto" w:fill="auto"/>
            <w:vAlign w:val="center"/>
          </w:tcPr>
          <w:p w:rsidR="003A0CC4" w:rsidRPr="00D26E2C" w:rsidRDefault="003A0CC4" w:rsidP="00AC5E27">
            <w:pPr>
              <w:jc w:val="center"/>
              <w:rPr>
                <w:sz w:val="22"/>
                <w:szCs w:val="22"/>
                <w:lang w:val="en-US"/>
              </w:rPr>
            </w:pPr>
            <w:r>
              <w:rPr>
                <w:sz w:val="22"/>
                <w:szCs w:val="22"/>
                <w:lang w:val="en-US"/>
              </w:rPr>
              <w:t>511</w:t>
            </w:r>
          </w:p>
        </w:tc>
      </w:tr>
      <w:tr w:rsidR="003A0CC4" w:rsidRPr="00155BD9" w:rsidTr="003A0CC4">
        <w:tc>
          <w:tcPr>
            <w:tcW w:w="1292" w:type="pct"/>
            <w:shd w:val="clear" w:color="auto" w:fill="auto"/>
            <w:vAlign w:val="center"/>
          </w:tcPr>
          <w:p w:rsidR="003A0CC4" w:rsidRPr="00155BD9" w:rsidRDefault="003A0CC4" w:rsidP="00AC5E27">
            <w:pPr>
              <w:jc w:val="center"/>
              <w:rPr>
                <w:sz w:val="22"/>
                <w:szCs w:val="22"/>
              </w:rPr>
            </w:pPr>
            <w:r w:rsidRPr="00155BD9">
              <w:rPr>
                <w:sz w:val="22"/>
                <w:szCs w:val="22"/>
              </w:rPr>
              <w:t>Средняя заработная плата, руб.</w:t>
            </w:r>
          </w:p>
        </w:tc>
        <w:tc>
          <w:tcPr>
            <w:tcW w:w="520" w:type="pct"/>
            <w:shd w:val="clear" w:color="auto" w:fill="auto"/>
            <w:vAlign w:val="center"/>
          </w:tcPr>
          <w:p w:rsidR="003A0CC4" w:rsidRPr="00FD0FE6" w:rsidRDefault="003A0CC4" w:rsidP="005C3E9F">
            <w:pPr>
              <w:jc w:val="center"/>
              <w:rPr>
                <w:color w:val="000000"/>
                <w:sz w:val="22"/>
                <w:szCs w:val="22"/>
              </w:rPr>
            </w:pPr>
            <w:r w:rsidRPr="00FD0FE6">
              <w:rPr>
                <w:color w:val="000000"/>
                <w:sz w:val="22"/>
                <w:szCs w:val="22"/>
              </w:rPr>
              <w:t>19851</w:t>
            </w:r>
          </w:p>
        </w:tc>
        <w:tc>
          <w:tcPr>
            <w:tcW w:w="537" w:type="pct"/>
            <w:shd w:val="clear" w:color="auto" w:fill="auto"/>
            <w:vAlign w:val="center"/>
          </w:tcPr>
          <w:p w:rsidR="003A0CC4" w:rsidRPr="00FD0FE6" w:rsidRDefault="003A0CC4" w:rsidP="005C3E9F">
            <w:pPr>
              <w:jc w:val="center"/>
              <w:rPr>
                <w:color w:val="000000"/>
                <w:sz w:val="22"/>
                <w:szCs w:val="22"/>
              </w:rPr>
            </w:pPr>
            <w:r w:rsidRPr="00FD0FE6">
              <w:rPr>
                <w:color w:val="000000"/>
                <w:sz w:val="22"/>
                <w:szCs w:val="22"/>
              </w:rPr>
              <w:t>21241</w:t>
            </w:r>
          </w:p>
        </w:tc>
        <w:tc>
          <w:tcPr>
            <w:tcW w:w="520" w:type="pct"/>
            <w:shd w:val="clear" w:color="auto" w:fill="auto"/>
            <w:vAlign w:val="center"/>
          </w:tcPr>
          <w:p w:rsidR="003A0CC4" w:rsidRPr="00FD0FE6" w:rsidRDefault="003A0CC4" w:rsidP="005C3E9F">
            <w:pPr>
              <w:jc w:val="center"/>
              <w:rPr>
                <w:color w:val="000000"/>
                <w:sz w:val="22"/>
                <w:szCs w:val="22"/>
              </w:rPr>
            </w:pPr>
            <w:r w:rsidRPr="00FD0FE6">
              <w:rPr>
                <w:color w:val="000000"/>
                <w:sz w:val="22"/>
                <w:szCs w:val="22"/>
              </w:rPr>
              <w:t>22727</w:t>
            </w:r>
          </w:p>
        </w:tc>
        <w:tc>
          <w:tcPr>
            <w:tcW w:w="520" w:type="pct"/>
            <w:shd w:val="clear" w:color="auto" w:fill="auto"/>
            <w:vAlign w:val="center"/>
          </w:tcPr>
          <w:p w:rsidR="003A0CC4" w:rsidRPr="00FD0FE6" w:rsidRDefault="003A0CC4" w:rsidP="005C3E9F">
            <w:pPr>
              <w:jc w:val="center"/>
              <w:rPr>
                <w:color w:val="000000"/>
                <w:sz w:val="22"/>
                <w:szCs w:val="22"/>
              </w:rPr>
            </w:pPr>
            <w:r w:rsidRPr="00FD0FE6">
              <w:rPr>
                <w:color w:val="000000"/>
                <w:sz w:val="22"/>
                <w:szCs w:val="22"/>
              </w:rPr>
              <w:t>24318</w:t>
            </w:r>
          </w:p>
        </w:tc>
        <w:tc>
          <w:tcPr>
            <w:tcW w:w="520" w:type="pct"/>
            <w:shd w:val="clear" w:color="auto" w:fill="auto"/>
            <w:vAlign w:val="center"/>
          </w:tcPr>
          <w:p w:rsidR="003A0CC4" w:rsidRPr="00FD0FE6" w:rsidRDefault="003A0CC4" w:rsidP="005C3E9F">
            <w:pPr>
              <w:jc w:val="center"/>
              <w:rPr>
                <w:color w:val="000000"/>
                <w:sz w:val="22"/>
                <w:szCs w:val="22"/>
              </w:rPr>
            </w:pPr>
            <w:r w:rsidRPr="00FD0FE6">
              <w:rPr>
                <w:color w:val="000000"/>
                <w:sz w:val="22"/>
                <w:szCs w:val="22"/>
              </w:rPr>
              <w:t>26021</w:t>
            </w:r>
          </w:p>
        </w:tc>
        <w:tc>
          <w:tcPr>
            <w:tcW w:w="537" w:type="pct"/>
            <w:shd w:val="clear" w:color="auto" w:fill="auto"/>
            <w:vAlign w:val="center"/>
          </w:tcPr>
          <w:p w:rsidR="003A0CC4" w:rsidRPr="00FD0FE6" w:rsidRDefault="003A0CC4" w:rsidP="005C3E9F">
            <w:pPr>
              <w:jc w:val="center"/>
              <w:rPr>
                <w:color w:val="000000"/>
                <w:sz w:val="22"/>
                <w:szCs w:val="22"/>
              </w:rPr>
            </w:pPr>
            <w:r w:rsidRPr="00FD0FE6">
              <w:rPr>
                <w:color w:val="000000"/>
                <w:sz w:val="22"/>
                <w:szCs w:val="22"/>
              </w:rPr>
              <w:t>27842</w:t>
            </w:r>
          </w:p>
        </w:tc>
        <w:tc>
          <w:tcPr>
            <w:tcW w:w="554" w:type="pct"/>
            <w:shd w:val="clear" w:color="auto" w:fill="auto"/>
            <w:vAlign w:val="center"/>
          </w:tcPr>
          <w:p w:rsidR="003A0CC4" w:rsidRPr="00FD0FE6" w:rsidRDefault="003A0CC4" w:rsidP="005C3E9F">
            <w:pPr>
              <w:jc w:val="center"/>
              <w:rPr>
                <w:color w:val="000000"/>
                <w:sz w:val="22"/>
                <w:szCs w:val="22"/>
              </w:rPr>
            </w:pPr>
            <w:r w:rsidRPr="00FD0FE6">
              <w:rPr>
                <w:color w:val="000000"/>
                <w:sz w:val="22"/>
                <w:szCs w:val="22"/>
              </w:rPr>
              <w:t>39050</w:t>
            </w:r>
          </w:p>
        </w:tc>
      </w:tr>
      <w:tr w:rsidR="003A0CC4" w:rsidRPr="00155BD9" w:rsidTr="003A0CC4">
        <w:tc>
          <w:tcPr>
            <w:tcW w:w="1292" w:type="pct"/>
            <w:shd w:val="clear" w:color="auto" w:fill="auto"/>
            <w:vAlign w:val="center"/>
          </w:tcPr>
          <w:p w:rsidR="003A0CC4" w:rsidRPr="00155BD9" w:rsidRDefault="003A0CC4" w:rsidP="00AC5E27">
            <w:pPr>
              <w:jc w:val="center"/>
              <w:rPr>
                <w:sz w:val="22"/>
                <w:szCs w:val="22"/>
              </w:rPr>
            </w:pPr>
            <w:r w:rsidRPr="00155BD9">
              <w:rPr>
                <w:sz w:val="22"/>
                <w:szCs w:val="22"/>
              </w:rPr>
              <w:t>Средний размер пенсий, руб.</w:t>
            </w:r>
          </w:p>
        </w:tc>
        <w:tc>
          <w:tcPr>
            <w:tcW w:w="520" w:type="pct"/>
            <w:shd w:val="clear" w:color="auto" w:fill="auto"/>
            <w:vAlign w:val="center"/>
          </w:tcPr>
          <w:p w:rsidR="003A0CC4" w:rsidRPr="00FD0FE6" w:rsidRDefault="003A0CC4" w:rsidP="005C3E9F">
            <w:pPr>
              <w:jc w:val="center"/>
              <w:rPr>
                <w:color w:val="000000"/>
                <w:sz w:val="22"/>
                <w:szCs w:val="22"/>
              </w:rPr>
            </w:pPr>
            <w:r w:rsidRPr="00FD0FE6">
              <w:rPr>
                <w:color w:val="000000"/>
                <w:sz w:val="22"/>
                <w:szCs w:val="22"/>
              </w:rPr>
              <w:t>10318</w:t>
            </w:r>
          </w:p>
        </w:tc>
        <w:tc>
          <w:tcPr>
            <w:tcW w:w="537" w:type="pct"/>
            <w:shd w:val="clear" w:color="auto" w:fill="auto"/>
            <w:vAlign w:val="center"/>
          </w:tcPr>
          <w:p w:rsidR="003A0CC4" w:rsidRPr="00FD0FE6" w:rsidRDefault="003A0CC4" w:rsidP="005C3E9F">
            <w:pPr>
              <w:jc w:val="center"/>
              <w:rPr>
                <w:color w:val="000000"/>
                <w:sz w:val="22"/>
                <w:szCs w:val="22"/>
              </w:rPr>
            </w:pPr>
            <w:r w:rsidRPr="00FD0FE6">
              <w:rPr>
                <w:color w:val="000000"/>
                <w:sz w:val="22"/>
                <w:szCs w:val="22"/>
              </w:rPr>
              <w:t>11040</w:t>
            </w:r>
          </w:p>
        </w:tc>
        <w:tc>
          <w:tcPr>
            <w:tcW w:w="520" w:type="pct"/>
            <w:shd w:val="clear" w:color="auto" w:fill="auto"/>
            <w:vAlign w:val="center"/>
          </w:tcPr>
          <w:p w:rsidR="003A0CC4" w:rsidRPr="00FD0FE6" w:rsidRDefault="003A0CC4" w:rsidP="005C3E9F">
            <w:pPr>
              <w:jc w:val="center"/>
              <w:rPr>
                <w:color w:val="000000"/>
                <w:sz w:val="22"/>
                <w:szCs w:val="22"/>
              </w:rPr>
            </w:pPr>
            <w:r w:rsidRPr="00FD0FE6">
              <w:rPr>
                <w:color w:val="000000"/>
                <w:sz w:val="22"/>
                <w:szCs w:val="22"/>
              </w:rPr>
              <w:t>11813</w:t>
            </w:r>
          </w:p>
        </w:tc>
        <w:tc>
          <w:tcPr>
            <w:tcW w:w="520" w:type="pct"/>
            <w:shd w:val="clear" w:color="auto" w:fill="auto"/>
            <w:vAlign w:val="center"/>
          </w:tcPr>
          <w:p w:rsidR="003A0CC4" w:rsidRPr="00FD0FE6" w:rsidRDefault="003A0CC4" w:rsidP="005C3E9F">
            <w:pPr>
              <w:jc w:val="center"/>
              <w:rPr>
                <w:color w:val="000000"/>
                <w:sz w:val="22"/>
                <w:szCs w:val="22"/>
              </w:rPr>
            </w:pPr>
            <w:r w:rsidRPr="00FD0FE6">
              <w:rPr>
                <w:color w:val="000000"/>
                <w:sz w:val="22"/>
                <w:szCs w:val="22"/>
              </w:rPr>
              <w:t>12640</w:t>
            </w:r>
          </w:p>
        </w:tc>
        <w:tc>
          <w:tcPr>
            <w:tcW w:w="520" w:type="pct"/>
            <w:shd w:val="clear" w:color="auto" w:fill="auto"/>
            <w:vAlign w:val="center"/>
          </w:tcPr>
          <w:p w:rsidR="003A0CC4" w:rsidRPr="00FD0FE6" w:rsidRDefault="003A0CC4" w:rsidP="005C3E9F">
            <w:pPr>
              <w:jc w:val="center"/>
              <w:rPr>
                <w:color w:val="000000"/>
                <w:sz w:val="22"/>
                <w:szCs w:val="22"/>
              </w:rPr>
            </w:pPr>
            <w:r w:rsidRPr="00FD0FE6">
              <w:rPr>
                <w:color w:val="000000"/>
                <w:sz w:val="22"/>
                <w:szCs w:val="22"/>
              </w:rPr>
              <w:t>13525</w:t>
            </w:r>
          </w:p>
        </w:tc>
        <w:tc>
          <w:tcPr>
            <w:tcW w:w="537" w:type="pct"/>
            <w:shd w:val="clear" w:color="auto" w:fill="auto"/>
            <w:vAlign w:val="center"/>
          </w:tcPr>
          <w:p w:rsidR="003A0CC4" w:rsidRPr="00FD0FE6" w:rsidRDefault="003A0CC4" w:rsidP="005C3E9F">
            <w:pPr>
              <w:jc w:val="center"/>
              <w:rPr>
                <w:color w:val="000000"/>
                <w:sz w:val="22"/>
                <w:szCs w:val="22"/>
              </w:rPr>
            </w:pPr>
            <w:r w:rsidRPr="00FD0FE6">
              <w:rPr>
                <w:color w:val="000000"/>
                <w:sz w:val="22"/>
                <w:szCs w:val="22"/>
              </w:rPr>
              <w:t>14472</w:t>
            </w:r>
          </w:p>
        </w:tc>
        <w:tc>
          <w:tcPr>
            <w:tcW w:w="554" w:type="pct"/>
            <w:shd w:val="clear" w:color="auto" w:fill="auto"/>
            <w:vAlign w:val="center"/>
          </w:tcPr>
          <w:p w:rsidR="003A0CC4" w:rsidRPr="00FD0FE6" w:rsidRDefault="003A0CC4" w:rsidP="005C3E9F">
            <w:pPr>
              <w:jc w:val="center"/>
              <w:rPr>
                <w:color w:val="000000"/>
                <w:sz w:val="22"/>
                <w:szCs w:val="22"/>
              </w:rPr>
            </w:pPr>
            <w:r w:rsidRPr="00FD0FE6">
              <w:rPr>
                <w:color w:val="000000"/>
                <w:sz w:val="22"/>
                <w:szCs w:val="22"/>
              </w:rPr>
              <w:t>20297</w:t>
            </w:r>
          </w:p>
        </w:tc>
      </w:tr>
      <w:tr w:rsidR="003A0CC4" w:rsidRPr="00155BD9" w:rsidTr="003A0CC4">
        <w:tc>
          <w:tcPr>
            <w:tcW w:w="1292" w:type="pct"/>
            <w:shd w:val="clear" w:color="auto" w:fill="auto"/>
          </w:tcPr>
          <w:p w:rsidR="003A0CC4" w:rsidRPr="00155BD9" w:rsidRDefault="003A0CC4" w:rsidP="00AC5E27">
            <w:pPr>
              <w:jc w:val="center"/>
              <w:rPr>
                <w:sz w:val="22"/>
                <w:szCs w:val="22"/>
              </w:rPr>
            </w:pPr>
            <w:r w:rsidRPr="00155BD9">
              <w:rPr>
                <w:sz w:val="22"/>
                <w:szCs w:val="22"/>
              </w:rPr>
              <w:t xml:space="preserve">Среднедушевой доход, </w:t>
            </w:r>
            <w:r>
              <w:rPr>
                <w:sz w:val="22"/>
                <w:szCs w:val="22"/>
              </w:rPr>
              <w:t>руб./чел.</w:t>
            </w:r>
          </w:p>
        </w:tc>
        <w:tc>
          <w:tcPr>
            <w:tcW w:w="520" w:type="pct"/>
            <w:shd w:val="clear" w:color="auto" w:fill="auto"/>
            <w:vAlign w:val="center"/>
          </w:tcPr>
          <w:p w:rsidR="003A0CC4" w:rsidRPr="003A0CC4" w:rsidRDefault="003A0CC4">
            <w:pPr>
              <w:jc w:val="center"/>
              <w:rPr>
                <w:color w:val="000000"/>
                <w:sz w:val="22"/>
                <w:szCs w:val="22"/>
              </w:rPr>
            </w:pPr>
            <w:r w:rsidRPr="003A0CC4">
              <w:rPr>
                <w:color w:val="000000"/>
                <w:sz w:val="22"/>
                <w:szCs w:val="22"/>
              </w:rPr>
              <w:t>14570</w:t>
            </w:r>
          </w:p>
        </w:tc>
        <w:tc>
          <w:tcPr>
            <w:tcW w:w="537" w:type="pct"/>
            <w:shd w:val="clear" w:color="auto" w:fill="auto"/>
            <w:vAlign w:val="center"/>
          </w:tcPr>
          <w:p w:rsidR="003A0CC4" w:rsidRPr="003A0CC4" w:rsidRDefault="003A0CC4">
            <w:pPr>
              <w:jc w:val="center"/>
              <w:rPr>
                <w:color w:val="000000"/>
                <w:sz w:val="22"/>
                <w:szCs w:val="22"/>
              </w:rPr>
            </w:pPr>
            <w:r w:rsidRPr="003A0CC4">
              <w:rPr>
                <w:color w:val="000000"/>
                <w:sz w:val="22"/>
                <w:szCs w:val="22"/>
              </w:rPr>
              <w:t>15590</w:t>
            </w:r>
          </w:p>
        </w:tc>
        <w:tc>
          <w:tcPr>
            <w:tcW w:w="520" w:type="pct"/>
            <w:shd w:val="clear" w:color="auto" w:fill="auto"/>
            <w:vAlign w:val="center"/>
          </w:tcPr>
          <w:p w:rsidR="003A0CC4" w:rsidRPr="003A0CC4" w:rsidRDefault="003A0CC4">
            <w:pPr>
              <w:jc w:val="center"/>
              <w:rPr>
                <w:color w:val="000000"/>
                <w:sz w:val="22"/>
                <w:szCs w:val="22"/>
              </w:rPr>
            </w:pPr>
            <w:r w:rsidRPr="003A0CC4">
              <w:rPr>
                <w:color w:val="000000"/>
                <w:sz w:val="22"/>
                <w:szCs w:val="22"/>
              </w:rPr>
              <w:t>16681</w:t>
            </w:r>
          </w:p>
        </w:tc>
        <w:tc>
          <w:tcPr>
            <w:tcW w:w="520" w:type="pct"/>
            <w:shd w:val="clear" w:color="auto" w:fill="auto"/>
            <w:vAlign w:val="center"/>
          </w:tcPr>
          <w:p w:rsidR="003A0CC4" w:rsidRPr="003A0CC4" w:rsidRDefault="003A0CC4">
            <w:pPr>
              <w:jc w:val="center"/>
              <w:rPr>
                <w:color w:val="000000"/>
                <w:sz w:val="22"/>
                <w:szCs w:val="22"/>
              </w:rPr>
            </w:pPr>
            <w:r w:rsidRPr="003A0CC4">
              <w:rPr>
                <w:color w:val="000000"/>
                <w:sz w:val="22"/>
                <w:szCs w:val="22"/>
              </w:rPr>
              <w:t>17849</w:t>
            </w:r>
          </w:p>
        </w:tc>
        <w:tc>
          <w:tcPr>
            <w:tcW w:w="520" w:type="pct"/>
            <w:shd w:val="clear" w:color="auto" w:fill="auto"/>
            <w:vAlign w:val="center"/>
          </w:tcPr>
          <w:p w:rsidR="003A0CC4" w:rsidRPr="003A0CC4" w:rsidRDefault="003A0CC4">
            <w:pPr>
              <w:jc w:val="center"/>
              <w:rPr>
                <w:color w:val="000000"/>
                <w:sz w:val="22"/>
                <w:szCs w:val="22"/>
              </w:rPr>
            </w:pPr>
            <w:r w:rsidRPr="003A0CC4">
              <w:rPr>
                <w:color w:val="000000"/>
                <w:sz w:val="22"/>
                <w:szCs w:val="22"/>
              </w:rPr>
              <w:t>19098</w:t>
            </w:r>
          </w:p>
        </w:tc>
        <w:tc>
          <w:tcPr>
            <w:tcW w:w="537" w:type="pct"/>
            <w:shd w:val="clear" w:color="auto" w:fill="auto"/>
            <w:vAlign w:val="center"/>
          </w:tcPr>
          <w:p w:rsidR="003A0CC4" w:rsidRPr="003A0CC4" w:rsidRDefault="003A0CC4">
            <w:pPr>
              <w:jc w:val="center"/>
              <w:rPr>
                <w:color w:val="000000"/>
                <w:sz w:val="22"/>
                <w:szCs w:val="22"/>
              </w:rPr>
            </w:pPr>
            <w:r w:rsidRPr="003A0CC4">
              <w:rPr>
                <w:color w:val="000000"/>
                <w:sz w:val="22"/>
                <w:szCs w:val="22"/>
              </w:rPr>
              <w:t>20435</w:t>
            </w:r>
          </w:p>
        </w:tc>
        <w:tc>
          <w:tcPr>
            <w:tcW w:w="554" w:type="pct"/>
            <w:shd w:val="clear" w:color="auto" w:fill="auto"/>
            <w:vAlign w:val="center"/>
          </w:tcPr>
          <w:p w:rsidR="003A0CC4" w:rsidRPr="003A0CC4" w:rsidRDefault="003A0CC4">
            <w:pPr>
              <w:jc w:val="center"/>
              <w:rPr>
                <w:color w:val="000000"/>
                <w:sz w:val="22"/>
                <w:szCs w:val="22"/>
              </w:rPr>
            </w:pPr>
            <w:r w:rsidRPr="003A0CC4">
              <w:rPr>
                <w:color w:val="000000"/>
                <w:sz w:val="22"/>
                <w:szCs w:val="22"/>
              </w:rPr>
              <w:t>28661</w:t>
            </w:r>
          </w:p>
        </w:tc>
      </w:tr>
    </w:tbl>
    <w:p w:rsidR="00DD3908" w:rsidRDefault="00DD3908" w:rsidP="00155BD9">
      <w:pPr>
        <w:ind w:firstLine="709"/>
        <w:jc w:val="both"/>
        <w:rPr>
          <w:sz w:val="24"/>
          <w:szCs w:val="28"/>
          <w:lang w:val="en-US"/>
        </w:rPr>
      </w:pPr>
    </w:p>
    <w:p w:rsidR="00F316C0" w:rsidRDefault="00771E02" w:rsidP="00777691">
      <w:pPr>
        <w:ind w:firstLine="709"/>
        <w:jc w:val="both"/>
      </w:pPr>
      <w:r w:rsidRPr="00155BD9">
        <w:rPr>
          <w:sz w:val="24"/>
          <w:szCs w:val="28"/>
        </w:rPr>
        <w:t xml:space="preserve">Динамика изменения средней </w:t>
      </w:r>
      <w:r w:rsidR="00DD3908" w:rsidRPr="00155BD9">
        <w:rPr>
          <w:sz w:val="24"/>
          <w:szCs w:val="28"/>
        </w:rPr>
        <w:t>заработной</w:t>
      </w:r>
      <w:r w:rsidRPr="00155BD9">
        <w:rPr>
          <w:sz w:val="24"/>
          <w:szCs w:val="28"/>
        </w:rPr>
        <w:t xml:space="preserve"> платы, средней пенсии и среднедушевого дохода изменяются со скоростью выше и среднегодового уровня инфляции, и выше максимально допустимого индекса роста тарифов, что свидетельствует о растущем благосостоянии населения и хороших перспективах его развития.</w:t>
      </w:r>
      <w:r w:rsidR="00F316C0">
        <w:br w:type="page"/>
      </w:r>
    </w:p>
    <w:p w:rsidR="00DC3B5C" w:rsidRDefault="00F316C0" w:rsidP="00207BE1">
      <w:pPr>
        <w:pStyle w:val="1"/>
        <w:spacing w:after="0"/>
        <w:jc w:val="center"/>
        <w:rPr>
          <w:rFonts w:asciiTheme="minorHAnsi" w:hAnsiTheme="minorHAnsi"/>
          <w:lang w:val="ru-RU"/>
        </w:rPr>
      </w:pPr>
      <w:bookmarkStart w:id="6" w:name="_Toc413586186"/>
      <w:r w:rsidRPr="00EA5BF4">
        <w:rPr>
          <w:lang w:val="ru-RU"/>
        </w:rPr>
        <w:lastRenderedPageBreak/>
        <w:t>Раздел 2. Перспективные показатели спроса на коммунальные ресурсы</w:t>
      </w:r>
      <w:bookmarkEnd w:id="6"/>
    </w:p>
    <w:p w:rsidR="00207BE1" w:rsidRPr="00207BE1" w:rsidRDefault="00207BE1" w:rsidP="00207BE1">
      <w:pPr>
        <w:pStyle w:val="1"/>
        <w:spacing w:after="0"/>
        <w:jc w:val="center"/>
        <w:rPr>
          <w:rFonts w:asciiTheme="minorHAnsi" w:hAnsiTheme="minorHAnsi"/>
          <w:lang w:val="ru-RU"/>
        </w:rPr>
      </w:pPr>
    </w:p>
    <w:p w:rsidR="00EF62D7" w:rsidRPr="00373781" w:rsidRDefault="00EF62D7" w:rsidP="00EF62D7">
      <w:pPr>
        <w:pStyle w:val="af4"/>
      </w:pPr>
      <w:r w:rsidRPr="00640C05">
        <w:t>Перспективное потребление коммунальных ресурсов  приведено в таблице 2.1 с разбивкой по годам и видам коммунальных ресурсов. Разбивка населения между ИЖС и МКД производилась пропорционально жилой площади соответствующих зданий. Потребление всех ресурсов определялось согласно общепринятых нормативов потребления соответствующего ресурса: для электроэнергии – 2170 кВт ч/ чел; для газа – 300 нм</w:t>
      </w:r>
      <w:r w:rsidRPr="003A0CC4">
        <w:rPr>
          <w:vertAlign w:val="superscript"/>
        </w:rPr>
        <w:t>3</w:t>
      </w:r>
      <w:r w:rsidRPr="00640C05">
        <w:t>/чел; для тепла – 0,0194 Гкал/м</w:t>
      </w:r>
      <w:proofErr w:type="gramStart"/>
      <w:r w:rsidRPr="003A0CC4">
        <w:rPr>
          <w:vertAlign w:val="superscript"/>
        </w:rPr>
        <w:t>2</w:t>
      </w:r>
      <w:proofErr w:type="gramEnd"/>
      <w:r w:rsidRPr="00640C05">
        <w:t xml:space="preserve"> чел для ИЖС и 0,0155 Гкал/м</w:t>
      </w:r>
      <w:r w:rsidRPr="003A0CC4">
        <w:rPr>
          <w:vertAlign w:val="superscript"/>
        </w:rPr>
        <w:t>2</w:t>
      </w:r>
      <w:r w:rsidRPr="00640C05">
        <w:t xml:space="preserve"> чел для МКД; для образования ТБО – 1,2 м</w:t>
      </w:r>
      <w:r w:rsidRPr="003A0CC4">
        <w:rPr>
          <w:vertAlign w:val="superscript"/>
        </w:rPr>
        <w:t>3</w:t>
      </w:r>
      <w:r w:rsidRPr="00640C05">
        <w:t xml:space="preserve">/чел; для водоснабжения </w:t>
      </w:r>
      <w:r>
        <w:t>и</w:t>
      </w:r>
      <w:r w:rsidRPr="00373781">
        <w:t xml:space="preserve"> </w:t>
      </w:r>
      <w:r>
        <w:t>водоотведения</w:t>
      </w:r>
      <w:r w:rsidRPr="00640C05">
        <w:t xml:space="preserve"> значения взяты согласно ПЗ «Схема водоснабжения и водоотведения</w:t>
      </w:r>
      <w:r>
        <w:t xml:space="preserve"> </w:t>
      </w:r>
      <w:proofErr w:type="spellStart"/>
      <w:r>
        <w:t>Турунтаевского</w:t>
      </w:r>
      <w:proofErr w:type="spellEnd"/>
      <w:r w:rsidRPr="00640C05">
        <w:t xml:space="preserve"> сельского поселения Томского муниципального района Томской области на период с 2014 до 2029 года</w:t>
      </w:r>
      <w:r>
        <w:t>».</w:t>
      </w:r>
    </w:p>
    <w:p w:rsidR="00AF7CA3" w:rsidRPr="00024AE3" w:rsidRDefault="00AF7CA3" w:rsidP="00AF7CA3">
      <w:pPr>
        <w:jc w:val="both"/>
        <w:rPr>
          <w:sz w:val="24"/>
          <w:szCs w:val="28"/>
        </w:rPr>
      </w:pPr>
    </w:p>
    <w:p w:rsidR="00024AE3" w:rsidRPr="00024AE3" w:rsidRDefault="00024AE3" w:rsidP="00AF7CA3">
      <w:pPr>
        <w:jc w:val="both"/>
        <w:rPr>
          <w:sz w:val="24"/>
          <w:szCs w:val="28"/>
        </w:rPr>
      </w:pPr>
      <w:r>
        <w:rPr>
          <w:sz w:val="24"/>
          <w:szCs w:val="28"/>
        </w:rPr>
        <w:t>Таблица 2.1 – П</w:t>
      </w:r>
      <w:r w:rsidRPr="00024AE3">
        <w:rPr>
          <w:sz w:val="24"/>
          <w:szCs w:val="28"/>
        </w:rPr>
        <w:t>ерспективное потребление коммунальных ресурсов</w:t>
      </w:r>
    </w:p>
    <w:tbl>
      <w:tblPr>
        <w:tblW w:w="5406" w:type="pct"/>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1"/>
        <w:gridCol w:w="1984"/>
        <w:gridCol w:w="967"/>
        <w:gridCol w:w="909"/>
        <w:gridCol w:w="909"/>
        <w:gridCol w:w="913"/>
        <w:gridCol w:w="906"/>
        <w:gridCol w:w="944"/>
        <w:gridCol w:w="975"/>
      </w:tblGrid>
      <w:tr w:rsidR="00024AE3" w:rsidRPr="00507313" w:rsidTr="00EF62D7">
        <w:tc>
          <w:tcPr>
            <w:tcW w:w="890" w:type="pct"/>
            <w:vMerge w:val="restart"/>
            <w:shd w:val="clear" w:color="auto" w:fill="auto"/>
            <w:vAlign w:val="center"/>
          </w:tcPr>
          <w:p w:rsidR="00024AE3" w:rsidRPr="00DD1EFE" w:rsidRDefault="00024AE3" w:rsidP="00024AE3">
            <w:pPr>
              <w:jc w:val="center"/>
              <w:rPr>
                <w:b/>
                <w:sz w:val="22"/>
                <w:szCs w:val="22"/>
              </w:rPr>
            </w:pPr>
            <w:r w:rsidRPr="00DD1EFE">
              <w:rPr>
                <w:b/>
                <w:sz w:val="22"/>
                <w:szCs w:val="22"/>
              </w:rPr>
              <w:t>Ресурс</w:t>
            </w:r>
          </w:p>
        </w:tc>
        <w:tc>
          <w:tcPr>
            <w:tcW w:w="959" w:type="pct"/>
            <w:vMerge w:val="restart"/>
            <w:shd w:val="clear" w:color="auto" w:fill="auto"/>
            <w:vAlign w:val="center"/>
          </w:tcPr>
          <w:p w:rsidR="00024AE3" w:rsidRPr="00DD1EFE" w:rsidRDefault="00024AE3" w:rsidP="00024AE3">
            <w:pPr>
              <w:jc w:val="center"/>
              <w:rPr>
                <w:b/>
                <w:sz w:val="22"/>
                <w:szCs w:val="22"/>
              </w:rPr>
            </w:pPr>
            <w:r w:rsidRPr="00DD1EFE">
              <w:rPr>
                <w:b/>
                <w:sz w:val="22"/>
                <w:szCs w:val="22"/>
              </w:rPr>
              <w:t>Тип потребителя</w:t>
            </w:r>
          </w:p>
        </w:tc>
        <w:tc>
          <w:tcPr>
            <w:tcW w:w="3152" w:type="pct"/>
            <w:gridSpan w:val="7"/>
            <w:shd w:val="clear" w:color="auto" w:fill="auto"/>
            <w:vAlign w:val="center"/>
          </w:tcPr>
          <w:p w:rsidR="00024AE3" w:rsidRPr="00DD1EFE" w:rsidRDefault="00024AE3" w:rsidP="00024AE3">
            <w:pPr>
              <w:jc w:val="center"/>
              <w:rPr>
                <w:b/>
                <w:sz w:val="22"/>
                <w:szCs w:val="22"/>
              </w:rPr>
            </w:pPr>
            <w:r w:rsidRPr="00DD1EFE">
              <w:rPr>
                <w:b/>
                <w:sz w:val="22"/>
                <w:szCs w:val="22"/>
              </w:rPr>
              <w:t>Год</w:t>
            </w:r>
          </w:p>
        </w:tc>
      </w:tr>
      <w:tr w:rsidR="00024AE3" w:rsidRPr="00507313" w:rsidTr="00EF62D7">
        <w:tc>
          <w:tcPr>
            <w:tcW w:w="890" w:type="pct"/>
            <w:vMerge/>
            <w:shd w:val="clear" w:color="auto" w:fill="auto"/>
            <w:vAlign w:val="center"/>
          </w:tcPr>
          <w:p w:rsidR="00024AE3" w:rsidRPr="00DD1EFE" w:rsidRDefault="00024AE3" w:rsidP="00024AE3">
            <w:pPr>
              <w:jc w:val="center"/>
              <w:rPr>
                <w:b/>
                <w:sz w:val="22"/>
                <w:szCs w:val="22"/>
              </w:rPr>
            </w:pPr>
          </w:p>
        </w:tc>
        <w:tc>
          <w:tcPr>
            <w:tcW w:w="959" w:type="pct"/>
            <w:vMerge/>
            <w:shd w:val="clear" w:color="auto" w:fill="auto"/>
            <w:vAlign w:val="center"/>
          </w:tcPr>
          <w:p w:rsidR="00024AE3" w:rsidRPr="00DD1EFE" w:rsidRDefault="00024AE3" w:rsidP="00024AE3">
            <w:pPr>
              <w:jc w:val="center"/>
              <w:rPr>
                <w:b/>
                <w:sz w:val="22"/>
                <w:szCs w:val="22"/>
              </w:rPr>
            </w:pPr>
          </w:p>
        </w:tc>
        <w:tc>
          <w:tcPr>
            <w:tcW w:w="467" w:type="pct"/>
            <w:shd w:val="clear" w:color="auto" w:fill="auto"/>
            <w:vAlign w:val="center"/>
          </w:tcPr>
          <w:p w:rsidR="00024AE3" w:rsidRPr="00DD1EFE" w:rsidRDefault="00024AE3" w:rsidP="00024AE3">
            <w:pPr>
              <w:jc w:val="center"/>
              <w:rPr>
                <w:b/>
                <w:sz w:val="22"/>
                <w:szCs w:val="22"/>
              </w:rPr>
            </w:pPr>
            <w:r w:rsidRPr="00DD1EFE">
              <w:rPr>
                <w:b/>
                <w:sz w:val="22"/>
                <w:szCs w:val="22"/>
              </w:rPr>
              <w:t>2014</w:t>
            </w:r>
          </w:p>
        </w:tc>
        <w:tc>
          <w:tcPr>
            <w:tcW w:w="439" w:type="pct"/>
            <w:shd w:val="clear" w:color="auto" w:fill="auto"/>
            <w:vAlign w:val="center"/>
          </w:tcPr>
          <w:p w:rsidR="00024AE3" w:rsidRPr="00DD1EFE" w:rsidRDefault="00024AE3" w:rsidP="00024AE3">
            <w:pPr>
              <w:jc w:val="center"/>
              <w:rPr>
                <w:b/>
                <w:sz w:val="22"/>
                <w:szCs w:val="22"/>
              </w:rPr>
            </w:pPr>
            <w:r w:rsidRPr="00DD1EFE">
              <w:rPr>
                <w:b/>
                <w:sz w:val="22"/>
                <w:szCs w:val="22"/>
              </w:rPr>
              <w:t>2015</w:t>
            </w:r>
          </w:p>
        </w:tc>
        <w:tc>
          <w:tcPr>
            <w:tcW w:w="439" w:type="pct"/>
            <w:shd w:val="clear" w:color="auto" w:fill="auto"/>
            <w:vAlign w:val="center"/>
          </w:tcPr>
          <w:p w:rsidR="00024AE3" w:rsidRPr="00DD1EFE" w:rsidRDefault="00024AE3" w:rsidP="00024AE3">
            <w:pPr>
              <w:jc w:val="center"/>
              <w:rPr>
                <w:b/>
                <w:sz w:val="22"/>
                <w:szCs w:val="22"/>
              </w:rPr>
            </w:pPr>
            <w:r w:rsidRPr="00DD1EFE">
              <w:rPr>
                <w:b/>
                <w:sz w:val="22"/>
                <w:szCs w:val="22"/>
              </w:rPr>
              <w:t>2016</w:t>
            </w:r>
          </w:p>
        </w:tc>
        <w:tc>
          <w:tcPr>
            <w:tcW w:w="441" w:type="pct"/>
            <w:shd w:val="clear" w:color="auto" w:fill="auto"/>
            <w:vAlign w:val="center"/>
          </w:tcPr>
          <w:p w:rsidR="00024AE3" w:rsidRPr="00DD1EFE" w:rsidRDefault="00024AE3" w:rsidP="00024AE3">
            <w:pPr>
              <w:jc w:val="center"/>
              <w:rPr>
                <w:b/>
                <w:sz w:val="22"/>
                <w:szCs w:val="22"/>
              </w:rPr>
            </w:pPr>
            <w:r w:rsidRPr="00DD1EFE">
              <w:rPr>
                <w:b/>
                <w:sz w:val="22"/>
                <w:szCs w:val="22"/>
              </w:rPr>
              <w:t>2017</w:t>
            </w:r>
          </w:p>
        </w:tc>
        <w:tc>
          <w:tcPr>
            <w:tcW w:w="438" w:type="pct"/>
            <w:shd w:val="clear" w:color="auto" w:fill="auto"/>
            <w:vAlign w:val="center"/>
          </w:tcPr>
          <w:p w:rsidR="00024AE3" w:rsidRPr="00DD1EFE" w:rsidRDefault="00024AE3" w:rsidP="00024AE3">
            <w:pPr>
              <w:jc w:val="center"/>
              <w:rPr>
                <w:b/>
                <w:sz w:val="22"/>
                <w:szCs w:val="22"/>
              </w:rPr>
            </w:pPr>
            <w:r w:rsidRPr="00DD1EFE">
              <w:rPr>
                <w:b/>
                <w:sz w:val="22"/>
                <w:szCs w:val="22"/>
              </w:rPr>
              <w:t>2018</w:t>
            </w:r>
          </w:p>
        </w:tc>
        <w:tc>
          <w:tcPr>
            <w:tcW w:w="456" w:type="pct"/>
            <w:shd w:val="clear" w:color="auto" w:fill="auto"/>
            <w:vAlign w:val="center"/>
          </w:tcPr>
          <w:p w:rsidR="00024AE3" w:rsidRPr="00DD1EFE" w:rsidRDefault="00024AE3" w:rsidP="00024AE3">
            <w:pPr>
              <w:jc w:val="center"/>
              <w:rPr>
                <w:b/>
                <w:sz w:val="22"/>
                <w:szCs w:val="22"/>
              </w:rPr>
            </w:pPr>
            <w:r w:rsidRPr="00DD1EFE">
              <w:rPr>
                <w:b/>
                <w:sz w:val="22"/>
                <w:szCs w:val="22"/>
              </w:rPr>
              <w:t>2019</w:t>
            </w:r>
          </w:p>
        </w:tc>
        <w:tc>
          <w:tcPr>
            <w:tcW w:w="471" w:type="pct"/>
            <w:shd w:val="clear" w:color="auto" w:fill="auto"/>
            <w:vAlign w:val="center"/>
          </w:tcPr>
          <w:p w:rsidR="00024AE3" w:rsidRPr="00DD1EFE" w:rsidRDefault="00024AE3" w:rsidP="00024AE3">
            <w:pPr>
              <w:jc w:val="center"/>
              <w:rPr>
                <w:b/>
                <w:sz w:val="22"/>
                <w:szCs w:val="22"/>
              </w:rPr>
            </w:pPr>
            <w:r w:rsidRPr="00DD1EFE">
              <w:rPr>
                <w:b/>
                <w:sz w:val="22"/>
                <w:szCs w:val="22"/>
              </w:rPr>
              <w:t>2024</w:t>
            </w:r>
          </w:p>
        </w:tc>
      </w:tr>
      <w:tr w:rsidR="00EF62D7" w:rsidRPr="00507313" w:rsidTr="00EF62D7">
        <w:tc>
          <w:tcPr>
            <w:tcW w:w="890" w:type="pct"/>
            <w:vMerge w:val="restart"/>
            <w:shd w:val="clear" w:color="auto" w:fill="auto"/>
            <w:vAlign w:val="center"/>
          </w:tcPr>
          <w:p w:rsidR="00EF62D7" w:rsidRPr="00EB1560" w:rsidRDefault="00EF62D7" w:rsidP="00024AE3">
            <w:pPr>
              <w:jc w:val="center"/>
              <w:rPr>
                <w:sz w:val="22"/>
                <w:szCs w:val="22"/>
              </w:rPr>
            </w:pPr>
            <w:r w:rsidRPr="00EB1560">
              <w:rPr>
                <w:sz w:val="22"/>
                <w:szCs w:val="22"/>
              </w:rPr>
              <w:t>Население, чел</w:t>
            </w:r>
          </w:p>
        </w:tc>
        <w:tc>
          <w:tcPr>
            <w:tcW w:w="959" w:type="pct"/>
            <w:shd w:val="clear" w:color="auto" w:fill="auto"/>
            <w:vAlign w:val="center"/>
          </w:tcPr>
          <w:p w:rsidR="00EF62D7" w:rsidRPr="00EB1560" w:rsidRDefault="00EF62D7" w:rsidP="00024AE3">
            <w:pPr>
              <w:jc w:val="center"/>
              <w:rPr>
                <w:sz w:val="22"/>
                <w:szCs w:val="22"/>
              </w:rPr>
            </w:pPr>
            <w:r>
              <w:rPr>
                <w:sz w:val="22"/>
                <w:szCs w:val="22"/>
              </w:rPr>
              <w:t>ИЖС</w:t>
            </w:r>
          </w:p>
        </w:tc>
        <w:tc>
          <w:tcPr>
            <w:tcW w:w="467" w:type="pct"/>
            <w:shd w:val="clear" w:color="auto" w:fill="auto"/>
            <w:vAlign w:val="center"/>
          </w:tcPr>
          <w:p w:rsidR="00EF62D7" w:rsidRPr="00EB1560" w:rsidRDefault="00EF62D7" w:rsidP="0040336C">
            <w:pPr>
              <w:jc w:val="center"/>
              <w:rPr>
                <w:sz w:val="22"/>
                <w:szCs w:val="22"/>
              </w:rPr>
            </w:pPr>
            <w:r w:rsidRPr="00EB1560">
              <w:rPr>
                <w:sz w:val="22"/>
                <w:szCs w:val="22"/>
              </w:rPr>
              <w:t>2250</w:t>
            </w:r>
          </w:p>
        </w:tc>
        <w:tc>
          <w:tcPr>
            <w:tcW w:w="439" w:type="pct"/>
            <w:shd w:val="clear" w:color="auto" w:fill="auto"/>
            <w:vAlign w:val="center"/>
          </w:tcPr>
          <w:p w:rsidR="00EF62D7" w:rsidRPr="00EB1560" w:rsidRDefault="00EF62D7" w:rsidP="0040336C">
            <w:pPr>
              <w:jc w:val="center"/>
              <w:rPr>
                <w:sz w:val="22"/>
                <w:szCs w:val="22"/>
              </w:rPr>
            </w:pPr>
            <w:r w:rsidRPr="00EB1560">
              <w:rPr>
                <w:sz w:val="22"/>
                <w:szCs w:val="22"/>
              </w:rPr>
              <w:t>2281</w:t>
            </w:r>
          </w:p>
        </w:tc>
        <w:tc>
          <w:tcPr>
            <w:tcW w:w="439" w:type="pct"/>
            <w:shd w:val="clear" w:color="auto" w:fill="auto"/>
            <w:vAlign w:val="center"/>
          </w:tcPr>
          <w:p w:rsidR="00EF62D7" w:rsidRPr="00EB1560" w:rsidRDefault="00EF62D7" w:rsidP="0040336C">
            <w:pPr>
              <w:jc w:val="center"/>
              <w:rPr>
                <w:sz w:val="22"/>
                <w:szCs w:val="22"/>
              </w:rPr>
            </w:pPr>
            <w:r w:rsidRPr="00EB1560">
              <w:rPr>
                <w:sz w:val="22"/>
                <w:szCs w:val="22"/>
              </w:rPr>
              <w:t>2312</w:t>
            </w:r>
          </w:p>
        </w:tc>
        <w:tc>
          <w:tcPr>
            <w:tcW w:w="441" w:type="pct"/>
            <w:shd w:val="clear" w:color="auto" w:fill="auto"/>
            <w:vAlign w:val="center"/>
          </w:tcPr>
          <w:p w:rsidR="00EF62D7" w:rsidRPr="00EB1560" w:rsidRDefault="00EF62D7" w:rsidP="0040336C">
            <w:pPr>
              <w:jc w:val="center"/>
              <w:rPr>
                <w:sz w:val="22"/>
                <w:szCs w:val="22"/>
              </w:rPr>
            </w:pPr>
            <w:r w:rsidRPr="00EB1560">
              <w:rPr>
                <w:sz w:val="22"/>
                <w:szCs w:val="22"/>
              </w:rPr>
              <w:t>2344</w:t>
            </w:r>
          </w:p>
        </w:tc>
        <w:tc>
          <w:tcPr>
            <w:tcW w:w="438" w:type="pct"/>
            <w:shd w:val="clear" w:color="auto" w:fill="auto"/>
            <w:vAlign w:val="center"/>
          </w:tcPr>
          <w:p w:rsidR="00EF62D7" w:rsidRPr="00EB1560" w:rsidRDefault="00EF62D7" w:rsidP="0040336C">
            <w:pPr>
              <w:jc w:val="center"/>
              <w:rPr>
                <w:sz w:val="22"/>
                <w:szCs w:val="22"/>
              </w:rPr>
            </w:pPr>
            <w:r w:rsidRPr="00EB1560">
              <w:rPr>
                <w:sz w:val="22"/>
                <w:szCs w:val="22"/>
              </w:rPr>
              <w:t>2375</w:t>
            </w:r>
          </w:p>
        </w:tc>
        <w:tc>
          <w:tcPr>
            <w:tcW w:w="456" w:type="pct"/>
            <w:shd w:val="clear" w:color="auto" w:fill="auto"/>
            <w:vAlign w:val="center"/>
          </w:tcPr>
          <w:p w:rsidR="00EF62D7" w:rsidRPr="00EB1560" w:rsidRDefault="00EF62D7" w:rsidP="0040336C">
            <w:pPr>
              <w:jc w:val="center"/>
              <w:rPr>
                <w:sz w:val="22"/>
                <w:szCs w:val="22"/>
              </w:rPr>
            </w:pPr>
            <w:r w:rsidRPr="00EB1560">
              <w:rPr>
                <w:sz w:val="22"/>
                <w:szCs w:val="22"/>
              </w:rPr>
              <w:t>2406</w:t>
            </w:r>
          </w:p>
        </w:tc>
        <w:tc>
          <w:tcPr>
            <w:tcW w:w="471" w:type="pct"/>
            <w:shd w:val="clear" w:color="auto" w:fill="auto"/>
            <w:vAlign w:val="center"/>
          </w:tcPr>
          <w:p w:rsidR="00EF62D7" w:rsidRPr="00EB1560" w:rsidRDefault="00EF62D7" w:rsidP="0040336C">
            <w:pPr>
              <w:jc w:val="center"/>
              <w:rPr>
                <w:sz w:val="22"/>
                <w:szCs w:val="22"/>
              </w:rPr>
            </w:pPr>
            <w:r w:rsidRPr="00EB1560">
              <w:rPr>
                <w:sz w:val="22"/>
                <w:szCs w:val="22"/>
              </w:rPr>
              <w:t>2557</w:t>
            </w:r>
          </w:p>
        </w:tc>
      </w:tr>
      <w:tr w:rsidR="00EF62D7" w:rsidRPr="00507313" w:rsidTr="00EF62D7">
        <w:tc>
          <w:tcPr>
            <w:tcW w:w="890" w:type="pct"/>
            <w:vMerge/>
            <w:shd w:val="clear" w:color="auto" w:fill="auto"/>
            <w:vAlign w:val="center"/>
          </w:tcPr>
          <w:p w:rsidR="00EF62D7" w:rsidRPr="00EB1560" w:rsidRDefault="00EF62D7" w:rsidP="00024AE3">
            <w:pPr>
              <w:jc w:val="center"/>
              <w:rPr>
                <w:sz w:val="22"/>
                <w:szCs w:val="22"/>
              </w:rPr>
            </w:pPr>
          </w:p>
        </w:tc>
        <w:tc>
          <w:tcPr>
            <w:tcW w:w="959" w:type="pct"/>
            <w:shd w:val="clear" w:color="auto" w:fill="auto"/>
            <w:vAlign w:val="center"/>
          </w:tcPr>
          <w:p w:rsidR="00EF62D7" w:rsidRDefault="00EF62D7" w:rsidP="00024AE3">
            <w:pPr>
              <w:jc w:val="center"/>
              <w:rPr>
                <w:sz w:val="22"/>
                <w:szCs w:val="22"/>
              </w:rPr>
            </w:pPr>
            <w:r>
              <w:rPr>
                <w:sz w:val="22"/>
                <w:szCs w:val="22"/>
              </w:rPr>
              <w:t>МКД</w:t>
            </w:r>
          </w:p>
        </w:tc>
        <w:tc>
          <w:tcPr>
            <w:tcW w:w="467" w:type="pct"/>
            <w:shd w:val="clear" w:color="auto" w:fill="auto"/>
            <w:vAlign w:val="center"/>
          </w:tcPr>
          <w:p w:rsidR="00EF62D7" w:rsidRPr="00EB1560" w:rsidRDefault="00EF62D7" w:rsidP="0040336C">
            <w:pPr>
              <w:jc w:val="center"/>
              <w:rPr>
                <w:sz w:val="22"/>
                <w:szCs w:val="22"/>
              </w:rPr>
            </w:pPr>
            <w:r>
              <w:rPr>
                <w:sz w:val="22"/>
                <w:szCs w:val="22"/>
              </w:rPr>
              <w:t>0</w:t>
            </w:r>
          </w:p>
        </w:tc>
        <w:tc>
          <w:tcPr>
            <w:tcW w:w="439" w:type="pct"/>
            <w:shd w:val="clear" w:color="auto" w:fill="auto"/>
            <w:vAlign w:val="center"/>
          </w:tcPr>
          <w:p w:rsidR="00EF62D7" w:rsidRPr="00EB1560" w:rsidRDefault="00EF62D7" w:rsidP="0040336C">
            <w:pPr>
              <w:jc w:val="center"/>
              <w:rPr>
                <w:sz w:val="22"/>
                <w:szCs w:val="22"/>
              </w:rPr>
            </w:pPr>
            <w:r>
              <w:rPr>
                <w:sz w:val="22"/>
                <w:szCs w:val="22"/>
              </w:rPr>
              <w:t>0</w:t>
            </w:r>
          </w:p>
        </w:tc>
        <w:tc>
          <w:tcPr>
            <w:tcW w:w="439" w:type="pct"/>
            <w:shd w:val="clear" w:color="auto" w:fill="auto"/>
            <w:vAlign w:val="center"/>
          </w:tcPr>
          <w:p w:rsidR="00EF62D7" w:rsidRPr="00EB1560" w:rsidRDefault="00EF62D7" w:rsidP="0040336C">
            <w:pPr>
              <w:jc w:val="center"/>
              <w:rPr>
                <w:sz w:val="22"/>
                <w:szCs w:val="22"/>
              </w:rPr>
            </w:pPr>
            <w:r>
              <w:rPr>
                <w:sz w:val="22"/>
                <w:szCs w:val="22"/>
              </w:rPr>
              <w:t>0</w:t>
            </w:r>
          </w:p>
        </w:tc>
        <w:tc>
          <w:tcPr>
            <w:tcW w:w="441" w:type="pct"/>
            <w:shd w:val="clear" w:color="auto" w:fill="auto"/>
            <w:vAlign w:val="center"/>
          </w:tcPr>
          <w:p w:rsidR="00EF62D7" w:rsidRPr="00EB1560" w:rsidRDefault="00EF62D7" w:rsidP="0040336C">
            <w:pPr>
              <w:jc w:val="center"/>
              <w:rPr>
                <w:sz w:val="22"/>
                <w:szCs w:val="22"/>
              </w:rPr>
            </w:pPr>
            <w:r>
              <w:rPr>
                <w:sz w:val="22"/>
                <w:szCs w:val="22"/>
              </w:rPr>
              <w:t>0</w:t>
            </w:r>
          </w:p>
        </w:tc>
        <w:tc>
          <w:tcPr>
            <w:tcW w:w="438" w:type="pct"/>
            <w:shd w:val="clear" w:color="auto" w:fill="auto"/>
            <w:vAlign w:val="center"/>
          </w:tcPr>
          <w:p w:rsidR="00EF62D7" w:rsidRPr="00EB1560" w:rsidRDefault="00EF62D7" w:rsidP="0040336C">
            <w:pPr>
              <w:jc w:val="center"/>
              <w:rPr>
                <w:sz w:val="22"/>
                <w:szCs w:val="22"/>
              </w:rPr>
            </w:pPr>
            <w:r>
              <w:rPr>
                <w:sz w:val="22"/>
                <w:szCs w:val="22"/>
              </w:rPr>
              <w:t>0</w:t>
            </w:r>
          </w:p>
        </w:tc>
        <w:tc>
          <w:tcPr>
            <w:tcW w:w="456" w:type="pct"/>
            <w:shd w:val="clear" w:color="auto" w:fill="auto"/>
            <w:vAlign w:val="center"/>
          </w:tcPr>
          <w:p w:rsidR="00EF62D7" w:rsidRPr="00EB1560" w:rsidRDefault="00EF62D7" w:rsidP="0040336C">
            <w:pPr>
              <w:jc w:val="center"/>
              <w:rPr>
                <w:sz w:val="22"/>
                <w:szCs w:val="22"/>
              </w:rPr>
            </w:pPr>
            <w:r>
              <w:rPr>
                <w:sz w:val="22"/>
                <w:szCs w:val="22"/>
              </w:rPr>
              <w:t>0</w:t>
            </w:r>
          </w:p>
        </w:tc>
        <w:tc>
          <w:tcPr>
            <w:tcW w:w="471" w:type="pct"/>
            <w:shd w:val="clear" w:color="auto" w:fill="auto"/>
            <w:vAlign w:val="center"/>
          </w:tcPr>
          <w:p w:rsidR="00EF62D7" w:rsidRPr="00EB1560" w:rsidRDefault="00EF62D7" w:rsidP="0040336C">
            <w:pPr>
              <w:jc w:val="center"/>
              <w:rPr>
                <w:sz w:val="22"/>
                <w:szCs w:val="22"/>
              </w:rPr>
            </w:pPr>
            <w:r>
              <w:rPr>
                <w:sz w:val="22"/>
                <w:szCs w:val="22"/>
              </w:rPr>
              <w:t>0</w:t>
            </w:r>
          </w:p>
        </w:tc>
      </w:tr>
      <w:tr w:rsidR="00024AE3" w:rsidRPr="00507313" w:rsidTr="00EF62D7">
        <w:tc>
          <w:tcPr>
            <w:tcW w:w="890" w:type="pct"/>
            <w:vMerge w:val="restart"/>
            <w:shd w:val="clear" w:color="auto" w:fill="auto"/>
            <w:vAlign w:val="center"/>
          </w:tcPr>
          <w:p w:rsidR="00024AE3" w:rsidRPr="00EB1560" w:rsidRDefault="007C37A2" w:rsidP="00024AE3">
            <w:pPr>
              <w:jc w:val="center"/>
              <w:rPr>
                <w:sz w:val="22"/>
                <w:szCs w:val="22"/>
              </w:rPr>
            </w:pPr>
            <w:r w:rsidRPr="00EB1560">
              <w:rPr>
                <w:sz w:val="22"/>
                <w:szCs w:val="22"/>
              </w:rPr>
              <w:t>Эл</w:t>
            </w:r>
            <w:proofErr w:type="gramStart"/>
            <w:r w:rsidRPr="00EB1560">
              <w:rPr>
                <w:sz w:val="22"/>
                <w:szCs w:val="22"/>
              </w:rPr>
              <w:t>.</w:t>
            </w:r>
            <w:proofErr w:type="gramEnd"/>
            <w:r w:rsidR="00EF2033" w:rsidRPr="00EB1560">
              <w:rPr>
                <w:sz w:val="22"/>
                <w:szCs w:val="22"/>
              </w:rPr>
              <w:t xml:space="preserve"> </w:t>
            </w:r>
            <w:proofErr w:type="gramStart"/>
            <w:r w:rsidR="00024AE3" w:rsidRPr="00EB1560">
              <w:rPr>
                <w:sz w:val="22"/>
                <w:szCs w:val="22"/>
              </w:rPr>
              <w:t>э</w:t>
            </w:r>
            <w:proofErr w:type="gramEnd"/>
            <w:r w:rsidR="00024AE3" w:rsidRPr="00EB1560">
              <w:rPr>
                <w:sz w:val="22"/>
                <w:szCs w:val="22"/>
              </w:rPr>
              <w:t xml:space="preserve">нергия, млн. </w:t>
            </w:r>
            <w:proofErr w:type="spellStart"/>
            <w:r w:rsidR="00024AE3" w:rsidRPr="00EB1560">
              <w:rPr>
                <w:sz w:val="22"/>
                <w:szCs w:val="22"/>
              </w:rPr>
              <w:t>кВтч</w:t>
            </w:r>
            <w:proofErr w:type="spellEnd"/>
          </w:p>
        </w:tc>
        <w:tc>
          <w:tcPr>
            <w:tcW w:w="959" w:type="pct"/>
            <w:shd w:val="clear" w:color="auto" w:fill="auto"/>
            <w:vAlign w:val="center"/>
          </w:tcPr>
          <w:p w:rsidR="00024AE3" w:rsidRPr="00EB1560" w:rsidRDefault="00024AE3" w:rsidP="00024AE3">
            <w:pPr>
              <w:jc w:val="center"/>
              <w:rPr>
                <w:sz w:val="22"/>
                <w:szCs w:val="22"/>
              </w:rPr>
            </w:pPr>
            <w:r w:rsidRPr="00EB1560">
              <w:rPr>
                <w:sz w:val="22"/>
                <w:szCs w:val="22"/>
              </w:rPr>
              <w:t>ИЖС</w:t>
            </w:r>
          </w:p>
        </w:tc>
        <w:tc>
          <w:tcPr>
            <w:tcW w:w="467" w:type="pct"/>
            <w:shd w:val="clear" w:color="auto" w:fill="auto"/>
            <w:vAlign w:val="center"/>
          </w:tcPr>
          <w:p w:rsidR="00024AE3" w:rsidRPr="00EB1560" w:rsidRDefault="00712EEB" w:rsidP="00024AE3">
            <w:pPr>
              <w:jc w:val="center"/>
              <w:rPr>
                <w:sz w:val="22"/>
                <w:szCs w:val="22"/>
              </w:rPr>
            </w:pPr>
            <w:r w:rsidRPr="00EB1560">
              <w:rPr>
                <w:sz w:val="22"/>
                <w:szCs w:val="22"/>
              </w:rPr>
              <w:t>4,88</w:t>
            </w:r>
          </w:p>
        </w:tc>
        <w:tc>
          <w:tcPr>
            <w:tcW w:w="439" w:type="pct"/>
            <w:shd w:val="clear" w:color="auto" w:fill="auto"/>
            <w:vAlign w:val="center"/>
          </w:tcPr>
          <w:p w:rsidR="00024AE3" w:rsidRPr="00EB1560" w:rsidRDefault="00712EEB" w:rsidP="00024AE3">
            <w:pPr>
              <w:jc w:val="center"/>
              <w:rPr>
                <w:sz w:val="22"/>
                <w:szCs w:val="22"/>
              </w:rPr>
            </w:pPr>
            <w:r w:rsidRPr="00EB1560">
              <w:rPr>
                <w:sz w:val="22"/>
                <w:szCs w:val="22"/>
              </w:rPr>
              <w:t>4,95</w:t>
            </w:r>
          </w:p>
        </w:tc>
        <w:tc>
          <w:tcPr>
            <w:tcW w:w="439" w:type="pct"/>
            <w:shd w:val="clear" w:color="auto" w:fill="auto"/>
            <w:vAlign w:val="center"/>
          </w:tcPr>
          <w:p w:rsidR="00024AE3" w:rsidRPr="00EB1560" w:rsidRDefault="00712EEB" w:rsidP="00024AE3">
            <w:pPr>
              <w:jc w:val="center"/>
              <w:rPr>
                <w:sz w:val="22"/>
                <w:szCs w:val="22"/>
              </w:rPr>
            </w:pPr>
            <w:r w:rsidRPr="00EB1560">
              <w:rPr>
                <w:sz w:val="22"/>
                <w:szCs w:val="22"/>
              </w:rPr>
              <w:t>5,02</w:t>
            </w:r>
          </w:p>
        </w:tc>
        <w:tc>
          <w:tcPr>
            <w:tcW w:w="441" w:type="pct"/>
            <w:shd w:val="clear" w:color="auto" w:fill="auto"/>
            <w:vAlign w:val="center"/>
          </w:tcPr>
          <w:p w:rsidR="00024AE3" w:rsidRPr="00EB1560" w:rsidRDefault="00712EEB" w:rsidP="00024AE3">
            <w:pPr>
              <w:jc w:val="center"/>
              <w:rPr>
                <w:sz w:val="22"/>
                <w:szCs w:val="22"/>
              </w:rPr>
            </w:pPr>
            <w:r w:rsidRPr="00EB1560">
              <w:rPr>
                <w:sz w:val="22"/>
                <w:szCs w:val="22"/>
              </w:rPr>
              <w:t>5,09</w:t>
            </w:r>
          </w:p>
        </w:tc>
        <w:tc>
          <w:tcPr>
            <w:tcW w:w="438" w:type="pct"/>
            <w:shd w:val="clear" w:color="auto" w:fill="auto"/>
            <w:vAlign w:val="center"/>
          </w:tcPr>
          <w:p w:rsidR="00024AE3" w:rsidRPr="00EB1560" w:rsidRDefault="00712EEB" w:rsidP="00712EEB">
            <w:pPr>
              <w:jc w:val="center"/>
              <w:rPr>
                <w:sz w:val="22"/>
                <w:szCs w:val="22"/>
              </w:rPr>
            </w:pPr>
            <w:r w:rsidRPr="00EB1560">
              <w:rPr>
                <w:sz w:val="22"/>
                <w:szCs w:val="22"/>
              </w:rPr>
              <w:t>5,15</w:t>
            </w:r>
          </w:p>
        </w:tc>
        <w:tc>
          <w:tcPr>
            <w:tcW w:w="456" w:type="pct"/>
            <w:shd w:val="clear" w:color="auto" w:fill="auto"/>
            <w:vAlign w:val="center"/>
          </w:tcPr>
          <w:p w:rsidR="00024AE3" w:rsidRPr="00EB1560" w:rsidRDefault="00712EEB" w:rsidP="00024AE3">
            <w:pPr>
              <w:jc w:val="center"/>
              <w:rPr>
                <w:sz w:val="22"/>
                <w:szCs w:val="22"/>
              </w:rPr>
            </w:pPr>
            <w:r w:rsidRPr="00EB1560">
              <w:rPr>
                <w:sz w:val="22"/>
                <w:szCs w:val="22"/>
              </w:rPr>
              <w:t>5,2</w:t>
            </w:r>
            <w:r w:rsidR="00024AE3" w:rsidRPr="00EB1560">
              <w:rPr>
                <w:sz w:val="22"/>
                <w:szCs w:val="22"/>
              </w:rPr>
              <w:t>2</w:t>
            </w:r>
          </w:p>
        </w:tc>
        <w:tc>
          <w:tcPr>
            <w:tcW w:w="471" w:type="pct"/>
            <w:shd w:val="clear" w:color="auto" w:fill="auto"/>
            <w:vAlign w:val="center"/>
          </w:tcPr>
          <w:p w:rsidR="00024AE3" w:rsidRPr="00EB1560" w:rsidRDefault="00712EEB" w:rsidP="00024AE3">
            <w:pPr>
              <w:jc w:val="center"/>
              <w:rPr>
                <w:sz w:val="22"/>
                <w:szCs w:val="22"/>
              </w:rPr>
            </w:pPr>
            <w:r w:rsidRPr="00EB1560">
              <w:rPr>
                <w:sz w:val="22"/>
                <w:szCs w:val="22"/>
              </w:rPr>
              <w:t>5,5</w:t>
            </w:r>
            <w:r w:rsidR="00024AE3" w:rsidRPr="00EB1560">
              <w:rPr>
                <w:sz w:val="22"/>
                <w:szCs w:val="22"/>
              </w:rPr>
              <w:t>5</w:t>
            </w:r>
          </w:p>
        </w:tc>
      </w:tr>
      <w:tr w:rsidR="00FD1CE6" w:rsidRPr="00507313" w:rsidTr="00EF62D7">
        <w:tc>
          <w:tcPr>
            <w:tcW w:w="890" w:type="pct"/>
            <w:vMerge/>
            <w:shd w:val="clear" w:color="auto" w:fill="auto"/>
            <w:vAlign w:val="center"/>
          </w:tcPr>
          <w:p w:rsidR="00FD1CE6" w:rsidRPr="00EB1560" w:rsidRDefault="00FD1CE6" w:rsidP="00024AE3">
            <w:pPr>
              <w:jc w:val="center"/>
              <w:rPr>
                <w:sz w:val="22"/>
                <w:szCs w:val="22"/>
              </w:rPr>
            </w:pPr>
          </w:p>
        </w:tc>
        <w:tc>
          <w:tcPr>
            <w:tcW w:w="959" w:type="pct"/>
            <w:shd w:val="clear" w:color="auto" w:fill="auto"/>
            <w:vAlign w:val="center"/>
          </w:tcPr>
          <w:p w:rsidR="00FD1CE6" w:rsidRPr="00EB1560" w:rsidRDefault="00FD1CE6" w:rsidP="00024AE3">
            <w:pPr>
              <w:jc w:val="center"/>
              <w:rPr>
                <w:sz w:val="22"/>
                <w:szCs w:val="22"/>
              </w:rPr>
            </w:pPr>
            <w:r w:rsidRPr="00EB1560">
              <w:rPr>
                <w:sz w:val="22"/>
                <w:szCs w:val="22"/>
              </w:rPr>
              <w:t>общ</w:t>
            </w:r>
            <w:proofErr w:type="gramStart"/>
            <w:r w:rsidRPr="00EB1560">
              <w:rPr>
                <w:sz w:val="22"/>
                <w:szCs w:val="22"/>
              </w:rPr>
              <w:t>.</w:t>
            </w:r>
            <w:proofErr w:type="gramEnd"/>
            <w:r w:rsidRPr="00EB1560">
              <w:rPr>
                <w:sz w:val="22"/>
                <w:szCs w:val="22"/>
              </w:rPr>
              <w:t xml:space="preserve"> </w:t>
            </w:r>
            <w:proofErr w:type="gramStart"/>
            <w:r w:rsidRPr="00EB1560">
              <w:rPr>
                <w:sz w:val="22"/>
                <w:szCs w:val="22"/>
              </w:rPr>
              <w:t>з</w:t>
            </w:r>
            <w:proofErr w:type="gramEnd"/>
            <w:r w:rsidRPr="00EB1560">
              <w:rPr>
                <w:sz w:val="22"/>
                <w:szCs w:val="22"/>
              </w:rPr>
              <w:t>дания</w:t>
            </w:r>
          </w:p>
        </w:tc>
        <w:tc>
          <w:tcPr>
            <w:tcW w:w="467" w:type="pct"/>
            <w:shd w:val="clear" w:color="auto" w:fill="auto"/>
            <w:vAlign w:val="center"/>
          </w:tcPr>
          <w:p w:rsidR="00FD1CE6" w:rsidRPr="00EB1560" w:rsidRDefault="00FD1CE6" w:rsidP="0040336C">
            <w:pPr>
              <w:jc w:val="center"/>
              <w:rPr>
                <w:sz w:val="22"/>
                <w:szCs w:val="22"/>
              </w:rPr>
            </w:pPr>
            <w:r w:rsidRPr="00EB1560">
              <w:rPr>
                <w:sz w:val="22"/>
                <w:szCs w:val="22"/>
              </w:rPr>
              <w:t>0</w:t>
            </w:r>
          </w:p>
        </w:tc>
        <w:tc>
          <w:tcPr>
            <w:tcW w:w="439" w:type="pct"/>
            <w:shd w:val="clear" w:color="auto" w:fill="auto"/>
            <w:vAlign w:val="center"/>
          </w:tcPr>
          <w:p w:rsidR="00FD1CE6" w:rsidRPr="00EB1560" w:rsidRDefault="00FD1CE6" w:rsidP="0040336C">
            <w:pPr>
              <w:jc w:val="center"/>
              <w:rPr>
                <w:sz w:val="22"/>
                <w:szCs w:val="22"/>
              </w:rPr>
            </w:pPr>
            <w:r w:rsidRPr="00EB1560">
              <w:rPr>
                <w:sz w:val="22"/>
                <w:szCs w:val="22"/>
              </w:rPr>
              <w:t>0</w:t>
            </w:r>
          </w:p>
        </w:tc>
        <w:tc>
          <w:tcPr>
            <w:tcW w:w="439" w:type="pct"/>
            <w:shd w:val="clear" w:color="auto" w:fill="auto"/>
            <w:vAlign w:val="center"/>
          </w:tcPr>
          <w:p w:rsidR="00FD1CE6" w:rsidRPr="00EB1560" w:rsidRDefault="00FD1CE6" w:rsidP="0040336C">
            <w:pPr>
              <w:jc w:val="center"/>
              <w:rPr>
                <w:sz w:val="22"/>
                <w:szCs w:val="22"/>
              </w:rPr>
            </w:pPr>
            <w:r w:rsidRPr="00EB1560">
              <w:rPr>
                <w:sz w:val="22"/>
                <w:szCs w:val="22"/>
              </w:rPr>
              <w:t>0</w:t>
            </w:r>
          </w:p>
        </w:tc>
        <w:tc>
          <w:tcPr>
            <w:tcW w:w="441" w:type="pct"/>
            <w:shd w:val="clear" w:color="auto" w:fill="auto"/>
            <w:vAlign w:val="center"/>
          </w:tcPr>
          <w:p w:rsidR="00FD1CE6" w:rsidRPr="00EB1560" w:rsidRDefault="00FD1CE6" w:rsidP="0040336C">
            <w:pPr>
              <w:jc w:val="center"/>
              <w:rPr>
                <w:sz w:val="22"/>
                <w:szCs w:val="22"/>
              </w:rPr>
            </w:pPr>
            <w:r w:rsidRPr="00EB1560">
              <w:rPr>
                <w:sz w:val="22"/>
                <w:szCs w:val="22"/>
              </w:rPr>
              <w:t>0</w:t>
            </w:r>
          </w:p>
        </w:tc>
        <w:tc>
          <w:tcPr>
            <w:tcW w:w="438" w:type="pct"/>
            <w:shd w:val="clear" w:color="auto" w:fill="auto"/>
            <w:vAlign w:val="center"/>
          </w:tcPr>
          <w:p w:rsidR="00FD1CE6" w:rsidRPr="00EB1560" w:rsidRDefault="00FD1CE6" w:rsidP="0040336C">
            <w:pPr>
              <w:jc w:val="center"/>
              <w:rPr>
                <w:sz w:val="22"/>
                <w:szCs w:val="22"/>
              </w:rPr>
            </w:pPr>
            <w:r w:rsidRPr="00EB1560">
              <w:rPr>
                <w:sz w:val="22"/>
                <w:szCs w:val="22"/>
              </w:rPr>
              <w:t>0</w:t>
            </w:r>
          </w:p>
        </w:tc>
        <w:tc>
          <w:tcPr>
            <w:tcW w:w="456" w:type="pct"/>
            <w:shd w:val="clear" w:color="auto" w:fill="auto"/>
            <w:vAlign w:val="center"/>
          </w:tcPr>
          <w:p w:rsidR="00FD1CE6" w:rsidRPr="00EB1560" w:rsidRDefault="00FD1CE6" w:rsidP="0040336C">
            <w:pPr>
              <w:jc w:val="center"/>
              <w:rPr>
                <w:sz w:val="22"/>
                <w:szCs w:val="22"/>
              </w:rPr>
            </w:pPr>
            <w:r w:rsidRPr="00EB1560">
              <w:rPr>
                <w:sz w:val="22"/>
                <w:szCs w:val="22"/>
              </w:rPr>
              <w:t>0</w:t>
            </w:r>
          </w:p>
        </w:tc>
        <w:tc>
          <w:tcPr>
            <w:tcW w:w="471" w:type="pct"/>
            <w:shd w:val="clear" w:color="auto" w:fill="auto"/>
            <w:vAlign w:val="center"/>
          </w:tcPr>
          <w:p w:rsidR="00FD1CE6" w:rsidRPr="00EB1560" w:rsidRDefault="00FD1CE6" w:rsidP="0040336C">
            <w:pPr>
              <w:jc w:val="center"/>
              <w:rPr>
                <w:sz w:val="22"/>
                <w:szCs w:val="22"/>
              </w:rPr>
            </w:pPr>
            <w:r w:rsidRPr="00EB1560">
              <w:rPr>
                <w:sz w:val="22"/>
                <w:szCs w:val="22"/>
              </w:rPr>
              <w:t>0</w:t>
            </w:r>
          </w:p>
        </w:tc>
      </w:tr>
      <w:tr w:rsidR="00FD1CE6" w:rsidRPr="00507313" w:rsidTr="00EF62D7">
        <w:tc>
          <w:tcPr>
            <w:tcW w:w="890" w:type="pct"/>
            <w:vMerge/>
            <w:shd w:val="clear" w:color="auto" w:fill="auto"/>
            <w:vAlign w:val="center"/>
          </w:tcPr>
          <w:p w:rsidR="00FD1CE6" w:rsidRPr="00EB1560" w:rsidRDefault="00FD1CE6" w:rsidP="00024AE3">
            <w:pPr>
              <w:jc w:val="center"/>
              <w:rPr>
                <w:sz w:val="22"/>
                <w:szCs w:val="22"/>
              </w:rPr>
            </w:pPr>
          </w:p>
        </w:tc>
        <w:tc>
          <w:tcPr>
            <w:tcW w:w="959" w:type="pct"/>
            <w:shd w:val="clear" w:color="auto" w:fill="auto"/>
            <w:vAlign w:val="center"/>
          </w:tcPr>
          <w:p w:rsidR="00FD1CE6" w:rsidRPr="00EB1560" w:rsidRDefault="00FD1CE6" w:rsidP="00024AE3">
            <w:pPr>
              <w:jc w:val="center"/>
              <w:rPr>
                <w:sz w:val="22"/>
                <w:szCs w:val="22"/>
              </w:rPr>
            </w:pPr>
            <w:r w:rsidRPr="00EB1560">
              <w:rPr>
                <w:sz w:val="22"/>
                <w:szCs w:val="22"/>
              </w:rPr>
              <w:t>промышленность</w:t>
            </w:r>
          </w:p>
        </w:tc>
        <w:tc>
          <w:tcPr>
            <w:tcW w:w="467" w:type="pct"/>
            <w:shd w:val="clear" w:color="auto" w:fill="auto"/>
            <w:vAlign w:val="center"/>
          </w:tcPr>
          <w:p w:rsidR="00FD1CE6" w:rsidRPr="00EB1560" w:rsidRDefault="00FD1CE6" w:rsidP="0040336C">
            <w:pPr>
              <w:jc w:val="center"/>
              <w:rPr>
                <w:sz w:val="22"/>
                <w:szCs w:val="22"/>
              </w:rPr>
            </w:pPr>
            <w:r w:rsidRPr="00EB1560">
              <w:rPr>
                <w:sz w:val="22"/>
                <w:szCs w:val="22"/>
              </w:rPr>
              <w:t>0</w:t>
            </w:r>
          </w:p>
        </w:tc>
        <w:tc>
          <w:tcPr>
            <w:tcW w:w="439" w:type="pct"/>
            <w:shd w:val="clear" w:color="auto" w:fill="auto"/>
            <w:vAlign w:val="center"/>
          </w:tcPr>
          <w:p w:rsidR="00FD1CE6" w:rsidRPr="00EB1560" w:rsidRDefault="00FD1CE6" w:rsidP="0040336C">
            <w:pPr>
              <w:jc w:val="center"/>
              <w:rPr>
                <w:sz w:val="22"/>
                <w:szCs w:val="22"/>
              </w:rPr>
            </w:pPr>
            <w:r w:rsidRPr="00EB1560">
              <w:rPr>
                <w:sz w:val="22"/>
                <w:szCs w:val="22"/>
              </w:rPr>
              <w:t>0</w:t>
            </w:r>
          </w:p>
        </w:tc>
        <w:tc>
          <w:tcPr>
            <w:tcW w:w="439" w:type="pct"/>
            <w:shd w:val="clear" w:color="auto" w:fill="auto"/>
            <w:vAlign w:val="center"/>
          </w:tcPr>
          <w:p w:rsidR="00FD1CE6" w:rsidRPr="00EB1560" w:rsidRDefault="00FD1CE6" w:rsidP="0040336C">
            <w:pPr>
              <w:jc w:val="center"/>
              <w:rPr>
                <w:sz w:val="22"/>
                <w:szCs w:val="22"/>
              </w:rPr>
            </w:pPr>
            <w:r w:rsidRPr="00EB1560">
              <w:rPr>
                <w:sz w:val="22"/>
                <w:szCs w:val="22"/>
              </w:rPr>
              <w:t>0</w:t>
            </w:r>
          </w:p>
        </w:tc>
        <w:tc>
          <w:tcPr>
            <w:tcW w:w="441" w:type="pct"/>
            <w:shd w:val="clear" w:color="auto" w:fill="auto"/>
            <w:vAlign w:val="center"/>
          </w:tcPr>
          <w:p w:rsidR="00FD1CE6" w:rsidRPr="00EB1560" w:rsidRDefault="00FD1CE6" w:rsidP="0040336C">
            <w:pPr>
              <w:jc w:val="center"/>
              <w:rPr>
                <w:sz w:val="22"/>
                <w:szCs w:val="22"/>
              </w:rPr>
            </w:pPr>
            <w:r w:rsidRPr="00EB1560">
              <w:rPr>
                <w:sz w:val="22"/>
                <w:szCs w:val="22"/>
              </w:rPr>
              <w:t>0</w:t>
            </w:r>
          </w:p>
        </w:tc>
        <w:tc>
          <w:tcPr>
            <w:tcW w:w="438" w:type="pct"/>
            <w:shd w:val="clear" w:color="auto" w:fill="auto"/>
            <w:vAlign w:val="center"/>
          </w:tcPr>
          <w:p w:rsidR="00FD1CE6" w:rsidRPr="00EB1560" w:rsidRDefault="00FD1CE6" w:rsidP="0040336C">
            <w:pPr>
              <w:jc w:val="center"/>
              <w:rPr>
                <w:sz w:val="22"/>
                <w:szCs w:val="22"/>
              </w:rPr>
            </w:pPr>
            <w:r w:rsidRPr="00EB1560">
              <w:rPr>
                <w:sz w:val="22"/>
                <w:szCs w:val="22"/>
              </w:rPr>
              <w:t>0</w:t>
            </w:r>
          </w:p>
        </w:tc>
        <w:tc>
          <w:tcPr>
            <w:tcW w:w="456" w:type="pct"/>
            <w:shd w:val="clear" w:color="auto" w:fill="auto"/>
            <w:vAlign w:val="center"/>
          </w:tcPr>
          <w:p w:rsidR="00FD1CE6" w:rsidRPr="00EB1560" w:rsidRDefault="00FD1CE6" w:rsidP="0040336C">
            <w:pPr>
              <w:jc w:val="center"/>
              <w:rPr>
                <w:sz w:val="22"/>
                <w:szCs w:val="22"/>
              </w:rPr>
            </w:pPr>
            <w:r w:rsidRPr="00EB1560">
              <w:rPr>
                <w:sz w:val="22"/>
                <w:szCs w:val="22"/>
              </w:rPr>
              <w:t>0</w:t>
            </w:r>
          </w:p>
        </w:tc>
        <w:tc>
          <w:tcPr>
            <w:tcW w:w="471" w:type="pct"/>
            <w:shd w:val="clear" w:color="auto" w:fill="auto"/>
            <w:vAlign w:val="center"/>
          </w:tcPr>
          <w:p w:rsidR="00FD1CE6" w:rsidRPr="00EB1560" w:rsidRDefault="00FD1CE6" w:rsidP="0040336C">
            <w:pPr>
              <w:jc w:val="center"/>
              <w:rPr>
                <w:sz w:val="22"/>
                <w:szCs w:val="22"/>
              </w:rPr>
            </w:pPr>
            <w:r w:rsidRPr="00EB1560">
              <w:rPr>
                <w:sz w:val="22"/>
                <w:szCs w:val="22"/>
              </w:rPr>
              <w:t>0</w:t>
            </w:r>
          </w:p>
        </w:tc>
      </w:tr>
      <w:tr w:rsidR="00FD1CE6" w:rsidRPr="00507313" w:rsidTr="00EF62D7">
        <w:tc>
          <w:tcPr>
            <w:tcW w:w="890" w:type="pct"/>
            <w:vMerge w:val="restart"/>
            <w:shd w:val="clear" w:color="auto" w:fill="auto"/>
            <w:vAlign w:val="center"/>
          </w:tcPr>
          <w:p w:rsidR="00FD1CE6" w:rsidRPr="00EB1560" w:rsidRDefault="00FD1CE6" w:rsidP="00024AE3">
            <w:pPr>
              <w:jc w:val="center"/>
              <w:rPr>
                <w:sz w:val="22"/>
                <w:szCs w:val="22"/>
              </w:rPr>
            </w:pPr>
            <w:r w:rsidRPr="00EB1560">
              <w:rPr>
                <w:sz w:val="22"/>
                <w:szCs w:val="22"/>
              </w:rPr>
              <w:t>Газ, тыс. нм</w:t>
            </w:r>
            <w:r w:rsidRPr="00EB1560">
              <w:rPr>
                <w:sz w:val="22"/>
                <w:szCs w:val="22"/>
                <w:vertAlign w:val="superscript"/>
              </w:rPr>
              <w:t>3</w:t>
            </w:r>
          </w:p>
        </w:tc>
        <w:tc>
          <w:tcPr>
            <w:tcW w:w="959" w:type="pct"/>
            <w:shd w:val="clear" w:color="auto" w:fill="auto"/>
            <w:vAlign w:val="center"/>
          </w:tcPr>
          <w:p w:rsidR="00FD1CE6" w:rsidRPr="00EB1560" w:rsidRDefault="00FD1CE6" w:rsidP="00024AE3">
            <w:pPr>
              <w:jc w:val="center"/>
              <w:rPr>
                <w:sz w:val="22"/>
                <w:szCs w:val="22"/>
              </w:rPr>
            </w:pPr>
            <w:r w:rsidRPr="00EB1560">
              <w:rPr>
                <w:sz w:val="22"/>
                <w:szCs w:val="22"/>
              </w:rPr>
              <w:t>ИЖС</w:t>
            </w:r>
          </w:p>
        </w:tc>
        <w:tc>
          <w:tcPr>
            <w:tcW w:w="467" w:type="pct"/>
            <w:shd w:val="clear" w:color="auto" w:fill="auto"/>
            <w:vAlign w:val="center"/>
          </w:tcPr>
          <w:p w:rsidR="00FD1CE6" w:rsidRPr="00EB1560" w:rsidRDefault="00FD1CE6" w:rsidP="0040336C">
            <w:pPr>
              <w:jc w:val="center"/>
              <w:rPr>
                <w:sz w:val="22"/>
                <w:szCs w:val="22"/>
              </w:rPr>
            </w:pPr>
            <w:r w:rsidRPr="00EB1560">
              <w:rPr>
                <w:sz w:val="22"/>
                <w:szCs w:val="22"/>
              </w:rPr>
              <w:t>0</w:t>
            </w:r>
          </w:p>
        </w:tc>
        <w:tc>
          <w:tcPr>
            <w:tcW w:w="439" w:type="pct"/>
            <w:shd w:val="clear" w:color="auto" w:fill="auto"/>
            <w:vAlign w:val="center"/>
          </w:tcPr>
          <w:p w:rsidR="00FD1CE6" w:rsidRPr="00EB1560" w:rsidRDefault="00FD1CE6" w:rsidP="0040336C">
            <w:pPr>
              <w:jc w:val="center"/>
              <w:rPr>
                <w:sz w:val="22"/>
                <w:szCs w:val="22"/>
              </w:rPr>
            </w:pPr>
            <w:r w:rsidRPr="00EB1560">
              <w:rPr>
                <w:sz w:val="22"/>
                <w:szCs w:val="22"/>
              </w:rPr>
              <w:t>0</w:t>
            </w:r>
          </w:p>
        </w:tc>
        <w:tc>
          <w:tcPr>
            <w:tcW w:w="439" w:type="pct"/>
            <w:shd w:val="clear" w:color="auto" w:fill="auto"/>
            <w:vAlign w:val="center"/>
          </w:tcPr>
          <w:p w:rsidR="00FD1CE6" w:rsidRPr="00EB1560" w:rsidRDefault="00FD1CE6" w:rsidP="0040336C">
            <w:pPr>
              <w:jc w:val="center"/>
              <w:rPr>
                <w:sz w:val="22"/>
                <w:szCs w:val="22"/>
              </w:rPr>
            </w:pPr>
            <w:r w:rsidRPr="00EB1560">
              <w:rPr>
                <w:sz w:val="22"/>
                <w:szCs w:val="22"/>
              </w:rPr>
              <w:t>0</w:t>
            </w:r>
          </w:p>
        </w:tc>
        <w:tc>
          <w:tcPr>
            <w:tcW w:w="441" w:type="pct"/>
            <w:shd w:val="clear" w:color="auto" w:fill="auto"/>
            <w:vAlign w:val="center"/>
          </w:tcPr>
          <w:p w:rsidR="00FD1CE6" w:rsidRPr="00EB1560" w:rsidRDefault="00FD1CE6" w:rsidP="0040336C">
            <w:pPr>
              <w:jc w:val="center"/>
              <w:rPr>
                <w:sz w:val="22"/>
                <w:szCs w:val="22"/>
              </w:rPr>
            </w:pPr>
            <w:r w:rsidRPr="00EB1560">
              <w:rPr>
                <w:sz w:val="22"/>
                <w:szCs w:val="22"/>
              </w:rPr>
              <w:t>0</w:t>
            </w:r>
          </w:p>
        </w:tc>
        <w:tc>
          <w:tcPr>
            <w:tcW w:w="438" w:type="pct"/>
            <w:shd w:val="clear" w:color="auto" w:fill="auto"/>
            <w:vAlign w:val="center"/>
          </w:tcPr>
          <w:p w:rsidR="00FD1CE6" w:rsidRPr="00EB1560" w:rsidRDefault="00FD1CE6" w:rsidP="0040336C">
            <w:pPr>
              <w:jc w:val="center"/>
              <w:rPr>
                <w:sz w:val="22"/>
                <w:szCs w:val="22"/>
              </w:rPr>
            </w:pPr>
            <w:r w:rsidRPr="00EB1560">
              <w:rPr>
                <w:sz w:val="22"/>
                <w:szCs w:val="22"/>
              </w:rPr>
              <w:t>0</w:t>
            </w:r>
          </w:p>
        </w:tc>
        <w:tc>
          <w:tcPr>
            <w:tcW w:w="456" w:type="pct"/>
            <w:shd w:val="clear" w:color="auto" w:fill="auto"/>
            <w:vAlign w:val="center"/>
          </w:tcPr>
          <w:p w:rsidR="00FD1CE6" w:rsidRPr="00EB1560" w:rsidRDefault="00FD1CE6" w:rsidP="0040336C">
            <w:pPr>
              <w:jc w:val="center"/>
              <w:rPr>
                <w:sz w:val="22"/>
                <w:szCs w:val="22"/>
              </w:rPr>
            </w:pPr>
            <w:r w:rsidRPr="00EB1560">
              <w:rPr>
                <w:sz w:val="22"/>
                <w:szCs w:val="22"/>
              </w:rPr>
              <w:t>0</w:t>
            </w:r>
          </w:p>
        </w:tc>
        <w:tc>
          <w:tcPr>
            <w:tcW w:w="471" w:type="pct"/>
            <w:shd w:val="clear" w:color="auto" w:fill="auto"/>
            <w:vAlign w:val="center"/>
          </w:tcPr>
          <w:p w:rsidR="00FD1CE6" w:rsidRPr="00EB1560" w:rsidRDefault="00FD1CE6" w:rsidP="0040336C">
            <w:pPr>
              <w:jc w:val="center"/>
              <w:rPr>
                <w:sz w:val="22"/>
                <w:szCs w:val="22"/>
              </w:rPr>
            </w:pPr>
            <w:r w:rsidRPr="00EB1560">
              <w:rPr>
                <w:sz w:val="22"/>
                <w:szCs w:val="22"/>
              </w:rPr>
              <w:t>0</w:t>
            </w:r>
          </w:p>
        </w:tc>
      </w:tr>
      <w:tr w:rsidR="00FD1CE6" w:rsidRPr="00507313" w:rsidTr="00EF62D7">
        <w:tc>
          <w:tcPr>
            <w:tcW w:w="890" w:type="pct"/>
            <w:vMerge/>
            <w:shd w:val="clear" w:color="auto" w:fill="auto"/>
            <w:vAlign w:val="center"/>
          </w:tcPr>
          <w:p w:rsidR="00FD1CE6" w:rsidRPr="00EB1560" w:rsidRDefault="00FD1CE6" w:rsidP="00024AE3">
            <w:pPr>
              <w:jc w:val="center"/>
              <w:rPr>
                <w:sz w:val="22"/>
                <w:szCs w:val="22"/>
              </w:rPr>
            </w:pPr>
          </w:p>
        </w:tc>
        <w:tc>
          <w:tcPr>
            <w:tcW w:w="959" w:type="pct"/>
            <w:shd w:val="clear" w:color="auto" w:fill="auto"/>
            <w:vAlign w:val="center"/>
          </w:tcPr>
          <w:p w:rsidR="00FD1CE6" w:rsidRPr="00EB1560" w:rsidRDefault="00FD1CE6" w:rsidP="007C37A2">
            <w:pPr>
              <w:jc w:val="center"/>
              <w:rPr>
                <w:sz w:val="22"/>
                <w:szCs w:val="22"/>
              </w:rPr>
            </w:pPr>
            <w:r w:rsidRPr="00EB1560">
              <w:rPr>
                <w:sz w:val="22"/>
                <w:szCs w:val="22"/>
              </w:rPr>
              <w:t>общ</w:t>
            </w:r>
            <w:proofErr w:type="gramStart"/>
            <w:r w:rsidRPr="00EB1560">
              <w:rPr>
                <w:sz w:val="22"/>
                <w:szCs w:val="22"/>
              </w:rPr>
              <w:t>.</w:t>
            </w:r>
            <w:proofErr w:type="gramEnd"/>
            <w:r w:rsidR="007C37A2" w:rsidRPr="00EB1560">
              <w:rPr>
                <w:sz w:val="22"/>
                <w:szCs w:val="22"/>
              </w:rPr>
              <w:t xml:space="preserve"> </w:t>
            </w:r>
            <w:proofErr w:type="gramStart"/>
            <w:r w:rsidRPr="00EB1560">
              <w:rPr>
                <w:sz w:val="22"/>
                <w:szCs w:val="22"/>
              </w:rPr>
              <w:t>з</w:t>
            </w:r>
            <w:proofErr w:type="gramEnd"/>
            <w:r w:rsidRPr="00EB1560">
              <w:rPr>
                <w:sz w:val="22"/>
                <w:szCs w:val="22"/>
              </w:rPr>
              <w:t>дания</w:t>
            </w:r>
          </w:p>
        </w:tc>
        <w:tc>
          <w:tcPr>
            <w:tcW w:w="467" w:type="pct"/>
            <w:shd w:val="clear" w:color="auto" w:fill="auto"/>
            <w:vAlign w:val="center"/>
          </w:tcPr>
          <w:p w:rsidR="00FD1CE6" w:rsidRPr="00EB1560" w:rsidRDefault="00FD1CE6" w:rsidP="0040336C">
            <w:pPr>
              <w:jc w:val="center"/>
              <w:rPr>
                <w:sz w:val="22"/>
                <w:szCs w:val="22"/>
              </w:rPr>
            </w:pPr>
            <w:r w:rsidRPr="00EB1560">
              <w:rPr>
                <w:sz w:val="22"/>
                <w:szCs w:val="22"/>
              </w:rPr>
              <w:t>0</w:t>
            </w:r>
          </w:p>
        </w:tc>
        <w:tc>
          <w:tcPr>
            <w:tcW w:w="439" w:type="pct"/>
            <w:shd w:val="clear" w:color="auto" w:fill="auto"/>
            <w:vAlign w:val="center"/>
          </w:tcPr>
          <w:p w:rsidR="00FD1CE6" w:rsidRPr="00EB1560" w:rsidRDefault="00FD1CE6" w:rsidP="0040336C">
            <w:pPr>
              <w:jc w:val="center"/>
              <w:rPr>
                <w:sz w:val="22"/>
                <w:szCs w:val="22"/>
              </w:rPr>
            </w:pPr>
            <w:r w:rsidRPr="00EB1560">
              <w:rPr>
                <w:sz w:val="22"/>
                <w:szCs w:val="22"/>
              </w:rPr>
              <w:t>0</w:t>
            </w:r>
          </w:p>
        </w:tc>
        <w:tc>
          <w:tcPr>
            <w:tcW w:w="439" w:type="pct"/>
            <w:shd w:val="clear" w:color="auto" w:fill="auto"/>
            <w:vAlign w:val="center"/>
          </w:tcPr>
          <w:p w:rsidR="00FD1CE6" w:rsidRPr="00EB1560" w:rsidRDefault="00FD1CE6" w:rsidP="0040336C">
            <w:pPr>
              <w:jc w:val="center"/>
              <w:rPr>
                <w:sz w:val="22"/>
                <w:szCs w:val="22"/>
              </w:rPr>
            </w:pPr>
            <w:r w:rsidRPr="00EB1560">
              <w:rPr>
                <w:sz w:val="22"/>
                <w:szCs w:val="22"/>
              </w:rPr>
              <w:t>0</w:t>
            </w:r>
          </w:p>
        </w:tc>
        <w:tc>
          <w:tcPr>
            <w:tcW w:w="441" w:type="pct"/>
            <w:shd w:val="clear" w:color="auto" w:fill="auto"/>
            <w:vAlign w:val="center"/>
          </w:tcPr>
          <w:p w:rsidR="00FD1CE6" w:rsidRPr="00EB1560" w:rsidRDefault="00FD1CE6" w:rsidP="0040336C">
            <w:pPr>
              <w:jc w:val="center"/>
              <w:rPr>
                <w:sz w:val="22"/>
                <w:szCs w:val="22"/>
              </w:rPr>
            </w:pPr>
            <w:r w:rsidRPr="00EB1560">
              <w:rPr>
                <w:sz w:val="22"/>
                <w:szCs w:val="22"/>
              </w:rPr>
              <w:t>0</w:t>
            </w:r>
          </w:p>
        </w:tc>
        <w:tc>
          <w:tcPr>
            <w:tcW w:w="438" w:type="pct"/>
            <w:shd w:val="clear" w:color="auto" w:fill="auto"/>
            <w:vAlign w:val="center"/>
          </w:tcPr>
          <w:p w:rsidR="00FD1CE6" w:rsidRPr="00EB1560" w:rsidRDefault="00FD1CE6" w:rsidP="0040336C">
            <w:pPr>
              <w:jc w:val="center"/>
              <w:rPr>
                <w:sz w:val="22"/>
                <w:szCs w:val="22"/>
              </w:rPr>
            </w:pPr>
            <w:r w:rsidRPr="00EB1560">
              <w:rPr>
                <w:sz w:val="22"/>
                <w:szCs w:val="22"/>
              </w:rPr>
              <w:t>0</w:t>
            </w:r>
          </w:p>
        </w:tc>
        <w:tc>
          <w:tcPr>
            <w:tcW w:w="456" w:type="pct"/>
            <w:shd w:val="clear" w:color="auto" w:fill="auto"/>
            <w:vAlign w:val="center"/>
          </w:tcPr>
          <w:p w:rsidR="00FD1CE6" w:rsidRPr="00EB1560" w:rsidRDefault="00FD1CE6" w:rsidP="0040336C">
            <w:pPr>
              <w:jc w:val="center"/>
              <w:rPr>
                <w:sz w:val="22"/>
                <w:szCs w:val="22"/>
              </w:rPr>
            </w:pPr>
            <w:r w:rsidRPr="00EB1560">
              <w:rPr>
                <w:sz w:val="22"/>
                <w:szCs w:val="22"/>
              </w:rPr>
              <w:t>0</w:t>
            </w:r>
          </w:p>
        </w:tc>
        <w:tc>
          <w:tcPr>
            <w:tcW w:w="471" w:type="pct"/>
            <w:shd w:val="clear" w:color="auto" w:fill="auto"/>
            <w:vAlign w:val="center"/>
          </w:tcPr>
          <w:p w:rsidR="00FD1CE6" w:rsidRPr="00EB1560" w:rsidRDefault="00FD1CE6" w:rsidP="0040336C">
            <w:pPr>
              <w:jc w:val="center"/>
              <w:rPr>
                <w:sz w:val="22"/>
                <w:szCs w:val="22"/>
              </w:rPr>
            </w:pPr>
            <w:r w:rsidRPr="00EB1560">
              <w:rPr>
                <w:sz w:val="22"/>
                <w:szCs w:val="22"/>
              </w:rPr>
              <w:t>0</w:t>
            </w:r>
          </w:p>
        </w:tc>
      </w:tr>
      <w:tr w:rsidR="00FD1CE6" w:rsidRPr="00507313" w:rsidTr="00EF62D7">
        <w:tc>
          <w:tcPr>
            <w:tcW w:w="890" w:type="pct"/>
            <w:vMerge/>
            <w:shd w:val="clear" w:color="auto" w:fill="auto"/>
            <w:vAlign w:val="center"/>
          </w:tcPr>
          <w:p w:rsidR="00FD1CE6" w:rsidRPr="00EB1560" w:rsidRDefault="00FD1CE6" w:rsidP="00024AE3">
            <w:pPr>
              <w:jc w:val="center"/>
              <w:rPr>
                <w:sz w:val="22"/>
                <w:szCs w:val="22"/>
              </w:rPr>
            </w:pPr>
          </w:p>
        </w:tc>
        <w:tc>
          <w:tcPr>
            <w:tcW w:w="959" w:type="pct"/>
            <w:shd w:val="clear" w:color="auto" w:fill="auto"/>
            <w:vAlign w:val="center"/>
          </w:tcPr>
          <w:p w:rsidR="00FD1CE6" w:rsidRPr="00EB1560" w:rsidRDefault="00FD1CE6" w:rsidP="00024AE3">
            <w:pPr>
              <w:jc w:val="center"/>
              <w:rPr>
                <w:sz w:val="22"/>
                <w:szCs w:val="22"/>
              </w:rPr>
            </w:pPr>
            <w:r w:rsidRPr="00EB1560">
              <w:rPr>
                <w:sz w:val="22"/>
                <w:szCs w:val="22"/>
              </w:rPr>
              <w:t>промышленность</w:t>
            </w:r>
          </w:p>
        </w:tc>
        <w:tc>
          <w:tcPr>
            <w:tcW w:w="467" w:type="pct"/>
            <w:shd w:val="clear" w:color="auto" w:fill="auto"/>
            <w:vAlign w:val="center"/>
          </w:tcPr>
          <w:p w:rsidR="00FD1CE6" w:rsidRPr="00EB1560" w:rsidRDefault="00FD1CE6" w:rsidP="0040336C">
            <w:pPr>
              <w:jc w:val="center"/>
              <w:rPr>
                <w:sz w:val="22"/>
                <w:szCs w:val="22"/>
              </w:rPr>
            </w:pPr>
            <w:r w:rsidRPr="00EB1560">
              <w:rPr>
                <w:sz w:val="22"/>
                <w:szCs w:val="22"/>
              </w:rPr>
              <w:t>0</w:t>
            </w:r>
          </w:p>
        </w:tc>
        <w:tc>
          <w:tcPr>
            <w:tcW w:w="439" w:type="pct"/>
            <w:shd w:val="clear" w:color="auto" w:fill="auto"/>
            <w:vAlign w:val="center"/>
          </w:tcPr>
          <w:p w:rsidR="00FD1CE6" w:rsidRPr="00EB1560" w:rsidRDefault="00FD1CE6" w:rsidP="0040336C">
            <w:pPr>
              <w:jc w:val="center"/>
              <w:rPr>
                <w:sz w:val="22"/>
                <w:szCs w:val="22"/>
              </w:rPr>
            </w:pPr>
            <w:r w:rsidRPr="00EB1560">
              <w:rPr>
                <w:sz w:val="22"/>
                <w:szCs w:val="22"/>
              </w:rPr>
              <w:t>0</w:t>
            </w:r>
          </w:p>
        </w:tc>
        <w:tc>
          <w:tcPr>
            <w:tcW w:w="439" w:type="pct"/>
            <w:shd w:val="clear" w:color="auto" w:fill="auto"/>
            <w:vAlign w:val="center"/>
          </w:tcPr>
          <w:p w:rsidR="00FD1CE6" w:rsidRPr="00EB1560" w:rsidRDefault="00FD1CE6" w:rsidP="0040336C">
            <w:pPr>
              <w:jc w:val="center"/>
              <w:rPr>
                <w:sz w:val="22"/>
                <w:szCs w:val="22"/>
              </w:rPr>
            </w:pPr>
            <w:r w:rsidRPr="00EB1560">
              <w:rPr>
                <w:sz w:val="22"/>
                <w:szCs w:val="22"/>
              </w:rPr>
              <w:t>0</w:t>
            </w:r>
          </w:p>
        </w:tc>
        <w:tc>
          <w:tcPr>
            <w:tcW w:w="441" w:type="pct"/>
            <w:shd w:val="clear" w:color="auto" w:fill="auto"/>
            <w:vAlign w:val="center"/>
          </w:tcPr>
          <w:p w:rsidR="00FD1CE6" w:rsidRPr="00EB1560" w:rsidRDefault="00FD1CE6" w:rsidP="0040336C">
            <w:pPr>
              <w:jc w:val="center"/>
              <w:rPr>
                <w:sz w:val="22"/>
                <w:szCs w:val="22"/>
              </w:rPr>
            </w:pPr>
            <w:r w:rsidRPr="00EB1560">
              <w:rPr>
                <w:sz w:val="22"/>
                <w:szCs w:val="22"/>
              </w:rPr>
              <w:t>0</w:t>
            </w:r>
          </w:p>
        </w:tc>
        <w:tc>
          <w:tcPr>
            <w:tcW w:w="438" w:type="pct"/>
            <w:shd w:val="clear" w:color="auto" w:fill="auto"/>
            <w:vAlign w:val="center"/>
          </w:tcPr>
          <w:p w:rsidR="00FD1CE6" w:rsidRPr="00EB1560" w:rsidRDefault="00FD1CE6" w:rsidP="0040336C">
            <w:pPr>
              <w:jc w:val="center"/>
              <w:rPr>
                <w:sz w:val="22"/>
                <w:szCs w:val="22"/>
              </w:rPr>
            </w:pPr>
            <w:r w:rsidRPr="00EB1560">
              <w:rPr>
                <w:sz w:val="22"/>
                <w:szCs w:val="22"/>
              </w:rPr>
              <w:t>0</w:t>
            </w:r>
          </w:p>
        </w:tc>
        <w:tc>
          <w:tcPr>
            <w:tcW w:w="456" w:type="pct"/>
            <w:shd w:val="clear" w:color="auto" w:fill="auto"/>
            <w:vAlign w:val="center"/>
          </w:tcPr>
          <w:p w:rsidR="00FD1CE6" w:rsidRPr="00EB1560" w:rsidRDefault="00FD1CE6" w:rsidP="0040336C">
            <w:pPr>
              <w:jc w:val="center"/>
              <w:rPr>
                <w:sz w:val="22"/>
                <w:szCs w:val="22"/>
              </w:rPr>
            </w:pPr>
            <w:r w:rsidRPr="00EB1560">
              <w:rPr>
                <w:sz w:val="22"/>
                <w:szCs w:val="22"/>
              </w:rPr>
              <w:t>0</w:t>
            </w:r>
          </w:p>
        </w:tc>
        <w:tc>
          <w:tcPr>
            <w:tcW w:w="471" w:type="pct"/>
            <w:shd w:val="clear" w:color="auto" w:fill="auto"/>
            <w:vAlign w:val="center"/>
          </w:tcPr>
          <w:p w:rsidR="00FD1CE6" w:rsidRPr="00EB1560" w:rsidRDefault="00FD1CE6" w:rsidP="0040336C">
            <w:pPr>
              <w:jc w:val="center"/>
              <w:rPr>
                <w:sz w:val="22"/>
                <w:szCs w:val="22"/>
              </w:rPr>
            </w:pPr>
            <w:r w:rsidRPr="00EB1560">
              <w:rPr>
                <w:sz w:val="22"/>
                <w:szCs w:val="22"/>
              </w:rPr>
              <w:t>0</w:t>
            </w:r>
          </w:p>
        </w:tc>
      </w:tr>
      <w:tr w:rsidR="00CE0DDB" w:rsidRPr="00507313" w:rsidTr="00EF62D7">
        <w:tc>
          <w:tcPr>
            <w:tcW w:w="890" w:type="pct"/>
            <w:vMerge w:val="restart"/>
            <w:shd w:val="clear" w:color="auto" w:fill="auto"/>
            <w:vAlign w:val="center"/>
          </w:tcPr>
          <w:p w:rsidR="00CE0DDB" w:rsidRPr="00EB1560" w:rsidRDefault="00CE0DDB" w:rsidP="00024AE3">
            <w:pPr>
              <w:jc w:val="center"/>
              <w:rPr>
                <w:sz w:val="22"/>
                <w:szCs w:val="22"/>
              </w:rPr>
            </w:pPr>
            <w:r w:rsidRPr="00EB1560">
              <w:rPr>
                <w:sz w:val="22"/>
                <w:szCs w:val="22"/>
              </w:rPr>
              <w:t>Тепло, Гкал</w:t>
            </w:r>
          </w:p>
        </w:tc>
        <w:tc>
          <w:tcPr>
            <w:tcW w:w="959" w:type="pct"/>
            <w:shd w:val="clear" w:color="auto" w:fill="auto"/>
            <w:vAlign w:val="center"/>
          </w:tcPr>
          <w:p w:rsidR="00CE0DDB" w:rsidRPr="00EB1560" w:rsidRDefault="00CE0DDB" w:rsidP="00024AE3">
            <w:pPr>
              <w:jc w:val="center"/>
              <w:rPr>
                <w:sz w:val="22"/>
                <w:szCs w:val="22"/>
              </w:rPr>
            </w:pPr>
            <w:r w:rsidRPr="00EB1560">
              <w:rPr>
                <w:sz w:val="22"/>
                <w:szCs w:val="22"/>
              </w:rPr>
              <w:t>ИЖС</w:t>
            </w:r>
          </w:p>
        </w:tc>
        <w:tc>
          <w:tcPr>
            <w:tcW w:w="467" w:type="pct"/>
            <w:shd w:val="clear" w:color="auto" w:fill="auto"/>
            <w:vAlign w:val="center"/>
          </w:tcPr>
          <w:p w:rsidR="00CE0DDB" w:rsidRPr="00EB1560" w:rsidRDefault="00CE0DDB" w:rsidP="00024AE3">
            <w:pPr>
              <w:jc w:val="center"/>
              <w:rPr>
                <w:sz w:val="22"/>
                <w:szCs w:val="22"/>
              </w:rPr>
            </w:pPr>
            <w:r w:rsidRPr="00EB1560">
              <w:rPr>
                <w:sz w:val="22"/>
                <w:szCs w:val="22"/>
              </w:rPr>
              <w:t>213,36</w:t>
            </w:r>
          </w:p>
        </w:tc>
        <w:tc>
          <w:tcPr>
            <w:tcW w:w="439" w:type="pct"/>
            <w:shd w:val="clear" w:color="auto" w:fill="auto"/>
            <w:vAlign w:val="center"/>
          </w:tcPr>
          <w:p w:rsidR="00CE0DDB" w:rsidRPr="00EB1560" w:rsidRDefault="00CE0DDB" w:rsidP="00024AE3">
            <w:pPr>
              <w:jc w:val="center"/>
              <w:rPr>
                <w:sz w:val="22"/>
                <w:szCs w:val="22"/>
              </w:rPr>
            </w:pPr>
            <w:r w:rsidRPr="00EB1560">
              <w:rPr>
                <w:sz w:val="22"/>
                <w:szCs w:val="22"/>
              </w:rPr>
              <w:t>426,72</w:t>
            </w:r>
          </w:p>
        </w:tc>
        <w:tc>
          <w:tcPr>
            <w:tcW w:w="439" w:type="pct"/>
            <w:shd w:val="clear" w:color="auto" w:fill="auto"/>
            <w:vAlign w:val="center"/>
          </w:tcPr>
          <w:p w:rsidR="00CE0DDB" w:rsidRPr="00EB1560" w:rsidRDefault="00CE0DDB" w:rsidP="00CE0DDB">
            <w:pPr>
              <w:jc w:val="center"/>
              <w:rPr>
                <w:sz w:val="22"/>
                <w:szCs w:val="22"/>
              </w:rPr>
            </w:pPr>
            <w:r w:rsidRPr="00EB1560">
              <w:rPr>
                <w:sz w:val="22"/>
                <w:szCs w:val="22"/>
              </w:rPr>
              <w:t>640,08</w:t>
            </w:r>
          </w:p>
        </w:tc>
        <w:tc>
          <w:tcPr>
            <w:tcW w:w="441" w:type="pct"/>
            <w:shd w:val="clear" w:color="auto" w:fill="auto"/>
            <w:vAlign w:val="center"/>
          </w:tcPr>
          <w:p w:rsidR="00CE0DDB" w:rsidRPr="00EB1560" w:rsidRDefault="00CE0DDB" w:rsidP="00093088">
            <w:pPr>
              <w:jc w:val="center"/>
              <w:rPr>
                <w:sz w:val="22"/>
                <w:szCs w:val="22"/>
              </w:rPr>
            </w:pPr>
            <w:r w:rsidRPr="00EB1560">
              <w:rPr>
                <w:sz w:val="22"/>
                <w:szCs w:val="22"/>
              </w:rPr>
              <w:t>853,44</w:t>
            </w:r>
          </w:p>
        </w:tc>
        <w:tc>
          <w:tcPr>
            <w:tcW w:w="438" w:type="pct"/>
            <w:shd w:val="clear" w:color="auto" w:fill="auto"/>
            <w:vAlign w:val="center"/>
          </w:tcPr>
          <w:p w:rsidR="00CE0DDB" w:rsidRPr="00EB1560" w:rsidRDefault="00CE0DDB" w:rsidP="00093088">
            <w:pPr>
              <w:jc w:val="center"/>
              <w:rPr>
                <w:sz w:val="22"/>
                <w:szCs w:val="22"/>
              </w:rPr>
            </w:pPr>
            <w:r w:rsidRPr="00EB1560">
              <w:rPr>
                <w:sz w:val="22"/>
                <w:szCs w:val="22"/>
              </w:rPr>
              <w:t>1066,8</w:t>
            </w:r>
          </w:p>
        </w:tc>
        <w:tc>
          <w:tcPr>
            <w:tcW w:w="456" w:type="pct"/>
            <w:shd w:val="clear" w:color="auto" w:fill="auto"/>
            <w:vAlign w:val="center"/>
          </w:tcPr>
          <w:p w:rsidR="00CE0DDB" w:rsidRPr="00EB1560" w:rsidRDefault="00CE0DDB" w:rsidP="00024AE3">
            <w:pPr>
              <w:jc w:val="center"/>
              <w:rPr>
                <w:sz w:val="22"/>
                <w:szCs w:val="22"/>
                <w:lang w:val="en-US"/>
              </w:rPr>
            </w:pPr>
            <w:r w:rsidRPr="00EB1560">
              <w:rPr>
                <w:sz w:val="22"/>
                <w:szCs w:val="22"/>
                <w:lang w:val="en-US"/>
              </w:rPr>
              <w:t>1280,16</w:t>
            </w:r>
          </w:p>
        </w:tc>
        <w:tc>
          <w:tcPr>
            <w:tcW w:w="471" w:type="pct"/>
            <w:shd w:val="clear" w:color="auto" w:fill="auto"/>
            <w:vAlign w:val="center"/>
          </w:tcPr>
          <w:p w:rsidR="00CE0DDB" w:rsidRPr="00EB1560" w:rsidRDefault="00CE0DDB" w:rsidP="00CE0DDB">
            <w:pPr>
              <w:jc w:val="center"/>
              <w:rPr>
                <w:sz w:val="22"/>
                <w:szCs w:val="22"/>
                <w:lang w:val="en-US"/>
              </w:rPr>
            </w:pPr>
            <w:r w:rsidRPr="00EB1560">
              <w:rPr>
                <w:sz w:val="22"/>
                <w:szCs w:val="22"/>
              </w:rPr>
              <w:t>2</w:t>
            </w:r>
            <w:r w:rsidRPr="00EB1560">
              <w:rPr>
                <w:sz w:val="22"/>
                <w:szCs w:val="22"/>
                <w:lang w:val="en-US"/>
              </w:rPr>
              <w:t>976</w:t>
            </w:r>
            <w:r w:rsidRPr="00EB1560">
              <w:rPr>
                <w:sz w:val="22"/>
                <w:szCs w:val="22"/>
              </w:rPr>
              <w:t>,</w:t>
            </w:r>
            <w:r w:rsidRPr="00EB1560">
              <w:rPr>
                <w:sz w:val="22"/>
                <w:szCs w:val="22"/>
                <w:lang w:val="en-US"/>
              </w:rPr>
              <w:t>45</w:t>
            </w:r>
          </w:p>
        </w:tc>
      </w:tr>
      <w:tr w:rsidR="00CE0DDB" w:rsidRPr="00507313" w:rsidTr="00EF62D7">
        <w:tc>
          <w:tcPr>
            <w:tcW w:w="890" w:type="pct"/>
            <w:vMerge/>
            <w:shd w:val="clear" w:color="auto" w:fill="auto"/>
            <w:vAlign w:val="center"/>
          </w:tcPr>
          <w:p w:rsidR="00CE0DDB" w:rsidRPr="00EB1560" w:rsidRDefault="00CE0DDB" w:rsidP="00024AE3">
            <w:pPr>
              <w:jc w:val="center"/>
              <w:rPr>
                <w:sz w:val="22"/>
                <w:szCs w:val="22"/>
              </w:rPr>
            </w:pPr>
          </w:p>
        </w:tc>
        <w:tc>
          <w:tcPr>
            <w:tcW w:w="959" w:type="pct"/>
            <w:shd w:val="clear" w:color="auto" w:fill="auto"/>
            <w:vAlign w:val="center"/>
          </w:tcPr>
          <w:p w:rsidR="00CE0DDB" w:rsidRPr="00EB1560" w:rsidRDefault="00CE0DDB" w:rsidP="00024AE3">
            <w:pPr>
              <w:jc w:val="center"/>
              <w:rPr>
                <w:sz w:val="22"/>
                <w:szCs w:val="22"/>
              </w:rPr>
            </w:pPr>
            <w:r w:rsidRPr="00EB1560">
              <w:rPr>
                <w:sz w:val="22"/>
                <w:szCs w:val="22"/>
              </w:rPr>
              <w:t>общ</w:t>
            </w:r>
            <w:proofErr w:type="gramStart"/>
            <w:r w:rsidRPr="00EB1560">
              <w:rPr>
                <w:sz w:val="22"/>
                <w:szCs w:val="22"/>
              </w:rPr>
              <w:t>.</w:t>
            </w:r>
            <w:proofErr w:type="gramEnd"/>
            <w:r w:rsidRPr="00EB1560">
              <w:rPr>
                <w:sz w:val="22"/>
                <w:szCs w:val="22"/>
              </w:rPr>
              <w:t xml:space="preserve"> </w:t>
            </w:r>
            <w:proofErr w:type="gramStart"/>
            <w:r w:rsidRPr="00EB1560">
              <w:rPr>
                <w:sz w:val="22"/>
                <w:szCs w:val="22"/>
              </w:rPr>
              <w:t>з</w:t>
            </w:r>
            <w:proofErr w:type="gramEnd"/>
            <w:r w:rsidRPr="00EB1560">
              <w:rPr>
                <w:sz w:val="22"/>
                <w:szCs w:val="22"/>
              </w:rPr>
              <w:t>дания</w:t>
            </w:r>
          </w:p>
        </w:tc>
        <w:tc>
          <w:tcPr>
            <w:tcW w:w="467" w:type="pct"/>
            <w:shd w:val="clear" w:color="auto" w:fill="auto"/>
            <w:vAlign w:val="center"/>
          </w:tcPr>
          <w:p w:rsidR="00CE0DDB" w:rsidRPr="00EB1560" w:rsidRDefault="00CE0DDB" w:rsidP="00024AE3">
            <w:pPr>
              <w:jc w:val="center"/>
              <w:rPr>
                <w:sz w:val="22"/>
                <w:szCs w:val="22"/>
              </w:rPr>
            </w:pPr>
            <w:r w:rsidRPr="00EB1560">
              <w:rPr>
                <w:sz w:val="22"/>
                <w:szCs w:val="22"/>
              </w:rPr>
              <w:t>1409,2</w:t>
            </w:r>
          </w:p>
        </w:tc>
        <w:tc>
          <w:tcPr>
            <w:tcW w:w="439" w:type="pct"/>
            <w:shd w:val="clear" w:color="auto" w:fill="auto"/>
            <w:vAlign w:val="center"/>
          </w:tcPr>
          <w:p w:rsidR="00CE0DDB" w:rsidRPr="00EB1560" w:rsidRDefault="00CE0DDB" w:rsidP="00024AE3">
            <w:pPr>
              <w:jc w:val="center"/>
              <w:rPr>
                <w:sz w:val="22"/>
                <w:szCs w:val="22"/>
              </w:rPr>
            </w:pPr>
            <w:r w:rsidRPr="00EB1560">
              <w:rPr>
                <w:sz w:val="22"/>
                <w:szCs w:val="22"/>
              </w:rPr>
              <w:t>1409,2</w:t>
            </w:r>
          </w:p>
        </w:tc>
        <w:tc>
          <w:tcPr>
            <w:tcW w:w="439" w:type="pct"/>
            <w:shd w:val="clear" w:color="auto" w:fill="auto"/>
            <w:vAlign w:val="center"/>
          </w:tcPr>
          <w:p w:rsidR="00CE0DDB" w:rsidRPr="00EB1560" w:rsidRDefault="00CE0DDB" w:rsidP="0040336C">
            <w:pPr>
              <w:jc w:val="center"/>
              <w:rPr>
                <w:sz w:val="22"/>
                <w:szCs w:val="22"/>
              </w:rPr>
            </w:pPr>
            <w:r w:rsidRPr="00EB1560">
              <w:rPr>
                <w:sz w:val="22"/>
                <w:szCs w:val="22"/>
              </w:rPr>
              <w:t>1409,2</w:t>
            </w:r>
          </w:p>
        </w:tc>
        <w:tc>
          <w:tcPr>
            <w:tcW w:w="441" w:type="pct"/>
            <w:shd w:val="clear" w:color="auto" w:fill="auto"/>
            <w:vAlign w:val="center"/>
          </w:tcPr>
          <w:p w:rsidR="00CE0DDB" w:rsidRPr="00EB1560" w:rsidRDefault="00CE0DDB" w:rsidP="0040336C">
            <w:pPr>
              <w:jc w:val="center"/>
              <w:rPr>
                <w:sz w:val="22"/>
                <w:szCs w:val="22"/>
              </w:rPr>
            </w:pPr>
            <w:r w:rsidRPr="00EB1560">
              <w:rPr>
                <w:sz w:val="22"/>
                <w:szCs w:val="22"/>
              </w:rPr>
              <w:t>1409,2</w:t>
            </w:r>
          </w:p>
        </w:tc>
        <w:tc>
          <w:tcPr>
            <w:tcW w:w="438" w:type="pct"/>
            <w:shd w:val="clear" w:color="auto" w:fill="auto"/>
            <w:vAlign w:val="center"/>
          </w:tcPr>
          <w:p w:rsidR="00CE0DDB" w:rsidRPr="00EB1560" w:rsidRDefault="00CE0DDB" w:rsidP="00682C85">
            <w:pPr>
              <w:jc w:val="center"/>
              <w:rPr>
                <w:sz w:val="22"/>
                <w:szCs w:val="22"/>
              </w:rPr>
            </w:pPr>
            <w:r w:rsidRPr="00EB1560">
              <w:rPr>
                <w:sz w:val="22"/>
                <w:szCs w:val="22"/>
              </w:rPr>
              <w:t>1452,78</w:t>
            </w:r>
          </w:p>
        </w:tc>
        <w:tc>
          <w:tcPr>
            <w:tcW w:w="456" w:type="pct"/>
            <w:shd w:val="clear" w:color="auto" w:fill="auto"/>
            <w:vAlign w:val="center"/>
          </w:tcPr>
          <w:p w:rsidR="00CE0DDB" w:rsidRPr="00EB1560" w:rsidRDefault="00CE0DDB" w:rsidP="00682C85">
            <w:pPr>
              <w:jc w:val="center"/>
              <w:rPr>
                <w:sz w:val="22"/>
                <w:szCs w:val="22"/>
              </w:rPr>
            </w:pPr>
            <w:r w:rsidRPr="00EB1560">
              <w:rPr>
                <w:sz w:val="22"/>
                <w:szCs w:val="22"/>
              </w:rPr>
              <w:t>1997,53</w:t>
            </w:r>
          </w:p>
        </w:tc>
        <w:tc>
          <w:tcPr>
            <w:tcW w:w="471" w:type="pct"/>
            <w:shd w:val="clear" w:color="auto" w:fill="auto"/>
            <w:vAlign w:val="center"/>
          </w:tcPr>
          <w:p w:rsidR="00CE0DDB" w:rsidRPr="00EB1560" w:rsidRDefault="00CE0DDB" w:rsidP="00024AE3">
            <w:pPr>
              <w:jc w:val="center"/>
              <w:rPr>
                <w:sz w:val="22"/>
                <w:szCs w:val="22"/>
              </w:rPr>
            </w:pPr>
            <w:r w:rsidRPr="00EB1560">
              <w:rPr>
                <w:sz w:val="22"/>
                <w:szCs w:val="22"/>
              </w:rPr>
              <w:t>1997,53</w:t>
            </w:r>
          </w:p>
        </w:tc>
      </w:tr>
      <w:tr w:rsidR="00CE0DDB" w:rsidRPr="00507313" w:rsidTr="00EF62D7">
        <w:tc>
          <w:tcPr>
            <w:tcW w:w="890" w:type="pct"/>
            <w:vMerge/>
            <w:shd w:val="clear" w:color="auto" w:fill="auto"/>
            <w:vAlign w:val="center"/>
          </w:tcPr>
          <w:p w:rsidR="00CE0DDB" w:rsidRPr="00EB1560" w:rsidRDefault="00CE0DDB" w:rsidP="00024AE3">
            <w:pPr>
              <w:jc w:val="center"/>
              <w:rPr>
                <w:sz w:val="22"/>
                <w:szCs w:val="22"/>
              </w:rPr>
            </w:pPr>
          </w:p>
        </w:tc>
        <w:tc>
          <w:tcPr>
            <w:tcW w:w="959" w:type="pct"/>
            <w:shd w:val="clear" w:color="auto" w:fill="auto"/>
            <w:vAlign w:val="center"/>
          </w:tcPr>
          <w:p w:rsidR="00CE0DDB" w:rsidRPr="00EB1560" w:rsidRDefault="00CE0DDB" w:rsidP="00024AE3">
            <w:pPr>
              <w:jc w:val="center"/>
              <w:rPr>
                <w:sz w:val="22"/>
                <w:szCs w:val="22"/>
              </w:rPr>
            </w:pPr>
            <w:r w:rsidRPr="00EB1560">
              <w:rPr>
                <w:sz w:val="22"/>
                <w:szCs w:val="22"/>
              </w:rPr>
              <w:t>промышленность</w:t>
            </w:r>
          </w:p>
        </w:tc>
        <w:tc>
          <w:tcPr>
            <w:tcW w:w="467" w:type="pct"/>
            <w:shd w:val="clear" w:color="auto" w:fill="auto"/>
            <w:vAlign w:val="center"/>
          </w:tcPr>
          <w:p w:rsidR="00CE0DDB" w:rsidRPr="00EB1560" w:rsidRDefault="00CE0DDB" w:rsidP="0040336C">
            <w:pPr>
              <w:jc w:val="center"/>
              <w:rPr>
                <w:sz w:val="22"/>
                <w:szCs w:val="22"/>
              </w:rPr>
            </w:pPr>
            <w:r w:rsidRPr="00EB1560">
              <w:rPr>
                <w:sz w:val="22"/>
                <w:szCs w:val="22"/>
              </w:rPr>
              <w:t>0</w:t>
            </w:r>
          </w:p>
        </w:tc>
        <w:tc>
          <w:tcPr>
            <w:tcW w:w="439" w:type="pct"/>
            <w:shd w:val="clear" w:color="auto" w:fill="auto"/>
            <w:vAlign w:val="center"/>
          </w:tcPr>
          <w:p w:rsidR="00CE0DDB" w:rsidRPr="00EB1560" w:rsidRDefault="00CE0DDB" w:rsidP="0040336C">
            <w:pPr>
              <w:jc w:val="center"/>
              <w:rPr>
                <w:sz w:val="22"/>
                <w:szCs w:val="22"/>
              </w:rPr>
            </w:pPr>
            <w:r w:rsidRPr="00EB1560">
              <w:rPr>
                <w:sz w:val="22"/>
                <w:szCs w:val="22"/>
              </w:rPr>
              <w:t>0</w:t>
            </w:r>
          </w:p>
        </w:tc>
        <w:tc>
          <w:tcPr>
            <w:tcW w:w="439" w:type="pct"/>
            <w:shd w:val="clear" w:color="auto" w:fill="auto"/>
            <w:vAlign w:val="center"/>
          </w:tcPr>
          <w:p w:rsidR="00CE0DDB" w:rsidRPr="00EB1560" w:rsidRDefault="00CE0DDB" w:rsidP="0040336C">
            <w:pPr>
              <w:jc w:val="center"/>
              <w:rPr>
                <w:sz w:val="22"/>
                <w:szCs w:val="22"/>
              </w:rPr>
            </w:pPr>
            <w:r w:rsidRPr="00EB1560">
              <w:rPr>
                <w:sz w:val="22"/>
                <w:szCs w:val="22"/>
              </w:rPr>
              <w:t>0</w:t>
            </w:r>
          </w:p>
        </w:tc>
        <w:tc>
          <w:tcPr>
            <w:tcW w:w="441" w:type="pct"/>
            <w:shd w:val="clear" w:color="auto" w:fill="auto"/>
            <w:vAlign w:val="center"/>
          </w:tcPr>
          <w:p w:rsidR="00CE0DDB" w:rsidRPr="00EB1560" w:rsidRDefault="00CE0DDB" w:rsidP="0040336C">
            <w:pPr>
              <w:jc w:val="center"/>
              <w:rPr>
                <w:sz w:val="22"/>
                <w:szCs w:val="22"/>
              </w:rPr>
            </w:pPr>
            <w:r w:rsidRPr="00EB1560">
              <w:rPr>
                <w:sz w:val="22"/>
                <w:szCs w:val="22"/>
              </w:rPr>
              <w:t>0</w:t>
            </w:r>
          </w:p>
        </w:tc>
        <w:tc>
          <w:tcPr>
            <w:tcW w:w="438" w:type="pct"/>
            <w:shd w:val="clear" w:color="auto" w:fill="auto"/>
            <w:vAlign w:val="center"/>
          </w:tcPr>
          <w:p w:rsidR="00CE0DDB" w:rsidRPr="00EB1560" w:rsidRDefault="00CE0DDB" w:rsidP="0040336C">
            <w:pPr>
              <w:jc w:val="center"/>
              <w:rPr>
                <w:sz w:val="22"/>
                <w:szCs w:val="22"/>
              </w:rPr>
            </w:pPr>
            <w:r w:rsidRPr="00EB1560">
              <w:rPr>
                <w:sz w:val="22"/>
                <w:szCs w:val="22"/>
              </w:rPr>
              <w:t>0</w:t>
            </w:r>
          </w:p>
        </w:tc>
        <w:tc>
          <w:tcPr>
            <w:tcW w:w="456" w:type="pct"/>
            <w:shd w:val="clear" w:color="auto" w:fill="auto"/>
            <w:vAlign w:val="center"/>
          </w:tcPr>
          <w:p w:rsidR="00CE0DDB" w:rsidRPr="00EB1560" w:rsidRDefault="00CE0DDB" w:rsidP="0040336C">
            <w:pPr>
              <w:jc w:val="center"/>
              <w:rPr>
                <w:sz w:val="22"/>
                <w:szCs w:val="22"/>
              </w:rPr>
            </w:pPr>
            <w:r w:rsidRPr="00EB1560">
              <w:rPr>
                <w:sz w:val="22"/>
                <w:szCs w:val="22"/>
              </w:rPr>
              <w:t>0</w:t>
            </w:r>
          </w:p>
        </w:tc>
        <w:tc>
          <w:tcPr>
            <w:tcW w:w="471" w:type="pct"/>
            <w:shd w:val="clear" w:color="auto" w:fill="auto"/>
            <w:vAlign w:val="center"/>
          </w:tcPr>
          <w:p w:rsidR="00CE0DDB" w:rsidRPr="00EB1560" w:rsidRDefault="00CE0DDB" w:rsidP="0040336C">
            <w:pPr>
              <w:jc w:val="center"/>
              <w:rPr>
                <w:sz w:val="22"/>
                <w:szCs w:val="22"/>
              </w:rPr>
            </w:pPr>
            <w:r w:rsidRPr="00EB1560">
              <w:rPr>
                <w:sz w:val="22"/>
                <w:szCs w:val="22"/>
              </w:rPr>
              <w:t>0</w:t>
            </w:r>
          </w:p>
        </w:tc>
      </w:tr>
      <w:tr w:rsidR="00CE0DDB" w:rsidRPr="00507313" w:rsidTr="00EF62D7">
        <w:tc>
          <w:tcPr>
            <w:tcW w:w="890" w:type="pct"/>
            <w:shd w:val="clear" w:color="auto" w:fill="auto"/>
            <w:vAlign w:val="center"/>
          </w:tcPr>
          <w:p w:rsidR="00CE0DDB" w:rsidRPr="00EB1560" w:rsidRDefault="00CE0DDB" w:rsidP="00024AE3">
            <w:pPr>
              <w:jc w:val="center"/>
              <w:rPr>
                <w:sz w:val="22"/>
                <w:szCs w:val="22"/>
                <w:vertAlign w:val="superscript"/>
              </w:rPr>
            </w:pPr>
            <w:r w:rsidRPr="00EB1560">
              <w:rPr>
                <w:sz w:val="22"/>
                <w:szCs w:val="22"/>
              </w:rPr>
              <w:t>ТБО, м</w:t>
            </w:r>
            <w:r w:rsidRPr="00EB1560">
              <w:rPr>
                <w:sz w:val="22"/>
                <w:szCs w:val="22"/>
                <w:vertAlign w:val="superscript"/>
              </w:rPr>
              <w:t>3</w:t>
            </w:r>
          </w:p>
        </w:tc>
        <w:tc>
          <w:tcPr>
            <w:tcW w:w="959" w:type="pct"/>
            <w:shd w:val="clear" w:color="auto" w:fill="auto"/>
            <w:vAlign w:val="center"/>
          </w:tcPr>
          <w:p w:rsidR="00CE0DDB" w:rsidRPr="00EB1560" w:rsidRDefault="00CE0DDB" w:rsidP="00024AE3">
            <w:pPr>
              <w:jc w:val="center"/>
              <w:rPr>
                <w:sz w:val="22"/>
                <w:szCs w:val="22"/>
              </w:rPr>
            </w:pPr>
            <w:r w:rsidRPr="00EB1560">
              <w:rPr>
                <w:sz w:val="22"/>
                <w:szCs w:val="22"/>
              </w:rPr>
              <w:t>ИЖС</w:t>
            </w:r>
          </w:p>
        </w:tc>
        <w:tc>
          <w:tcPr>
            <w:tcW w:w="467" w:type="pct"/>
            <w:shd w:val="clear" w:color="auto" w:fill="auto"/>
            <w:vAlign w:val="center"/>
          </w:tcPr>
          <w:p w:rsidR="00CE0DDB" w:rsidRPr="00EB1560" w:rsidRDefault="00CE0DDB" w:rsidP="00024AE3">
            <w:pPr>
              <w:jc w:val="center"/>
              <w:rPr>
                <w:color w:val="000000"/>
                <w:sz w:val="22"/>
                <w:szCs w:val="22"/>
              </w:rPr>
            </w:pPr>
            <w:r w:rsidRPr="00EB1560">
              <w:rPr>
                <w:color w:val="000000"/>
                <w:sz w:val="22"/>
                <w:szCs w:val="22"/>
              </w:rPr>
              <w:t>2700</w:t>
            </w:r>
          </w:p>
        </w:tc>
        <w:tc>
          <w:tcPr>
            <w:tcW w:w="439" w:type="pct"/>
            <w:shd w:val="clear" w:color="auto" w:fill="auto"/>
            <w:vAlign w:val="center"/>
          </w:tcPr>
          <w:p w:rsidR="00CE0DDB" w:rsidRPr="00EB1560" w:rsidRDefault="00CE0DDB" w:rsidP="009B317C">
            <w:pPr>
              <w:jc w:val="center"/>
              <w:rPr>
                <w:color w:val="000000"/>
                <w:sz w:val="22"/>
                <w:szCs w:val="22"/>
              </w:rPr>
            </w:pPr>
            <w:r w:rsidRPr="00EB1560">
              <w:rPr>
                <w:color w:val="000000"/>
                <w:sz w:val="22"/>
                <w:szCs w:val="22"/>
              </w:rPr>
              <w:t>2737,3</w:t>
            </w:r>
          </w:p>
        </w:tc>
        <w:tc>
          <w:tcPr>
            <w:tcW w:w="439" w:type="pct"/>
            <w:shd w:val="clear" w:color="auto" w:fill="auto"/>
            <w:vAlign w:val="center"/>
          </w:tcPr>
          <w:p w:rsidR="00CE0DDB" w:rsidRPr="00EB1560" w:rsidRDefault="00CE0DDB" w:rsidP="009B317C">
            <w:pPr>
              <w:jc w:val="center"/>
              <w:rPr>
                <w:color w:val="000000"/>
                <w:sz w:val="22"/>
                <w:szCs w:val="22"/>
              </w:rPr>
            </w:pPr>
            <w:r w:rsidRPr="00EB1560">
              <w:rPr>
                <w:color w:val="000000"/>
                <w:sz w:val="22"/>
                <w:szCs w:val="22"/>
              </w:rPr>
              <w:t>2774,6</w:t>
            </w:r>
          </w:p>
        </w:tc>
        <w:tc>
          <w:tcPr>
            <w:tcW w:w="441" w:type="pct"/>
            <w:shd w:val="clear" w:color="auto" w:fill="auto"/>
            <w:vAlign w:val="center"/>
          </w:tcPr>
          <w:p w:rsidR="00CE0DDB" w:rsidRPr="00EB1560" w:rsidRDefault="00CE0DDB" w:rsidP="00024AE3">
            <w:pPr>
              <w:jc w:val="center"/>
              <w:rPr>
                <w:color w:val="000000"/>
                <w:sz w:val="22"/>
                <w:szCs w:val="22"/>
              </w:rPr>
            </w:pPr>
            <w:r w:rsidRPr="00EB1560">
              <w:rPr>
                <w:color w:val="000000"/>
                <w:sz w:val="22"/>
                <w:szCs w:val="22"/>
              </w:rPr>
              <w:t>2812,7</w:t>
            </w:r>
          </w:p>
        </w:tc>
        <w:tc>
          <w:tcPr>
            <w:tcW w:w="438" w:type="pct"/>
            <w:shd w:val="clear" w:color="auto" w:fill="auto"/>
            <w:vAlign w:val="center"/>
          </w:tcPr>
          <w:p w:rsidR="00CE0DDB" w:rsidRPr="00EB1560" w:rsidRDefault="00CE0DDB" w:rsidP="00024AE3">
            <w:pPr>
              <w:jc w:val="center"/>
              <w:rPr>
                <w:color w:val="000000"/>
                <w:sz w:val="22"/>
                <w:szCs w:val="22"/>
              </w:rPr>
            </w:pPr>
            <w:r w:rsidRPr="00EB1560">
              <w:rPr>
                <w:color w:val="000000"/>
                <w:sz w:val="22"/>
                <w:szCs w:val="22"/>
              </w:rPr>
              <w:t>2850</w:t>
            </w:r>
          </w:p>
        </w:tc>
        <w:tc>
          <w:tcPr>
            <w:tcW w:w="456" w:type="pct"/>
            <w:shd w:val="clear" w:color="auto" w:fill="auto"/>
            <w:vAlign w:val="center"/>
          </w:tcPr>
          <w:p w:rsidR="00CE0DDB" w:rsidRPr="00EB1560" w:rsidRDefault="00CE0DDB" w:rsidP="00024AE3">
            <w:pPr>
              <w:jc w:val="center"/>
              <w:rPr>
                <w:color w:val="000000"/>
                <w:sz w:val="22"/>
                <w:szCs w:val="22"/>
              </w:rPr>
            </w:pPr>
            <w:r w:rsidRPr="00EB1560">
              <w:rPr>
                <w:color w:val="000000"/>
                <w:sz w:val="22"/>
                <w:szCs w:val="22"/>
              </w:rPr>
              <w:t>2887,3</w:t>
            </w:r>
          </w:p>
        </w:tc>
        <w:tc>
          <w:tcPr>
            <w:tcW w:w="471" w:type="pct"/>
            <w:shd w:val="clear" w:color="auto" w:fill="auto"/>
            <w:vAlign w:val="center"/>
          </w:tcPr>
          <w:p w:rsidR="00CE0DDB" w:rsidRPr="00EB1560" w:rsidRDefault="00CE0DDB" w:rsidP="00024AE3">
            <w:pPr>
              <w:jc w:val="center"/>
              <w:rPr>
                <w:color w:val="000000"/>
                <w:sz w:val="22"/>
                <w:szCs w:val="22"/>
              </w:rPr>
            </w:pPr>
            <w:r w:rsidRPr="00EB1560">
              <w:rPr>
                <w:color w:val="000000"/>
                <w:sz w:val="22"/>
                <w:szCs w:val="22"/>
              </w:rPr>
              <w:t>3068,6</w:t>
            </w:r>
          </w:p>
        </w:tc>
      </w:tr>
      <w:tr w:rsidR="00EF62D7" w:rsidRPr="00507313" w:rsidTr="00EF62D7">
        <w:tc>
          <w:tcPr>
            <w:tcW w:w="890" w:type="pct"/>
            <w:shd w:val="clear" w:color="auto" w:fill="auto"/>
            <w:vAlign w:val="center"/>
          </w:tcPr>
          <w:p w:rsidR="00EF62D7" w:rsidRPr="00EB1560" w:rsidRDefault="00EF62D7" w:rsidP="00024AE3">
            <w:pPr>
              <w:jc w:val="center"/>
              <w:rPr>
                <w:sz w:val="22"/>
                <w:szCs w:val="22"/>
                <w:vertAlign w:val="superscript"/>
              </w:rPr>
            </w:pPr>
            <w:r w:rsidRPr="00EB1560">
              <w:rPr>
                <w:sz w:val="22"/>
                <w:szCs w:val="22"/>
              </w:rPr>
              <w:t xml:space="preserve">Водоснабжение, </w:t>
            </w:r>
            <w:r>
              <w:rPr>
                <w:sz w:val="22"/>
                <w:szCs w:val="22"/>
              </w:rPr>
              <w:t xml:space="preserve">тыс. </w:t>
            </w:r>
            <w:r w:rsidRPr="00EB1560">
              <w:rPr>
                <w:sz w:val="22"/>
                <w:szCs w:val="22"/>
              </w:rPr>
              <w:t>м</w:t>
            </w:r>
            <w:r w:rsidRPr="00EB1560">
              <w:rPr>
                <w:sz w:val="22"/>
                <w:szCs w:val="22"/>
                <w:vertAlign w:val="superscript"/>
              </w:rPr>
              <w:t>3</w:t>
            </w:r>
          </w:p>
        </w:tc>
        <w:tc>
          <w:tcPr>
            <w:tcW w:w="959" w:type="pct"/>
            <w:shd w:val="clear" w:color="auto" w:fill="auto"/>
            <w:vAlign w:val="center"/>
          </w:tcPr>
          <w:p w:rsidR="00EF62D7" w:rsidRPr="00EB1560" w:rsidRDefault="00EF62D7" w:rsidP="00024AE3">
            <w:pPr>
              <w:jc w:val="center"/>
              <w:rPr>
                <w:sz w:val="22"/>
                <w:szCs w:val="22"/>
              </w:rPr>
            </w:pPr>
            <w:r w:rsidRPr="00EB1560">
              <w:rPr>
                <w:sz w:val="22"/>
                <w:szCs w:val="22"/>
              </w:rPr>
              <w:t>ИЖС</w:t>
            </w:r>
          </w:p>
        </w:tc>
        <w:tc>
          <w:tcPr>
            <w:tcW w:w="467" w:type="pct"/>
            <w:shd w:val="clear" w:color="auto" w:fill="auto"/>
            <w:vAlign w:val="center"/>
          </w:tcPr>
          <w:p w:rsidR="00EF62D7" w:rsidRPr="00EF62D7" w:rsidRDefault="00EF62D7" w:rsidP="00710F74">
            <w:pPr>
              <w:jc w:val="center"/>
              <w:rPr>
                <w:color w:val="E36C0A" w:themeColor="accent6" w:themeShade="BF"/>
                <w:sz w:val="22"/>
              </w:rPr>
            </w:pPr>
            <w:r w:rsidRPr="00EF62D7">
              <w:rPr>
                <w:color w:val="000000"/>
                <w:sz w:val="22"/>
              </w:rPr>
              <w:t>35,92</w:t>
            </w:r>
          </w:p>
        </w:tc>
        <w:tc>
          <w:tcPr>
            <w:tcW w:w="439" w:type="pct"/>
            <w:shd w:val="clear" w:color="auto" w:fill="auto"/>
            <w:vAlign w:val="center"/>
          </w:tcPr>
          <w:p w:rsidR="00EF62D7" w:rsidRPr="00EF62D7" w:rsidRDefault="00EF62D7" w:rsidP="00710F74">
            <w:pPr>
              <w:jc w:val="center"/>
              <w:rPr>
                <w:color w:val="000000"/>
                <w:sz w:val="22"/>
              </w:rPr>
            </w:pPr>
            <w:r w:rsidRPr="00EF62D7">
              <w:rPr>
                <w:color w:val="000000"/>
                <w:sz w:val="22"/>
              </w:rPr>
              <w:t>43,49</w:t>
            </w:r>
          </w:p>
        </w:tc>
        <w:tc>
          <w:tcPr>
            <w:tcW w:w="439" w:type="pct"/>
            <w:shd w:val="clear" w:color="auto" w:fill="auto"/>
            <w:vAlign w:val="center"/>
          </w:tcPr>
          <w:p w:rsidR="00EF62D7" w:rsidRPr="00EF62D7" w:rsidRDefault="00EF62D7" w:rsidP="00710F74">
            <w:pPr>
              <w:jc w:val="center"/>
              <w:rPr>
                <w:color w:val="000000"/>
                <w:sz w:val="22"/>
              </w:rPr>
            </w:pPr>
            <w:r w:rsidRPr="00EF62D7">
              <w:rPr>
                <w:color w:val="000000"/>
                <w:sz w:val="22"/>
              </w:rPr>
              <w:t>50,90</w:t>
            </w:r>
          </w:p>
        </w:tc>
        <w:tc>
          <w:tcPr>
            <w:tcW w:w="441" w:type="pct"/>
            <w:shd w:val="clear" w:color="auto" w:fill="auto"/>
            <w:vAlign w:val="center"/>
          </w:tcPr>
          <w:p w:rsidR="00EF62D7" w:rsidRPr="00EF62D7" w:rsidRDefault="00EF62D7" w:rsidP="00710F74">
            <w:pPr>
              <w:jc w:val="center"/>
              <w:rPr>
                <w:color w:val="000000"/>
                <w:sz w:val="22"/>
              </w:rPr>
            </w:pPr>
            <w:r w:rsidRPr="00EF62D7">
              <w:rPr>
                <w:color w:val="000000"/>
                <w:sz w:val="22"/>
              </w:rPr>
              <w:t>57,92</w:t>
            </w:r>
          </w:p>
        </w:tc>
        <w:tc>
          <w:tcPr>
            <w:tcW w:w="438" w:type="pct"/>
            <w:shd w:val="clear" w:color="auto" w:fill="auto"/>
            <w:vAlign w:val="center"/>
          </w:tcPr>
          <w:p w:rsidR="00EF62D7" w:rsidRPr="00EF62D7" w:rsidRDefault="00EF62D7" w:rsidP="00710F74">
            <w:pPr>
              <w:jc w:val="center"/>
              <w:rPr>
                <w:color w:val="000000"/>
                <w:sz w:val="22"/>
              </w:rPr>
            </w:pPr>
            <w:r w:rsidRPr="00EF62D7">
              <w:rPr>
                <w:color w:val="000000"/>
                <w:sz w:val="22"/>
              </w:rPr>
              <w:t>64,93</w:t>
            </w:r>
          </w:p>
        </w:tc>
        <w:tc>
          <w:tcPr>
            <w:tcW w:w="456" w:type="pct"/>
            <w:shd w:val="clear" w:color="auto" w:fill="auto"/>
            <w:vAlign w:val="center"/>
          </w:tcPr>
          <w:p w:rsidR="00EF62D7" w:rsidRPr="00EF62D7" w:rsidRDefault="00EF62D7" w:rsidP="00710F74">
            <w:pPr>
              <w:jc w:val="center"/>
              <w:rPr>
                <w:color w:val="000000"/>
                <w:sz w:val="22"/>
              </w:rPr>
            </w:pPr>
            <w:r w:rsidRPr="00EF62D7">
              <w:rPr>
                <w:color w:val="000000"/>
                <w:sz w:val="22"/>
              </w:rPr>
              <w:t>68,81</w:t>
            </w:r>
          </w:p>
        </w:tc>
        <w:tc>
          <w:tcPr>
            <w:tcW w:w="471" w:type="pct"/>
            <w:shd w:val="clear" w:color="auto" w:fill="auto"/>
            <w:vAlign w:val="center"/>
          </w:tcPr>
          <w:p w:rsidR="00EF62D7" w:rsidRPr="00EF62D7" w:rsidRDefault="00EF62D7" w:rsidP="00710F74">
            <w:pPr>
              <w:jc w:val="center"/>
              <w:rPr>
                <w:color w:val="000000"/>
                <w:sz w:val="22"/>
              </w:rPr>
            </w:pPr>
            <w:r w:rsidRPr="00EF62D7">
              <w:rPr>
                <w:color w:val="000000"/>
                <w:sz w:val="22"/>
              </w:rPr>
              <w:t>69,95</w:t>
            </w:r>
          </w:p>
        </w:tc>
      </w:tr>
      <w:tr w:rsidR="00EF62D7" w:rsidRPr="00507313" w:rsidTr="00EF62D7">
        <w:tc>
          <w:tcPr>
            <w:tcW w:w="890" w:type="pct"/>
            <w:shd w:val="clear" w:color="auto" w:fill="auto"/>
            <w:vAlign w:val="center"/>
          </w:tcPr>
          <w:p w:rsidR="00EF62D7" w:rsidRPr="00EF62D7" w:rsidRDefault="00EF62D7" w:rsidP="00024AE3">
            <w:pPr>
              <w:jc w:val="center"/>
              <w:rPr>
                <w:sz w:val="22"/>
                <w:szCs w:val="22"/>
                <w:vertAlign w:val="superscript"/>
              </w:rPr>
            </w:pPr>
            <w:r w:rsidRPr="00EF62D7">
              <w:rPr>
                <w:sz w:val="22"/>
                <w:szCs w:val="22"/>
              </w:rPr>
              <w:t xml:space="preserve">Водоотведение, </w:t>
            </w:r>
            <w:r>
              <w:rPr>
                <w:sz w:val="22"/>
                <w:szCs w:val="22"/>
              </w:rPr>
              <w:t xml:space="preserve">тыс. </w:t>
            </w:r>
            <w:r w:rsidRPr="00EF62D7">
              <w:rPr>
                <w:sz w:val="22"/>
                <w:szCs w:val="22"/>
              </w:rPr>
              <w:t>м</w:t>
            </w:r>
            <w:r w:rsidRPr="00EF62D7">
              <w:rPr>
                <w:sz w:val="22"/>
                <w:szCs w:val="22"/>
                <w:vertAlign w:val="superscript"/>
              </w:rPr>
              <w:t>3</w:t>
            </w:r>
          </w:p>
        </w:tc>
        <w:tc>
          <w:tcPr>
            <w:tcW w:w="959" w:type="pct"/>
            <w:shd w:val="clear" w:color="auto" w:fill="auto"/>
            <w:vAlign w:val="center"/>
          </w:tcPr>
          <w:p w:rsidR="00EF62D7" w:rsidRPr="00EF62D7" w:rsidRDefault="00EF62D7" w:rsidP="00024AE3">
            <w:pPr>
              <w:jc w:val="center"/>
              <w:rPr>
                <w:sz w:val="22"/>
                <w:szCs w:val="22"/>
              </w:rPr>
            </w:pPr>
            <w:r w:rsidRPr="00EF62D7">
              <w:rPr>
                <w:sz w:val="22"/>
                <w:szCs w:val="22"/>
              </w:rPr>
              <w:t>ИЖС</w:t>
            </w:r>
          </w:p>
        </w:tc>
        <w:tc>
          <w:tcPr>
            <w:tcW w:w="467" w:type="pct"/>
            <w:shd w:val="clear" w:color="auto" w:fill="auto"/>
            <w:vAlign w:val="center"/>
          </w:tcPr>
          <w:p w:rsidR="00EF62D7" w:rsidRPr="00EF62D7" w:rsidRDefault="00EF62D7" w:rsidP="00710F74">
            <w:pPr>
              <w:jc w:val="center"/>
              <w:rPr>
                <w:color w:val="E36C0A" w:themeColor="accent6" w:themeShade="BF"/>
                <w:sz w:val="22"/>
              </w:rPr>
            </w:pPr>
            <w:r w:rsidRPr="00EF62D7">
              <w:rPr>
                <w:color w:val="000000"/>
                <w:sz w:val="22"/>
              </w:rPr>
              <w:t>0,00</w:t>
            </w:r>
          </w:p>
        </w:tc>
        <w:tc>
          <w:tcPr>
            <w:tcW w:w="439" w:type="pct"/>
            <w:shd w:val="clear" w:color="auto" w:fill="auto"/>
            <w:vAlign w:val="center"/>
          </w:tcPr>
          <w:p w:rsidR="00EF62D7" w:rsidRPr="00EF62D7" w:rsidRDefault="00EF62D7" w:rsidP="00710F74">
            <w:pPr>
              <w:jc w:val="center"/>
              <w:rPr>
                <w:color w:val="000000"/>
                <w:sz w:val="22"/>
              </w:rPr>
            </w:pPr>
            <w:r w:rsidRPr="00EF62D7">
              <w:rPr>
                <w:color w:val="000000"/>
                <w:sz w:val="22"/>
              </w:rPr>
              <w:t>0,00</w:t>
            </w:r>
          </w:p>
        </w:tc>
        <w:tc>
          <w:tcPr>
            <w:tcW w:w="439" w:type="pct"/>
            <w:shd w:val="clear" w:color="auto" w:fill="auto"/>
            <w:vAlign w:val="center"/>
          </w:tcPr>
          <w:p w:rsidR="00EF62D7" w:rsidRPr="00EF62D7" w:rsidRDefault="00EF62D7" w:rsidP="00710F74">
            <w:pPr>
              <w:jc w:val="center"/>
              <w:rPr>
                <w:color w:val="000000"/>
                <w:sz w:val="22"/>
              </w:rPr>
            </w:pPr>
            <w:r w:rsidRPr="00EF62D7">
              <w:rPr>
                <w:color w:val="000000"/>
                <w:sz w:val="22"/>
              </w:rPr>
              <w:t>0,00</w:t>
            </w:r>
          </w:p>
        </w:tc>
        <w:tc>
          <w:tcPr>
            <w:tcW w:w="441" w:type="pct"/>
            <w:shd w:val="clear" w:color="auto" w:fill="auto"/>
            <w:vAlign w:val="center"/>
          </w:tcPr>
          <w:p w:rsidR="00EF62D7" w:rsidRPr="00EF62D7" w:rsidRDefault="00EF62D7" w:rsidP="00710F74">
            <w:pPr>
              <w:jc w:val="center"/>
              <w:rPr>
                <w:color w:val="000000"/>
                <w:sz w:val="22"/>
              </w:rPr>
            </w:pPr>
            <w:r w:rsidRPr="00EF62D7">
              <w:rPr>
                <w:color w:val="000000"/>
                <w:sz w:val="22"/>
              </w:rPr>
              <w:t>0,00</w:t>
            </w:r>
          </w:p>
        </w:tc>
        <w:tc>
          <w:tcPr>
            <w:tcW w:w="438" w:type="pct"/>
            <w:shd w:val="clear" w:color="auto" w:fill="auto"/>
            <w:vAlign w:val="center"/>
          </w:tcPr>
          <w:p w:rsidR="00EF62D7" w:rsidRPr="00EF62D7" w:rsidRDefault="00EF62D7" w:rsidP="00710F74">
            <w:pPr>
              <w:jc w:val="center"/>
              <w:rPr>
                <w:color w:val="000000"/>
                <w:sz w:val="22"/>
              </w:rPr>
            </w:pPr>
            <w:r w:rsidRPr="00EF62D7">
              <w:rPr>
                <w:color w:val="000000"/>
                <w:sz w:val="22"/>
              </w:rPr>
              <w:t>0,00</w:t>
            </w:r>
          </w:p>
        </w:tc>
        <w:tc>
          <w:tcPr>
            <w:tcW w:w="456" w:type="pct"/>
            <w:shd w:val="clear" w:color="auto" w:fill="auto"/>
            <w:vAlign w:val="center"/>
          </w:tcPr>
          <w:p w:rsidR="00EF62D7" w:rsidRPr="00EF62D7" w:rsidRDefault="00EF62D7" w:rsidP="00710F74">
            <w:pPr>
              <w:jc w:val="center"/>
              <w:rPr>
                <w:color w:val="000000"/>
                <w:sz w:val="22"/>
              </w:rPr>
            </w:pPr>
            <w:r w:rsidRPr="00EF62D7">
              <w:rPr>
                <w:color w:val="000000"/>
                <w:sz w:val="22"/>
              </w:rPr>
              <w:t>0,00</w:t>
            </w:r>
          </w:p>
        </w:tc>
        <w:tc>
          <w:tcPr>
            <w:tcW w:w="471" w:type="pct"/>
            <w:shd w:val="clear" w:color="auto" w:fill="auto"/>
            <w:vAlign w:val="center"/>
          </w:tcPr>
          <w:p w:rsidR="00EF62D7" w:rsidRPr="00EF62D7" w:rsidRDefault="00EF62D7" w:rsidP="00710F74">
            <w:pPr>
              <w:jc w:val="center"/>
              <w:rPr>
                <w:color w:val="000000"/>
                <w:sz w:val="22"/>
              </w:rPr>
            </w:pPr>
            <w:r w:rsidRPr="00EF62D7">
              <w:rPr>
                <w:color w:val="000000"/>
                <w:sz w:val="22"/>
              </w:rPr>
              <w:t>0,00</w:t>
            </w:r>
          </w:p>
        </w:tc>
      </w:tr>
    </w:tbl>
    <w:p w:rsidR="00EB3309" w:rsidRPr="00781209" w:rsidRDefault="00EB3309" w:rsidP="00781209">
      <w:pPr>
        <w:spacing w:line="360" w:lineRule="auto"/>
        <w:ind w:firstLine="709"/>
        <w:jc w:val="both"/>
        <w:rPr>
          <w:sz w:val="28"/>
        </w:rPr>
      </w:pPr>
    </w:p>
    <w:p w:rsidR="007C624D" w:rsidRDefault="007C624D" w:rsidP="00F316C0">
      <w:pPr>
        <w:pStyle w:val="a3"/>
        <w:spacing w:line="360" w:lineRule="auto"/>
        <w:ind w:left="750"/>
        <w:jc w:val="both"/>
        <w:rPr>
          <w:b/>
          <w:sz w:val="26"/>
          <w:szCs w:val="26"/>
        </w:rPr>
      </w:pPr>
      <w:r>
        <w:rPr>
          <w:b/>
          <w:sz w:val="26"/>
          <w:szCs w:val="26"/>
        </w:rPr>
        <w:br w:type="page"/>
      </w:r>
    </w:p>
    <w:p w:rsidR="00AC069B" w:rsidRPr="00EA5BF4" w:rsidRDefault="007C624D" w:rsidP="00B123C8">
      <w:pPr>
        <w:pStyle w:val="1"/>
        <w:jc w:val="center"/>
        <w:rPr>
          <w:lang w:val="ru-RU"/>
        </w:rPr>
      </w:pPr>
      <w:bookmarkStart w:id="7" w:name="_Toc413586187"/>
      <w:r w:rsidRPr="00EA5BF4">
        <w:rPr>
          <w:lang w:val="ru-RU"/>
        </w:rPr>
        <w:lastRenderedPageBreak/>
        <w:t>Раздел 3. Характеристика состояния и проблем коммунальной инфраструктуры</w:t>
      </w:r>
      <w:bookmarkEnd w:id="7"/>
    </w:p>
    <w:p w:rsidR="00A733A8" w:rsidRPr="00EA5BF4" w:rsidRDefault="00AC069B" w:rsidP="005939AB">
      <w:pPr>
        <w:pStyle w:val="1"/>
        <w:spacing w:before="240"/>
        <w:rPr>
          <w:lang w:val="ru-RU"/>
        </w:rPr>
      </w:pPr>
      <w:bookmarkStart w:id="8" w:name="_Toc413586188"/>
      <w:r w:rsidRPr="00EA5BF4">
        <w:rPr>
          <w:lang w:val="ru-RU"/>
        </w:rPr>
        <w:t>3.1 Система электроснабжения</w:t>
      </w:r>
      <w:bookmarkEnd w:id="8"/>
    </w:p>
    <w:p w:rsidR="00A733A8" w:rsidRPr="00600A67" w:rsidRDefault="00A733A8" w:rsidP="00600A67">
      <w:pPr>
        <w:ind w:firstLine="709"/>
        <w:jc w:val="both"/>
        <w:rPr>
          <w:sz w:val="24"/>
          <w:szCs w:val="28"/>
        </w:rPr>
      </w:pPr>
      <w:r w:rsidRPr="00600A67">
        <w:rPr>
          <w:sz w:val="24"/>
          <w:szCs w:val="28"/>
        </w:rPr>
        <w:t xml:space="preserve">Электроснабжение </w:t>
      </w:r>
      <w:proofErr w:type="spellStart"/>
      <w:r w:rsidRPr="00600A67">
        <w:rPr>
          <w:sz w:val="24"/>
          <w:szCs w:val="28"/>
        </w:rPr>
        <w:t>Турунтаевского</w:t>
      </w:r>
      <w:proofErr w:type="spellEnd"/>
      <w:r w:rsidRPr="00600A67">
        <w:rPr>
          <w:sz w:val="24"/>
          <w:szCs w:val="28"/>
        </w:rPr>
        <w:t xml:space="preserve"> сельского поселения осуществляется от Томской  энергосистемы.</w:t>
      </w:r>
    </w:p>
    <w:p w:rsidR="00A733A8" w:rsidRPr="00600A67" w:rsidRDefault="00A733A8" w:rsidP="00600A67">
      <w:pPr>
        <w:tabs>
          <w:tab w:val="num" w:pos="-57"/>
        </w:tabs>
        <w:ind w:firstLine="709"/>
        <w:jc w:val="both"/>
        <w:rPr>
          <w:sz w:val="24"/>
          <w:szCs w:val="28"/>
        </w:rPr>
      </w:pPr>
      <w:r w:rsidRPr="00600A67">
        <w:rPr>
          <w:sz w:val="24"/>
          <w:szCs w:val="28"/>
        </w:rPr>
        <w:t xml:space="preserve">Крупные системные </w:t>
      </w:r>
      <w:proofErr w:type="spellStart"/>
      <w:r w:rsidRPr="00600A67">
        <w:rPr>
          <w:sz w:val="24"/>
          <w:szCs w:val="28"/>
        </w:rPr>
        <w:t>электрогенерационные</w:t>
      </w:r>
      <w:proofErr w:type="spellEnd"/>
      <w:r w:rsidRPr="00600A67">
        <w:rPr>
          <w:sz w:val="24"/>
          <w:szCs w:val="28"/>
        </w:rPr>
        <w:t xml:space="preserve"> источники и электрогенерирующие установки, функционирующие на основе возобновляемых источников энергии, на территории поселения отсутствуют.</w:t>
      </w:r>
    </w:p>
    <w:p w:rsidR="00A733A8" w:rsidRDefault="00A733A8" w:rsidP="00600A67">
      <w:pPr>
        <w:ind w:firstLine="709"/>
        <w:jc w:val="both"/>
        <w:rPr>
          <w:sz w:val="24"/>
          <w:szCs w:val="28"/>
        </w:rPr>
      </w:pPr>
      <w:r w:rsidRPr="00600A67">
        <w:rPr>
          <w:sz w:val="24"/>
          <w:szCs w:val="28"/>
        </w:rPr>
        <w:t xml:space="preserve">На территории </w:t>
      </w:r>
      <w:proofErr w:type="spellStart"/>
      <w:r w:rsidRPr="00600A67">
        <w:rPr>
          <w:sz w:val="24"/>
          <w:szCs w:val="28"/>
        </w:rPr>
        <w:t>Турунтаевского</w:t>
      </w:r>
      <w:proofErr w:type="spellEnd"/>
      <w:r w:rsidRPr="00600A67">
        <w:rPr>
          <w:sz w:val="24"/>
          <w:szCs w:val="28"/>
        </w:rPr>
        <w:t xml:space="preserve"> сельского поселения располагаются:</w:t>
      </w:r>
    </w:p>
    <w:p w:rsidR="00600A67" w:rsidRDefault="00600A67" w:rsidP="00600A67">
      <w:pPr>
        <w:jc w:val="both"/>
        <w:rPr>
          <w:sz w:val="24"/>
          <w:szCs w:val="28"/>
        </w:rPr>
      </w:pPr>
    </w:p>
    <w:p w:rsidR="00A733A8" w:rsidRPr="00600A67" w:rsidRDefault="00A9174A" w:rsidP="00600A67">
      <w:pPr>
        <w:jc w:val="both"/>
        <w:rPr>
          <w:sz w:val="28"/>
          <w:szCs w:val="28"/>
        </w:rPr>
      </w:pPr>
      <w:r w:rsidRPr="00600A67">
        <w:rPr>
          <w:sz w:val="24"/>
          <w:szCs w:val="28"/>
        </w:rPr>
        <w:t>Таблица 3.1.1</w:t>
      </w:r>
      <w:r w:rsidR="00A733A8" w:rsidRPr="00600A67">
        <w:rPr>
          <w:sz w:val="24"/>
          <w:szCs w:val="28"/>
        </w:rPr>
        <w:t xml:space="preserve"> – Характеристики электроподстанций</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71"/>
        <w:gridCol w:w="1647"/>
        <w:gridCol w:w="851"/>
        <w:gridCol w:w="1286"/>
        <w:gridCol w:w="1876"/>
        <w:gridCol w:w="1740"/>
      </w:tblGrid>
      <w:tr w:rsidR="00600A67" w:rsidRPr="000A2CFE" w:rsidTr="00600A67">
        <w:trPr>
          <w:trHeight w:val="20"/>
          <w:jc w:val="center"/>
        </w:trPr>
        <w:tc>
          <w:tcPr>
            <w:tcW w:w="1118" w:type="pct"/>
            <w:vMerge w:val="restart"/>
            <w:tcBorders>
              <w:top w:val="single" w:sz="4" w:space="0" w:color="auto"/>
              <w:left w:val="single" w:sz="4" w:space="0" w:color="auto"/>
              <w:bottom w:val="single" w:sz="4" w:space="0" w:color="auto"/>
              <w:right w:val="single" w:sz="4" w:space="0" w:color="auto"/>
            </w:tcBorders>
            <w:vAlign w:val="center"/>
          </w:tcPr>
          <w:p w:rsidR="00600A67" w:rsidRPr="00DD1EFE" w:rsidRDefault="00600A67" w:rsidP="00600A67">
            <w:pPr>
              <w:jc w:val="center"/>
              <w:rPr>
                <w:b/>
              </w:rPr>
            </w:pPr>
            <w:r w:rsidRPr="00DD1EFE">
              <w:rPr>
                <w:b/>
                <w:sz w:val="22"/>
                <w:szCs w:val="22"/>
              </w:rPr>
              <w:t>Наименование электроподстанции</w:t>
            </w:r>
          </w:p>
        </w:tc>
        <w:tc>
          <w:tcPr>
            <w:tcW w:w="848" w:type="pct"/>
            <w:vMerge w:val="restart"/>
            <w:tcBorders>
              <w:top w:val="single" w:sz="4" w:space="0" w:color="auto"/>
              <w:left w:val="single" w:sz="4" w:space="0" w:color="auto"/>
              <w:bottom w:val="single" w:sz="4" w:space="0" w:color="auto"/>
              <w:right w:val="single" w:sz="4" w:space="0" w:color="auto"/>
            </w:tcBorders>
            <w:vAlign w:val="center"/>
          </w:tcPr>
          <w:p w:rsidR="00600A67" w:rsidRPr="00DD1EFE" w:rsidRDefault="00600A67" w:rsidP="00600A67">
            <w:pPr>
              <w:jc w:val="center"/>
              <w:rPr>
                <w:b/>
              </w:rPr>
            </w:pPr>
            <w:r w:rsidRPr="00DD1EFE">
              <w:rPr>
                <w:b/>
                <w:sz w:val="22"/>
                <w:szCs w:val="22"/>
              </w:rPr>
              <w:t xml:space="preserve">Номинальные напряжения, </w:t>
            </w:r>
            <w:proofErr w:type="spellStart"/>
            <w:r w:rsidRPr="00DD1EFE">
              <w:rPr>
                <w:b/>
                <w:sz w:val="22"/>
                <w:szCs w:val="22"/>
              </w:rPr>
              <w:t>кВ</w:t>
            </w:r>
            <w:proofErr w:type="spellEnd"/>
          </w:p>
        </w:tc>
        <w:tc>
          <w:tcPr>
            <w:tcW w:w="1101" w:type="pct"/>
            <w:gridSpan w:val="2"/>
            <w:tcBorders>
              <w:top w:val="single" w:sz="4" w:space="0" w:color="auto"/>
              <w:left w:val="single" w:sz="4" w:space="0" w:color="auto"/>
              <w:bottom w:val="single" w:sz="4" w:space="0" w:color="auto"/>
              <w:right w:val="single" w:sz="4" w:space="0" w:color="auto"/>
            </w:tcBorders>
            <w:vAlign w:val="center"/>
          </w:tcPr>
          <w:p w:rsidR="00600A67" w:rsidRPr="00DD1EFE" w:rsidRDefault="00600A67" w:rsidP="00600A67">
            <w:pPr>
              <w:jc w:val="center"/>
              <w:rPr>
                <w:b/>
              </w:rPr>
            </w:pPr>
            <w:r w:rsidRPr="00DD1EFE">
              <w:rPr>
                <w:b/>
                <w:sz w:val="22"/>
                <w:szCs w:val="22"/>
              </w:rPr>
              <w:t>Мощность установленных трансформаторов, МВА</w:t>
            </w:r>
          </w:p>
        </w:tc>
        <w:tc>
          <w:tcPr>
            <w:tcW w:w="966" w:type="pct"/>
            <w:vMerge w:val="restart"/>
            <w:tcBorders>
              <w:top w:val="single" w:sz="4" w:space="0" w:color="auto"/>
              <w:left w:val="single" w:sz="4" w:space="0" w:color="auto"/>
              <w:bottom w:val="single" w:sz="4" w:space="0" w:color="auto"/>
              <w:right w:val="single" w:sz="4" w:space="0" w:color="auto"/>
            </w:tcBorders>
            <w:vAlign w:val="center"/>
          </w:tcPr>
          <w:p w:rsidR="00600A67" w:rsidRPr="00DD1EFE" w:rsidRDefault="00600A67" w:rsidP="00600A67">
            <w:pPr>
              <w:jc w:val="center"/>
              <w:rPr>
                <w:b/>
              </w:rPr>
            </w:pPr>
            <w:r w:rsidRPr="00DD1EFE">
              <w:rPr>
                <w:b/>
                <w:sz w:val="22"/>
                <w:szCs w:val="22"/>
              </w:rPr>
              <w:t>Тип трансформатора</w:t>
            </w:r>
          </w:p>
        </w:tc>
        <w:tc>
          <w:tcPr>
            <w:tcW w:w="966" w:type="pct"/>
            <w:vMerge w:val="restart"/>
            <w:tcBorders>
              <w:top w:val="single" w:sz="4" w:space="0" w:color="auto"/>
              <w:left w:val="single" w:sz="4" w:space="0" w:color="auto"/>
              <w:right w:val="single" w:sz="4" w:space="0" w:color="auto"/>
            </w:tcBorders>
            <w:vAlign w:val="center"/>
          </w:tcPr>
          <w:p w:rsidR="00600A67" w:rsidRPr="00DD1EFE" w:rsidRDefault="00600A67" w:rsidP="00600A67">
            <w:pPr>
              <w:jc w:val="center"/>
              <w:rPr>
                <w:b/>
              </w:rPr>
            </w:pPr>
            <w:r w:rsidRPr="00DD1EFE">
              <w:rPr>
                <w:b/>
                <w:sz w:val="22"/>
                <w:szCs w:val="22"/>
              </w:rPr>
              <w:t>Свободная мощность, МВА</w:t>
            </w:r>
          </w:p>
        </w:tc>
      </w:tr>
      <w:tr w:rsidR="00600A67" w:rsidRPr="000A2CFE" w:rsidTr="00600A67">
        <w:trPr>
          <w:trHeight w:val="710"/>
          <w:jc w:val="center"/>
        </w:trPr>
        <w:tc>
          <w:tcPr>
            <w:tcW w:w="1118" w:type="pct"/>
            <w:vMerge/>
            <w:tcBorders>
              <w:top w:val="single" w:sz="4" w:space="0" w:color="auto"/>
              <w:left w:val="single" w:sz="4" w:space="0" w:color="auto"/>
              <w:bottom w:val="single" w:sz="4" w:space="0" w:color="auto"/>
              <w:right w:val="single" w:sz="4" w:space="0" w:color="auto"/>
            </w:tcBorders>
            <w:vAlign w:val="center"/>
          </w:tcPr>
          <w:p w:rsidR="00600A67" w:rsidRPr="000A2CFE" w:rsidRDefault="00600A67" w:rsidP="00600A67">
            <w:pPr>
              <w:jc w:val="center"/>
              <w:rPr>
                <w:b/>
              </w:rPr>
            </w:pPr>
          </w:p>
        </w:tc>
        <w:tc>
          <w:tcPr>
            <w:tcW w:w="848" w:type="pct"/>
            <w:vMerge/>
            <w:tcBorders>
              <w:top w:val="single" w:sz="4" w:space="0" w:color="auto"/>
              <w:left w:val="single" w:sz="4" w:space="0" w:color="auto"/>
              <w:bottom w:val="single" w:sz="4" w:space="0" w:color="auto"/>
              <w:right w:val="single" w:sz="4" w:space="0" w:color="auto"/>
            </w:tcBorders>
            <w:vAlign w:val="center"/>
          </w:tcPr>
          <w:p w:rsidR="00600A67" w:rsidRPr="00600A67" w:rsidRDefault="00600A67" w:rsidP="00600A67">
            <w:pPr>
              <w:jc w:val="center"/>
            </w:pPr>
          </w:p>
        </w:tc>
        <w:tc>
          <w:tcPr>
            <w:tcW w:w="438" w:type="pct"/>
            <w:tcBorders>
              <w:top w:val="single" w:sz="4" w:space="0" w:color="auto"/>
              <w:left w:val="single" w:sz="4" w:space="0" w:color="auto"/>
              <w:bottom w:val="single" w:sz="4" w:space="0" w:color="auto"/>
              <w:right w:val="single" w:sz="4" w:space="0" w:color="auto"/>
            </w:tcBorders>
            <w:vAlign w:val="center"/>
          </w:tcPr>
          <w:p w:rsidR="00600A67" w:rsidRPr="00DD1EFE" w:rsidRDefault="00600A67" w:rsidP="00600A67">
            <w:pPr>
              <w:jc w:val="center"/>
              <w:rPr>
                <w:b/>
              </w:rPr>
            </w:pPr>
            <w:r w:rsidRPr="00DD1EFE">
              <w:rPr>
                <w:b/>
                <w:sz w:val="22"/>
                <w:szCs w:val="22"/>
              </w:rPr>
              <w:t>общая</w:t>
            </w:r>
          </w:p>
        </w:tc>
        <w:tc>
          <w:tcPr>
            <w:tcW w:w="662" w:type="pct"/>
            <w:tcBorders>
              <w:top w:val="single" w:sz="4" w:space="0" w:color="auto"/>
              <w:left w:val="single" w:sz="4" w:space="0" w:color="auto"/>
              <w:bottom w:val="single" w:sz="4" w:space="0" w:color="auto"/>
              <w:right w:val="single" w:sz="4" w:space="0" w:color="auto"/>
            </w:tcBorders>
            <w:vAlign w:val="center"/>
          </w:tcPr>
          <w:p w:rsidR="00600A67" w:rsidRPr="00DD1EFE" w:rsidRDefault="00600A67" w:rsidP="00600A67">
            <w:pPr>
              <w:jc w:val="center"/>
              <w:rPr>
                <w:b/>
              </w:rPr>
            </w:pPr>
            <w:r w:rsidRPr="00DD1EFE">
              <w:rPr>
                <w:b/>
                <w:sz w:val="22"/>
                <w:szCs w:val="22"/>
              </w:rPr>
              <w:t>единичная</w:t>
            </w:r>
          </w:p>
        </w:tc>
        <w:tc>
          <w:tcPr>
            <w:tcW w:w="966" w:type="pct"/>
            <w:vMerge/>
            <w:tcBorders>
              <w:top w:val="single" w:sz="4" w:space="0" w:color="auto"/>
              <w:left w:val="single" w:sz="4" w:space="0" w:color="auto"/>
              <w:bottom w:val="single" w:sz="4" w:space="0" w:color="auto"/>
              <w:right w:val="single" w:sz="4" w:space="0" w:color="auto"/>
            </w:tcBorders>
            <w:vAlign w:val="center"/>
          </w:tcPr>
          <w:p w:rsidR="00600A67" w:rsidRPr="000A2CFE" w:rsidRDefault="00600A67" w:rsidP="00600A67">
            <w:pPr>
              <w:jc w:val="center"/>
              <w:rPr>
                <w:b/>
              </w:rPr>
            </w:pPr>
          </w:p>
        </w:tc>
        <w:tc>
          <w:tcPr>
            <w:tcW w:w="966" w:type="pct"/>
            <w:vMerge/>
            <w:tcBorders>
              <w:left w:val="single" w:sz="4" w:space="0" w:color="auto"/>
              <w:right w:val="single" w:sz="4" w:space="0" w:color="auto"/>
            </w:tcBorders>
            <w:vAlign w:val="center"/>
          </w:tcPr>
          <w:p w:rsidR="00600A67" w:rsidRPr="000A2CFE" w:rsidRDefault="00600A67" w:rsidP="00600A67">
            <w:pPr>
              <w:jc w:val="center"/>
              <w:rPr>
                <w:b/>
              </w:rPr>
            </w:pPr>
          </w:p>
        </w:tc>
      </w:tr>
      <w:tr w:rsidR="00600A67" w:rsidRPr="000A2CFE" w:rsidTr="00600A67">
        <w:trPr>
          <w:trHeight w:val="20"/>
          <w:jc w:val="center"/>
        </w:trPr>
        <w:tc>
          <w:tcPr>
            <w:tcW w:w="1118" w:type="pct"/>
            <w:tcBorders>
              <w:top w:val="single" w:sz="4" w:space="0" w:color="auto"/>
              <w:left w:val="single" w:sz="4" w:space="0" w:color="auto"/>
              <w:bottom w:val="single" w:sz="4" w:space="0" w:color="auto"/>
              <w:right w:val="single" w:sz="4" w:space="0" w:color="auto"/>
            </w:tcBorders>
            <w:vAlign w:val="center"/>
          </w:tcPr>
          <w:p w:rsidR="00600A67" w:rsidRPr="000A2CFE" w:rsidRDefault="00600A67" w:rsidP="00600A67">
            <w:pPr>
              <w:jc w:val="center"/>
            </w:pPr>
            <w:r w:rsidRPr="000A2CFE">
              <w:rPr>
                <w:sz w:val="22"/>
                <w:szCs w:val="22"/>
              </w:rPr>
              <w:t>Турунтаево</w:t>
            </w:r>
          </w:p>
        </w:tc>
        <w:tc>
          <w:tcPr>
            <w:tcW w:w="848" w:type="pct"/>
            <w:tcBorders>
              <w:top w:val="single" w:sz="4" w:space="0" w:color="auto"/>
              <w:left w:val="single" w:sz="4" w:space="0" w:color="auto"/>
              <w:bottom w:val="single" w:sz="4" w:space="0" w:color="auto"/>
              <w:right w:val="single" w:sz="4" w:space="0" w:color="auto"/>
            </w:tcBorders>
            <w:vAlign w:val="center"/>
          </w:tcPr>
          <w:p w:rsidR="00600A67" w:rsidRPr="000A2CFE" w:rsidRDefault="00600A67" w:rsidP="00600A67">
            <w:pPr>
              <w:jc w:val="center"/>
            </w:pPr>
            <w:r w:rsidRPr="000A2CFE">
              <w:rPr>
                <w:sz w:val="22"/>
                <w:szCs w:val="22"/>
              </w:rPr>
              <w:t>110/35/10</w:t>
            </w:r>
          </w:p>
        </w:tc>
        <w:tc>
          <w:tcPr>
            <w:tcW w:w="438" w:type="pct"/>
            <w:tcBorders>
              <w:top w:val="single" w:sz="4" w:space="0" w:color="auto"/>
              <w:left w:val="single" w:sz="4" w:space="0" w:color="auto"/>
              <w:bottom w:val="single" w:sz="4" w:space="0" w:color="auto"/>
              <w:right w:val="single" w:sz="4" w:space="0" w:color="auto"/>
            </w:tcBorders>
            <w:vAlign w:val="center"/>
          </w:tcPr>
          <w:p w:rsidR="00600A67" w:rsidRPr="000A2CFE" w:rsidRDefault="00600A67" w:rsidP="00600A67">
            <w:pPr>
              <w:jc w:val="center"/>
            </w:pPr>
            <w:r w:rsidRPr="000A2CFE">
              <w:rPr>
                <w:sz w:val="22"/>
                <w:szCs w:val="22"/>
              </w:rPr>
              <w:t>45</w:t>
            </w:r>
          </w:p>
        </w:tc>
        <w:tc>
          <w:tcPr>
            <w:tcW w:w="662" w:type="pct"/>
            <w:tcBorders>
              <w:top w:val="single" w:sz="4" w:space="0" w:color="auto"/>
              <w:left w:val="single" w:sz="4" w:space="0" w:color="auto"/>
              <w:bottom w:val="single" w:sz="4" w:space="0" w:color="auto"/>
              <w:right w:val="single" w:sz="4" w:space="0" w:color="auto"/>
            </w:tcBorders>
            <w:vAlign w:val="center"/>
          </w:tcPr>
          <w:p w:rsidR="00600A67" w:rsidRPr="000A2CFE" w:rsidRDefault="00600A67" w:rsidP="00600A67">
            <w:pPr>
              <w:jc w:val="center"/>
            </w:pPr>
            <w:r w:rsidRPr="000A2CFE">
              <w:rPr>
                <w:sz w:val="22"/>
                <w:szCs w:val="22"/>
              </w:rPr>
              <w:t>25,0</w:t>
            </w:r>
          </w:p>
          <w:p w:rsidR="00600A67" w:rsidRPr="000A2CFE" w:rsidRDefault="00600A67" w:rsidP="00600A67">
            <w:pPr>
              <w:jc w:val="center"/>
            </w:pPr>
            <w:r w:rsidRPr="000A2CFE">
              <w:rPr>
                <w:sz w:val="22"/>
                <w:szCs w:val="22"/>
              </w:rPr>
              <w:t>20,0</w:t>
            </w:r>
          </w:p>
        </w:tc>
        <w:tc>
          <w:tcPr>
            <w:tcW w:w="966" w:type="pct"/>
            <w:tcBorders>
              <w:top w:val="single" w:sz="4" w:space="0" w:color="auto"/>
              <w:left w:val="single" w:sz="4" w:space="0" w:color="auto"/>
              <w:bottom w:val="single" w:sz="4" w:space="0" w:color="auto"/>
              <w:right w:val="single" w:sz="4" w:space="0" w:color="auto"/>
            </w:tcBorders>
            <w:vAlign w:val="center"/>
          </w:tcPr>
          <w:p w:rsidR="00600A67" w:rsidRPr="000A2CFE" w:rsidRDefault="00600A67" w:rsidP="00600A67">
            <w:pPr>
              <w:jc w:val="center"/>
            </w:pPr>
            <w:r w:rsidRPr="000A2CFE">
              <w:rPr>
                <w:sz w:val="22"/>
                <w:szCs w:val="22"/>
              </w:rPr>
              <w:t>ТДТН-25 000/110/35/10</w:t>
            </w:r>
          </w:p>
          <w:p w:rsidR="00600A67" w:rsidRPr="000A2CFE" w:rsidRDefault="00600A67" w:rsidP="00600A67">
            <w:pPr>
              <w:jc w:val="center"/>
            </w:pPr>
            <w:r w:rsidRPr="000A2CFE">
              <w:rPr>
                <w:sz w:val="22"/>
                <w:szCs w:val="22"/>
              </w:rPr>
              <w:t>ТДТНГ-20 000/110/35/10</w:t>
            </w:r>
          </w:p>
        </w:tc>
        <w:tc>
          <w:tcPr>
            <w:tcW w:w="966" w:type="pct"/>
            <w:tcBorders>
              <w:top w:val="single" w:sz="4" w:space="0" w:color="auto"/>
              <w:left w:val="single" w:sz="4" w:space="0" w:color="auto"/>
              <w:bottom w:val="single" w:sz="4" w:space="0" w:color="auto"/>
              <w:right w:val="single" w:sz="4" w:space="0" w:color="auto"/>
            </w:tcBorders>
            <w:vAlign w:val="center"/>
          </w:tcPr>
          <w:p w:rsidR="00600A67" w:rsidRPr="000A2CFE" w:rsidRDefault="00600A67" w:rsidP="00600A67">
            <w:pPr>
              <w:jc w:val="center"/>
            </w:pPr>
            <w:r>
              <w:rPr>
                <w:sz w:val="22"/>
                <w:szCs w:val="22"/>
              </w:rPr>
              <w:t>16,187</w:t>
            </w:r>
          </w:p>
        </w:tc>
      </w:tr>
      <w:tr w:rsidR="00600A67" w:rsidRPr="000A2CFE" w:rsidTr="00600A67">
        <w:trPr>
          <w:trHeight w:val="20"/>
          <w:jc w:val="center"/>
        </w:trPr>
        <w:tc>
          <w:tcPr>
            <w:tcW w:w="1118" w:type="pct"/>
            <w:tcBorders>
              <w:top w:val="single" w:sz="4" w:space="0" w:color="auto"/>
              <w:left w:val="single" w:sz="4" w:space="0" w:color="auto"/>
              <w:bottom w:val="single" w:sz="4" w:space="0" w:color="auto"/>
              <w:right w:val="single" w:sz="4" w:space="0" w:color="auto"/>
            </w:tcBorders>
            <w:vAlign w:val="center"/>
          </w:tcPr>
          <w:p w:rsidR="00600A67" w:rsidRPr="000A2CFE" w:rsidRDefault="00600A67" w:rsidP="00600A67">
            <w:pPr>
              <w:jc w:val="center"/>
            </w:pPr>
            <w:proofErr w:type="spellStart"/>
            <w:r w:rsidRPr="000A2CFE">
              <w:rPr>
                <w:sz w:val="22"/>
                <w:szCs w:val="22"/>
              </w:rPr>
              <w:t>Новоархангельская</w:t>
            </w:r>
            <w:proofErr w:type="spellEnd"/>
          </w:p>
        </w:tc>
        <w:tc>
          <w:tcPr>
            <w:tcW w:w="848" w:type="pct"/>
            <w:tcBorders>
              <w:top w:val="single" w:sz="4" w:space="0" w:color="auto"/>
              <w:left w:val="single" w:sz="4" w:space="0" w:color="auto"/>
              <w:bottom w:val="single" w:sz="4" w:space="0" w:color="auto"/>
              <w:right w:val="single" w:sz="4" w:space="0" w:color="auto"/>
            </w:tcBorders>
            <w:vAlign w:val="center"/>
          </w:tcPr>
          <w:p w:rsidR="00600A67" w:rsidRPr="000A2CFE" w:rsidRDefault="00600A67" w:rsidP="00600A67">
            <w:pPr>
              <w:jc w:val="center"/>
            </w:pPr>
            <w:r w:rsidRPr="000A2CFE">
              <w:rPr>
                <w:sz w:val="22"/>
                <w:szCs w:val="22"/>
              </w:rPr>
              <w:t>35/10</w:t>
            </w:r>
          </w:p>
        </w:tc>
        <w:tc>
          <w:tcPr>
            <w:tcW w:w="438" w:type="pct"/>
            <w:tcBorders>
              <w:top w:val="single" w:sz="4" w:space="0" w:color="auto"/>
              <w:left w:val="single" w:sz="4" w:space="0" w:color="auto"/>
              <w:bottom w:val="single" w:sz="4" w:space="0" w:color="auto"/>
              <w:right w:val="single" w:sz="4" w:space="0" w:color="auto"/>
            </w:tcBorders>
            <w:vAlign w:val="center"/>
          </w:tcPr>
          <w:p w:rsidR="00600A67" w:rsidRPr="000A2CFE" w:rsidRDefault="00600A67" w:rsidP="00600A67">
            <w:pPr>
              <w:jc w:val="center"/>
            </w:pPr>
            <w:r w:rsidRPr="000A2CFE">
              <w:rPr>
                <w:sz w:val="22"/>
                <w:szCs w:val="22"/>
              </w:rPr>
              <w:t>13,2</w:t>
            </w:r>
          </w:p>
        </w:tc>
        <w:tc>
          <w:tcPr>
            <w:tcW w:w="662" w:type="pct"/>
            <w:tcBorders>
              <w:top w:val="single" w:sz="4" w:space="0" w:color="auto"/>
              <w:left w:val="single" w:sz="4" w:space="0" w:color="auto"/>
              <w:bottom w:val="single" w:sz="4" w:space="0" w:color="auto"/>
              <w:right w:val="single" w:sz="4" w:space="0" w:color="auto"/>
            </w:tcBorders>
            <w:vAlign w:val="center"/>
          </w:tcPr>
          <w:p w:rsidR="00600A67" w:rsidRPr="000A2CFE" w:rsidRDefault="00600A67" w:rsidP="00600A67">
            <w:pPr>
              <w:jc w:val="center"/>
            </w:pPr>
            <w:r w:rsidRPr="000A2CFE">
              <w:rPr>
                <w:sz w:val="22"/>
                <w:szCs w:val="22"/>
              </w:rPr>
              <w:t>3,2</w:t>
            </w:r>
          </w:p>
          <w:p w:rsidR="00600A67" w:rsidRPr="000A2CFE" w:rsidRDefault="00600A67" w:rsidP="00600A67">
            <w:pPr>
              <w:jc w:val="center"/>
            </w:pPr>
            <w:r w:rsidRPr="000A2CFE">
              <w:rPr>
                <w:sz w:val="22"/>
                <w:szCs w:val="22"/>
              </w:rPr>
              <w:t>10,0</w:t>
            </w:r>
          </w:p>
        </w:tc>
        <w:tc>
          <w:tcPr>
            <w:tcW w:w="966" w:type="pct"/>
            <w:tcBorders>
              <w:top w:val="single" w:sz="4" w:space="0" w:color="auto"/>
              <w:left w:val="single" w:sz="4" w:space="0" w:color="auto"/>
              <w:bottom w:val="single" w:sz="4" w:space="0" w:color="auto"/>
              <w:right w:val="single" w:sz="4" w:space="0" w:color="auto"/>
            </w:tcBorders>
            <w:vAlign w:val="center"/>
          </w:tcPr>
          <w:p w:rsidR="00600A67" w:rsidRPr="000A2CFE" w:rsidRDefault="00600A67" w:rsidP="00600A67">
            <w:pPr>
              <w:jc w:val="center"/>
            </w:pPr>
            <w:r w:rsidRPr="000A2CFE">
              <w:rPr>
                <w:sz w:val="22"/>
                <w:szCs w:val="22"/>
              </w:rPr>
              <w:t>ТМ-3 200/35/10</w:t>
            </w:r>
          </w:p>
          <w:p w:rsidR="00600A67" w:rsidRPr="000A2CFE" w:rsidRDefault="00600A67" w:rsidP="00600A67">
            <w:pPr>
              <w:jc w:val="center"/>
            </w:pPr>
            <w:r w:rsidRPr="000A2CFE">
              <w:rPr>
                <w:sz w:val="22"/>
                <w:szCs w:val="22"/>
              </w:rPr>
              <w:t>ТДНС-10 000/35/10</w:t>
            </w:r>
          </w:p>
        </w:tc>
        <w:tc>
          <w:tcPr>
            <w:tcW w:w="966" w:type="pct"/>
            <w:tcBorders>
              <w:top w:val="single" w:sz="4" w:space="0" w:color="auto"/>
              <w:left w:val="single" w:sz="4" w:space="0" w:color="auto"/>
              <w:bottom w:val="single" w:sz="4" w:space="0" w:color="auto"/>
              <w:right w:val="single" w:sz="4" w:space="0" w:color="auto"/>
            </w:tcBorders>
            <w:vAlign w:val="center"/>
          </w:tcPr>
          <w:p w:rsidR="00600A67" w:rsidRPr="000A2CFE" w:rsidRDefault="00600A67" w:rsidP="00600A67">
            <w:pPr>
              <w:jc w:val="center"/>
            </w:pPr>
            <w:r>
              <w:rPr>
                <w:sz w:val="22"/>
                <w:szCs w:val="22"/>
              </w:rPr>
              <w:t>2,582</w:t>
            </w:r>
          </w:p>
        </w:tc>
      </w:tr>
    </w:tbl>
    <w:p w:rsidR="00A733A8" w:rsidRDefault="00A733A8" w:rsidP="00A733A8"/>
    <w:p w:rsidR="00A733A8" w:rsidRPr="00600A67" w:rsidRDefault="00A733A8" w:rsidP="007C37A2">
      <w:pPr>
        <w:ind w:firstLine="709"/>
        <w:jc w:val="both"/>
        <w:rPr>
          <w:sz w:val="24"/>
        </w:rPr>
      </w:pPr>
      <w:r w:rsidRPr="00600A67">
        <w:rPr>
          <w:sz w:val="24"/>
        </w:rPr>
        <w:t>По территории поселения проходят следующие линии электропередач:</w:t>
      </w:r>
    </w:p>
    <w:p w:rsidR="00A733A8" w:rsidRPr="00600A67" w:rsidRDefault="00A733A8" w:rsidP="00FB3915">
      <w:pPr>
        <w:numPr>
          <w:ilvl w:val="1"/>
          <w:numId w:val="3"/>
        </w:numPr>
        <w:tabs>
          <w:tab w:val="clear" w:pos="2160"/>
        </w:tabs>
        <w:ind w:left="0" w:firstLine="709"/>
        <w:jc w:val="both"/>
        <w:rPr>
          <w:sz w:val="24"/>
        </w:rPr>
      </w:pPr>
      <w:r w:rsidRPr="00600A67">
        <w:rPr>
          <w:sz w:val="24"/>
        </w:rPr>
        <w:t xml:space="preserve">ВЛ 110 </w:t>
      </w:r>
      <w:proofErr w:type="spellStart"/>
      <w:r w:rsidRPr="00600A67">
        <w:rPr>
          <w:sz w:val="24"/>
        </w:rPr>
        <w:t>кВ</w:t>
      </w:r>
      <w:proofErr w:type="spellEnd"/>
      <w:r w:rsidRPr="00600A67">
        <w:rPr>
          <w:sz w:val="24"/>
        </w:rPr>
        <w:t xml:space="preserve"> «Малиновка - Турунтаево» с отпайками на ПС «Семилужки» (</w:t>
      </w:r>
      <w:proofErr w:type="spellStart"/>
      <w:r w:rsidRPr="00600A67">
        <w:rPr>
          <w:sz w:val="24"/>
        </w:rPr>
        <w:t>дисп</w:t>
      </w:r>
      <w:proofErr w:type="spellEnd"/>
      <w:r w:rsidRPr="00600A67">
        <w:rPr>
          <w:sz w:val="24"/>
        </w:rPr>
        <w:t>.№№ С-75, С-76);</w:t>
      </w:r>
    </w:p>
    <w:p w:rsidR="00A733A8" w:rsidRPr="00600A67" w:rsidRDefault="00A733A8" w:rsidP="00FB3915">
      <w:pPr>
        <w:numPr>
          <w:ilvl w:val="1"/>
          <w:numId w:val="3"/>
        </w:numPr>
        <w:tabs>
          <w:tab w:val="clear" w:pos="2160"/>
        </w:tabs>
        <w:ind w:left="0" w:firstLine="709"/>
        <w:jc w:val="both"/>
        <w:rPr>
          <w:sz w:val="24"/>
        </w:rPr>
      </w:pPr>
      <w:r w:rsidRPr="00600A67">
        <w:rPr>
          <w:sz w:val="24"/>
        </w:rPr>
        <w:t xml:space="preserve">ВЛ 35 </w:t>
      </w:r>
      <w:proofErr w:type="spellStart"/>
      <w:r w:rsidRPr="00600A67">
        <w:rPr>
          <w:sz w:val="24"/>
        </w:rPr>
        <w:t>кВ</w:t>
      </w:r>
      <w:proofErr w:type="spellEnd"/>
      <w:r w:rsidRPr="00600A67">
        <w:rPr>
          <w:sz w:val="24"/>
        </w:rPr>
        <w:t xml:space="preserve"> «Турунтаево - </w:t>
      </w:r>
      <w:proofErr w:type="spellStart"/>
      <w:r w:rsidRPr="00600A67">
        <w:rPr>
          <w:sz w:val="24"/>
        </w:rPr>
        <w:t>Мазалово</w:t>
      </w:r>
      <w:proofErr w:type="spellEnd"/>
      <w:r w:rsidRPr="00600A67">
        <w:rPr>
          <w:sz w:val="24"/>
        </w:rPr>
        <w:t>» (</w:t>
      </w:r>
      <w:proofErr w:type="spellStart"/>
      <w:r w:rsidRPr="00600A67">
        <w:rPr>
          <w:sz w:val="24"/>
        </w:rPr>
        <w:t>дисп</w:t>
      </w:r>
      <w:proofErr w:type="spellEnd"/>
      <w:r w:rsidRPr="00600A67">
        <w:rPr>
          <w:sz w:val="24"/>
        </w:rPr>
        <w:t>.№№ 3590, 3591);</w:t>
      </w:r>
    </w:p>
    <w:p w:rsidR="00A733A8" w:rsidRPr="00600A67" w:rsidRDefault="00A733A8" w:rsidP="00FB3915">
      <w:pPr>
        <w:numPr>
          <w:ilvl w:val="1"/>
          <w:numId w:val="3"/>
        </w:numPr>
        <w:tabs>
          <w:tab w:val="clear" w:pos="2160"/>
        </w:tabs>
        <w:ind w:left="0" w:firstLine="709"/>
        <w:jc w:val="both"/>
        <w:rPr>
          <w:sz w:val="24"/>
        </w:rPr>
      </w:pPr>
      <w:r w:rsidRPr="00600A67">
        <w:rPr>
          <w:sz w:val="24"/>
        </w:rPr>
        <w:t xml:space="preserve">ВЛ 35 </w:t>
      </w:r>
      <w:proofErr w:type="spellStart"/>
      <w:r w:rsidRPr="00600A67">
        <w:rPr>
          <w:sz w:val="24"/>
        </w:rPr>
        <w:t>кВ</w:t>
      </w:r>
      <w:proofErr w:type="spellEnd"/>
      <w:r w:rsidRPr="00600A67">
        <w:rPr>
          <w:sz w:val="24"/>
        </w:rPr>
        <w:t xml:space="preserve"> «Турунтаево - Заря» (</w:t>
      </w:r>
      <w:proofErr w:type="spellStart"/>
      <w:r w:rsidRPr="00600A67">
        <w:rPr>
          <w:sz w:val="24"/>
        </w:rPr>
        <w:t>дисп</w:t>
      </w:r>
      <w:proofErr w:type="spellEnd"/>
      <w:r w:rsidRPr="00600A67">
        <w:rPr>
          <w:sz w:val="24"/>
        </w:rPr>
        <w:t>.№ 3540);</w:t>
      </w:r>
    </w:p>
    <w:p w:rsidR="00A733A8" w:rsidRPr="00600A67" w:rsidRDefault="00A733A8" w:rsidP="00FB3915">
      <w:pPr>
        <w:numPr>
          <w:ilvl w:val="1"/>
          <w:numId w:val="3"/>
        </w:numPr>
        <w:tabs>
          <w:tab w:val="clear" w:pos="2160"/>
        </w:tabs>
        <w:ind w:left="0" w:firstLine="709"/>
        <w:jc w:val="both"/>
        <w:rPr>
          <w:sz w:val="24"/>
        </w:rPr>
      </w:pPr>
      <w:r w:rsidRPr="00600A67">
        <w:rPr>
          <w:sz w:val="24"/>
        </w:rPr>
        <w:t xml:space="preserve">ВЛ 35 </w:t>
      </w:r>
      <w:proofErr w:type="spellStart"/>
      <w:r w:rsidRPr="00600A67">
        <w:rPr>
          <w:sz w:val="24"/>
        </w:rPr>
        <w:t>кВ</w:t>
      </w:r>
      <w:proofErr w:type="spellEnd"/>
      <w:r w:rsidRPr="00600A67">
        <w:rPr>
          <w:sz w:val="24"/>
        </w:rPr>
        <w:t xml:space="preserve"> «Турунтаево – Н-Архангельская» (</w:t>
      </w:r>
      <w:proofErr w:type="spellStart"/>
      <w:r w:rsidRPr="00600A67">
        <w:rPr>
          <w:sz w:val="24"/>
        </w:rPr>
        <w:t>дисп</w:t>
      </w:r>
      <w:proofErr w:type="spellEnd"/>
      <w:r w:rsidRPr="00600A67">
        <w:rPr>
          <w:sz w:val="24"/>
        </w:rPr>
        <w:t>.№ 3539);</w:t>
      </w:r>
    </w:p>
    <w:p w:rsidR="00A733A8" w:rsidRPr="00600A67" w:rsidRDefault="00A733A8" w:rsidP="00FB3915">
      <w:pPr>
        <w:numPr>
          <w:ilvl w:val="1"/>
          <w:numId w:val="3"/>
        </w:numPr>
        <w:tabs>
          <w:tab w:val="clear" w:pos="2160"/>
        </w:tabs>
        <w:ind w:left="0" w:firstLine="709"/>
        <w:jc w:val="both"/>
        <w:rPr>
          <w:sz w:val="24"/>
        </w:rPr>
      </w:pPr>
      <w:r w:rsidRPr="00600A67">
        <w:rPr>
          <w:sz w:val="24"/>
        </w:rPr>
        <w:t xml:space="preserve">ВЛ 35 </w:t>
      </w:r>
      <w:proofErr w:type="spellStart"/>
      <w:r w:rsidRPr="00600A67">
        <w:rPr>
          <w:sz w:val="24"/>
        </w:rPr>
        <w:t>кВ</w:t>
      </w:r>
      <w:proofErr w:type="spellEnd"/>
      <w:r w:rsidRPr="00600A67">
        <w:rPr>
          <w:sz w:val="24"/>
        </w:rPr>
        <w:t xml:space="preserve"> «Малиновка - Н-Архангельская» (</w:t>
      </w:r>
      <w:proofErr w:type="spellStart"/>
      <w:r w:rsidRPr="00600A67">
        <w:rPr>
          <w:sz w:val="24"/>
        </w:rPr>
        <w:t>дисп</w:t>
      </w:r>
      <w:proofErr w:type="spellEnd"/>
      <w:r w:rsidRPr="00600A67">
        <w:rPr>
          <w:sz w:val="24"/>
        </w:rPr>
        <w:t>.№ 3538).</w:t>
      </w:r>
    </w:p>
    <w:p w:rsidR="00A733A8" w:rsidRPr="00600A67" w:rsidRDefault="00A733A8" w:rsidP="007C37A2">
      <w:pPr>
        <w:ind w:firstLine="709"/>
        <w:jc w:val="both"/>
        <w:rPr>
          <w:sz w:val="24"/>
        </w:rPr>
      </w:pPr>
      <w:r w:rsidRPr="00600A67">
        <w:rPr>
          <w:sz w:val="24"/>
        </w:rPr>
        <w:t xml:space="preserve">Распределение электроэнергии потребителям </w:t>
      </w:r>
      <w:proofErr w:type="spellStart"/>
      <w:r w:rsidRPr="00600A67">
        <w:rPr>
          <w:sz w:val="24"/>
        </w:rPr>
        <w:t>Турунтаевского</w:t>
      </w:r>
      <w:proofErr w:type="spellEnd"/>
      <w:r w:rsidRPr="00600A67">
        <w:rPr>
          <w:sz w:val="24"/>
        </w:rPr>
        <w:t xml:space="preserve"> поселения осуществляется по фидерам 10/0,4 </w:t>
      </w:r>
      <w:proofErr w:type="spellStart"/>
      <w:r w:rsidRPr="00600A67">
        <w:rPr>
          <w:sz w:val="24"/>
        </w:rPr>
        <w:t>кВ.</w:t>
      </w:r>
      <w:proofErr w:type="spellEnd"/>
    </w:p>
    <w:p w:rsidR="00A733A8" w:rsidRPr="00600A67" w:rsidRDefault="00A733A8" w:rsidP="007C37A2">
      <w:pPr>
        <w:ind w:firstLine="709"/>
        <w:jc w:val="both"/>
        <w:rPr>
          <w:sz w:val="24"/>
        </w:rPr>
      </w:pPr>
      <w:r w:rsidRPr="00600A67">
        <w:rPr>
          <w:sz w:val="24"/>
        </w:rPr>
        <w:t xml:space="preserve">Общий износ электросетей превышает 60%, на отдельных участках – 80%. Проблемой является также износ </w:t>
      </w:r>
      <w:proofErr w:type="spellStart"/>
      <w:r w:rsidRPr="00600A67">
        <w:rPr>
          <w:sz w:val="24"/>
        </w:rPr>
        <w:t>энергооборудования</w:t>
      </w:r>
      <w:proofErr w:type="spellEnd"/>
      <w:r w:rsidRPr="00600A67">
        <w:rPr>
          <w:sz w:val="24"/>
        </w:rPr>
        <w:t xml:space="preserve"> трансформаторных подстанций, требующего реконструкции, либо замены – для выработавшего свой срок службы.</w:t>
      </w:r>
    </w:p>
    <w:p w:rsidR="00A733A8" w:rsidRDefault="00A733A8" w:rsidP="007C37A2">
      <w:pPr>
        <w:ind w:firstLine="709"/>
        <w:jc w:val="both"/>
        <w:rPr>
          <w:sz w:val="24"/>
          <w:szCs w:val="28"/>
        </w:rPr>
      </w:pPr>
      <w:r w:rsidRPr="00600A67">
        <w:rPr>
          <w:sz w:val="24"/>
          <w:szCs w:val="28"/>
        </w:rPr>
        <w:t xml:space="preserve">Максимальная электрическая нагрузка сельского поселения составляет около 5 МВт. Фактический расход электроэнергии на одного человека составляет в среднем по поселению </w:t>
      </w:r>
      <w:r w:rsidRPr="00600A67">
        <w:rPr>
          <w:color w:val="000000"/>
          <w:sz w:val="24"/>
          <w:szCs w:val="28"/>
        </w:rPr>
        <w:t>1063,23</w:t>
      </w:r>
      <w:r w:rsidRPr="00600A67">
        <w:rPr>
          <w:sz w:val="24"/>
          <w:szCs w:val="28"/>
        </w:rPr>
        <w:t xml:space="preserve"> </w:t>
      </w:r>
      <w:proofErr w:type="spellStart"/>
      <w:r w:rsidRPr="00600A67">
        <w:rPr>
          <w:sz w:val="24"/>
          <w:szCs w:val="28"/>
        </w:rPr>
        <w:t>кВт</w:t>
      </w:r>
      <w:r w:rsidR="00A9174A" w:rsidRPr="00600A67">
        <w:rPr>
          <w:sz w:val="24"/>
          <w:szCs w:val="28"/>
        </w:rPr>
        <w:t>∙</w:t>
      </w:r>
      <w:r w:rsidRPr="00600A67">
        <w:rPr>
          <w:sz w:val="24"/>
          <w:szCs w:val="28"/>
        </w:rPr>
        <w:t>ч</w:t>
      </w:r>
      <w:proofErr w:type="spellEnd"/>
      <w:r w:rsidRPr="00600A67">
        <w:rPr>
          <w:sz w:val="24"/>
          <w:szCs w:val="28"/>
        </w:rPr>
        <w:t xml:space="preserve"> в год. Современный укрупненный показатель удельной расчетной коммунально-бытовой нагрузки составляет в среднем по поселению – 0,316 кВт/чел.</w:t>
      </w:r>
    </w:p>
    <w:p w:rsidR="007C37A2" w:rsidRDefault="007C37A2" w:rsidP="00600A67">
      <w:pPr>
        <w:jc w:val="both"/>
        <w:rPr>
          <w:sz w:val="24"/>
          <w:szCs w:val="22"/>
        </w:rPr>
      </w:pPr>
    </w:p>
    <w:p w:rsidR="00A733A8" w:rsidRPr="00600A67" w:rsidRDefault="00A733A8" w:rsidP="00600A67">
      <w:pPr>
        <w:jc w:val="both"/>
        <w:rPr>
          <w:sz w:val="28"/>
          <w:szCs w:val="22"/>
        </w:rPr>
      </w:pPr>
      <w:r w:rsidRPr="00600A67">
        <w:rPr>
          <w:sz w:val="24"/>
          <w:szCs w:val="22"/>
        </w:rPr>
        <w:t>Таблица</w:t>
      </w:r>
      <w:r w:rsidR="00A9174A" w:rsidRPr="00600A67">
        <w:rPr>
          <w:sz w:val="24"/>
          <w:szCs w:val="22"/>
        </w:rPr>
        <w:t xml:space="preserve"> 3.1.2</w:t>
      </w:r>
      <w:r w:rsidRPr="00600A67">
        <w:rPr>
          <w:sz w:val="24"/>
          <w:szCs w:val="22"/>
        </w:rPr>
        <w:t xml:space="preserve"> – Структура электропотребления (2013 г.)</w:t>
      </w:r>
    </w:p>
    <w:tbl>
      <w:tblPr>
        <w:tblW w:w="5000" w:type="pct"/>
        <w:tblLook w:val="04A0" w:firstRow="1" w:lastRow="0" w:firstColumn="1" w:lastColumn="0" w:noHBand="0" w:noVBand="1"/>
      </w:tblPr>
      <w:tblGrid>
        <w:gridCol w:w="1170"/>
        <w:gridCol w:w="1520"/>
        <w:gridCol w:w="1404"/>
        <w:gridCol w:w="1375"/>
        <w:gridCol w:w="1869"/>
        <w:gridCol w:w="1107"/>
        <w:gridCol w:w="1126"/>
      </w:tblGrid>
      <w:tr w:rsidR="00A733A8" w:rsidRPr="00A36BCB" w:rsidTr="00DD1EFE">
        <w:trPr>
          <w:trHeight w:val="1164"/>
        </w:trPr>
        <w:tc>
          <w:tcPr>
            <w:tcW w:w="61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733A8" w:rsidRPr="00DD1EFE" w:rsidRDefault="00A733A8" w:rsidP="00600A67">
            <w:pPr>
              <w:jc w:val="center"/>
              <w:rPr>
                <w:b/>
                <w:bCs/>
                <w:color w:val="000000"/>
              </w:rPr>
            </w:pPr>
            <w:r w:rsidRPr="00DD1EFE">
              <w:rPr>
                <w:b/>
                <w:bCs/>
                <w:color w:val="000000"/>
              </w:rPr>
              <w:t>Население</w:t>
            </w:r>
          </w:p>
        </w:tc>
        <w:tc>
          <w:tcPr>
            <w:tcW w:w="794" w:type="pct"/>
            <w:tcBorders>
              <w:top w:val="single" w:sz="4" w:space="0" w:color="auto"/>
              <w:left w:val="nil"/>
              <w:bottom w:val="single" w:sz="4" w:space="0" w:color="auto"/>
              <w:right w:val="single" w:sz="4" w:space="0" w:color="auto"/>
            </w:tcBorders>
            <w:shd w:val="clear" w:color="auto" w:fill="auto"/>
            <w:vAlign w:val="center"/>
            <w:hideMark/>
          </w:tcPr>
          <w:p w:rsidR="00A733A8" w:rsidRPr="00DD1EFE" w:rsidRDefault="00A733A8" w:rsidP="00600A67">
            <w:pPr>
              <w:jc w:val="center"/>
              <w:rPr>
                <w:b/>
                <w:bCs/>
                <w:color w:val="000000"/>
              </w:rPr>
            </w:pPr>
            <w:r w:rsidRPr="00DD1EFE">
              <w:rPr>
                <w:b/>
                <w:bCs/>
                <w:color w:val="000000"/>
              </w:rPr>
              <w:t>Категория, приравненная к населению</w:t>
            </w:r>
          </w:p>
        </w:tc>
        <w:tc>
          <w:tcPr>
            <w:tcW w:w="733" w:type="pct"/>
            <w:tcBorders>
              <w:top w:val="single" w:sz="4" w:space="0" w:color="auto"/>
              <w:left w:val="nil"/>
              <w:bottom w:val="single" w:sz="4" w:space="0" w:color="auto"/>
              <w:right w:val="single" w:sz="4" w:space="0" w:color="auto"/>
            </w:tcBorders>
            <w:shd w:val="clear" w:color="auto" w:fill="auto"/>
            <w:vAlign w:val="center"/>
            <w:hideMark/>
          </w:tcPr>
          <w:p w:rsidR="00A733A8" w:rsidRPr="00DD1EFE" w:rsidRDefault="00D15EAD" w:rsidP="00600A67">
            <w:pPr>
              <w:jc w:val="center"/>
              <w:rPr>
                <w:b/>
                <w:bCs/>
                <w:color w:val="000000"/>
              </w:rPr>
            </w:pPr>
            <w:r w:rsidRPr="00DD1EFE">
              <w:rPr>
                <w:b/>
                <w:bCs/>
                <w:color w:val="000000"/>
              </w:rPr>
              <w:t>С</w:t>
            </w:r>
            <w:r w:rsidR="00A733A8" w:rsidRPr="00DD1EFE">
              <w:rPr>
                <w:b/>
                <w:bCs/>
                <w:color w:val="000000"/>
              </w:rPr>
              <w:t>/х предприятия</w:t>
            </w:r>
          </w:p>
        </w:tc>
        <w:tc>
          <w:tcPr>
            <w:tcW w:w="718" w:type="pct"/>
            <w:tcBorders>
              <w:top w:val="single" w:sz="4" w:space="0" w:color="auto"/>
              <w:left w:val="nil"/>
              <w:bottom w:val="single" w:sz="4" w:space="0" w:color="auto"/>
              <w:right w:val="single" w:sz="4" w:space="0" w:color="auto"/>
            </w:tcBorders>
            <w:shd w:val="clear" w:color="auto" w:fill="auto"/>
            <w:vAlign w:val="center"/>
            <w:hideMark/>
          </w:tcPr>
          <w:p w:rsidR="00A733A8" w:rsidRPr="00DD1EFE" w:rsidRDefault="00D15EAD" w:rsidP="00600A67">
            <w:pPr>
              <w:jc w:val="center"/>
              <w:rPr>
                <w:b/>
                <w:bCs/>
                <w:color w:val="000000"/>
              </w:rPr>
            </w:pPr>
            <w:r w:rsidRPr="00DD1EFE">
              <w:rPr>
                <w:b/>
                <w:bCs/>
                <w:color w:val="000000"/>
              </w:rPr>
              <w:t>Б</w:t>
            </w:r>
            <w:r w:rsidR="00A733A8" w:rsidRPr="00DD1EFE">
              <w:rPr>
                <w:b/>
                <w:bCs/>
                <w:color w:val="000000"/>
              </w:rPr>
              <w:t>юджетные организации</w:t>
            </w:r>
          </w:p>
        </w:tc>
        <w:tc>
          <w:tcPr>
            <w:tcW w:w="976" w:type="pct"/>
            <w:tcBorders>
              <w:top w:val="single" w:sz="4" w:space="0" w:color="auto"/>
              <w:left w:val="nil"/>
              <w:bottom w:val="single" w:sz="4" w:space="0" w:color="auto"/>
              <w:right w:val="single" w:sz="4" w:space="0" w:color="auto"/>
            </w:tcBorders>
            <w:shd w:val="clear" w:color="auto" w:fill="auto"/>
            <w:vAlign w:val="center"/>
            <w:hideMark/>
          </w:tcPr>
          <w:p w:rsidR="00A733A8" w:rsidRPr="00DD1EFE" w:rsidRDefault="00D15EAD" w:rsidP="00600A67">
            <w:pPr>
              <w:jc w:val="center"/>
              <w:rPr>
                <w:b/>
                <w:bCs/>
                <w:color w:val="000000"/>
              </w:rPr>
            </w:pPr>
            <w:r w:rsidRPr="00DD1EFE">
              <w:rPr>
                <w:b/>
                <w:bCs/>
                <w:color w:val="000000"/>
              </w:rPr>
              <w:t>П</w:t>
            </w:r>
            <w:r w:rsidR="00A733A8" w:rsidRPr="00DD1EFE">
              <w:rPr>
                <w:b/>
                <w:bCs/>
                <w:color w:val="000000"/>
              </w:rPr>
              <w:t>ромышленность</w:t>
            </w:r>
          </w:p>
        </w:tc>
        <w:tc>
          <w:tcPr>
            <w:tcW w:w="579" w:type="pct"/>
            <w:tcBorders>
              <w:top w:val="single" w:sz="4" w:space="0" w:color="auto"/>
              <w:left w:val="nil"/>
              <w:bottom w:val="single" w:sz="4" w:space="0" w:color="auto"/>
              <w:right w:val="single" w:sz="4" w:space="0" w:color="auto"/>
            </w:tcBorders>
            <w:shd w:val="clear" w:color="auto" w:fill="auto"/>
            <w:vAlign w:val="center"/>
            <w:hideMark/>
          </w:tcPr>
          <w:p w:rsidR="00A733A8" w:rsidRPr="00DD1EFE" w:rsidRDefault="00D15EAD" w:rsidP="00600A67">
            <w:pPr>
              <w:jc w:val="center"/>
              <w:rPr>
                <w:b/>
                <w:bCs/>
                <w:color w:val="000000"/>
              </w:rPr>
            </w:pPr>
            <w:r w:rsidRPr="00DD1EFE">
              <w:rPr>
                <w:b/>
                <w:bCs/>
                <w:color w:val="000000"/>
              </w:rPr>
              <w:t>П</w:t>
            </w:r>
            <w:r w:rsidR="00A733A8" w:rsidRPr="00DD1EFE">
              <w:rPr>
                <w:b/>
                <w:bCs/>
                <w:color w:val="000000"/>
              </w:rPr>
              <w:t>рочие</w:t>
            </w:r>
          </w:p>
        </w:tc>
        <w:tc>
          <w:tcPr>
            <w:tcW w:w="587" w:type="pct"/>
            <w:tcBorders>
              <w:top w:val="single" w:sz="4" w:space="0" w:color="auto"/>
              <w:left w:val="nil"/>
              <w:bottom w:val="single" w:sz="4" w:space="0" w:color="auto"/>
              <w:right w:val="single" w:sz="4" w:space="0" w:color="auto"/>
            </w:tcBorders>
            <w:shd w:val="clear" w:color="auto" w:fill="auto"/>
            <w:vAlign w:val="center"/>
            <w:hideMark/>
          </w:tcPr>
          <w:p w:rsidR="00A733A8" w:rsidRPr="00DD1EFE" w:rsidRDefault="00A733A8" w:rsidP="00600A67">
            <w:pPr>
              <w:jc w:val="center"/>
              <w:rPr>
                <w:b/>
                <w:bCs/>
                <w:color w:val="000000"/>
              </w:rPr>
            </w:pPr>
            <w:r w:rsidRPr="00DD1EFE">
              <w:rPr>
                <w:b/>
                <w:bCs/>
                <w:color w:val="000000"/>
              </w:rPr>
              <w:t>Итого</w:t>
            </w:r>
          </w:p>
        </w:tc>
      </w:tr>
      <w:tr w:rsidR="00DD1EFE" w:rsidRPr="00A36BCB" w:rsidTr="00DD1EFE">
        <w:trPr>
          <w:trHeight w:val="348"/>
        </w:trPr>
        <w:tc>
          <w:tcPr>
            <w:tcW w:w="5000" w:type="pct"/>
            <w:gridSpan w:val="7"/>
            <w:tcBorders>
              <w:top w:val="nil"/>
              <w:left w:val="single" w:sz="4" w:space="0" w:color="auto"/>
              <w:bottom w:val="single" w:sz="4" w:space="0" w:color="auto"/>
              <w:right w:val="single" w:sz="4" w:space="0" w:color="auto"/>
            </w:tcBorders>
            <w:shd w:val="clear" w:color="auto" w:fill="auto"/>
            <w:noWrap/>
            <w:vAlign w:val="center"/>
            <w:hideMark/>
          </w:tcPr>
          <w:p w:rsidR="00DD1EFE" w:rsidRPr="00DD1EFE" w:rsidRDefault="00DD1EFE" w:rsidP="00DD1EFE">
            <w:pPr>
              <w:jc w:val="center"/>
              <w:rPr>
                <w:b/>
                <w:color w:val="000000"/>
              </w:rPr>
            </w:pPr>
            <w:r w:rsidRPr="00DD1EFE">
              <w:rPr>
                <w:b/>
                <w:bCs/>
                <w:color w:val="000000"/>
              </w:rPr>
              <w:t xml:space="preserve">тыс. кВт </w:t>
            </w:r>
            <w:proofErr w:type="gramStart"/>
            <w:r w:rsidRPr="00DD1EFE">
              <w:rPr>
                <w:b/>
                <w:bCs/>
                <w:color w:val="000000"/>
              </w:rPr>
              <w:t>ч</w:t>
            </w:r>
            <w:proofErr w:type="gramEnd"/>
          </w:p>
        </w:tc>
      </w:tr>
      <w:tr w:rsidR="00A733A8" w:rsidRPr="00A36BCB" w:rsidTr="00DD1EFE">
        <w:trPr>
          <w:trHeight w:val="288"/>
        </w:trPr>
        <w:tc>
          <w:tcPr>
            <w:tcW w:w="611" w:type="pct"/>
            <w:tcBorders>
              <w:top w:val="nil"/>
              <w:left w:val="single" w:sz="4" w:space="0" w:color="auto"/>
              <w:bottom w:val="single" w:sz="4" w:space="0" w:color="auto"/>
              <w:right w:val="single" w:sz="4" w:space="0" w:color="auto"/>
            </w:tcBorders>
            <w:shd w:val="clear" w:color="auto" w:fill="auto"/>
            <w:noWrap/>
            <w:vAlign w:val="center"/>
            <w:hideMark/>
          </w:tcPr>
          <w:p w:rsidR="00A733A8" w:rsidRPr="00600A67" w:rsidRDefault="00A733A8" w:rsidP="00600A67">
            <w:pPr>
              <w:jc w:val="center"/>
              <w:rPr>
                <w:color w:val="000000"/>
              </w:rPr>
            </w:pPr>
            <w:r w:rsidRPr="00600A67">
              <w:rPr>
                <w:color w:val="000000"/>
              </w:rPr>
              <w:t>2 392,28</w:t>
            </w:r>
          </w:p>
        </w:tc>
        <w:tc>
          <w:tcPr>
            <w:tcW w:w="794" w:type="pct"/>
            <w:tcBorders>
              <w:top w:val="nil"/>
              <w:left w:val="nil"/>
              <w:bottom w:val="single" w:sz="4" w:space="0" w:color="auto"/>
              <w:right w:val="single" w:sz="4" w:space="0" w:color="auto"/>
            </w:tcBorders>
            <w:shd w:val="clear" w:color="auto" w:fill="auto"/>
            <w:noWrap/>
            <w:vAlign w:val="center"/>
            <w:hideMark/>
          </w:tcPr>
          <w:p w:rsidR="00A733A8" w:rsidRPr="00600A67" w:rsidRDefault="00A733A8" w:rsidP="00600A67">
            <w:pPr>
              <w:jc w:val="center"/>
              <w:rPr>
                <w:color w:val="000000"/>
              </w:rPr>
            </w:pPr>
            <w:r w:rsidRPr="00600A67">
              <w:rPr>
                <w:color w:val="000000"/>
              </w:rPr>
              <w:t>7,98</w:t>
            </w:r>
          </w:p>
        </w:tc>
        <w:tc>
          <w:tcPr>
            <w:tcW w:w="733" w:type="pct"/>
            <w:tcBorders>
              <w:top w:val="nil"/>
              <w:left w:val="nil"/>
              <w:bottom w:val="single" w:sz="4" w:space="0" w:color="auto"/>
              <w:right w:val="single" w:sz="4" w:space="0" w:color="auto"/>
            </w:tcBorders>
            <w:shd w:val="clear" w:color="auto" w:fill="auto"/>
            <w:noWrap/>
            <w:vAlign w:val="center"/>
            <w:hideMark/>
          </w:tcPr>
          <w:p w:rsidR="00A733A8" w:rsidRPr="00600A67" w:rsidRDefault="00A733A8" w:rsidP="00600A67">
            <w:pPr>
              <w:jc w:val="center"/>
              <w:rPr>
                <w:color w:val="000000"/>
              </w:rPr>
            </w:pPr>
            <w:r w:rsidRPr="00600A67">
              <w:rPr>
                <w:color w:val="000000"/>
              </w:rPr>
              <w:t>741,15</w:t>
            </w:r>
          </w:p>
        </w:tc>
        <w:tc>
          <w:tcPr>
            <w:tcW w:w="718" w:type="pct"/>
            <w:tcBorders>
              <w:top w:val="nil"/>
              <w:left w:val="nil"/>
              <w:bottom w:val="single" w:sz="4" w:space="0" w:color="auto"/>
              <w:right w:val="single" w:sz="4" w:space="0" w:color="auto"/>
            </w:tcBorders>
            <w:shd w:val="clear" w:color="auto" w:fill="auto"/>
            <w:noWrap/>
            <w:vAlign w:val="center"/>
            <w:hideMark/>
          </w:tcPr>
          <w:p w:rsidR="00A733A8" w:rsidRPr="00600A67" w:rsidRDefault="00A733A8" w:rsidP="00600A67">
            <w:pPr>
              <w:jc w:val="center"/>
              <w:rPr>
                <w:color w:val="000000"/>
              </w:rPr>
            </w:pPr>
            <w:r w:rsidRPr="00600A67">
              <w:rPr>
                <w:color w:val="000000"/>
              </w:rPr>
              <w:t>215,47</w:t>
            </w:r>
          </w:p>
        </w:tc>
        <w:tc>
          <w:tcPr>
            <w:tcW w:w="976" w:type="pct"/>
            <w:tcBorders>
              <w:top w:val="nil"/>
              <w:left w:val="nil"/>
              <w:bottom w:val="single" w:sz="4" w:space="0" w:color="auto"/>
              <w:right w:val="single" w:sz="4" w:space="0" w:color="auto"/>
            </w:tcBorders>
            <w:shd w:val="clear" w:color="auto" w:fill="auto"/>
            <w:noWrap/>
            <w:vAlign w:val="center"/>
            <w:hideMark/>
          </w:tcPr>
          <w:p w:rsidR="00A733A8" w:rsidRPr="00600A67" w:rsidRDefault="00A733A8" w:rsidP="00600A67">
            <w:pPr>
              <w:jc w:val="center"/>
              <w:rPr>
                <w:color w:val="000000"/>
              </w:rPr>
            </w:pPr>
            <w:r w:rsidRPr="00600A67">
              <w:rPr>
                <w:color w:val="000000"/>
              </w:rPr>
              <w:t>974,54</w:t>
            </w:r>
          </w:p>
        </w:tc>
        <w:tc>
          <w:tcPr>
            <w:tcW w:w="579" w:type="pct"/>
            <w:tcBorders>
              <w:top w:val="nil"/>
              <w:left w:val="nil"/>
              <w:bottom w:val="single" w:sz="4" w:space="0" w:color="auto"/>
              <w:right w:val="single" w:sz="4" w:space="0" w:color="auto"/>
            </w:tcBorders>
            <w:shd w:val="clear" w:color="auto" w:fill="auto"/>
            <w:noWrap/>
            <w:vAlign w:val="center"/>
            <w:hideMark/>
          </w:tcPr>
          <w:p w:rsidR="00A733A8" w:rsidRPr="00600A67" w:rsidRDefault="00A733A8" w:rsidP="00600A67">
            <w:pPr>
              <w:jc w:val="center"/>
              <w:rPr>
                <w:color w:val="000000"/>
              </w:rPr>
            </w:pPr>
            <w:r w:rsidRPr="00600A67">
              <w:rPr>
                <w:color w:val="000000"/>
              </w:rPr>
              <w:t>833,47</w:t>
            </w:r>
          </w:p>
        </w:tc>
        <w:tc>
          <w:tcPr>
            <w:tcW w:w="587" w:type="pct"/>
            <w:tcBorders>
              <w:top w:val="nil"/>
              <w:left w:val="nil"/>
              <w:bottom w:val="single" w:sz="4" w:space="0" w:color="auto"/>
              <w:right w:val="single" w:sz="4" w:space="0" w:color="auto"/>
            </w:tcBorders>
            <w:shd w:val="clear" w:color="auto" w:fill="auto"/>
            <w:noWrap/>
            <w:vAlign w:val="center"/>
            <w:hideMark/>
          </w:tcPr>
          <w:p w:rsidR="00A733A8" w:rsidRPr="00600A67" w:rsidRDefault="00A733A8" w:rsidP="00600A67">
            <w:pPr>
              <w:jc w:val="center"/>
              <w:rPr>
                <w:color w:val="000000"/>
              </w:rPr>
            </w:pPr>
            <w:r w:rsidRPr="00600A67">
              <w:rPr>
                <w:color w:val="000000"/>
              </w:rPr>
              <w:t>5 164,88</w:t>
            </w:r>
          </w:p>
        </w:tc>
      </w:tr>
    </w:tbl>
    <w:p w:rsidR="00A733A8" w:rsidRPr="00A36BCB" w:rsidRDefault="00A733A8" w:rsidP="00A733A8">
      <w:pPr>
        <w:jc w:val="both"/>
        <w:rPr>
          <w:sz w:val="22"/>
          <w:szCs w:val="22"/>
        </w:rPr>
      </w:pPr>
    </w:p>
    <w:p w:rsidR="00A733A8" w:rsidRDefault="00F528A3" w:rsidP="00F528A3">
      <w:pPr>
        <w:jc w:val="center"/>
        <w:rPr>
          <w:sz w:val="22"/>
          <w:szCs w:val="22"/>
        </w:rPr>
      </w:pPr>
      <w:r w:rsidRPr="007F54C2">
        <w:rPr>
          <w:noProof/>
          <w:sz w:val="22"/>
          <w:szCs w:val="22"/>
        </w:rPr>
        <w:lastRenderedPageBreak/>
        <w:drawing>
          <wp:inline distT="0" distB="0" distL="0" distR="0" wp14:anchorId="442F7882" wp14:editId="6C2EEC3D">
            <wp:extent cx="5529532" cy="2889850"/>
            <wp:effectExtent l="38100" t="0" r="14605" b="25400"/>
            <wp:docPr id="8" name="Диаграмма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D15EAD" w:rsidRPr="00F528A3" w:rsidRDefault="005939AB" w:rsidP="00F528A3">
      <w:pPr>
        <w:ind w:firstLine="709"/>
        <w:jc w:val="center"/>
        <w:rPr>
          <w:sz w:val="24"/>
          <w:szCs w:val="22"/>
        </w:rPr>
      </w:pPr>
      <w:r>
        <w:rPr>
          <w:sz w:val="24"/>
          <w:szCs w:val="22"/>
        </w:rPr>
        <w:t>Рис.</w:t>
      </w:r>
      <w:r w:rsidR="00F528A3">
        <w:rPr>
          <w:sz w:val="24"/>
          <w:szCs w:val="22"/>
        </w:rPr>
        <w:t xml:space="preserve"> 3.1.1</w:t>
      </w:r>
      <w:r w:rsidR="00D15EAD" w:rsidRPr="00F528A3">
        <w:rPr>
          <w:sz w:val="24"/>
          <w:szCs w:val="22"/>
        </w:rPr>
        <w:t xml:space="preserve"> – Структура электропотребления </w:t>
      </w:r>
      <w:proofErr w:type="spellStart"/>
      <w:r w:rsidR="00D15EAD" w:rsidRPr="00F528A3">
        <w:rPr>
          <w:sz w:val="24"/>
          <w:szCs w:val="22"/>
        </w:rPr>
        <w:t>Турунтаевского</w:t>
      </w:r>
      <w:proofErr w:type="spellEnd"/>
      <w:r w:rsidR="00D15EAD" w:rsidRPr="00F528A3">
        <w:rPr>
          <w:sz w:val="24"/>
          <w:szCs w:val="22"/>
        </w:rPr>
        <w:t xml:space="preserve"> сельского поселения</w:t>
      </w:r>
      <w:r w:rsidR="00F528A3" w:rsidRPr="00F528A3">
        <w:rPr>
          <w:sz w:val="24"/>
          <w:szCs w:val="22"/>
        </w:rPr>
        <w:t xml:space="preserve">, тыс. </w:t>
      </w:r>
      <w:proofErr w:type="spellStart"/>
      <w:r w:rsidR="00F528A3" w:rsidRPr="00F528A3">
        <w:rPr>
          <w:sz w:val="24"/>
          <w:szCs w:val="22"/>
        </w:rPr>
        <w:t>кВт∙ч</w:t>
      </w:r>
      <w:proofErr w:type="spellEnd"/>
    </w:p>
    <w:p w:rsidR="00D15EAD" w:rsidRPr="00F528A3" w:rsidRDefault="00D15EAD" w:rsidP="00F528A3">
      <w:pPr>
        <w:ind w:firstLine="709"/>
        <w:jc w:val="both"/>
        <w:rPr>
          <w:sz w:val="24"/>
          <w:szCs w:val="22"/>
        </w:rPr>
      </w:pPr>
    </w:p>
    <w:p w:rsidR="00A733A8" w:rsidRPr="00F528A3" w:rsidRDefault="00A733A8" w:rsidP="00F528A3">
      <w:pPr>
        <w:ind w:firstLine="709"/>
        <w:jc w:val="both"/>
        <w:rPr>
          <w:sz w:val="24"/>
          <w:szCs w:val="22"/>
        </w:rPr>
      </w:pPr>
      <w:r w:rsidRPr="00F528A3">
        <w:rPr>
          <w:sz w:val="24"/>
          <w:szCs w:val="22"/>
        </w:rPr>
        <w:t xml:space="preserve">Основным </w:t>
      </w:r>
      <w:proofErr w:type="spellStart"/>
      <w:r w:rsidRPr="00F528A3">
        <w:rPr>
          <w:sz w:val="24"/>
          <w:szCs w:val="22"/>
        </w:rPr>
        <w:t>электропотребителем</w:t>
      </w:r>
      <w:proofErr w:type="spellEnd"/>
      <w:r w:rsidRPr="00F528A3">
        <w:rPr>
          <w:sz w:val="24"/>
          <w:szCs w:val="22"/>
        </w:rPr>
        <w:t xml:space="preserve"> в сельском поселении является население. Этим определяется прогнозирование потребления электроэнергии на проектный период.</w:t>
      </w:r>
    </w:p>
    <w:p w:rsidR="00092B3F" w:rsidRDefault="006B36F8" w:rsidP="005939AB">
      <w:pPr>
        <w:pStyle w:val="1"/>
        <w:spacing w:before="240"/>
        <w:rPr>
          <w:rFonts w:asciiTheme="minorHAnsi" w:hAnsiTheme="minorHAnsi"/>
          <w:lang w:val="ru-RU"/>
        </w:rPr>
      </w:pPr>
      <w:bookmarkStart w:id="9" w:name="_Toc413586189"/>
      <w:r w:rsidRPr="00EA5BF4">
        <w:rPr>
          <w:lang w:val="ru-RU"/>
        </w:rPr>
        <w:t>3.2 Система теплоснабжения</w:t>
      </w:r>
      <w:bookmarkEnd w:id="9"/>
    </w:p>
    <w:p w:rsidR="00025278" w:rsidRPr="005E0AB5" w:rsidRDefault="00025278" w:rsidP="00025278">
      <w:pPr>
        <w:pStyle w:val="af4"/>
        <w:rPr>
          <w:rFonts w:eastAsia="Times New Roman"/>
          <w:lang w:eastAsia="ru-RU" w:bidi="ar-SA"/>
        </w:rPr>
      </w:pPr>
      <w:r w:rsidRPr="005E0AB5">
        <w:rPr>
          <w:rFonts w:eastAsia="Times New Roman"/>
          <w:lang w:eastAsia="ru-RU" w:bidi="ar-SA"/>
        </w:rPr>
        <w:t xml:space="preserve">Система теплоснабжения </w:t>
      </w:r>
      <w:proofErr w:type="spellStart"/>
      <w:r>
        <w:rPr>
          <w:rFonts w:eastAsia="Times New Roman"/>
          <w:lang w:eastAsia="ru-RU" w:bidi="ar-SA"/>
        </w:rPr>
        <w:t>Турунтаевского</w:t>
      </w:r>
      <w:proofErr w:type="spellEnd"/>
      <w:r w:rsidRPr="005E0AB5">
        <w:rPr>
          <w:rFonts w:eastAsia="Times New Roman"/>
          <w:lang w:eastAsia="ru-RU" w:bidi="ar-SA"/>
        </w:rPr>
        <w:t xml:space="preserve"> сельского поселения представлена централизованным теплоснабжения и индивидуальными источниками теплоснабжения. Структура системы</w:t>
      </w:r>
      <w:r>
        <w:rPr>
          <w:rFonts w:eastAsia="Times New Roman"/>
          <w:lang w:eastAsia="ru-RU" w:bidi="ar-SA"/>
        </w:rPr>
        <w:t xml:space="preserve"> показана на рис. 3</w:t>
      </w:r>
      <w:r w:rsidRPr="005E0AB5">
        <w:rPr>
          <w:rFonts w:eastAsia="Times New Roman"/>
          <w:lang w:eastAsia="ru-RU" w:bidi="ar-SA"/>
        </w:rPr>
        <w:t>.</w:t>
      </w:r>
      <w:r>
        <w:rPr>
          <w:rFonts w:eastAsia="Times New Roman"/>
          <w:lang w:eastAsia="ru-RU" w:bidi="ar-SA"/>
        </w:rPr>
        <w:t>2.</w:t>
      </w:r>
      <w:r w:rsidRPr="005E0AB5">
        <w:rPr>
          <w:rFonts w:eastAsia="Times New Roman"/>
          <w:lang w:eastAsia="ru-RU" w:bidi="ar-SA"/>
        </w:rPr>
        <w:t>1.</w:t>
      </w:r>
    </w:p>
    <w:p w:rsidR="00025278" w:rsidRPr="005E0AB5" w:rsidRDefault="00025278" w:rsidP="00025278">
      <w:pPr>
        <w:pStyle w:val="af4"/>
        <w:rPr>
          <w:rFonts w:eastAsia="Times New Roman"/>
          <w:lang w:eastAsia="ru-RU" w:bidi="ar-SA"/>
        </w:rPr>
      </w:pPr>
    </w:p>
    <w:p w:rsidR="00025278" w:rsidRPr="005E0AB5" w:rsidRDefault="00025278" w:rsidP="00025278">
      <w:pPr>
        <w:pStyle w:val="af4"/>
        <w:jc w:val="center"/>
      </w:pPr>
      <w:r w:rsidRPr="005E0AB5">
        <w:object w:dxaOrig="6858" w:dyaOrig="4590">
          <v:shape id="_x0000_i1026" type="#_x0000_t75" style="width:343.15pt;height:228.15pt" o:ole="">
            <v:imagedata r:id="rId17" o:title=""/>
          </v:shape>
          <o:OLEObject Type="Embed" ProgID="Visio.Drawing.11" ShapeID="_x0000_i1026" DrawAspect="Content" ObjectID="_1492540625" r:id="rId18"/>
        </w:object>
      </w:r>
    </w:p>
    <w:p w:rsidR="00025278" w:rsidRDefault="00025278" w:rsidP="00025278">
      <w:pPr>
        <w:pStyle w:val="af4"/>
        <w:ind w:firstLine="0"/>
        <w:jc w:val="center"/>
      </w:pPr>
      <w:bookmarkStart w:id="10" w:name="_Toc406494417"/>
      <w:bookmarkStart w:id="11" w:name="_Toc406494895"/>
      <w:bookmarkStart w:id="12" w:name="_Toc406495044"/>
      <w:bookmarkStart w:id="13" w:name="_Toc406495491"/>
      <w:bookmarkStart w:id="14" w:name="_Toc406495641"/>
      <w:bookmarkStart w:id="15" w:name="_Toc406496505"/>
      <w:bookmarkStart w:id="16" w:name="_Toc406496661"/>
      <w:bookmarkStart w:id="17" w:name="_Toc406496822"/>
      <w:r w:rsidRPr="00025278">
        <w:t>Рис. 3.2.1 Функциональная структура системы теплоснабжения МО «</w:t>
      </w:r>
      <w:proofErr w:type="spellStart"/>
      <w:r w:rsidRPr="00025278">
        <w:t>Турунтаевского</w:t>
      </w:r>
      <w:proofErr w:type="spellEnd"/>
      <w:r w:rsidRPr="00025278">
        <w:t xml:space="preserve"> сельское поселение» Томского района Томской области</w:t>
      </w:r>
      <w:bookmarkEnd w:id="10"/>
      <w:bookmarkEnd w:id="11"/>
      <w:bookmarkEnd w:id="12"/>
      <w:bookmarkEnd w:id="13"/>
      <w:bookmarkEnd w:id="14"/>
      <w:bookmarkEnd w:id="15"/>
      <w:bookmarkEnd w:id="16"/>
      <w:bookmarkEnd w:id="17"/>
    </w:p>
    <w:p w:rsidR="00025278" w:rsidRPr="00025278" w:rsidRDefault="00025278" w:rsidP="00025278">
      <w:pPr>
        <w:pStyle w:val="af4"/>
        <w:ind w:firstLine="0"/>
        <w:jc w:val="center"/>
      </w:pPr>
    </w:p>
    <w:p w:rsidR="0053695B" w:rsidRPr="00F528A3" w:rsidRDefault="0053695B" w:rsidP="00F528A3">
      <w:pPr>
        <w:pStyle w:val="af4"/>
        <w:ind w:firstLine="709"/>
        <w:rPr>
          <w:rFonts w:eastAsia="Times New Roman"/>
          <w:lang w:eastAsia="ru-RU" w:bidi="ar-SA"/>
        </w:rPr>
      </w:pPr>
      <w:r w:rsidRPr="00F528A3">
        <w:rPr>
          <w:rFonts w:eastAsia="Times New Roman"/>
          <w:lang w:eastAsia="ru-RU" w:bidi="ar-SA"/>
        </w:rPr>
        <w:t>На территории поселения расположено три котельные (</w:t>
      </w:r>
      <w:proofErr w:type="gramStart"/>
      <w:r w:rsidRPr="00F528A3">
        <w:rPr>
          <w:rFonts w:eastAsia="Times New Roman"/>
          <w:lang w:eastAsia="ru-RU" w:bidi="ar-SA"/>
        </w:rPr>
        <w:t>в</w:t>
      </w:r>
      <w:proofErr w:type="gramEnd"/>
      <w:r w:rsidRPr="00F528A3">
        <w:rPr>
          <w:rFonts w:eastAsia="Times New Roman"/>
          <w:lang w:eastAsia="ru-RU" w:bidi="ar-SA"/>
        </w:rPr>
        <w:t xml:space="preserve"> с. Турунтаевское, с. </w:t>
      </w:r>
      <w:proofErr w:type="spellStart"/>
      <w:r w:rsidRPr="00F528A3">
        <w:rPr>
          <w:rFonts w:eastAsia="Times New Roman"/>
          <w:lang w:eastAsia="ru-RU" w:bidi="ar-SA"/>
        </w:rPr>
        <w:t>Новоархангельское</w:t>
      </w:r>
      <w:proofErr w:type="spellEnd"/>
      <w:r w:rsidRPr="00F528A3">
        <w:rPr>
          <w:rFonts w:eastAsia="Times New Roman"/>
          <w:lang w:eastAsia="ru-RU" w:bidi="ar-SA"/>
        </w:rPr>
        <w:t xml:space="preserve"> и д. </w:t>
      </w:r>
      <w:proofErr w:type="spellStart"/>
      <w:r w:rsidRPr="00F528A3">
        <w:rPr>
          <w:rFonts w:eastAsia="Times New Roman"/>
          <w:lang w:eastAsia="ru-RU" w:bidi="ar-SA"/>
        </w:rPr>
        <w:t>Халдеево</w:t>
      </w:r>
      <w:proofErr w:type="spellEnd"/>
      <w:r w:rsidRPr="00F528A3">
        <w:rPr>
          <w:rFonts w:eastAsia="Times New Roman"/>
          <w:lang w:eastAsia="ru-RU" w:bidi="ar-SA"/>
        </w:rPr>
        <w:t xml:space="preserve">). Котельные и тепловые сети в с. </w:t>
      </w:r>
      <w:proofErr w:type="spellStart"/>
      <w:r w:rsidRPr="00F528A3">
        <w:rPr>
          <w:rFonts w:eastAsia="Times New Roman"/>
          <w:lang w:eastAsia="ru-RU" w:bidi="ar-SA"/>
        </w:rPr>
        <w:t>Турунтаевсоке</w:t>
      </w:r>
      <w:proofErr w:type="spellEnd"/>
      <w:r w:rsidRPr="00F528A3">
        <w:rPr>
          <w:rFonts w:eastAsia="Times New Roman"/>
          <w:lang w:eastAsia="ru-RU" w:bidi="ar-SA"/>
        </w:rPr>
        <w:t xml:space="preserve"> и с. </w:t>
      </w:r>
      <w:proofErr w:type="spellStart"/>
      <w:r w:rsidRPr="00F528A3">
        <w:rPr>
          <w:rFonts w:eastAsia="Times New Roman"/>
          <w:lang w:eastAsia="ru-RU" w:bidi="ar-SA"/>
        </w:rPr>
        <w:t>Новоархангельское</w:t>
      </w:r>
      <w:proofErr w:type="spellEnd"/>
      <w:r w:rsidRPr="00F528A3">
        <w:rPr>
          <w:rFonts w:eastAsia="Times New Roman"/>
          <w:lang w:eastAsia="ru-RU" w:bidi="ar-SA"/>
        </w:rPr>
        <w:t xml:space="preserve"> находятся в аренде МУП «Турунтаево-Партнер», котельная в с. </w:t>
      </w:r>
      <w:proofErr w:type="spellStart"/>
      <w:r w:rsidRPr="00F528A3">
        <w:rPr>
          <w:rFonts w:eastAsia="Times New Roman"/>
          <w:lang w:eastAsia="ru-RU" w:bidi="ar-SA"/>
        </w:rPr>
        <w:t>Халдеево</w:t>
      </w:r>
      <w:proofErr w:type="spellEnd"/>
      <w:r w:rsidRPr="00F528A3">
        <w:rPr>
          <w:rFonts w:eastAsia="Times New Roman"/>
          <w:lang w:eastAsia="ru-RU" w:bidi="ar-SA"/>
        </w:rPr>
        <w:t xml:space="preserve"> находится в ведомстве Управления образования Администрации Томского района. </w:t>
      </w:r>
    </w:p>
    <w:p w:rsidR="0053695B" w:rsidRPr="00F528A3" w:rsidRDefault="0053695B" w:rsidP="00F528A3">
      <w:pPr>
        <w:pStyle w:val="af4"/>
        <w:ind w:firstLine="709"/>
        <w:rPr>
          <w:rFonts w:eastAsia="Times New Roman"/>
          <w:lang w:eastAsia="ru-RU" w:bidi="ar-SA"/>
        </w:rPr>
      </w:pPr>
      <w:r w:rsidRPr="00F528A3">
        <w:rPr>
          <w:rFonts w:eastAsia="Times New Roman"/>
          <w:lang w:eastAsia="ru-RU" w:bidi="ar-SA"/>
        </w:rPr>
        <w:lastRenderedPageBreak/>
        <w:t xml:space="preserve">В зоне действия котельных находятся жилые строения (представлены </w:t>
      </w:r>
      <w:r w:rsidR="00BD1CB0">
        <w:rPr>
          <w:rFonts w:eastAsia="Times New Roman"/>
          <w:lang w:eastAsia="ru-RU" w:bidi="ar-SA"/>
        </w:rPr>
        <w:t>индивидуальными</w:t>
      </w:r>
      <w:r w:rsidRPr="00F528A3">
        <w:rPr>
          <w:rFonts w:eastAsia="Times New Roman"/>
          <w:lang w:eastAsia="ru-RU" w:bidi="ar-SA"/>
        </w:rPr>
        <w:t xml:space="preserve"> жилыми домами) и административно-деловые строения (школы, больницы, детские сады). </w:t>
      </w:r>
    </w:p>
    <w:p w:rsidR="0053695B" w:rsidRPr="00F528A3" w:rsidRDefault="0053695B" w:rsidP="00F528A3">
      <w:pPr>
        <w:pStyle w:val="af4"/>
        <w:ind w:firstLine="709"/>
      </w:pPr>
      <w:r w:rsidRPr="00F528A3">
        <w:t xml:space="preserve">Основное оборудование котельной включает водогрейные котлы, вспомогательное оборудование – насосы контурный, </w:t>
      </w:r>
      <w:proofErr w:type="spellStart"/>
      <w:r w:rsidRPr="00F528A3">
        <w:t>подпиточый</w:t>
      </w:r>
      <w:proofErr w:type="spellEnd"/>
      <w:r w:rsidRPr="00F528A3">
        <w:t xml:space="preserve"> и сетевой, а также дымосос, дутьевой вентилятор, транспортеры топлива и др.</w:t>
      </w:r>
    </w:p>
    <w:p w:rsidR="0053695B" w:rsidRPr="00F528A3" w:rsidRDefault="0053695B" w:rsidP="00F528A3">
      <w:pPr>
        <w:pStyle w:val="af4"/>
        <w:ind w:firstLine="709"/>
        <w:rPr>
          <w:rFonts w:eastAsia="Times New Roman"/>
          <w:lang w:eastAsia="ru-RU" w:bidi="ar-SA"/>
        </w:rPr>
      </w:pPr>
      <w:r w:rsidRPr="00F528A3">
        <w:rPr>
          <w:rFonts w:eastAsia="Times New Roman"/>
          <w:lang w:eastAsia="ru-RU" w:bidi="ar-SA"/>
        </w:rPr>
        <w:t xml:space="preserve">Параметры тепловой мощности основного оборудования котельных </w:t>
      </w:r>
      <w:proofErr w:type="spellStart"/>
      <w:r w:rsidRPr="00F528A3">
        <w:rPr>
          <w:rFonts w:eastAsia="Times New Roman"/>
          <w:lang w:eastAsia="ru-RU" w:bidi="ar-SA"/>
        </w:rPr>
        <w:t>Турунтаевского</w:t>
      </w:r>
      <w:proofErr w:type="spellEnd"/>
      <w:r w:rsidRPr="00F528A3">
        <w:rPr>
          <w:rFonts w:eastAsia="Times New Roman"/>
          <w:lang w:eastAsia="ru-RU" w:bidi="ar-SA"/>
        </w:rPr>
        <w:t xml:space="preserve"> сельского</w:t>
      </w:r>
      <w:r w:rsidR="007D1553" w:rsidRPr="00F528A3">
        <w:rPr>
          <w:rFonts w:eastAsia="Times New Roman"/>
          <w:lang w:eastAsia="ru-RU" w:bidi="ar-SA"/>
        </w:rPr>
        <w:t xml:space="preserve"> поселения приведены в таблице 3.2.1</w:t>
      </w:r>
      <w:r w:rsidRPr="00F528A3">
        <w:rPr>
          <w:rFonts w:eastAsia="Times New Roman"/>
          <w:lang w:eastAsia="ru-RU" w:bidi="ar-SA"/>
        </w:rPr>
        <w:t>.</w:t>
      </w:r>
    </w:p>
    <w:p w:rsidR="007D1553" w:rsidRPr="00F528A3" w:rsidRDefault="007D1553" w:rsidP="00F528A3">
      <w:pPr>
        <w:pStyle w:val="af4"/>
        <w:ind w:firstLine="709"/>
      </w:pPr>
      <w:r w:rsidRPr="00F528A3">
        <w:t xml:space="preserve">Суммарная установленная тепловая мощность котельных составляет 1,843 Гкал/ч. </w:t>
      </w:r>
    </w:p>
    <w:p w:rsidR="007D1553" w:rsidRDefault="007D1553" w:rsidP="00F528A3">
      <w:pPr>
        <w:pStyle w:val="af4"/>
        <w:ind w:firstLine="709"/>
      </w:pPr>
      <w:proofErr w:type="spellStart"/>
      <w:r w:rsidRPr="00F528A3">
        <w:t>Теплопроизводительность</w:t>
      </w:r>
      <w:proofErr w:type="spellEnd"/>
      <w:r w:rsidRPr="00F528A3">
        <w:t xml:space="preserve"> </w:t>
      </w:r>
      <w:proofErr w:type="spellStart"/>
      <w:r w:rsidRPr="00F528A3">
        <w:t>котлоагрегата</w:t>
      </w:r>
      <w:proofErr w:type="spellEnd"/>
      <w:r w:rsidRPr="00F528A3">
        <w:t xml:space="preserve"> типа КВЖ-0,2 составляет 0,2 МВт, водяной объем котла составляет 0,3 м</w:t>
      </w:r>
      <w:r w:rsidRPr="00F528A3">
        <w:rPr>
          <w:vertAlign w:val="superscript"/>
        </w:rPr>
        <w:t>3</w:t>
      </w:r>
      <w:r w:rsidRPr="00F528A3">
        <w:t>, площадь поверхности нагрева 13,4 м</w:t>
      </w:r>
      <w:r w:rsidRPr="00F528A3">
        <w:rPr>
          <w:vertAlign w:val="superscript"/>
        </w:rPr>
        <w:t>2</w:t>
      </w:r>
      <w:r w:rsidRPr="00F528A3">
        <w:t>. Давление воды 6 кгс/см</w:t>
      </w:r>
      <w:r w:rsidRPr="00F528A3">
        <w:rPr>
          <w:vertAlign w:val="superscript"/>
        </w:rPr>
        <w:t>2</w:t>
      </w:r>
      <w:r w:rsidRPr="00F528A3">
        <w:t xml:space="preserve">, максимальная </w:t>
      </w:r>
      <w:proofErr w:type="spellStart"/>
      <w:r w:rsidRPr="00F528A3">
        <w:t>температурна</w:t>
      </w:r>
      <w:proofErr w:type="spellEnd"/>
      <w:r w:rsidRPr="00F528A3">
        <w:t xml:space="preserve"> на выходе котла 115 °С. В качестве топлива используется уголь, паспортный КПД котла – 84 %. </w:t>
      </w:r>
    </w:p>
    <w:p w:rsidR="00F528A3" w:rsidRDefault="00F528A3" w:rsidP="00F528A3">
      <w:pPr>
        <w:pStyle w:val="1"/>
        <w:rPr>
          <w:rFonts w:eastAsia="Calibri" w:cs="Times New Roman"/>
          <w:b w:val="0"/>
          <w:bCs w:val="0"/>
          <w:szCs w:val="24"/>
          <w:lang w:val="ru-RU" w:bidi="en-US"/>
        </w:rPr>
      </w:pPr>
    </w:p>
    <w:p w:rsidR="0053695B" w:rsidRPr="00F528A3" w:rsidRDefault="007D1553" w:rsidP="00EA5BF4">
      <w:pPr>
        <w:pStyle w:val="af4"/>
        <w:ind w:firstLine="0"/>
        <w:rPr>
          <w:b/>
        </w:rPr>
      </w:pPr>
      <w:r w:rsidRPr="00F528A3">
        <w:t>Таблица 3.2.1</w:t>
      </w:r>
      <w:r w:rsidR="0053695B" w:rsidRPr="00F528A3">
        <w:t xml:space="preserve"> – Параметры тепловой мощности основного оборудования котельной </w:t>
      </w:r>
      <w:proofErr w:type="spellStart"/>
      <w:r w:rsidR="0053695B" w:rsidRPr="00F528A3">
        <w:t>Турунтаевского</w:t>
      </w:r>
      <w:proofErr w:type="spellEnd"/>
      <w:r w:rsidR="0053695B" w:rsidRPr="00F528A3">
        <w:t xml:space="preserve"> сельского поселения</w:t>
      </w:r>
    </w:p>
    <w:tbl>
      <w:tblPr>
        <w:tblStyle w:val="aa"/>
        <w:tblW w:w="0" w:type="auto"/>
        <w:tblLook w:val="04A0" w:firstRow="1" w:lastRow="0" w:firstColumn="1" w:lastColumn="0" w:noHBand="0" w:noVBand="1"/>
      </w:tblPr>
      <w:tblGrid>
        <w:gridCol w:w="2621"/>
        <w:gridCol w:w="1833"/>
        <w:gridCol w:w="1761"/>
        <w:gridCol w:w="1555"/>
        <w:gridCol w:w="1801"/>
      </w:tblGrid>
      <w:tr w:rsidR="0053695B" w:rsidRPr="005E0AB5" w:rsidTr="0000253A">
        <w:tc>
          <w:tcPr>
            <w:tcW w:w="2660" w:type="dxa"/>
            <w:vAlign w:val="center"/>
          </w:tcPr>
          <w:p w:rsidR="0053695B" w:rsidRPr="00DD1EFE" w:rsidRDefault="0053695B" w:rsidP="0000253A">
            <w:pPr>
              <w:pStyle w:val="af4"/>
              <w:ind w:firstLine="0"/>
              <w:jc w:val="center"/>
              <w:rPr>
                <w:rFonts w:eastAsia="Times New Roman"/>
                <w:b/>
                <w:lang w:eastAsia="ru-RU" w:bidi="ar-SA"/>
              </w:rPr>
            </w:pPr>
            <w:r w:rsidRPr="00DD1EFE">
              <w:rPr>
                <w:rFonts w:eastAsia="Times New Roman"/>
                <w:b/>
                <w:lang w:eastAsia="ru-RU" w:bidi="ar-SA"/>
              </w:rPr>
              <w:t>Наименование</w:t>
            </w:r>
          </w:p>
          <w:p w:rsidR="0053695B" w:rsidRPr="00DD1EFE" w:rsidRDefault="0053695B" w:rsidP="0000253A">
            <w:pPr>
              <w:pStyle w:val="af4"/>
              <w:ind w:firstLine="0"/>
              <w:jc w:val="center"/>
              <w:rPr>
                <w:rFonts w:eastAsia="Times New Roman"/>
                <w:b/>
                <w:lang w:eastAsia="ru-RU" w:bidi="ar-SA"/>
              </w:rPr>
            </w:pPr>
            <w:r w:rsidRPr="00DD1EFE">
              <w:rPr>
                <w:rFonts w:eastAsia="Times New Roman"/>
                <w:b/>
                <w:lang w:eastAsia="ru-RU" w:bidi="ar-SA"/>
              </w:rPr>
              <w:t>оборудования</w:t>
            </w:r>
          </w:p>
        </w:tc>
        <w:tc>
          <w:tcPr>
            <w:tcW w:w="1843" w:type="dxa"/>
            <w:vAlign w:val="center"/>
          </w:tcPr>
          <w:p w:rsidR="0053695B" w:rsidRPr="00DD1EFE" w:rsidRDefault="0053695B" w:rsidP="0000253A">
            <w:pPr>
              <w:pStyle w:val="af4"/>
              <w:ind w:firstLine="0"/>
              <w:jc w:val="center"/>
              <w:rPr>
                <w:rFonts w:eastAsia="Times New Roman"/>
                <w:b/>
                <w:lang w:eastAsia="ru-RU" w:bidi="ar-SA"/>
              </w:rPr>
            </w:pPr>
            <w:r w:rsidRPr="00DD1EFE">
              <w:rPr>
                <w:rFonts w:eastAsia="Times New Roman"/>
                <w:b/>
                <w:lang w:eastAsia="ru-RU" w:bidi="ar-SA"/>
              </w:rPr>
              <w:t>Марка</w:t>
            </w:r>
          </w:p>
          <w:p w:rsidR="0053695B" w:rsidRPr="00DD1EFE" w:rsidRDefault="0053695B" w:rsidP="0000253A">
            <w:pPr>
              <w:pStyle w:val="af4"/>
              <w:ind w:firstLine="0"/>
              <w:jc w:val="center"/>
              <w:rPr>
                <w:rFonts w:eastAsia="Times New Roman"/>
                <w:b/>
                <w:lang w:eastAsia="ru-RU" w:bidi="ar-SA"/>
              </w:rPr>
            </w:pPr>
            <w:r w:rsidRPr="00DD1EFE">
              <w:rPr>
                <w:rFonts w:eastAsia="Times New Roman"/>
                <w:b/>
                <w:lang w:eastAsia="ru-RU" w:bidi="ar-SA"/>
              </w:rPr>
              <w:t>оборудования</w:t>
            </w:r>
          </w:p>
        </w:tc>
        <w:tc>
          <w:tcPr>
            <w:tcW w:w="1842" w:type="dxa"/>
            <w:vAlign w:val="center"/>
          </w:tcPr>
          <w:p w:rsidR="0053695B" w:rsidRPr="00DD1EFE" w:rsidRDefault="0053695B" w:rsidP="0000253A">
            <w:pPr>
              <w:pStyle w:val="af4"/>
              <w:ind w:firstLine="0"/>
              <w:jc w:val="center"/>
              <w:rPr>
                <w:rFonts w:eastAsia="Times New Roman"/>
                <w:b/>
                <w:lang w:eastAsia="ru-RU" w:bidi="ar-SA"/>
              </w:rPr>
            </w:pPr>
            <w:r w:rsidRPr="00DD1EFE">
              <w:rPr>
                <w:rFonts w:eastAsia="Times New Roman"/>
                <w:b/>
                <w:lang w:eastAsia="ru-RU" w:bidi="ar-SA"/>
              </w:rPr>
              <w:t>КПД котла, %</w:t>
            </w:r>
          </w:p>
        </w:tc>
        <w:tc>
          <w:tcPr>
            <w:tcW w:w="1560" w:type="dxa"/>
            <w:vAlign w:val="center"/>
          </w:tcPr>
          <w:p w:rsidR="0053695B" w:rsidRPr="00DD1EFE" w:rsidRDefault="0053695B" w:rsidP="0000253A">
            <w:pPr>
              <w:pStyle w:val="af4"/>
              <w:ind w:firstLine="0"/>
              <w:jc w:val="center"/>
              <w:rPr>
                <w:rFonts w:eastAsia="Times New Roman"/>
                <w:b/>
                <w:lang w:eastAsia="ru-RU" w:bidi="ar-SA"/>
              </w:rPr>
            </w:pPr>
            <w:r w:rsidRPr="00DD1EFE">
              <w:rPr>
                <w:rFonts w:eastAsia="Times New Roman"/>
                <w:b/>
                <w:lang w:eastAsia="ru-RU" w:bidi="ar-SA"/>
              </w:rPr>
              <w:t>Количество</w:t>
            </w:r>
          </w:p>
          <w:p w:rsidR="0053695B" w:rsidRPr="00DD1EFE" w:rsidRDefault="0053695B" w:rsidP="0000253A">
            <w:pPr>
              <w:pStyle w:val="af4"/>
              <w:ind w:firstLine="0"/>
              <w:jc w:val="center"/>
              <w:rPr>
                <w:rFonts w:eastAsia="Times New Roman"/>
                <w:b/>
                <w:lang w:eastAsia="ru-RU" w:bidi="ar-SA"/>
              </w:rPr>
            </w:pPr>
            <w:r w:rsidRPr="00DD1EFE">
              <w:rPr>
                <w:rFonts w:eastAsia="Times New Roman"/>
                <w:b/>
                <w:lang w:eastAsia="ru-RU" w:bidi="ar-SA"/>
              </w:rPr>
              <w:t>агрегатов</w:t>
            </w:r>
          </w:p>
        </w:tc>
        <w:tc>
          <w:tcPr>
            <w:tcW w:w="1842" w:type="dxa"/>
            <w:vAlign w:val="center"/>
          </w:tcPr>
          <w:p w:rsidR="0053695B" w:rsidRPr="00DD1EFE" w:rsidRDefault="0053695B" w:rsidP="0000253A">
            <w:pPr>
              <w:pStyle w:val="af4"/>
              <w:ind w:firstLine="0"/>
              <w:jc w:val="center"/>
              <w:rPr>
                <w:rFonts w:eastAsia="Times New Roman"/>
                <w:b/>
                <w:lang w:eastAsia="ru-RU" w:bidi="ar-SA"/>
              </w:rPr>
            </w:pPr>
            <w:r w:rsidRPr="00DD1EFE">
              <w:rPr>
                <w:rFonts w:eastAsia="Times New Roman"/>
                <w:b/>
                <w:lang w:eastAsia="ru-RU" w:bidi="ar-SA"/>
              </w:rPr>
              <w:t>Тепловая мощность, Гкал/</w:t>
            </w:r>
            <w:proofErr w:type="gramStart"/>
            <w:r w:rsidRPr="00DD1EFE">
              <w:rPr>
                <w:rFonts w:eastAsia="Times New Roman"/>
                <w:b/>
                <w:lang w:eastAsia="ru-RU" w:bidi="ar-SA"/>
              </w:rPr>
              <w:t>ч</w:t>
            </w:r>
            <w:proofErr w:type="gramEnd"/>
          </w:p>
        </w:tc>
      </w:tr>
      <w:tr w:rsidR="0053695B" w:rsidRPr="005E0AB5" w:rsidTr="0000253A">
        <w:tc>
          <w:tcPr>
            <w:tcW w:w="2660" w:type="dxa"/>
            <w:vMerge w:val="restart"/>
            <w:vAlign w:val="center"/>
          </w:tcPr>
          <w:p w:rsidR="0053695B" w:rsidRPr="005E0AB5" w:rsidRDefault="0053695B" w:rsidP="0000253A">
            <w:pPr>
              <w:pStyle w:val="af4"/>
              <w:ind w:firstLine="0"/>
              <w:jc w:val="center"/>
              <w:rPr>
                <w:rFonts w:eastAsia="Times New Roman"/>
                <w:lang w:eastAsia="ru-RU" w:bidi="ar-SA"/>
              </w:rPr>
            </w:pPr>
            <w:r>
              <w:rPr>
                <w:rFonts w:eastAsia="Times New Roman"/>
                <w:lang w:eastAsia="ru-RU" w:bidi="ar-SA"/>
              </w:rPr>
              <w:t>Котельная с. Турунтаево</w:t>
            </w:r>
          </w:p>
        </w:tc>
        <w:tc>
          <w:tcPr>
            <w:tcW w:w="1843" w:type="dxa"/>
            <w:vAlign w:val="center"/>
          </w:tcPr>
          <w:p w:rsidR="0053695B" w:rsidRPr="005E0AB5" w:rsidRDefault="0053695B" w:rsidP="0000253A">
            <w:pPr>
              <w:pStyle w:val="af4"/>
              <w:ind w:firstLine="0"/>
              <w:jc w:val="center"/>
              <w:rPr>
                <w:rFonts w:eastAsia="Times New Roman"/>
                <w:lang w:eastAsia="ru-RU" w:bidi="ar-SA"/>
              </w:rPr>
            </w:pPr>
            <w:r w:rsidRPr="00FF1D19">
              <w:rPr>
                <w:rFonts w:eastAsia="Times New Roman"/>
                <w:lang w:eastAsia="ru-RU"/>
              </w:rPr>
              <w:t>КВЖ-0,2</w:t>
            </w:r>
          </w:p>
        </w:tc>
        <w:tc>
          <w:tcPr>
            <w:tcW w:w="1842" w:type="dxa"/>
            <w:vAlign w:val="center"/>
          </w:tcPr>
          <w:p w:rsidR="0053695B" w:rsidRPr="005E0AB5" w:rsidRDefault="0053695B" w:rsidP="0000253A">
            <w:pPr>
              <w:pStyle w:val="af4"/>
              <w:ind w:firstLine="0"/>
              <w:jc w:val="center"/>
              <w:rPr>
                <w:rFonts w:eastAsia="Times New Roman"/>
                <w:lang w:eastAsia="ru-RU" w:bidi="ar-SA"/>
              </w:rPr>
            </w:pPr>
            <w:r>
              <w:rPr>
                <w:rFonts w:eastAsia="Times New Roman"/>
                <w:lang w:eastAsia="ru-RU" w:bidi="ar-SA"/>
              </w:rPr>
              <w:t>84</w:t>
            </w:r>
          </w:p>
        </w:tc>
        <w:tc>
          <w:tcPr>
            <w:tcW w:w="1560" w:type="dxa"/>
            <w:vAlign w:val="center"/>
          </w:tcPr>
          <w:p w:rsidR="0053695B" w:rsidRPr="005E0AB5" w:rsidRDefault="0053695B" w:rsidP="0000253A">
            <w:pPr>
              <w:pStyle w:val="af4"/>
              <w:ind w:firstLine="0"/>
              <w:jc w:val="center"/>
              <w:rPr>
                <w:rFonts w:eastAsia="Times New Roman"/>
                <w:lang w:eastAsia="ru-RU" w:bidi="ar-SA"/>
              </w:rPr>
            </w:pPr>
            <w:r>
              <w:rPr>
                <w:rFonts w:eastAsia="Times New Roman"/>
                <w:lang w:eastAsia="ru-RU" w:bidi="ar-SA"/>
              </w:rPr>
              <w:t>3</w:t>
            </w:r>
          </w:p>
        </w:tc>
        <w:tc>
          <w:tcPr>
            <w:tcW w:w="1842" w:type="dxa"/>
            <w:vAlign w:val="center"/>
          </w:tcPr>
          <w:p w:rsidR="0053695B" w:rsidRPr="005E0AB5" w:rsidRDefault="0053695B" w:rsidP="0000253A">
            <w:pPr>
              <w:pStyle w:val="af4"/>
              <w:ind w:firstLine="0"/>
              <w:jc w:val="center"/>
              <w:rPr>
                <w:rFonts w:eastAsia="Times New Roman"/>
                <w:lang w:eastAsia="ru-RU" w:bidi="ar-SA"/>
              </w:rPr>
            </w:pPr>
            <w:r>
              <w:rPr>
                <w:rFonts w:eastAsia="Times New Roman"/>
                <w:lang w:eastAsia="ru-RU" w:bidi="ar-SA"/>
              </w:rPr>
              <w:t>0,172</w:t>
            </w:r>
          </w:p>
        </w:tc>
      </w:tr>
      <w:tr w:rsidR="0053695B" w:rsidRPr="005E0AB5" w:rsidTr="0000253A">
        <w:tc>
          <w:tcPr>
            <w:tcW w:w="2660" w:type="dxa"/>
            <w:vMerge/>
            <w:vAlign w:val="center"/>
          </w:tcPr>
          <w:p w:rsidR="0053695B" w:rsidRPr="005E0AB5" w:rsidRDefault="0053695B" w:rsidP="0000253A">
            <w:pPr>
              <w:pStyle w:val="af4"/>
              <w:ind w:firstLine="0"/>
              <w:jc w:val="center"/>
              <w:rPr>
                <w:rFonts w:eastAsia="Times New Roman"/>
                <w:lang w:eastAsia="ru-RU" w:bidi="ar-SA"/>
              </w:rPr>
            </w:pPr>
          </w:p>
        </w:tc>
        <w:tc>
          <w:tcPr>
            <w:tcW w:w="1843" w:type="dxa"/>
            <w:vAlign w:val="center"/>
          </w:tcPr>
          <w:p w:rsidR="0053695B" w:rsidRPr="005E0AB5" w:rsidRDefault="0053695B" w:rsidP="0000253A">
            <w:pPr>
              <w:pStyle w:val="af4"/>
              <w:ind w:firstLine="0"/>
              <w:jc w:val="center"/>
              <w:rPr>
                <w:rFonts w:eastAsia="Times New Roman"/>
                <w:lang w:eastAsia="ru-RU" w:bidi="ar-SA"/>
              </w:rPr>
            </w:pPr>
            <w:r w:rsidRPr="00FF1D19">
              <w:rPr>
                <w:rFonts w:eastAsia="Times New Roman"/>
                <w:lang w:eastAsia="ru-RU"/>
              </w:rPr>
              <w:t>КВЖ-0,15</w:t>
            </w:r>
          </w:p>
        </w:tc>
        <w:tc>
          <w:tcPr>
            <w:tcW w:w="1842" w:type="dxa"/>
            <w:vAlign w:val="center"/>
          </w:tcPr>
          <w:p w:rsidR="0053695B" w:rsidRPr="005E0AB5" w:rsidRDefault="0053695B" w:rsidP="0000253A">
            <w:pPr>
              <w:pStyle w:val="af4"/>
              <w:ind w:firstLine="0"/>
              <w:jc w:val="center"/>
              <w:rPr>
                <w:rFonts w:eastAsia="Times New Roman"/>
                <w:lang w:eastAsia="ru-RU" w:bidi="ar-SA"/>
              </w:rPr>
            </w:pPr>
            <w:r>
              <w:rPr>
                <w:rFonts w:eastAsia="Times New Roman"/>
                <w:lang w:eastAsia="ru-RU" w:bidi="ar-SA"/>
              </w:rPr>
              <w:t>84</w:t>
            </w:r>
          </w:p>
        </w:tc>
        <w:tc>
          <w:tcPr>
            <w:tcW w:w="1560" w:type="dxa"/>
            <w:vAlign w:val="center"/>
          </w:tcPr>
          <w:p w:rsidR="0053695B" w:rsidRPr="005E0AB5" w:rsidRDefault="0053695B" w:rsidP="0000253A">
            <w:pPr>
              <w:pStyle w:val="af4"/>
              <w:ind w:firstLine="0"/>
              <w:jc w:val="center"/>
              <w:rPr>
                <w:rFonts w:eastAsia="Times New Roman"/>
                <w:lang w:eastAsia="ru-RU" w:bidi="ar-SA"/>
              </w:rPr>
            </w:pPr>
            <w:r>
              <w:rPr>
                <w:rFonts w:eastAsia="Times New Roman"/>
                <w:lang w:eastAsia="ru-RU" w:bidi="ar-SA"/>
              </w:rPr>
              <w:t>1</w:t>
            </w:r>
          </w:p>
        </w:tc>
        <w:tc>
          <w:tcPr>
            <w:tcW w:w="1842" w:type="dxa"/>
            <w:vAlign w:val="center"/>
          </w:tcPr>
          <w:p w:rsidR="0053695B" w:rsidRPr="005E0AB5" w:rsidRDefault="0053695B" w:rsidP="0000253A">
            <w:pPr>
              <w:pStyle w:val="af4"/>
              <w:ind w:firstLine="0"/>
              <w:jc w:val="center"/>
              <w:rPr>
                <w:rFonts w:eastAsia="Times New Roman"/>
                <w:lang w:eastAsia="ru-RU" w:bidi="ar-SA"/>
              </w:rPr>
            </w:pPr>
            <w:r>
              <w:rPr>
                <w:rFonts w:eastAsia="Times New Roman"/>
                <w:lang w:eastAsia="ru-RU" w:bidi="ar-SA"/>
              </w:rPr>
              <w:t>0,129</w:t>
            </w:r>
          </w:p>
        </w:tc>
      </w:tr>
      <w:tr w:rsidR="0053695B" w:rsidRPr="005E0AB5" w:rsidTr="0000253A">
        <w:tc>
          <w:tcPr>
            <w:tcW w:w="7905" w:type="dxa"/>
            <w:gridSpan w:val="4"/>
            <w:vAlign w:val="center"/>
          </w:tcPr>
          <w:p w:rsidR="0053695B" w:rsidRDefault="0053695B" w:rsidP="0000253A">
            <w:pPr>
              <w:pStyle w:val="af4"/>
              <w:ind w:firstLine="0"/>
              <w:jc w:val="left"/>
              <w:rPr>
                <w:rFonts w:eastAsia="Times New Roman"/>
                <w:lang w:eastAsia="ru-RU" w:bidi="ar-SA"/>
              </w:rPr>
            </w:pPr>
            <w:r>
              <w:rPr>
                <w:rFonts w:eastAsia="Times New Roman"/>
                <w:lang w:eastAsia="ru-RU" w:bidi="ar-SA"/>
              </w:rPr>
              <w:t>Итого установленная мощность котельной</w:t>
            </w:r>
          </w:p>
        </w:tc>
        <w:tc>
          <w:tcPr>
            <w:tcW w:w="1842" w:type="dxa"/>
            <w:vAlign w:val="center"/>
          </w:tcPr>
          <w:p w:rsidR="0053695B" w:rsidRDefault="0053695B" w:rsidP="0000253A">
            <w:pPr>
              <w:pStyle w:val="af4"/>
              <w:ind w:firstLine="0"/>
              <w:jc w:val="center"/>
              <w:rPr>
                <w:rFonts w:eastAsia="Times New Roman"/>
                <w:lang w:eastAsia="ru-RU" w:bidi="ar-SA"/>
              </w:rPr>
            </w:pPr>
            <w:r>
              <w:rPr>
                <w:rFonts w:eastAsia="Times New Roman"/>
                <w:lang w:eastAsia="ru-RU" w:bidi="ar-SA"/>
              </w:rPr>
              <w:t>0,645</w:t>
            </w:r>
          </w:p>
        </w:tc>
      </w:tr>
      <w:tr w:rsidR="0053695B" w:rsidRPr="005E0AB5" w:rsidTr="0000253A">
        <w:tc>
          <w:tcPr>
            <w:tcW w:w="2660" w:type="dxa"/>
            <w:vAlign w:val="center"/>
          </w:tcPr>
          <w:p w:rsidR="0053695B" w:rsidRPr="005E0AB5" w:rsidRDefault="0053695B" w:rsidP="0000253A">
            <w:pPr>
              <w:pStyle w:val="af4"/>
              <w:ind w:firstLine="0"/>
              <w:jc w:val="center"/>
              <w:rPr>
                <w:rFonts w:eastAsia="Times New Roman"/>
                <w:lang w:eastAsia="ru-RU" w:bidi="ar-SA"/>
              </w:rPr>
            </w:pPr>
            <w:r>
              <w:rPr>
                <w:rFonts w:eastAsia="Times New Roman"/>
                <w:lang w:eastAsia="ru-RU" w:bidi="ar-SA"/>
              </w:rPr>
              <w:t xml:space="preserve">Котельная с. </w:t>
            </w:r>
            <w:proofErr w:type="spellStart"/>
            <w:r>
              <w:rPr>
                <w:rFonts w:eastAsia="Times New Roman"/>
                <w:lang w:eastAsia="ru-RU" w:bidi="ar-SA"/>
              </w:rPr>
              <w:t>Новоархангельское</w:t>
            </w:r>
            <w:proofErr w:type="spellEnd"/>
          </w:p>
        </w:tc>
        <w:tc>
          <w:tcPr>
            <w:tcW w:w="1843" w:type="dxa"/>
            <w:vAlign w:val="center"/>
          </w:tcPr>
          <w:p w:rsidR="0053695B" w:rsidRPr="005E0AB5" w:rsidRDefault="0053695B" w:rsidP="0000253A">
            <w:pPr>
              <w:pStyle w:val="af4"/>
              <w:ind w:firstLine="0"/>
              <w:jc w:val="center"/>
              <w:rPr>
                <w:rFonts w:eastAsia="Times New Roman"/>
                <w:lang w:eastAsia="ru-RU" w:bidi="ar-SA"/>
              </w:rPr>
            </w:pPr>
            <w:r>
              <w:rPr>
                <w:rFonts w:eastAsia="Times New Roman"/>
                <w:lang w:eastAsia="ru-RU" w:bidi="ar-SA"/>
              </w:rPr>
              <w:t>НР-18</w:t>
            </w:r>
          </w:p>
        </w:tc>
        <w:tc>
          <w:tcPr>
            <w:tcW w:w="1842" w:type="dxa"/>
            <w:vAlign w:val="center"/>
          </w:tcPr>
          <w:p w:rsidR="0053695B" w:rsidRPr="005E0AB5" w:rsidRDefault="0053695B" w:rsidP="0000253A">
            <w:pPr>
              <w:pStyle w:val="af4"/>
              <w:ind w:firstLine="0"/>
              <w:jc w:val="center"/>
              <w:rPr>
                <w:rFonts w:eastAsia="Times New Roman"/>
                <w:lang w:eastAsia="ru-RU" w:bidi="ar-SA"/>
              </w:rPr>
            </w:pPr>
            <w:r w:rsidRPr="005E0AB5">
              <w:rPr>
                <w:rFonts w:eastAsia="Times New Roman"/>
                <w:lang w:eastAsia="ru-RU" w:bidi="ar-SA"/>
              </w:rPr>
              <w:t>56</w:t>
            </w:r>
          </w:p>
        </w:tc>
        <w:tc>
          <w:tcPr>
            <w:tcW w:w="1560" w:type="dxa"/>
            <w:vAlign w:val="center"/>
          </w:tcPr>
          <w:p w:rsidR="0053695B" w:rsidRPr="005E0AB5" w:rsidRDefault="0053695B" w:rsidP="0000253A">
            <w:pPr>
              <w:pStyle w:val="af4"/>
              <w:ind w:firstLine="0"/>
              <w:jc w:val="center"/>
              <w:rPr>
                <w:rFonts w:eastAsia="Times New Roman"/>
                <w:lang w:eastAsia="ru-RU" w:bidi="ar-SA"/>
              </w:rPr>
            </w:pPr>
            <w:r>
              <w:rPr>
                <w:rFonts w:eastAsia="Times New Roman"/>
                <w:lang w:eastAsia="ru-RU" w:bidi="ar-SA"/>
              </w:rPr>
              <w:t>2</w:t>
            </w:r>
          </w:p>
        </w:tc>
        <w:tc>
          <w:tcPr>
            <w:tcW w:w="1842" w:type="dxa"/>
            <w:vAlign w:val="center"/>
          </w:tcPr>
          <w:p w:rsidR="0053695B" w:rsidRPr="005E0AB5" w:rsidRDefault="0053695B" w:rsidP="0000253A">
            <w:pPr>
              <w:pStyle w:val="af4"/>
              <w:ind w:firstLine="0"/>
              <w:jc w:val="center"/>
              <w:rPr>
                <w:rFonts w:eastAsia="Times New Roman"/>
                <w:lang w:eastAsia="ru-RU" w:bidi="ar-SA"/>
              </w:rPr>
            </w:pPr>
            <w:r>
              <w:rPr>
                <w:rFonts w:eastAsia="Times New Roman"/>
                <w:lang w:eastAsia="ru-RU" w:bidi="ar-SA"/>
              </w:rPr>
              <w:t>0,470</w:t>
            </w:r>
          </w:p>
        </w:tc>
      </w:tr>
      <w:tr w:rsidR="0053695B" w:rsidRPr="005E0AB5" w:rsidTr="0000253A">
        <w:tc>
          <w:tcPr>
            <w:tcW w:w="7905" w:type="dxa"/>
            <w:gridSpan w:val="4"/>
            <w:vAlign w:val="center"/>
          </w:tcPr>
          <w:p w:rsidR="0053695B" w:rsidRDefault="0053695B" w:rsidP="0000253A">
            <w:pPr>
              <w:pStyle w:val="af4"/>
              <w:ind w:firstLine="0"/>
              <w:jc w:val="left"/>
              <w:rPr>
                <w:rFonts w:eastAsia="Times New Roman"/>
                <w:lang w:eastAsia="ru-RU" w:bidi="ar-SA"/>
              </w:rPr>
            </w:pPr>
            <w:r>
              <w:rPr>
                <w:rFonts w:eastAsia="Times New Roman"/>
                <w:lang w:eastAsia="ru-RU" w:bidi="ar-SA"/>
              </w:rPr>
              <w:t>Итого установленная мощность котельной</w:t>
            </w:r>
          </w:p>
        </w:tc>
        <w:tc>
          <w:tcPr>
            <w:tcW w:w="1842" w:type="dxa"/>
            <w:vAlign w:val="center"/>
          </w:tcPr>
          <w:p w:rsidR="0053695B" w:rsidRDefault="0053695B" w:rsidP="0000253A">
            <w:pPr>
              <w:pStyle w:val="af4"/>
              <w:ind w:firstLine="0"/>
              <w:jc w:val="center"/>
              <w:rPr>
                <w:rFonts w:eastAsia="Times New Roman"/>
                <w:lang w:eastAsia="ru-RU" w:bidi="ar-SA"/>
              </w:rPr>
            </w:pPr>
            <w:r>
              <w:rPr>
                <w:rFonts w:eastAsia="Times New Roman"/>
                <w:lang w:eastAsia="ru-RU" w:bidi="ar-SA"/>
              </w:rPr>
              <w:t>0,940</w:t>
            </w:r>
          </w:p>
        </w:tc>
      </w:tr>
      <w:tr w:rsidR="0053695B" w:rsidRPr="005E0AB5" w:rsidTr="0000253A">
        <w:tc>
          <w:tcPr>
            <w:tcW w:w="2660" w:type="dxa"/>
            <w:vAlign w:val="center"/>
          </w:tcPr>
          <w:p w:rsidR="0053695B" w:rsidRPr="005E0AB5" w:rsidRDefault="0053695B" w:rsidP="0000253A">
            <w:pPr>
              <w:pStyle w:val="af4"/>
              <w:ind w:firstLine="0"/>
              <w:jc w:val="center"/>
              <w:rPr>
                <w:rFonts w:eastAsia="Times New Roman"/>
                <w:lang w:eastAsia="ru-RU" w:bidi="ar-SA"/>
              </w:rPr>
            </w:pPr>
            <w:r>
              <w:rPr>
                <w:rFonts w:eastAsia="Times New Roman"/>
                <w:lang w:eastAsia="ru-RU" w:bidi="ar-SA"/>
              </w:rPr>
              <w:t xml:space="preserve">Котельная д. </w:t>
            </w:r>
            <w:proofErr w:type="spellStart"/>
            <w:r>
              <w:rPr>
                <w:rFonts w:eastAsia="Times New Roman"/>
                <w:lang w:eastAsia="ru-RU" w:bidi="ar-SA"/>
              </w:rPr>
              <w:t>Халдево</w:t>
            </w:r>
            <w:proofErr w:type="spellEnd"/>
          </w:p>
        </w:tc>
        <w:tc>
          <w:tcPr>
            <w:tcW w:w="1843" w:type="dxa"/>
            <w:vAlign w:val="center"/>
          </w:tcPr>
          <w:p w:rsidR="0053695B" w:rsidRPr="005E0AB5" w:rsidRDefault="0053695B" w:rsidP="0000253A">
            <w:pPr>
              <w:pStyle w:val="af4"/>
              <w:ind w:firstLine="0"/>
              <w:jc w:val="center"/>
              <w:rPr>
                <w:rFonts w:eastAsia="Times New Roman"/>
                <w:lang w:eastAsia="ru-RU" w:bidi="ar-SA"/>
              </w:rPr>
            </w:pPr>
            <w:r w:rsidRPr="00FF1D19">
              <w:rPr>
                <w:rFonts w:eastAsia="Times New Roman"/>
                <w:lang w:eastAsia="ru-RU"/>
              </w:rPr>
              <w:t>КВЖ-0,15</w:t>
            </w:r>
          </w:p>
        </w:tc>
        <w:tc>
          <w:tcPr>
            <w:tcW w:w="1842" w:type="dxa"/>
            <w:vAlign w:val="center"/>
          </w:tcPr>
          <w:p w:rsidR="0053695B" w:rsidRPr="005E0AB5" w:rsidRDefault="0053695B" w:rsidP="0000253A">
            <w:pPr>
              <w:pStyle w:val="af4"/>
              <w:ind w:firstLine="0"/>
              <w:jc w:val="center"/>
              <w:rPr>
                <w:rFonts w:eastAsia="Times New Roman"/>
                <w:lang w:eastAsia="ru-RU" w:bidi="ar-SA"/>
              </w:rPr>
            </w:pPr>
            <w:r>
              <w:rPr>
                <w:rFonts w:eastAsia="Times New Roman"/>
                <w:lang w:eastAsia="ru-RU" w:bidi="ar-SA"/>
              </w:rPr>
              <w:t>84</w:t>
            </w:r>
          </w:p>
        </w:tc>
        <w:tc>
          <w:tcPr>
            <w:tcW w:w="1560" w:type="dxa"/>
            <w:vAlign w:val="center"/>
          </w:tcPr>
          <w:p w:rsidR="0053695B" w:rsidRPr="005E0AB5" w:rsidRDefault="0053695B" w:rsidP="0000253A">
            <w:pPr>
              <w:pStyle w:val="af4"/>
              <w:ind w:firstLine="0"/>
              <w:jc w:val="center"/>
              <w:rPr>
                <w:rFonts w:eastAsia="Times New Roman"/>
                <w:lang w:eastAsia="ru-RU" w:bidi="ar-SA"/>
              </w:rPr>
            </w:pPr>
            <w:r>
              <w:rPr>
                <w:rFonts w:eastAsia="Times New Roman"/>
                <w:lang w:eastAsia="ru-RU" w:bidi="ar-SA"/>
              </w:rPr>
              <w:t>2</w:t>
            </w:r>
          </w:p>
        </w:tc>
        <w:tc>
          <w:tcPr>
            <w:tcW w:w="1842" w:type="dxa"/>
            <w:vAlign w:val="center"/>
          </w:tcPr>
          <w:p w:rsidR="0053695B" w:rsidRPr="005E0AB5" w:rsidRDefault="0053695B" w:rsidP="0000253A">
            <w:pPr>
              <w:pStyle w:val="af4"/>
              <w:ind w:firstLine="0"/>
              <w:jc w:val="center"/>
              <w:rPr>
                <w:rFonts w:eastAsia="Times New Roman"/>
                <w:lang w:eastAsia="ru-RU" w:bidi="ar-SA"/>
              </w:rPr>
            </w:pPr>
            <w:r>
              <w:rPr>
                <w:rFonts w:eastAsia="Times New Roman"/>
                <w:lang w:eastAsia="ru-RU" w:bidi="ar-SA"/>
              </w:rPr>
              <w:t>0,129</w:t>
            </w:r>
          </w:p>
        </w:tc>
      </w:tr>
      <w:tr w:rsidR="0053695B" w:rsidRPr="005E0AB5" w:rsidTr="00DD1EFE">
        <w:tc>
          <w:tcPr>
            <w:tcW w:w="7905" w:type="dxa"/>
            <w:gridSpan w:val="4"/>
            <w:vAlign w:val="center"/>
          </w:tcPr>
          <w:p w:rsidR="0053695B" w:rsidRPr="005A50A9" w:rsidRDefault="0053695B" w:rsidP="00F528A3">
            <w:pPr>
              <w:pStyle w:val="af4"/>
              <w:spacing w:before="240"/>
              <w:ind w:firstLine="0"/>
              <w:jc w:val="center"/>
              <w:rPr>
                <w:rFonts w:eastAsia="Times New Roman"/>
                <w:lang w:eastAsia="ru-RU" w:bidi="ar-SA"/>
              </w:rPr>
            </w:pPr>
            <w:r w:rsidRPr="005A50A9">
              <w:rPr>
                <w:rFonts w:eastAsia="Times New Roman"/>
                <w:lang w:eastAsia="ru-RU" w:bidi="ar-SA"/>
              </w:rPr>
              <w:t>Итого установленная тепловая мощность котельной</w:t>
            </w:r>
          </w:p>
        </w:tc>
        <w:tc>
          <w:tcPr>
            <w:tcW w:w="1842" w:type="dxa"/>
            <w:vAlign w:val="center"/>
          </w:tcPr>
          <w:p w:rsidR="0053695B" w:rsidRPr="005E0AB5" w:rsidRDefault="0053695B" w:rsidP="00F528A3">
            <w:pPr>
              <w:pStyle w:val="af4"/>
              <w:spacing w:before="240"/>
              <w:ind w:firstLine="0"/>
              <w:jc w:val="center"/>
              <w:rPr>
                <w:rFonts w:eastAsia="Times New Roman"/>
                <w:lang w:eastAsia="ru-RU" w:bidi="ar-SA"/>
              </w:rPr>
            </w:pPr>
            <w:r>
              <w:rPr>
                <w:rFonts w:eastAsia="Times New Roman"/>
                <w:lang w:eastAsia="ru-RU" w:bidi="ar-SA"/>
              </w:rPr>
              <w:t>0,258</w:t>
            </w:r>
          </w:p>
        </w:tc>
      </w:tr>
    </w:tbl>
    <w:p w:rsidR="00F528A3" w:rsidRDefault="00F528A3" w:rsidP="00F528A3">
      <w:pPr>
        <w:pStyle w:val="af4"/>
        <w:ind w:firstLine="709"/>
      </w:pPr>
    </w:p>
    <w:p w:rsidR="0053695B" w:rsidRPr="00F528A3" w:rsidRDefault="0053695B" w:rsidP="00F528A3">
      <w:pPr>
        <w:pStyle w:val="af4"/>
        <w:ind w:firstLine="709"/>
      </w:pPr>
      <w:proofErr w:type="spellStart"/>
      <w:r w:rsidRPr="00F528A3">
        <w:t>Теплопроизводительность</w:t>
      </w:r>
      <w:proofErr w:type="spellEnd"/>
      <w:r w:rsidRPr="00F528A3">
        <w:t xml:space="preserve"> </w:t>
      </w:r>
      <w:proofErr w:type="spellStart"/>
      <w:r w:rsidRPr="00F528A3">
        <w:t>котлоагрегата</w:t>
      </w:r>
      <w:proofErr w:type="spellEnd"/>
      <w:r w:rsidRPr="00F528A3">
        <w:t xml:space="preserve"> типа КВЖ-0,15 составляет 0,15 МВт, водяной объем котла составляет 0,22 м</w:t>
      </w:r>
      <w:r w:rsidRPr="00F528A3">
        <w:rPr>
          <w:vertAlign w:val="superscript"/>
        </w:rPr>
        <w:t>3</w:t>
      </w:r>
      <w:r w:rsidRPr="00F528A3">
        <w:t>, площадь поверхности нагрева 9,56 м</w:t>
      </w:r>
      <w:r w:rsidRPr="00F528A3">
        <w:rPr>
          <w:vertAlign w:val="superscript"/>
        </w:rPr>
        <w:t>2</w:t>
      </w:r>
      <w:r w:rsidRPr="00F528A3">
        <w:t>. Давление воды 6 кгс/см</w:t>
      </w:r>
      <w:r w:rsidRPr="00F528A3">
        <w:rPr>
          <w:vertAlign w:val="superscript"/>
        </w:rPr>
        <w:t>2</w:t>
      </w:r>
      <w:r w:rsidRPr="00F528A3">
        <w:t xml:space="preserve">, максимальная </w:t>
      </w:r>
      <w:proofErr w:type="spellStart"/>
      <w:r w:rsidRPr="00F528A3">
        <w:t>температурна</w:t>
      </w:r>
      <w:proofErr w:type="spellEnd"/>
      <w:r w:rsidRPr="00F528A3">
        <w:t xml:space="preserve"> на выходе котла 115 °С. В качестве топлива используется уголь, паспортный КПД котла – 84 %. </w:t>
      </w:r>
    </w:p>
    <w:p w:rsidR="0053695B" w:rsidRPr="00F528A3" w:rsidRDefault="0053695B" w:rsidP="00F528A3">
      <w:pPr>
        <w:pStyle w:val="af4"/>
        <w:ind w:firstLine="709"/>
      </w:pPr>
      <w:proofErr w:type="spellStart"/>
      <w:r w:rsidRPr="00F528A3">
        <w:t>Теплопроизводительность</w:t>
      </w:r>
      <w:proofErr w:type="spellEnd"/>
      <w:r w:rsidRPr="00F528A3">
        <w:t xml:space="preserve"> </w:t>
      </w:r>
      <w:proofErr w:type="spellStart"/>
      <w:r w:rsidRPr="00F528A3">
        <w:t>котлоагрегата</w:t>
      </w:r>
      <w:proofErr w:type="spellEnd"/>
      <w:r w:rsidRPr="00F528A3">
        <w:t xml:space="preserve"> НР-18 составляет 0,47 МВт/ч (0,4 Гкал/ч). Водяной объем котла составляет 0,485 м</w:t>
      </w:r>
      <w:r w:rsidRPr="00F528A3">
        <w:rPr>
          <w:vertAlign w:val="superscript"/>
        </w:rPr>
        <w:t>3</w:t>
      </w:r>
      <w:r w:rsidRPr="00F528A3">
        <w:t>, площадь поверхности нагрева 21 м</w:t>
      </w:r>
      <w:r w:rsidRPr="00F528A3">
        <w:rPr>
          <w:vertAlign w:val="superscript"/>
        </w:rPr>
        <w:t>2</w:t>
      </w:r>
      <w:r w:rsidRPr="00F528A3">
        <w:t xml:space="preserve">. Давление воды 0,7 МПа, максимальная </w:t>
      </w:r>
      <w:proofErr w:type="spellStart"/>
      <w:r w:rsidRPr="00F528A3">
        <w:t>температурна</w:t>
      </w:r>
      <w:proofErr w:type="spellEnd"/>
      <w:r w:rsidRPr="00F528A3">
        <w:t xml:space="preserve"> на выходе котла 100 °С. В качестве топлива используется уголь, паспортный КПД котла – 56%. </w:t>
      </w:r>
    </w:p>
    <w:p w:rsidR="0053695B" w:rsidRDefault="0053695B" w:rsidP="00F528A3">
      <w:pPr>
        <w:pStyle w:val="af4"/>
        <w:ind w:firstLine="709"/>
      </w:pPr>
      <w:r w:rsidRPr="00F528A3">
        <w:t>Параметры располагаемой тепловой мощности</w:t>
      </w:r>
      <w:r w:rsidR="00183F94" w:rsidRPr="00F528A3">
        <w:t xml:space="preserve"> котельной приведены в таблице 3.2.2</w:t>
      </w:r>
      <w:r w:rsidRPr="00F528A3">
        <w:t>.</w:t>
      </w:r>
    </w:p>
    <w:p w:rsidR="001300DE" w:rsidRPr="00F528A3" w:rsidRDefault="001300DE" w:rsidP="00F528A3">
      <w:pPr>
        <w:pStyle w:val="af4"/>
        <w:ind w:firstLine="709"/>
      </w:pPr>
    </w:p>
    <w:p w:rsidR="0053695B" w:rsidRPr="001300DE" w:rsidRDefault="00183F94" w:rsidP="005939AB">
      <w:pPr>
        <w:pStyle w:val="af4"/>
        <w:ind w:firstLine="0"/>
        <w:rPr>
          <w:b/>
          <w:sz w:val="28"/>
        </w:rPr>
      </w:pPr>
      <w:r w:rsidRPr="001300DE">
        <w:t>Таблица 3.2.2</w:t>
      </w:r>
      <w:r w:rsidR="0053695B" w:rsidRPr="001300DE">
        <w:t xml:space="preserve"> – Параметры располагаемой тепловой мощности</w:t>
      </w:r>
      <w:r w:rsidR="0053695B" w:rsidRPr="001300DE">
        <w:rPr>
          <w:sz w:val="28"/>
        </w:rPr>
        <w:t xml:space="preserve"> </w:t>
      </w:r>
    </w:p>
    <w:tbl>
      <w:tblPr>
        <w:tblStyle w:val="aa"/>
        <w:tblW w:w="0" w:type="auto"/>
        <w:tblLook w:val="04A0" w:firstRow="1" w:lastRow="0" w:firstColumn="1" w:lastColumn="0" w:noHBand="0" w:noVBand="1"/>
      </w:tblPr>
      <w:tblGrid>
        <w:gridCol w:w="2416"/>
        <w:gridCol w:w="2392"/>
        <w:gridCol w:w="2375"/>
        <w:gridCol w:w="2388"/>
      </w:tblGrid>
      <w:tr w:rsidR="0053695B" w:rsidRPr="00011B53" w:rsidTr="0000253A">
        <w:tc>
          <w:tcPr>
            <w:tcW w:w="2436" w:type="dxa"/>
            <w:vAlign w:val="center"/>
          </w:tcPr>
          <w:p w:rsidR="0053695B" w:rsidRPr="00DD1EFE" w:rsidRDefault="0053695B" w:rsidP="0000253A">
            <w:pPr>
              <w:pStyle w:val="af4"/>
              <w:ind w:firstLine="0"/>
              <w:jc w:val="center"/>
              <w:rPr>
                <w:rFonts w:eastAsia="Times New Roman"/>
                <w:b/>
                <w:lang w:eastAsia="ru-RU" w:bidi="ar-SA"/>
              </w:rPr>
            </w:pPr>
            <w:r w:rsidRPr="00DD1EFE">
              <w:rPr>
                <w:rFonts w:eastAsia="Times New Roman"/>
                <w:b/>
                <w:lang w:eastAsia="ru-RU" w:bidi="ar-SA"/>
              </w:rPr>
              <w:t>Расположение котельной</w:t>
            </w:r>
          </w:p>
        </w:tc>
        <w:tc>
          <w:tcPr>
            <w:tcW w:w="2437" w:type="dxa"/>
            <w:vAlign w:val="center"/>
          </w:tcPr>
          <w:p w:rsidR="0053695B" w:rsidRPr="00DD1EFE" w:rsidRDefault="001300DE" w:rsidP="0000253A">
            <w:pPr>
              <w:pStyle w:val="af4"/>
              <w:ind w:firstLine="0"/>
              <w:jc w:val="center"/>
              <w:rPr>
                <w:rFonts w:eastAsia="Times New Roman"/>
                <w:b/>
                <w:lang w:eastAsia="ru-RU" w:bidi="ar-SA"/>
              </w:rPr>
            </w:pPr>
            <w:r w:rsidRPr="00DD1EFE">
              <w:rPr>
                <w:rFonts w:eastAsia="Times New Roman"/>
                <w:b/>
                <w:lang w:eastAsia="ru-RU" w:bidi="ar-SA"/>
              </w:rPr>
              <w:t>Установленная</w:t>
            </w:r>
            <w:r w:rsidR="0053695B" w:rsidRPr="00DD1EFE">
              <w:rPr>
                <w:rFonts w:eastAsia="Times New Roman"/>
                <w:b/>
                <w:lang w:eastAsia="ru-RU" w:bidi="ar-SA"/>
              </w:rPr>
              <w:t xml:space="preserve"> тепловая мощность, Гкал/</w:t>
            </w:r>
            <w:proofErr w:type="gramStart"/>
            <w:r w:rsidR="0053695B" w:rsidRPr="00DD1EFE">
              <w:rPr>
                <w:rFonts w:eastAsia="Times New Roman"/>
                <w:b/>
                <w:lang w:eastAsia="ru-RU" w:bidi="ar-SA"/>
              </w:rPr>
              <w:t>ч</w:t>
            </w:r>
            <w:proofErr w:type="gramEnd"/>
          </w:p>
        </w:tc>
        <w:tc>
          <w:tcPr>
            <w:tcW w:w="2437" w:type="dxa"/>
            <w:vAlign w:val="center"/>
          </w:tcPr>
          <w:p w:rsidR="0053695B" w:rsidRPr="00DD1EFE" w:rsidRDefault="0053695B" w:rsidP="0000253A">
            <w:pPr>
              <w:pStyle w:val="af4"/>
              <w:ind w:firstLine="0"/>
              <w:jc w:val="center"/>
              <w:rPr>
                <w:rFonts w:eastAsia="Times New Roman"/>
                <w:b/>
                <w:lang w:eastAsia="ru-RU" w:bidi="ar-SA"/>
              </w:rPr>
            </w:pPr>
            <w:r w:rsidRPr="00DD1EFE">
              <w:rPr>
                <w:rFonts w:eastAsia="Times New Roman"/>
                <w:b/>
                <w:lang w:eastAsia="ru-RU" w:bidi="ar-SA"/>
              </w:rPr>
              <w:t>Ограничения тепловой мощности, Гкал/</w:t>
            </w:r>
            <w:proofErr w:type="gramStart"/>
            <w:r w:rsidRPr="00DD1EFE">
              <w:rPr>
                <w:rFonts w:eastAsia="Times New Roman"/>
                <w:b/>
                <w:lang w:eastAsia="ru-RU" w:bidi="ar-SA"/>
              </w:rPr>
              <w:t>ч</w:t>
            </w:r>
            <w:proofErr w:type="gramEnd"/>
          </w:p>
        </w:tc>
        <w:tc>
          <w:tcPr>
            <w:tcW w:w="2437" w:type="dxa"/>
            <w:vAlign w:val="center"/>
          </w:tcPr>
          <w:p w:rsidR="0053695B" w:rsidRPr="00DD1EFE" w:rsidRDefault="0053695B" w:rsidP="0000253A">
            <w:pPr>
              <w:pStyle w:val="af4"/>
              <w:ind w:firstLine="0"/>
              <w:jc w:val="center"/>
              <w:rPr>
                <w:rFonts w:eastAsia="Times New Roman"/>
                <w:b/>
                <w:lang w:eastAsia="ru-RU" w:bidi="ar-SA"/>
              </w:rPr>
            </w:pPr>
            <w:r w:rsidRPr="00DD1EFE">
              <w:rPr>
                <w:rFonts w:eastAsia="Times New Roman"/>
                <w:b/>
                <w:lang w:eastAsia="ru-RU" w:bidi="ar-SA"/>
              </w:rPr>
              <w:t>Располагаемая тепловая мощность, Гкал/</w:t>
            </w:r>
            <w:proofErr w:type="gramStart"/>
            <w:r w:rsidRPr="00DD1EFE">
              <w:rPr>
                <w:rFonts w:eastAsia="Times New Roman"/>
                <w:b/>
                <w:lang w:eastAsia="ru-RU" w:bidi="ar-SA"/>
              </w:rPr>
              <w:t>ч</w:t>
            </w:r>
            <w:proofErr w:type="gramEnd"/>
          </w:p>
        </w:tc>
      </w:tr>
      <w:tr w:rsidR="0053695B" w:rsidRPr="00563DC3" w:rsidTr="0000253A">
        <w:tc>
          <w:tcPr>
            <w:tcW w:w="2436" w:type="dxa"/>
          </w:tcPr>
          <w:p w:rsidR="0053695B" w:rsidRPr="005E0AB5" w:rsidRDefault="0053695B" w:rsidP="0000253A">
            <w:pPr>
              <w:pStyle w:val="af4"/>
              <w:ind w:firstLine="0"/>
              <w:jc w:val="center"/>
              <w:rPr>
                <w:rFonts w:eastAsia="Times New Roman"/>
                <w:lang w:eastAsia="ru-RU" w:bidi="ar-SA"/>
              </w:rPr>
            </w:pPr>
            <w:r>
              <w:rPr>
                <w:rFonts w:eastAsia="Times New Roman"/>
                <w:lang w:eastAsia="ru-RU" w:bidi="ar-SA"/>
              </w:rPr>
              <w:t>Котельная с. Турунтаево</w:t>
            </w:r>
          </w:p>
        </w:tc>
        <w:tc>
          <w:tcPr>
            <w:tcW w:w="2437" w:type="dxa"/>
            <w:vAlign w:val="center"/>
          </w:tcPr>
          <w:p w:rsidR="0053695B" w:rsidRPr="005E0AB5" w:rsidRDefault="0053695B" w:rsidP="0000253A">
            <w:pPr>
              <w:pStyle w:val="af4"/>
              <w:ind w:firstLine="0"/>
              <w:jc w:val="center"/>
              <w:rPr>
                <w:rFonts w:eastAsia="Times New Roman"/>
                <w:lang w:eastAsia="ru-RU" w:bidi="ar-SA"/>
              </w:rPr>
            </w:pPr>
            <w:r>
              <w:rPr>
                <w:rFonts w:eastAsia="Times New Roman"/>
                <w:lang w:eastAsia="ru-RU" w:bidi="ar-SA"/>
              </w:rPr>
              <w:t>0,645</w:t>
            </w:r>
          </w:p>
        </w:tc>
        <w:tc>
          <w:tcPr>
            <w:tcW w:w="2437" w:type="dxa"/>
            <w:vAlign w:val="center"/>
          </w:tcPr>
          <w:p w:rsidR="0053695B" w:rsidRPr="005E0AB5" w:rsidRDefault="0053695B" w:rsidP="0000253A">
            <w:pPr>
              <w:pStyle w:val="af4"/>
              <w:ind w:firstLine="0"/>
              <w:jc w:val="center"/>
              <w:rPr>
                <w:rFonts w:eastAsia="Times New Roman"/>
                <w:lang w:eastAsia="ru-RU" w:bidi="ar-SA"/>
              </w:rPr>
            </w:pPr>
            <w:r>
              <w:rPr>
                <w:rFonts w:eastAsia="Times New Roman"/>
                <w:lang w:eastAsia="ru-RU" w:bidi="ar-SA"/>
              </w:rPr>
              <w:t>0,000</w:t>
            </w:r>
          </w:p>
        </w:tc>
        <w:tc>
          <w:tcPr>
            <w:tcW w:w="2437" w:type="dxa"/>
            <w:vAlign w:val="center"/>
          </w:tcPr>
          <w:p w:rsidR="0053695B" w:rsidRPr="005E0AB5" w:rsidRDefault="0053695B" w:rsidP="0000253A">
            <w:pPr>
              <w:pStyle w:val="af4"/>
              <w:ind w:firstLine="0"/>
              <w:jc w:val="center"/>
              <w:rPr>
                <w:rFonts w:eastAsia="Times New Roman"/>
                <w:lang w:eastAsia="ru-RU" w:bidi="ar-SA"/>
              </w:rPr>
            </w:pPr>
            <w:r>
              <w:rPr>
                <w:rFonts w:eastAsia="Times New Roman"/>
                <w:lang w:eastAsia="ru-RU" w:bidi="ar-SA"/>
              </w:rPr>
              <w:t>0,645</w:t>
            </w:r>
          </w:p>
        </w:tc>
      </w:tr>
      <w:tr w:rsidR="0053695B" w:rsidRPr="00521A59" w:rsidTr="0000253A">
        <w:tc>
          <w:tcPr>
            <w:tcW w:w="2436" w:type="dxa"/>
          </w:tcPr>
          <w:p w:rsidR="0053695B" w:rsidRPr="005E0AB5" w:rsidRDefault="0053695B" w:rsidP="00183F94">
            <w:pPr>
              <w:pStyle w:val="af4"/>
              <w:ind w:firstLine="0"/>
              <w:jc w:val="center"/>
              <w:rPr>
                <w:rFonts w:eastAsia="Times New Roman"/>
                <w:lang w:eastAsia="ru-RU" w:bidi="ar-SA"/>
              </w:rPr>
            </w:pPr>
            <w:r>
              <w:rPr>
                <w:rFonts w:eastAsia="Times New Roman"/>
                <w:lang w:eastAsia="ru-RU" w:bidi="ar-SA"/>
              </w:rPr>
              <w:t xml:space="preserve">Котельная с. </w:t>
            </w:r>
            <w:proofErr w:type="spellStart"/>
            <w:r>
              <w:rPr>
                <w:rFonts w:eastAsia="Times New Roman"/>
                <w:lang w:eastAsia="ru-RU" w:bidi="ar-SA"/>
              </w:rPr>
              <w:t>Новоархангельское</w:t>
            </w:r>
            <w:proofErr w:type="spellEnd"/>
          </w:p>
        </w:tc>
        <w:tc>
          <w:tcPr>
            <w:tcW w:w="2437" w:type="dxa"/>
            <w:vAlign w:val="center"/>
          </w:tcPr>
          <w:p w:rsidR="0053695B" w:rsidRPr="005E0AB5" w:rsidRDefault="0053695B" w:rsidP="0000253A">
            <w:pPr>
              <w:pStyle w:val="af4"/>
              <w:ind w:firstLine="0"/>
              <w:jc w:val="center"/>
              <w:rPr>
                <w:rFonts w:eastAsia="Times New Roman"/>
                <w:lang w:eastAsia="ru-RU" w:bidi="ar-SA"/>
              </w:rPr>
            </w:pPr>
            <w:r>
              <w:rPr>
                <w:rFonts w:eastAsia="Times New Roman"/>
                <w:lang w:eastAsia="ru-RU" w:bidi="ar-SA"/>
              </w:rPr>
              <w:t>0,400</w:t>
            </w:r>
          </w:p>
        </w:tc>
        <w:tc>
          <w:tcPr>
            <w:tcW w:w="2437" w:type="dxa"/>
            <w:vAlign w:val="center"/>
          </w:tcPr>
          <w:p w:rsidR="0053695B" w:rsidRPr="005E0AB5" w:rsidRDefault="0053695B" w:rsidP="0000253A">
            <w:pPr>
              <w:pStyle w:val="af4"/>
              <w:ind w:firstLine="0"/>
              <w:jc w:val="center"/>
              <w:rPr>
                <w:rFonts w:eastAsia="Times New Roman"/>
                <w:lang w:eastAsia="ru-RU" w:bidi="ar-SA"/>
              </w:rPr>
            </w:pPr>
            <w:r>
              <w:rPr>
                <w:rFonts w:eastAsia="Times New Roman"/>
                <w:lang w:eastAsia="ru-RU" w:bidi="ar-SA"/>
              </w:rPr>
              <w:t>0,000</w:t>
            </w:r>
          </w:p>
        </w:tc>
        <w:tc>
          <w:tcPr>
            <w:tcW w:w="2437" w:type="dxa"/>
            <w:vAlign w:val="center"/>
          </w:tcPr>
          <w:p w:rsidR="0053695B" w:rsidRPr="005E0AB5" w:rsidRDefault="0053695B" w:rsidP="0000253A">
            <w:pPr>
              <w:pStyle w:val="af4"/>
              <w:ind w:firstLine="0"/>
              <w:jc w:val="center"/>
              <w:rPr>
                <w:rFonts w:eastAsia="Times New Roman"/>
                <w:lang w:eastAsia="ru-RU" w:bidi="ar-SA"/>
              </w:rPr>
            </w:pPr>
            <w:r>
              <w:rPr>
                <w:rFonts w:eastAsia="Times New Roman"/>
                <w:lang w:eastAsia="ru-RU" w:bidi="ar-SA"/>
              </w:rPr>
              <w:t>0,940</w:t>
            </w:r>
          </w:p>
        </w:tc>
      </w:tr>
      <w:tr w:rsidR="0053695B" w:rsidRPr="00521A59" w:rsidTr="0000253A">
        <w:tc>
          <w:tcPr>
            <w:tcW w:w="2436" w:type="dxa"/>
          </w:tcPr>
          <w:p w:rsidR="0053695B" w:rsidRDefault="0053695B" w:rsidP="00183F94">
            <w:pPr>
              <w:pStyle w:val="af4"/>
              <w:ind w:firstLine="0"/>
              <w:jc w:val="center"/>
              <w:rPr>
                <w:rFonts w:eastAsia="Times New Roman"/>
                <w:lang w:eastAsia="ru-RU" w:bidi="ar-SA"/>
              </w:rPr>
            </w:pPr>
            <w:r>
              <w:rPr>
                <w:rFonts w:eastAsia="Times New Roman"/>
                <w:lang w:eastAsia="ru-RU" w:bidi="ar-SA"/>
              </w:rPr>
              <w:t xml:space="preserve">Котельная д. </w:t>
            </w:r>
            <w:proofErr w:type="spellStart"/>
            <w:r>
              <w:rPr>
                <w:rFonts w:eastAsia="Times New Roman"/>
                <w:lang w:eastAsia="ru-RU" w:bidi="ar-SA"/>
              </w:rPr>
              <w:t>Халдево</w:t>
            </w:r>
            <w:proofErr w:type="spellEnd"/>
          </w:p>
        </w:tc>
        <w:tc>
          <w:tcPr>
            <w:tcW w:w="2437" w:type="dxa"/>
            <w:vAlign w:val="center"/>
          </w:tcPr>
          <w:p w:rsidR="0053695B" w:rsidRPr="005E0AB5" w:rsidRDefault="0053695B" w:rsidP="0000253A">
            <w:pPr>
              <w:pStyle w:val="af4"/>
              <w:ind w:firstLine="0"/>
              <w:jc w:val="center"/>
              <w:rPr>
                <w:rFonts w:eastAsia="Times New Roman"/>
                <w:lang w:eastAsia="ru-RU" w:bidi="ar-SA"/>
              </w:rPr>
            </w:pPr>
            <w:r>
              <w:rPr>
                <w:rFonts w:eastAsia="Times New Roman"/>
                <w:lang w:eastAsia="ru-RU" w:bidi="ar-SA"/>
              </w:rPr>
              <w:t>0,258</w:t>
            </w:r>
          </w:p>
        </w:tc>
        <w:tc>
          <w:tcPr>
            <w:tcW w:w="2437" w:type="dxa"/>
            <w:vAlign w:val="center"/>
          </w:tcPr>
          <w:p w:rsidR="0053695B" w:rsidRDefault="0053695B" w:rsidP="0000253A">
            <w:pPr>
              <w:pStyle w:val="af4"/>
              <w:ind w:firstLine="0"/>
              <w:jc w:val="center"/>
              <w:rPr>
                <w:rFonts w:eastAsia="Times New Roman"/>
                <w:lang w:eastAsia="ru-RU" w:bidi="ar-SA"/>
              </w:rPr>
            </w:pPr>
            <w:r>
              <w:rPr>
                <w:rFonts w:eastAsia="Times New Roman"/>
                <w:lang w:eastAsia="ru-RU" w:bidi="ar-SA"/>
              </w:rPr>
              <w:t>0,000</w:t>
            </w:r>
          </w:p>
        </w:tc>
        <w:tc>
          <w:tcPr>
            <w:tcW w:w="2437" w:type="dxa"/>
            <w:vAlign w:val="center"/>
          </w:tcPr>
          <w:p w:rsidR="0053695B" w:rsidRPr="005E0AB5" w:rsidRDefault="0053695B" w:rsidP="0000253A">
            <w:pPr>
              <w:pStyle w:val="af4"/>
              <w:ind w:firstLine="0"/>
              <w:jc w:val="center"/>
              <w:rPr>
                <w:rFonts w:eastAsia="Times New Roman"/>
                <w:lang w:eastAsia="ru-RU" w:bidi="ar-SA"/>
              </w:rPr>
            </w:pPr>
            <w:r>
              <w:rPr>
                <w:rFonts w:eastAsia="Times New Roman"/>
                <w:lang w:eastAsia="ru-RU" w:bidi="ar-SA"/>
              </w:rPr>
              <w:t>0,258</w:t>
            </w:r>
          </w:p>
        </w:tc>
      </w:tr>
    </w:tbl>
    <w:p w:rsidR="0053695B" w:rsidRPr="001300DE" w:rsidRDefault="0053695B" w:rsidP="001300DE">
      <w:pPr>
        <w:ind w:firstLine="709"/>
        <w:jc w:val="both"/>
        <w:rPr>
          <w:sz w:val="24"/>
        </w:rPr>
      </w:pPr>
      <w:r w:rsidRPr="001300DE">
        <w:rPr>
          <w:sz w:val="24"/>
        </w:rPr>
        <w:t>Ограничения тепловой мощности основного оборудования котельной отсутствуют.</w:t>
      </w:r>
    </w:p>
    <w:p w:rsidR="0053695B" w:rsidRDefault="0053695B" w:rsidP="001300DE">
      <w:pPr>
        <w:ind w:firstLine="709"/>
        <w:jc w:val="both"/>
        <w:rPr>
          <w:sz w:val="24"/>
        </w:rPr>
      </w:pPr>
      <w:r w:rsidRPr="001300DE">
        <w:rPr>
          <w:sz w:val="24"/>
        </w:rPr>
        <w:lastRenderedPageBreak/>
        <w:t xml:space="preserve">Сведения о сроках ввода в эксплуатацию и сроках капитального ремонта основного оборудования </w:t>
      </w:r>
      <w:r w:rsidR="00194B8F" w:rsidRPr="001300DE">
        <w:rPr>
          <w:sz w:val="24"/>
        </w:rPr>
        <w:t>котельной приведены в таблице 3.2.3</w:t>
      </w:r>
      <w:r w:rsidRPr="001300DE">
        <w:rPr>
          <w:sz w:val="24"/>
        </w:rPr>
        <w:t>.</w:t>
      </w:r>
    </w:p>
    <w:p w:rsidR="001300DE" w:rsidRPr="001300DE" w:rsidRDefault="001300DE" w:rsidP="001300DE">
      <w:pPr>
        <w:ind w:firstLine="709"/>
        <w:jc w:val="both"/>
        <w:rPr>
          <w:sz w:val="24"/>
        </w:rPr>
      </w:pPr>
    </w:p>
    <w:p w:rsidR="0053695B" w:rsidRPr="001300DE" w:rsidRDefault="00194B8F" w:rsidP="005939AB">
      <w:pPr>
        <w:pStyle w:val="af4"/>
        <w:ind w:firstLine="0"/>
        <w:rPr>
          <w:b/>
        </w:rPr>
      </w:pPr>
      <w:r w:rsidRPr="001300DE">
        <w:t>Таблица 3.2.3</w:t>
      </w:r>
      <w:r w:rsidR="0053695B" w:rsidRPr="001300DE">
        <w:t xml:space="preserve"> – Сведения о сроках ввода в эксплуатацию и капитальном ремонте оборудования</w:t>
      </w:r>
    </w:p>
    <w:tbl>
      <w:tblPr>
        <w:tblStyle w:val="aa"/>
        <w:tblW w:w="0" w:type="auto"/>
        <w:tblLook w:val="04A0" w:firstRow="1" w:lastRow="0" w:firstColumn="1" w:lastColumn="0" w:noHBand="0" w:noVBand="1"/>
      </w:tblPr>
      <w:tblGrid>
        <w:gridCol w:w="2208"/>
        <w:gridCol w:w="1894"/>
        <w:gridCol w:w="1827"/>
        <w:gridCol w:w="1827"/>
        <w:gridCol w:w="1815"/>
      </w:tblGrid>
      <w:tr w:rsidR="0053695B" w:rsidRPr="00BE678A" w:rsidTr="0000253A">
        <w:tc>
          <w:tcPr>
            <w:tcW w:w="2208" w:type="dxa"/>
            <w:vAlign w:val="center"/>
          </w:tcPr>
          <w:p w:rsidR="0053695B" w:rsidRPr="00DD1EFE" w:rsidRDefault="0053695B" w:rsidP="0000253A">
            <w:pPr>
              <w:pStyle w:val="af4"/>
              <w:ind w:firstLine="0"/>
              <w:jc w:val="center"/>
              <w:rPr>
                <w:rFonts w:eastAsia="Times New Roman"/>
                <w:b/>
                <w:lang w:eastAsia="ru-RU" w:bidi="ar-SA"/>
              </w:rPr>
            </w:pPr>
            <w:r w:rsidRPr="00DD1EFE">
              <w:rPr>
                <w:rFonts w:eastAsia="Times New Roman"/>
                <w:b/>
                <w:lang w:eastAsia="ru-RU" w:bidi="ar-SA"/>
              </w:rPr>
              <w:t>Котельная</w:t>
            </w:r>
          </w:p>
        </w:tc>
        <w:tc>
          <w:tcPr>
            <w:tcW w:w="1952" w:type="dxa"/>
            <w:vAlign w:val="center"/>
          </w:tcPr>
          <w:p w:rsidR="0053695B" w:rsidRPr="00DD1EFE" w:rsidRDefault="0053695B" w:rsidP="0000253A">
            <w:pPr>
              <w:pStyle w:val="af4"/>
              <w:ind w:firstLine="0"/>
              <w:jc w:val="center"/>
              <w:rPr>
                <w:rFonts w:eastAsia="Times New Roman"/>
                <w:b/>
                <w:lang w:eastAsia="ru-RU" w:bidi="ar-SA"/>
              </w:rPr>
            </w:pPr>
            <w:r w:rsidRPr="00DD1EFE">
              <w:rPr>
                <w:rFonts w:eastAsia="Times New Roman"/>
                <w:b/>
                <w:lang w:eastAsia="ru-RU" w:bidi="ar-SA"/>
              </w:rPr>
              <w:t>Наименование оборудования</w:t>
            </w:r>
          </w:p>
        </w:tc>
        <w:tc>
          <w:tcPr>
            <w:tcW w:w="1908" w:type="dxa"/>
            <w:vAlign w:val="center"/>
          </w:tcPr>
          <w:p w:rsidR="0053695B" w:rsidRPr="00DD1EFE" w:rsidRDefault="0053695B" w:rsidP="0000253A">
            <w:pPr>
              <w:pStyle w:val="af4"/>
              <w:ind w:firstLine="0"/>
              <w:jc w:val="center"/>
              <w:rPr>
                <w:rFonts w:eastAsia="Times New Roman"/>
                <w:b/>
                <w:lang w:eastAsia="ru-RU" w:bidi="ar-SA"/>
              </w:rPr>
            </w:pPr>
            <w:r w:rsidRPr="00DD1EFE">
              <w:rPr>
                <w:rFonts w:eastAsia="Times New Roman"/>
                <w:b/>
                <w:lang w:eastAsia="ru-RU" w:bidi="ar-SA"/>
              </w:rPr>
              <w:t>Год изготовления оборудования</w:t>
            </w:r>
          </w:p>
        </w:tc>
        <w:tc>
          <w:tcPr>
            <w:tcW w:w="1908" w:type="dxa"/>
            <w:vAlign w:val="center"/>
          </w:tcPr>
          <w:p w:rsidR="0053695B" w:rsidRPr="00DD1EFE" w:rsidRDefault="0053695B" w:rsidP="0000253A">
            <w:pPr>
              <w:pStyle w:val="af4"/>
              <w:ind w:firstLine="0"/>
              <w:jc w:val="center"/>
              <w:rPr>
                <w:rFonts w:eastAsia="Times New Roman"/>
                <w:b/>
                <w:lang w:eastAsia="ru-RU" w:bidi="ar-SA"/>
              </w:rPr>
            </w:pPr>
            <w:r w:rsidRPr="00DD1EFE">
              <w:rPr>
                <w:rFonts w:eastAsia="Times New Roman"/>
                <w:b/>
                <w:lang w:eastAsia="ru-RU" w:bidi="ar-SA"/>
              </w:rPr>
              <w:t>Год монтажа</w:t>
            </w:r>
          </w:p>
          <w:p w:rsidR="0053695B" w:rsidRPr="00DD1EFE" w:rsidRDefault="0053695B" w:rsidP="0000253A">
            <w:pPr>
              <w:pStyle w:val="af4"/>
              <w:ind w:firstLine="0"/>
              <w:jc w:val="center"/>
              <w:rPr>
                <w:rFonts w:eastAsia="Times New Roman"/>
                <w:b/>
                <w:lang w:eastAsia="ru-RU" w:bidi="ar-SA"/>
              </w:rPr>
            </w:pPr>
            <w:r w:rsidRPr="00DD1EFE">
              <w:rPr>
                <w:rFonts w:eastAsia="Times New Roman"/>
                <w:b/>
                <w:lang w:eastAsia="ru-RU" w:bidi="ar-SA"/>
              </w:rPr>
              <w:t>оборудования</w:t>
            </w:r>
          </w:p>
        </w:tc>
        <w:tc>
          <w:tcPr>
            <w:tcW w:w="1878" w:type="dxa"/>
            <w:vAlign w:val="center"/>
          </w:tcPr>
          <w:p w:rsidR="0053695B" w:rsidRPr="00DD1EFE" w:rsidRDefault="0053695B" w:rsidP="0000253A">
            <w:pPr>
              <w:pStyle w:val="af4"/>
              <w:ind w:firstLine="0"/>
              <w:jc w:val="center"/>
              <w:rPr>
                <w:rFonts w:eastAsia="Times New Roman"/>
                <w:b/>
                <w:lang w:eastAsia="ru-RU" w:bidi="ar-SA"/>
              </w:rPr>
            </w:pPr>
            <w:r w:rsidRPr="00DD1EFE">
              <w:rPr>
                <w:rFonts w:eastAsia="Times New Roman"/>
                <w:b/>
                <w:lang w:eastAsia="ru-RU" w:bidi="ar-SA"/>
              </w:rPr>
              <w:t>Дата последнего капитального</w:t>
            </w:r>
          </w:p>
          <w:p w:rsidR="0053695B" w:rsidRPr="00DD1EFE" w:rsidRDefault="0053695B" w:rsidP="0000253A">
            <w:pPr>
              <w:pStyle w:val="af4"/>
              <w:ind w:firstLine="0"/>
              <w:jc w:val="center"/>
              <w:rPr>
                <w:rFonts w:eastAsia="Times New Roman"/>
                <w:b/>
                <w:lang w:eastAsia="ru-RU" w:bidi="ar-SA"/>
              </w:rPr>
            </w:pPr>
            <w:r w:rsidRPr="00DD1EFE">
              <w:rPr>
                <w:rFonts w:eastAsia="Times New Roman"/>
                <w:b/>
                <w:lang w:eastAsia="ru-RU" w:bidi="ar-SA"/>
              </w:rPr>
              <w:t>ремонта</w:t>
            </w:r>
          </w:p>
        </w:tc>
      </w:tr>
      <w:tr w:rsidR="0053695B" w:rsidRPr="00BE678A" w:rsidTr="0000253A">
        <w:tc>
          <w:tcPr>
            <w:tcW w:w="2208" w:type="dxa"/>
            <w:vMerge w:val="restart"/>
          </w:tcPr>
          <w:p w:rsidR="0053695B" w:rsidRPr="005E0AB5" w:rsidRDefault="0053695B" w:rsidP="0000253A">
            <w:pPr>
              <w:pStyle w:val="af4"/>
              <w:ind w:firstLine="0"/>
              <w:jc w:val="center"/>
              <w:rPr>
                <w:rFonts w:eastAsia="Times New Roman"/>
                <w:lang w:eastAsia="ru-RU" w:bidi="ar-SA"/>
              </w:rPr>
            </w:pPr>
            <w:r>
              <w:rPr>
                <w:rFonts w:eastAsia="Times New Roman"/>
                <w:lang w:eastAsia="ru-RU" w:bidi="ar-SA"/>
              </w:rPr>
              <w:t>Котельная с. Турунтаево</w:t>
            </w:r>
          </w:p>
        </w:tc>
        <w:tc>
          <w:tcPr>
            <w:tcW w:w="1952" w:type="dxa"/>
            <w:vAlign w:val="center"/>
          </w:tcPr>
          <w:p w:rsidR="0053695B" w:rsidRPr="005E0AB5" w:rsidRDefault="0053695B" w:rsidP="0000253A">
            <w:pPr>
              <w:pStyle w:val="af4"/>
              <w:ind w:firstLine="0"/>
              <w:jc w:val="center"/>
              <w:rPr>
                <w:rFonts w:eastAsia="Times New Roman"/>
                <w:lang w:eastAsia="ru-RU" w:bidi="ar-SA"/>
              </w:rPr>
            </w:pPr>
            <w:r w:rsidRPr="00C66093">
              <w:rPr>
                <w:rFonts w:eastAsia="Times New Roman"/>
                <w:lang w:eastAsia="ru-RU"/>
              </w:rPr>
              <w:t>КВЖ-0,2</w:t>
            </w:r>
          </w:p>
        </w:tc>
        <w:tc>
          <w:tcPr>
            <w:tcW w:w="1908" w:type="dxa"/>
            <w:vAlign w:val="center"/>
          </w:tcPr>
          <w:p w:rsidR="0053695B" w:rsidRPr="005E0AB5" w:rsidRDefault="0053695B" w:rsidP="0000253A">
            <w:pPr>
              <w:pStyle w:val="af4"/>
              <w:ind w:firstLine="0"/>
              <w:jc w:val="center"/>
              <w:rPr>
                <w:rFonts w:eastAsia="Times New Roman"/>
                <w:lang w:eastAsia="ru-RU" w:bidi="ar-SA"/>
              </w:rPr>
            </w:pPr>
            <w:r w:rsidRPr="00C66093">
              <w:rPr>
                <w:rFonts w:eastAsia="Times New Roman"/>
                <w:lang w:eastAsia="ru-RU"/>
              </w:rPr>
              <w:t>2004</w:t>
            </w:r>
          </w:p>
        </w:tc>
        <w:tc>
          <w:tcPr>
            <w:tcW w:w="1908" w:type="dxa"/>
            <w:vAlign w:val="center"/>
          </w:tcPr>
          <w:p w:rsidR="0053695B" w:rsidRPr="005E0AB5" w:rsidRDefault="0053695B" w:rsidP="0000253A">
            <w:pPr>
              <w:pStyle w:val="af4"/>
              <w:ind w:firstLine="0"/>
              <w:jc w:val="center"/>
              <w:rPr>
                <w:rFonts w:eastAsia="Times New Roman"/>
                <w:lang w:eastAsia="ru-RU" w:bidi="ar-SA"/>
              </w:rPr>
            </w:pPr>
            <w:r w:rsidRPr="00C66093">
              <w:rPr>
                <w:rFonts w:eastAsia="Times New Roman"/>
                <w:lang w:eastAsia="ru-RU"/>
              </w:rPr>
              <w:t>2004</w:t>
            </w:r>
          </w:p>
        </w:tc>
        <w:tc>
          <w:tcPr>
            <w:tcW w:w="1878" w:type="dxa"/>
            <w:vAlign w:val="center"/>
          </w:tcPr>
          <w:p w:rsidR="0053695B" w:rsidRPr="005E0AB5" w:rsidRDefault="0053695B" w:rsidP="0000253A">
            <w:pPr>
              <w:pStyle w:val="af4"/>
              <w:ind w:firstLine="0"/>
              <w:jc w:val="center"/>
              <w:rPr>
                <w:rFonts w:eastAsia="Times New Roman"/>
                <w:lang w:eastAsia="ru-RU" w:bidi="ar-SA"/>
              </w:rPr>
            </w:pPr>
            <w:r w:rsidRPr="005E0AB5">
              <w:rPr>
                <w:rFonts w:eastAsia="Times New Roman"/>
                <w:lang w:eastAsia="ru-RU" w:bidi="ar-SA"/>
              </w:rPr>
              <w:t>Не проводился</w:t>
            </w:r>
          </w:p>
        </w:tc>
      </w:tr>
      <w:tr w:rsidR="0053695B" w:rsidRPr="00BE678A" w:rsidTr="0000253A">
        <w:tc>
          <w:tcPr>
            <w:tcW w:w="2208" w:type="dxa"/>
            <w:vMerge/>
          </w:tcPr>
          <w:p w:rsidR="0053695B" w:rsidRDefault="0053695B" w:rsidP="0000253A">
            <w:pPr>
              <w:pStyle w:val="af4"/>
              <w:ind w:firstLine="0"/>
              <w:jc w:val="center"/>
              <w:rPr>
                <w:rFonts w:eastAsia="Times New Roman"/>
                <w:lang w:eastAsia="ru-RU" w:bidi="ar-SA"/>
              </w:rPr>
            </w:pPr>
          </w:p>
        </w:tc>
        <w:tc>
          <w:tcPr>
            <w:tcW w:w="1952" w:type="dxa"/>
            <w:vAlign w:val="center"/>
          </w:tcPr>
          <w:p w:rsidR="0053695B" w:rsidRPr="005E0AB5" w:rsidRDefault="0053695B" w:rsidP="0000253A">
            <w:pPr>
              <w:pStyle w:val="af4"/>
              <w:ind w:firstLine="0"/>
              <w:jc w:val="center"/>
              <w:rPr>
                <w:rFonts w:eastAsia="Times New Roman"/>
                <w:lang w:eastAsia="ru-RU" w:bidi="ar-SA"/>
              </w:rPr>
            </w:pPr>
            <w:r w:rsidRPr="00C66093">
              <w:rPr>
                <w:rFonts w:eastAsia="Times New Roman"/>
                <w:lang w:eastAsia="ru-RU"/>
              </w:rPr>
              <w:t>КВЖ-0,15</w:t>
            </w:r>
          </w:p>
        </w:tc>
        <w:tc>
          <w:tcPr>
            <w:tcW w:w="1908" w:type="dxa"/>
            <w:vAlign w:val="center"/>
          </w:tcPr>
          <w:p w:rsidR="0053695B" w:rsidRPr="005E0AB5" w:rsidRDefault="0053695B" w:rsidP="0000253A">
            <w:pPr>
              <w:pStyle w:val="af4"/>
              <w:ind w:firstLine="0"/>
              <w:jc w:val="center"/>
              <w:rPr>
                <w:rFonts w:eastAsia="Times New Roman"/>
                <w:lang w:eastAsia="ru-RU" w:bidi="ar-SA"/>
              </w:rPr>
            </w:pPr>
            <w:r w:rsidRPr="00C66093">
              <w:rPr>
                <w:rFonts w:eastAsia="Times New Roman"/>
                <w:lang w:eastAsia="ru-RU"/>
              </w:rPr>
              <w:t>2004</w:t>
            </w:r>
          </w:p>
        </w:tc>
        <w:tc>
          <w:tcPr>
            <w:tcW w:w="1908" w:type="dxa"/>
            <w:vAlign w:val="center"/>
          </w:tcPr>
          <w:p w:rsidR="0053695B" w:rsidRPr="005E0AB5" w:rsidRDefault="0053695B" w:rsidP="0000253A">
            <w:pPr>
              <w:pStyle w:val="af4"/>
              <w:ind w:firstLine="0"/>
              <w:jc w:val="center"/>
              <w:rPr>
                <w:rFonts w:eastAsia="Times New Roman"/>
                <w:lang w:eastAsia="ru-RU" w:bidi="ar-SA"/>
              </w:rPr>
            </w:pPr>
            <w:r w:rsidRPr="00C66093">
              <w:rPr>
                <w:rFonts w:eastAsia="Times New Roman"/>
                <w:lang w:eastAsia="ru-RU"/>
              </w:rPr>
              <w:t>2004</w:t>
            </w:r>
          </w:p>
        </w:tc>
        <w:tc>
          <w:tcPr>
            <w:tcW w:w="1878" w:type="dxa"/>
            <w:vAlign w:val="center"/>
          </w:tcPr>
          <w:p w:rsidR="0053695B" w:rsidRPr="005E0AB5" w:rsidRDefault="0053695B" w:rsidP="0000253A">
            <w:pPr>
              <w:pStyle w:val="af4"/>
              <w:ind w:firstLine="0"/>
              <w:jc w:val="center"/>
              <w:rPr>
                <w:rFonts w:eastAsia="Times New Roman"/>
                <w:lang w:eastAsia="ru-RU" w:bidi="ar-SA"/>
              </w:rPr>
            </w:pPr>
            <w:r w:rsidRPr="005E0AB5">
              <w:rPr>
                <w:rFonts w:eastAsia="Times New Roman"/>
                <w:lang w:eastAsia="ru-RU" w:bidi="ar-SA"/>
              </w:rPr>
              <w:t>Не проводился</w:t>
            </w:r>
          </w:p>
        </w:tc>
      </w:tr>
      <w:tr w:rsidR="0053695B" w:rsidRPr="00BE678A" w:rsidTr="0000253A">
        <w:tc>
          <w:tcPr>
            <w:tcW w:w="2208" w:type="dxa"/>
          </w:tcPr>
          <w:p w:rsidR="0053695B" w:rsidRDefault="0053695B" w:rsidP="0000253A">
            <w:pPr>
              <w:pStyle w:val="af4"/>
              <w:ind w:firstLine="0"/>
              <w:jc w:val="center"/>
              <w:rPr>
                <w:rFonts w:eastAsia="Times New Roman"/>
                <w:lang w:eastAsia="ru-RU" w:bidi="ar-SA"/>
              </w:rPr>
            </w:pPr>
            <w:r>
              <w:rPr>
                <w:rFonts w:eastAsia="Times New Roman"/>
                <w:lang w:eastAsia="ru-RU" w:bidi="ar-SA"/>
              </w:rPr>
              <w:t xml:space="preserve">Котельная с. </w:t>
            </w:r>
            <w:proofErr w:type="spellStart"/>
            <w:r>
              <w:rPr>
                <w:rFonts w:eastAsia="Times New Roman"/>
                <w:lang w:eastAsia="ru-RU" w:bidi="ar-SA"/>
              </w:rPr>
              <w:t>Новоархангельское</w:t>
            </w:r>
            <w:proofErr w:type="spellEnd"/>
          </w:p>
        </w:tc>
        <w:tc>
          <w:tcPr>
            <w:tcW w:w="1952" w:type="dxa"/>
            <w:vAlign w:val="center"/>
          </w:tcPr>
          <w:p w:rsidR="0053695B" w:rsidRPr="00C66093" w:rsidRDefault="0053695B" w:rsidP="0000253A">
            <w:pPr>
              <w:pStyle w:val="af4"/>
              <w:ind w:firstLine="0"/>
              <w:jc w:val="center"/>
              <w:rPr>
                <w:rFonts w:eastAsia="Times New Roman"/>
                <w:lang w:eastAsia="ru-RU"/>
              </w:rPr>
            </w:pPr>
            <w:r>
              <w:rPr>
                <w:rFonts w:eastAsia="Times New Roman"/>
                <w:lang w:eastAsia="ru-RU"/>
              </w:rPr>
              <w:t>НР-18</w:t>
            </w:r>
          </w:p>
        </w:tc>
        <w:tc>
          <w:tcPr>
            <w:tcW w:w="1908" w:type="dxa"/>
            <w:vAlign w:val="center"/>
          </w:tcPr>
          <w:p w:rsidR="0053695B" w:rsidRPr="00C66093" w:rsidRDefault="0053695B" w:rsidP="0000253A">
            <w:pPr>
              <w:pStyle w:val="af4"/>
              <w:ind w:firstLine="0"/>
              <w:jc w:val="center"/>
              <w:rPr>
                <w:rFonts w:eastAsia="Times New Roman"/>
                <w:lang w:eastAsia="ru-RU"/>
              </w:rPr>
            </w:pPr>
            <w:r>
              <w:rPr>
                <w:rFonts w:eastAsia="Times New Roman"/>
                <w:lang w:eastAsia="ru-RU"/>
              </w:rPr>
              <w:t>1982</w:t>
            </w:r>
          </w:p>
        </w:tc>
        <w:tc>
          <w:tcPr>
            <w:tcW w:w="1908" w:type="dxa"/>
            <w:vAlign w:val="center"/>
          </w:tcPr>
          <w:p w:rsidR="0053695B" w:rsidRPr="00C66093" w:rsidRDefault="0053695B" w:rsidP="0000253A">
            <w:pPr>
              <w:pStyle w:val="af4"/>
              <w:ind w:firstLine="0"/>
              <w:jc w:val="center"/>
              <w:rPr>
                <w:rFonts w:eastAsia="Times New Roman"/>
                <w:lang w:eastAsia="ru-RU"/>
              </w:rPr>
            </w:pPr>
            <w:r>
              <w:rPr>
                <w:rFonts w:eastAsia="Times New Roman"/>
                <w:lang w:eastAsia="ru-RU"/>
              </w:rPr>
              <w:t>1982</w:t>
            </w:r>
          </w:p>
        </w:tc>
        <w:tc>
          <w:tcPr>
            <w:tcW w:w="1878" w:type="dxa"/>
            <w:vAlign w:val="center"/>
          </w:tcPr>
          <w:p w:rsidR="0053695B" w:rsidRPr="005E0AB5" w:rsidRDefault="0053695B" w:rsidP="0000253A">
            <w:pPr>
              <w:pStyle w:val="af4"/>
              <w:ind w:firstLine="0"/>
              <w:jc w:val="center"/>
              <w:rPr>
                <w:rFonts w:eastAsia="Times New Roman"/>
                <w:lang w:eastAsia="ru-RU" w:bidi="ar-SA"/>
              </w:rPr>
            </w:pPr>
            <w:r w:rsidRPr="005E0AB5">
              <w:rPr>
                <w:rFonts w:eastAsia="Times New Roman"/>
                <w:lang w:eastAsia="ru-RU" w:bidi="ar-SA"/>
              </w:rPr>
              <w:t>Не проводился</w:t>
            </w:r>
          </w:p>
        </w:tc>
      </w:tr>
      <w:tr w:rsidR="0053695B" w:rsidRPr="00BE678A" w:rsidTr="0000253A">
        <w:tc>
          <w:tcPr>
            <w:tcW w:w="2208" w:type="dxa"/>
          </w:tcPr>
          <w:p w:rsidR="0053695B" w:rsidRDefault="0053695B" w:rsidP="0000253A">
            <w:pPr>
              <w:pStyle w:val="af4"/>
              <w:ind w:firstLine="0"/>
              <w:jc w:val="center"/>
              <w:rPr>
                <w:rFonts w:eastAsia="Times New Roman"/>
                <w:lang w:eastAsia="ru-RU" w:bidi="ar-SA"/>
              </w:rPr>
            </w:pPr>
            <w:r>
              <w:rPr>
                <w:rFonts w:eastAsia="Times New Roman"/>
                <w:lang w:eastAsia="ru-RU" w:bidi="ar-SA"/>
              </w:rPr>
              <w:t xml:space="preserve">Котельная д. </w:t>
            </w:r>
            <w:proofErr w:type="spellStart"/>
            <w:r>
              <w:rPr>
                <w:rFonts w:eastAsia="Times New Roman"/>
                <w:lang w:eastAsia="ru-RU" w:bidi="ar-SA"/>
              </w:rPr>
              <w:t>Халдево</w:t>
            </w:r>
            <w:proofErr w:type="spellEnd"/>
          </w:p>
        </w:tc>
        <w:tc>
          <w:tcPr>
            <w:tcW w:w="1952" w:type="dxa"/>
            <w:vAlign w:val="center"/>
          </w:tcPr>
          <w:p w:rsidR="0053695B" w:rsidRPr="00C66093" w:rsidRDefault="0053695B" w:rsidP="0000253A">
            <w:pPr>
              <w:pStyle w:val="af4"/>
              <w:ind w:firstLine="0"/>
              <w:jc w:val="center"/>
              <w:rPr>
                <w:rFonts w:eastAsia="Times New Roman"/>
                <w:lang w:eastAsia="ru-RU"/>
              </w:rPr>
            </w:pPr>
            <w:r w:rsidRPr="00C66093">
              <w:rPr>
                <w:rFonts w:eastAsia="Times New Roman"/>
                <w:lang w:eastAsia="ru-RU"/>
              </w:rPr>
              <w:t>КВЖ-0,15</w:t>
            </w:r>
          </w:p>
        </w:tc>
        <w:tc>
          <w:tcPr>
            <w:tcW w:w="1908" w:type="dxa"/>
            <w:vAlign w:val="center"/>
          </w:tcPr>
          <w:p w:rsidR="0053695B" w:rsidRPr="00C66093" w:rsidRDefault="0053695B" w:rsidP="0000253A">
            <w:pPr>
              <w:pStyle w:val="af4"/>
              <w:ind w:firstLine="0"/>
              <w:jc w:val="center"/>
              <w:rPr>
                <w:rFonts w:eastAsia="Times New Roman"/>
                <w:lang w:eastAsia="ru-RU"/>
              </w:rPr>
            </w:pPr>
            <w:r>
              <w:rPr>
                <w:rFonts w:eastAsia="Times New Roman"/>
                <w:lang w:eastAsia="ru-RU"/>
              </w:rPr>
              <w:t>1992</w:t>
            </w:r>
          </w:p>
        </w:tc>
        <w:tc>
          <w:tcPr>
            <w:tcW w:w="1908" w:type="dxa"/>
            <w:vAlign w:val="center"/>
          </w:tcPr>
          <w:p w:rsidR="0053695B" w:rsidRPr="00C66093" w:rsidRDefault="0053695B" w:rsidP="0000253A">
            <w:pPr>
              <w:pStyle w:val="af4"/>
              <w:ind w:firstLine="0"/>
              <w:jc w:val="center"/>
              <w:rPr>
                <w:rFonts w:eastAsia="Times New Roman"/>
                <w:lang w:eastAsia="ru-RU"/>
              </w:rPr>
            </w:pPr>
            <w:r>
              <w:rPr>
                <w:rFonts w:eastAsia="Times New Roman"/>
                <w:lang w:eastAsia="ru-RU"/>
              </w:rPr>
              <w:t>1992</w:t>
            </w:r>
          </w:p>
        </w:tc>
        <w:tc>
          <w:tcPr>
            <w:tcW w:w="1878" w:type="dxa"/>
            <w:vAlign w:val="center"/>
          </w:tcPr>
          <w:p w:rsidR="0053695B" w:rsidRPr="005E0AB5" w:rsidRDefault="0053695B" w:rsidP="0000253A">
            <w:pPr>
              <w:pStyle w:val="af4"/>
              <w:ind w:firstLine="0"/>
              <w:jc w:val="center"/>
              <w:rPr>
                <w:rFonts w:eastAsia="Times New Roman"/>
                <w:lang w:eastAsia="ru-RU" w:bidi="ar-SA"/>
              </w:rPr>
            </w:pPr>
            <w:r w:rsidRPr="005E0AB5">
              <w:rPr>
                <w:rFonts w:eastAsia="Times New Roman"/>
                <w:lang w:eastAsia="ru-RU" w:bidi="ar-SA"/>
              </w:rPr>
              <w:t>Не проводился</w:t>
            </w:r>
          </w:p>
        </w:tc>
      </w:tr>
    </w:tbl>
    <w:p w:rsidR="001300DE" w:rsidRDefault="001300DE" w:rsidP="001300DE">
      <w:pPr>
        <w:pStyle w:val="af4"/>
        <w:rPr>
          <w:sz w:val="28"/>
        </w:rPr>
      </w:pPr>
    </w:p>
    <w:p w:rsidR="0053695B" w:rsidRDefault="00194B8F" w:rsidP="001300DE">
      <w:pPr>
        <w:pStyle w:val="af4"/>
      </w:pPr>
      <w:r w:rsidRPr="001300DE">
        <w:t>Из таблицы 3.2.3</w:t>
      </w:r>
      <w:r w:rsidR="0053695B" w:rsidRPr="001300DE">
        <w:t xml:space="preserve"> следует, что наиболее устаревшее основное </w:t>
      </w:r>
      <w:proofErr w:type="spellStart"/>
      <w:r w:rsidR="0053695B" w:rsidRPr="001300DE">
        <w:t>оборудоване</w:t>
      </w:r>
      <w:proofErr w:type="spellEnd"/>
      <w:r w:rsidR="0053695B" w:rsidRPr="001300DE">
        <w:t xml:space="preserve"> установлено на котельной д. </w:t>
      </w:r>
      <w:proofErr w:type="spellStart"/>
      <w:r w:rsidR="0053695B" w:rsidRPr="001300DE">
        <w:t>Хадеево</w:t>
      </w:r>
      <w:proofErr w:type="spellEnd"/>
      <w:r w:rsidR="0053695B" w:rsidRPr="001300DE">
        <w:t>, наиболее современное – на котельной в с. Турунтаево.</w:t>
      </w:r>
    </w:p>
    <w:p w:rsidR="00D9378F" w:rsidRPr="001300DE" w:rsidRDefault="00D9378F" w:rsidP="001300DE">
      <w:pPr>
        <w:pStyle w:val="af4"/>
      </w:pPr>
      <w:r>
        <w:rPr>
          <w:bCs/>
        </w:rPr>
        <w:t>Суммарная тепловая нагрузка всех потребителей, находящихся в зоне деятельности котельной с. Турунтаево, составляет 0,2399 Гкал/ч.</w:t>
      </w:r>
      <w:r w:rsidR="00863F42">
        <w:rPr>
          <w:bCs/>
        </w:rPr>
        <w:t xml:space="preserve"> </w:t>
      </w:r>
      <w:r>
        <w:rPr>
          <w:bCs/>
        </w:rPr>
        <w:t xml:space="preserve">Суммарная тепловая нагрузка всех потребителей, находящихся в зоне деятельности котельной с. </w:t>
      </w:r>
      <w:proofErr w:type="spellStart"/>
      <w:r>
        <w:rPr>
          <w:bCs/>
        </w:rPr>
        <w:t>Новоархангельское</w:t>
      </w:r>
      <w:proofErr w:type="spellEnd"/>
      <w:r>
        <w:rPr>
          <w:bCs/>
        </w:rPr>
        <w:t>, составляет 0,1567 Гкал/ч.</w:t>
      </w:r>
      <w:r w:rsidR="00863F42">
        <w:rPr>
          <w:bCs/>
        </w:rPr>
        <w:t xml:space="preserve"> </w:t>
      </w:r>
      <w:r>
        <w:rPr>
          <w:bCs/>
        </w:rPr>
        <w:t xml:space="preserve">Суммарная тепловая нагрузка всех потребителей, находящихся в зоне деятельности котельной </w:t>
      </w:r>
      <w:r w:rsidRPr="008D7F41">
        <w:rPr>
          <w:bCs/>
        </w:rPr>
        <w:t xml:space="preserve">д. </w:t>
      </w:r>
      <w:proofErr w:type="spellStart"/>
      <w:r w:rsidRPr="008D7F41">
        <w:rPr>
          <w:bCs/>
        </w:rPr>
        <w:t>Халдеево</w:t>
      </w:r>
      <w:proofErr w:type="spellEnd"/>
      <w:r>
        <w:rPr>
          <w:bCs/>
        </w:rPr>
        <w:t>, составляет 0,</w:t>
      </w:r>
      <w:r w:rsidRPr="00AF41E7">
        <w:rPr>
          <w:bCs/>
        </w:rPr>
        <w:t>1262</w:t>
      </w:r>
      <w:r>
        <w:rPr>
          <w:bCs/>
        </w:rPr>
        <w:t xml:space="preserve"> Гкал/ч.</w:t>
      </w:r>
    </w:p>
    <w:p w:rsidR="0053695B" w:rsidRDefault="0053695B" w:rsidP="001300DE">
      <w:pPr>
        <w:pStyle w:val="af4"/>
      </w:pPr>
      <w:r w:rsidRPr="001300DE">
        <w:t xml:space="preserve">Учет тепловой энергии, отпущенной от источника тепловой энергии потребителям, не предусмотрен, приборы учета отсутствуют. </w:t>
      </w:r>
    </w:p>
    <w:p w:rsidR="000E0A57" w:rsidRPr="000E0A57" w:rsidRDefault="000E0A57" w:rsidP="000E0A57">
      <w:pPr>
        <w:pStyle w:val="af4"/>
        <w:ind w:firstLine="709"/>
        <w:rPr>
          <w:lang w:eastAsia="ru-RU"/>
        </w:rPr>
      </w:pPr>
      <w:r>
        <w:rPr>
          <w:rFonts w:eastAsia="Times New Roman"/>
          <w:lang w:eastAsia="ru-RU" w:bidi="ar-SA"/>
        </w:rPr>
        <w:t xml:space="preserve">Общая протяженность тепловых сетей составляет </w:t>
      </w:r>
      <w:r w:rsidR="00BD1CB0">
        <w:rPr>
          <w:rFonts w:eastAsia="Times New Roman"/>
          <w:lang w:eastAsia="ru-RU" w:bidi="ar-SA"/>
        </w:rPr>
        <w:t>74</w:t>
      </w:r>
      <w:r>
        <w:rPr>
          <w:rFonts w:eastAsia="Times New Roman"/>
          <w:lang w:eastAsia="ru-RU" w:bidi="ar-SA"/>
        </w:rPr>
        <w:t xml:space="preserve">0 м в двухтрубном исполнении, прокладка надземная. Котельная с. </w:t>
      </w:r>
      <w:proofErr w:type="spellStart"/>
      <w:r>
        <w:rPr>
          <w:rFonts w:eastAsia="Times New Roman"/>
          <w:lang w:eastAsia="ru-RU" w:bidi="ar-SA"/>
        </w:rPr>
        <w:t>Халдеево</w:t>
      </w:r>
      <w:proofErr w:type="spellEnd"/>
      <w:r>
        <w:rPr>
          <w:rFonts w:eastAsia="Times New Roman"/>
          <w:lang w:eastAsia="ru-RU" w:bidi="ar-SA"/>
        </w:rPr>
        <w:t xml:space="preserve"> находится в непосредственной близости от школы, тепловых сетей нет.</w:t>
      </w:r>
      <w:bookmarkStart w:id="18" w:name="_Toc406494443"/>
      <w:bookmarkStart w:id="19" w:name="_Toc406494921"/>
      <w:bookmarkStart w:id="20" w:name="_Toc406495070"/>
      <w:bookmarkStart w:id="21" w:name="_Toc406495368"/>
      <w:bookmarkStart w:id="22" w:name="_Toc406495518"/>
      <w:bookmarkStart w:id="23" w:name="_Toc406495668"/>
      <w:bookmarkStart w:id="24" w:name="_Toc406496532"/>
      <w:bookmarkStart w:id="25" w:name="_Toc406496688"/>
      <w:bookmarkStart w:id="26" w:name="_Toc406496849"/>
      <w:r>
        <w:rPr>
          <w:rFonts w:eastAsia="Times New Roman"/>
          <w:lang w:eastAsia="ru-RU" w:bidi="ar-SA"/>
        </w:rPr>
        <w:t xml:space="preserve"> </w:t>
      </w:r>
      <w:r w:rsidRPr="000E0A57">
        <w:rPr>
          <w:lang w:eastAsia="ru-RU"/>
        </w:rPr>
        <w:t>Параметры тепловых сетей приведены в таблице 3.2.</w:t>
      </w:r>
      <w:bookmarkEnd w:id="18"/>
      <w:bookmarkEnd w:id="19"/>
      <w:bookmarkEnd w:id="20"/>
      <w:bookmarkEnd w:id="21"/>
      <w:bookmarkEnd w:id="22"/>
      <w:bookmarkEnd w:id="23"/>
      <w:bookmarkEnd w:id="24"/>
      <w:bookmarkEnd w:id="25"/>
      <w:bookmarkEnd w:id="26"/>
      <w:r w:rsidRPr="000E0A57">
        <w:rPr>
          <w:lang w:eastAsia="ru-RU"/>
        </w:rPr>
        <w:t>4.</w:t>
      </w:r>
    </w:p>
    <w:p w:rsidR="000E0A57" w:rsidRDefault="000E0A57" w:rsidP="000E0A57">
      <w:pPr>
        <w:pStyle w:val="1"/>
        <w:rPr>
          <w:b w:val="0"/>
          <w:lang w:val="ru-RU" w:eastAsia="ru-RU"/>
        </w:rPr>
      </w:pPr>
      <w:bookmarkStart w:id="27" w:name="_Toc406494444"/>
      <w:bookmarkStart w:id="28" w:name="_Toc406495369"/>
      <w:bookmarkStart w:id="29" w:name="_Toc406495519"/>
      <w:bookmarkStart w:id="30" w:name="_Toc406495669"/>
      <w:bookmarkStart w:id="31" w:name="_Toc406496533"/>
      <w:bookmarkStart w:id="32" w:name="_Toc406496850"/>
    </w:p>
    <w:p w:rsidR="000E0A57" w:rsidRPr="00B7547B" w:rsidRDefault="000E0A57" w:rsidP="005939AB">
      <w:pPr>
        <w:pStyle w:val="af4"/>
        <w:ind w:firstLine="0"/>
        <w:rPr>
          <w:b/>
        </w:rPr>
      </w:pPr>
      <w:r>
        <w:t>Таблица 3</w:t>
      </w:r>
      <w:r w:rsidRPr="00B7547B">
        <w:t>.</w:t>
      </w:r>
      <w:r>
        <w:t>2.4</w:t>
      </w:r>
      <w:r w:rsidRPr="00B7547B">
        <w:t xml:space="preserve"> – Параметры тепловых сетей котельной</w:t>
      </w:r>
      <w:bookmarkEnd w:id="27"/>
      <w:bookmarkEnd w:id="28"/>
      <w:bookmarkEnd w:id="29"/>
      <w:bookmarkEnd w:id="30"/>
      <w:bookmarkEnd w:id="31"/>
      <w:bookmarkEnd w:id="32"/>
    </w:p>
    <w:tbl>
      <w:tblPr>
        <w:tblW w:w="5000" w:type="pct"/>
        <w:tblLook w:val="04A0" w:firstRow="1" w:lastRow="0" w:firstColumn="1" w:lastColumn="0" w:noHBand="0" w:noVBand="1"/>
      </w:tblPr>
      <w:tblGrid>
        <w:gridCol w:w="2738"/>
        <w:gridCol w:w="1492"/>
        <w:gridCol w:w="1790"/>
        <w:gridCol w:w="1328"/>
        <w:gridCol w:w="2223"/>
      </w:tblGrid>
      <w:tr w:rsidR="000E0A57" w:rsidRPr="00CD151C" w:rsidTr="00DD1EFE">
        <w:trPr>
          <w:trHeight w:val="300"/>
        </w:trPr>
        <w:tc>
          <w:tcPr>
            <w:tcW w:w="111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E0A57" w:rsidRPr="00DD1EFE" w:rsidRDefault="000E0A57" w:rsidP="00DD1EFE">
            <w:pPr>
              <w:jc w:val="center"/>
              <w:rPr>
                <w:b/>
                <w:color w:val="000000"/>
                <w:sz w:val="22"/>
              </w:rPr>
            </w:pPr>
            <w:r w:rsidRPr="00DD1EFE">
              <w:rPr>
                <w:b/>
                <w:color w:val="000000"/>
                <w:sz w:val="22"/>
              </w:rPr>
              <w:t>Расположение котельной</w:t>
            </w:r>
          </w:p>
        </w:tc>
        <w:tc>
          <w:tcPr>
            <w:tcW w:w="811" w:type="pct"/>
            <w:tcBorders>
              <w:top w:val="single" w:sz="4" w:space="0" w:color="auto"/>
              <w:left w:val="nil"/>
              <w:bottom w:val="single" w:sz="4" w:space="0" w:color="auto"/>
              <w:right w:val="single" w:sz="4" w:space="0" w:color="auto"/>
            </w:tcBorders>
            <w:shd w:val="clear" w:color="auto" w:fill="auto"/>
            <w:noWrap/>
            <w:vAlign w:val="center"/>
            <w:hideMark/>
          </w:tcPr>
          <w:p w:rsidR="000E0A57" w:rsidRPr="00DD1EFE" w:rsidRDefault="000E0A57" w:rsidP="00DD1EFE">
            <w:pPr>
              <w:jc w:val="center"/>
              <w:rPr>
                <w:b/>
                <w:color w:val="000000"/>
                <w:sz w:val="22"/>
              </w:rPr>
            </w:pPr>
            <w:r w:rsidRPr="00DD1EFE">
              <w:rPr>
                <w:b/>
                <w:color w:val="000000"/>
                <w:sz w:val="22"/>
              </w:rPr>
              <w:t xml:space="preserve">Диаметр, </w:t>
            </w:r>
            <w:proofErr w:type="gramStart"/>
            <w:r w:rsidRPr="00DD1EFE">
              <w:rPr>
                <w:b/>
                <w:color w:val="000000"/>
                <w:sz w:val="22"/>
              </w:rPr>
              <w:t>мм</w:t>
            </w:r>
            <w:proofErr w:type="gramEnd"/>
          </w:p>
        </w:tc>
        <w:tc>
          <w:tcPr>
            <w:tcW w:w="920" w:type="pct"/>
            <w:tcBorders>
              <w:top w:val="single" w:sz="4" w:space="0" w:color="auto"/>
              <w:left w:val="nil"/>
              <w:bottom w:val="single" w:sz="4" w:space="0" w:color="auto"/>
              <w:right w:val="single" w:sz="4" w:space="0" w:color="auto"/>
            </w:tcBorders>
            <w:shd w:val="clear" w:color="auto" w:fill="auto"/>
            <w:noWrap/>
            <w:vAlign w:val="center"/>
            <w:hideMark/>
          </w:tcPr>
          <w:p w:rsidR="000E0A57" w:rsidRPr="00DD1EFE" w:rsidRDefault="000E0A57" w:rsidP="00DD1EFE">
            <w:pPr>
              <w:jc w:val="center"/>
              <w:rPr>
                <w:b/>
                <w:color w:val="000000"/>
                <w:sz w:val="22"/>
              </w:rPr>
            </w:pPr>
            <w:r w:rsidRPr="00DD1EFE">
              <w:rPr>
                <w:b/>
                <w:color w:val="000000"/>
                <w:sz w:val="22"/>
              </w:rPr>
              <w:t>Протяженность</w:t>
            </w:r>
          </w:p>
        </w:tc>
        <w:tc>
          <w:tcPr>
            <w:tcW w:w="811" w:type="pct"/>
            <w:tcBorders>
              <w:top w:val="single" w:sz="4" w:space="0" w:color="auto"/>
              <w:left w:val="nil"/>
              <w:bottom w:val="single" w:sz="4" w:space="0" w:color="auto"/>
              <w:right w:val="single" w:sz="4" w:space="0" w:color="auto"/>
            </w:tcBorders>
            <w:shd w:val="clear" w:color="auto" w:fill="auto"/>
            <w:noWrap/>
            <w:vAlign w:val="center"/>
            <w:hideMark/>
          </w:tcPr>
          <w:p w:rsidR="000E0A57" w:rsidRPr="00DD1EFE" w:rsidRDefault="000E0A57" w:rsidP="00DD1EFE">
            <w:pPr>
              <w:jc w:val="center"/>
              <w:rPr>
                <w:b/>
                <w:color w:val="000000"/>
                <w:sz w:val="22"/>
              </w:rPr>
            </w:pPr>
            <w:r w:rsidRPr="00DD1EFE">
              <w:rPr>
                <w:b/>
                <w:color w:val="000000"/>
                <w:sz w:val="22"/>
              </w:rPr>
              <w:t>Прокладка</w:t>
            </w:r>
          </w:p>
        </w:tc>
        <w:tc>
          <w:tcPr>
            <w:tcW w:w="1338" w:type="pct"/>
            <w:tcBorders>
              <w:top w:val="single" w:sz="4" w:space="0" w:color="auto"/>
              <w:left w:val="nil"/>
              <w:bottom w:val="single" w:sz="4" w:space="0" w:color="auto"/>
              <w:right w:val="single" w:sz="4" w:space="0" w:color="auto"/>
            </w:tcBorders>
            <w:shd w:val="clear" w:color="auto" w:fill="auto"/>
            <w:noWrap/>
            <w:vAlign w:val="center"/>
            <w:hideMark/>
          </w:tcPr>
          <w:p w:rsidR="000E0A57" w:rsidRPr="00DD1EFE" w:rsidRDefault="000E0A57" w:rsidP="00DD1EFE">
            <w:pPr>
              <w:jc w:val="center"/>
              <w:rPr>
                <w:b/>
                <w:color w:val="000000"/>
                <w:sz w:val="22"/>
              </w:rPr>
            </w:pPr>
            <w:r w:rsidRPr="00DD1EFE">
              <w:rPr>
                <w:b/>
                <w:color w:val="000000"/>
                <w:sz w:val="22"/>
              </w:rPr>
              <w:t>Тип изоляции</w:t>
            </w:r>
          </w:p>
        </w:tc>
      </w:tr>
      <w:tr w:rsidR="000E0A57" w:rsidRPr="00832598" w:rsidTr="00DD1EFE">
        <w:trPr>
          <w:trHeight w:val="1200"/>
        </w:trPr>
        <w:tc>
          <w:tcPr>
            <w:tcW w:w="1119" w:type="pct"/>
            <w:tcBorders>
              <w:top w:val="nil"/>
              <w:left w:val="single" w:sz="4" w:space="0" w:color="auto"/>
              <w:bottom w:val="single" w:sz="4" w:space="0" w:color="auto"/>
              <w:right w:val="single" w:sz="4" w:space="0" w:color="auto"/>
            </w:tcBorders>
            <w:shd w:val="clear" w:color="auto" w:fill="auto"/>
            <w:vAlign w:val="center"/>
            <w:hideMark/>
          </w:tcPr>
          <w:p w:rsidR="000E0A57" w:rsidRPr="00DD1EFE" w:rsidRDefault="000E0A57" w:rsidP="00DD1EFE">
            <w:pPr>
              <w:jc w:val="center"/>
              <w:rPr>
                <w:color w:val="000000"/>
                <w:sz w:val="22"/>
              </w:rPr>
            </w:pPr>
            <w:r w:rsidRPr="00DD1EFE">
              <w:rPr>
                <w:color w:val="000000"/>
                <w:sz w:val="22"/>
              </w:rPr>
              <w:t>Котельная с. Турунтаево</w:t>
            </w:r>
          </w:p>
        </w:tc>
        <w:tc>
          <w:tcPr>
            <w:tcW w:w="811" w:type="pct"/>
            <w:tcBorders>
              <w:top w:val="nil"/>
              <w:left w:val="nil"/>
              <w:bottom w:val="single" w:sz="4" w:space="0" w:color="auto"/>
              <w:right w:val="single" w:sz="4" w:space="0" w:color="auto"/>
            </w:tcBorders>
            <w:shd w:val="clear" w:color="auto" w:fill="auto"/>
            <w:noWrap/>
            <w:vAlign w:val="center"/>
            <w:hideMark/>
          </w:tcPr>
          <w:p w:rsidR="000E0A57" w:rsidRPr="00DD1EFE" w:rsidRDefault="000E0A57" w:rsidP="00DD1EFE">
            <w:pPr>
              <w:jc w:val="center"/>
              <w:rPr>
                <w:color w:val="000000"/>
                <w:sz w:val="22"/>
              </w:rPr>
            </w:pPr>
            <w:r w:rsidRPr="00DD1EFE">
              <w:rPr>
                <w:color w:val="000000"/>
                <w:sz w:val="22"/>
              </w:rPr>
              <w:t>110</w:t>
            </w:r>
          </w:p>
        </w:tc>
        <w:tc>
          <w:tcPr>
            <w:tcW w:w="920" w:type="pct"/>
            <w:tcBorders>
              <w:top w:val="nil"/>
              <w:left w:val="nil"/>
              <w:bottom w:val="single" w:sz="4" w:space="0" w:color="auto"/>
              <w:right w:val="single" w:sz="4" w:space="0" w:color="auto"/>
            </w:tcBorders>
            <w:shd w:val="clear" w:color="auto" w:fill="auto"/>
            <w:noWrap/>
            <w:vAlign w:val="center"/>
            <w:hideMark/>
          </w:tcPr>
          <w:p w:rsidR="000E0A57" w:rsidRPr="00DD1EFE" w:rsidRDefault="000E0A57" w:rsidP="00DD1EFE">
            <w:pPr>
              <w:jc w:val="center"/>
              <w:rPr>
                <w:color w:val="000000"/>
                <w:sz w:val="22"/>
              </w:rPr>
            </w:pPr>
            <w:r w:rsidRPr="00DD1EFE">
              <w:rPr>
                <w:color w:val="000000"/>
                <w:sz w:val="22"/>
              </w:rPr>
              <w:t>560</w:t>
            </w:r>
          </w:p>
        </w:tc>
        <w:tc>
          <w:tcPr>
            <w:tcW w:w="811" w:type="pct"/>
            <w:tcBorders>
              <w:top w:val="nil"/>
              <w:left w:val="nil"/>
              <w:bottom w:val="single" w:sz="4" w:space="0" w:color="auto"/>
              <w:right w:val="single" w:sz="4" w:space="0" w:color="auto"/>
            </w:tcBorders>
            <w:shd w:val="clear" w:color="auto" w:fill="auto"/>
            <w:noWrap/>
            <w:vAlign w:val="center"/>
            <w:hideMark/>
          </w:tcPr>
          <w:p w:rsidR="000E0A57" w:rsidRPr="00DD1EFE" w:rsidRDefault="000E0A57" w:rsidP="00DD1EFE">
            <w:pPr>
              <w:jc w:val="center"/>
              <w:rPr>
                <w:color w:val="000000"/>
                <w:sz w:val="22"/>
              </w:rPr>
            </w:pPr>
            <w:r w:rsidRPr="00DD1EFE">
              <w:rPr>
                <w:color w:val="000000"/>
                <w:sz w:val="22"/>
              </w:rPr>
              <w:t>Надземная</w:t>
            </w:r>
          </w:p>
        </w:tc>
        <w:tc>
          <w:tcPr>
            <w:tcW w:w="1338" w:type="pct"/>
            <w:tcBorders>
              <w:top w:val="nil"/>
              <w:left w:val="nil"/>
              <w:bottom w:val="single" w:sz="4" w:space="0" w:color="auto"/>
              <w:right w:val="single" w:sz="4" w:space="0" w:color="auto"/>
            </w:tcBorders>
            <w:shd w:val="clear" w:color="auto" w:fill="auto"/>
            <w:vAlign w:val="center"/>
            <w:hideMark/>
          </w:tcPr>
          <w:p w:rsidR="000E0A57" w:rsidRPr="00DD1EFE" w:rsidRDefault="000E0A57" w:rsidP="00DD1EFE">
            <w:pPr>
              <w:jc w:val="center"/>
              <w:rPr>
                <w:color w:val="000000"/>
                <w:sz w:val="22"/>
              </w:rPr>
            </w:pPr>
            <w:r w:rsidRPr="00DD1EFE">
              <w:rPr>
                <w:color w:val="000000"/>
                <w:sz w:val="22"/>
              </w:rPr>
              <w:t>Стекловата с фольгированным покрытием, лист оцинкованный</w:t>
            </w:r>
          </w:p>
        </w:tc>
      </w:tr>
      <w:tr w:rsidR="000E0A57" w:rsidRPr="00CD151C" w:rsidTr="00DD1EFE">
        <w:trPr>
          <w:trHeight w:val="600"/>
        </w:trPr>
        <w:tc>
          <w:tcPr>
            <w:tcW w:w="1119" w:type="pct"/>
            <w:vMerge w:val="restart"/>
            <w:tcBorders>
              <w:top w:val="nil"/>
              <w:left w:val="single" w:sz="4" w:space="0" w:color="auto"/>
              <w:bottom w:val="single" w:sz="4" w:space="0" w:color="000000"/>
              <w:right w:val="single" w:sz="4" w:space="0" w:color="auto"/>
            </w:tcBorders>
            <w:shd w:val="clear" w:color="auto" w:fill="auto"/>
            <w:vAlign w:val="center"/>
            <w:hideMark/>
          </w:tcPr>
          <w:p w:rsidR="000E0A57" w:rsidRPr="00DD1EFE" w:rsidRDefault="000E0A57" w:rsidP="00DD1EFE">
            <w:pPr>
              <w:jc w:val="center"/>
              <w:rPr>
                <w:color w:val="000000"/>
                <w:sz w:val="22"/>
              </w:rPr>
            </w:pPr>
            <w:r w:rsidRPr="00DD1EFE">
              <w:rPr>
                <w:color w:val="000000"/>
                <w:sz w:val="22"/>
              </w:rPr>
              <w:t xml:space="preserve">Котельная с. </w:t>
            </w:r>
            <w:proofErr w:type="spellStart"/>
            <w:r w:rsidRPr="00DD1EFE">
              <w:rPr>
                <w:color w:val="000000"/>
                <w:sz w:val="22"/>
              </w:rPr>
              <w:t>Новоархангельское</w:t>
            </w:r>
            <w:proofErr w:type="spellEnd"/>
          </w:p>
        </w:tc>
        <w:tc>
          <w:tcPr>
            <w:tcW w:w="811" w:type="pct"/>
            <w:tcBorders>
              <w:top w:val="nil"/>
              <w:left w:val="nil"/>
              <w:bottom w:val="single" w:sz="4" w:space="0" w:color="auto"/>
              <w:right w:val="single" w:sz="4" w:space="0" w:color="auto"/>
            </w:tcBorders>
            <w:shd w:val="clear" w:color="auto" w:fill="auto"/>
            <w:noWrap/>
            <w:vAlign w:val="center"/>
            <w:hideMark/>
          </w:tcPr>
          <w:p w:rsidR="000E0A57" w:rsidRPr="00DD1EFE" w:rsidRDefault="000E0A57" w:rsidP="00DD1EFE">
            <w:pPr>
              <w:jc w:val="center"/>
              <w:rPr>
                <w:color w:val="000000"/>
                <w:sz w:val="22"/>
              </w:rPr>
            </w:pPr>
            <w:r w:rsidRPr="00DD1EFE">
              <w:rPr>
                <w:color w:val="000000"/>
                <w:sz w:val="22"/>
              </w:rPr>
              <w:t>57</w:t>
            </w:r>
          </w:p>
        </w:tc>
        <w:tc>
          <w:tcPr>
            <w:tcW w:w="920" w:type="pct"/>
            <w:tcBorders>
              <w:top w:val="nil"/>
              <w:left w:val="nil"/>
              <w:bottom w:val="single" w:sz="4" w:space="0" w:color="auto"/>
              <w:right w:val="single" w:sz="4" w:space="0" w:color="auto"/>
            </w:tcBorders>
            <w:shd w:val="clear" w:color="auto" w:fill="auto"/>
            <w:noWrap/>
            <w:vAlign w:val="center"/>
            <w:hideMark/>
          </w:tcPr>
          <w:p w:rsidR="000E0A57" w:rsidRPr="00DD1EFE" w:rsidRDefault="000E0A57" w:rsidP="00DD1EFE">
            <w:pPr>
              <w:jc w:val="center"/>
              <w:rPr>
                <w:color w:val="000000"/>
                <w:sz w:val="22"/>
              </w:rPr>
            </w:pPr>
            <w:r w:rsidRPr="00DD1EFE">
              <w:rPr>
                <w:color w:val="000000"/>
                <w:sz w:val="22"/>
              </w:rPr>
              <w:t>30</w:t>
            </w:r>
          </w:p>
        </w:tc>
        <w:tc>
          <w:tcPr>
            <w:tcW w:w="811" w:type="pct"/>
            <w:tcBorders>
              <w:top w:val="nil"/>
              <w:left w:val="nil"/>
              <w:bottom w:val="single" w:sz="4" w:space="0" w:color="auto"/>
              <w:right w:val="single" w:sz="4" w:space="0" w:color="auto"/>
            </w:tcBorders>
            <w:shd w:val="clear" w:color="auto" w:fill="auto"/>
            <w:noWrap/>
            <w:vAlign w:val="center"/>
            <w:hideMark/>
          </w:tcPr>
          <w:p w:rsidR="000E0A57" w:rsidRPr="00DD1EFE" w:rsidRDefault="000E0A57" w:rsidP="00DD1EFE">
            <w:pPr>
              <w:jc w:val="center"/>
              <w:rPr>
                <w:color w:val="000000"/>
                <w:sz w:val="22"/>
              </w:rPr>
            </w:pPr>
            <w:r w:rsidRPr="00DD1EFE">
              <w:rPr>
                <w:color w:val="000000"/>
                <w:sz w:val="22"/>
              </w:rPr>
              <w:t>Надземная</w:t>
            </w:r>
          </w:p>
        </w:tc>
        <w:tc>
          <w:tcPr>
            <w:tcW w:w="1338" w:type="pct"/>
            <w:tcBorders>
              <w:top w:val="nil"/>
              <w:left w:val="nil"/>
              <w:bottom w:val="single" w:sz="4" w:space="0" w:color="auto"/>
              <w:right w:val="single" w:sz="4" w:space="0" w:color="auto"/>
            </w:tcBorders>
            <w:shd w:val="clear" w:color="auto" w:fill="auto"/>
            <w:noWrap/>
            <w:vAlign w:val="center"/>
            <w:hideMark/>
          </w:tcPr>
          <w:p w:rsidR="000E0A57" w:rsidRPr="00DD1EFE" w:rsidRDefault="000E0A57" w:rsidP="00DD1EFE">
            <w:pPr>
              <w:jc w:val="center"/>
              <w:rPr>
                <w:color w:val="000000"/>
                <w:sz w:val="22"/>
              </w:rPr>
            </w:pPr>
            <w:r w:rsidRPr="00DD1EFE">
              <w:rPr>
                <w:color w:val="000000"/>
                <w:sz w:val="22"/>
              </w:rPr>
              <w:t>Нет</w:t>
            </w:r>
          </w:p>
        </w:tc>
      </w:tr>
      <w:tr w:rsidR="000E0A57" w:rsidRPr="00CD151C" w:rsidTr="00DD1EFE">
        <w:trPr>
          <w:trHeight w:val="300"/>
        </w:trPr>
        <w:tc>
          <w:tcPr>
            <w:tcW w:w="1119" w:type="pct"/>
            <w:vMerge/>
            <w:tcBorders>
              <w:top w:val="nil"/>
              <w:left w:val="single" w:sz="4" w:space="0" w:color="auto"/>
              <w:bottom w:val="single" w:sz="4" w:space="0" w:color="000000"/>
              <w:right w:val="single" w:sz="4" w:space="0" w:color="auto"/>
            </w:tcBorders>
            <w:vAlign w:val="center"/>
            <w:hideMark/>
          </w:tcPr>
          <w:p w:rsidR="000E0A57" w:rsidRPr="00DD1EFE" w:rsidRDefault="000E0A57" w:rsidP="00DD1EFE">
            <w:pPr>
              <w:jc w:val="center"/>
              <w:rPr>
                <w:color w:val="000000"/>
                <w:sz w:val="22"/>
              </w:rPr>
            </w:pPr>
          </w:p>
        </w:tc>
        <w:tc>
          <w:tcPr>
            <w:tcW w:w="811" w:type="pct"/>
            <w:tcBorders>
              <w:top w:val="nil"/>
              <w:left w:val="nil"/>
              <w:bottom w:val="single" w:sz="4" w:space="0" w:color="auto"/>
              <w:right w:val="single" w:sz="4" w:space="0" w:color="auto"/>
            </w:tcBorders>
            <w:shd w:val="clear" w:color="auto" w:fill="auto"/>
            <w:noWrap/>
            <w:vAlign w:val="center"/>
            <w:hideMark/>
          </w:tcPr>
          <w:p w:rsidR="000E0A57" w:rsidRPr="00DD1EFE" w:rsidRDefault="000E0A57" w:rsidP="00DD1EFE">
            <w:pPr>
              <w:jc w:val="center"/>
              <w:rPr>
                <w:color w:val="000000"/>
                <w:sz w:val="22"/>
              </w:rPr>
            </w:pPr>
            <w:r w:rsidRPr="00DD1EFE">
              <w:rPr>
                <w:color w:val="000000"/>
                <w:sz w:val="22"/>
              </w:rPr>
              <w:t>180</w:t>
            </w:r>
          </w:p>
        </w:tc>
        <w:tc>
          <w:tcPr>
            <w:tcW w:w="920" w:type="pct"/>
            <w:tcBorders>
              <w:top w:val="nil"/>
              <w:left w:val="nil"/>
              <w:bottom w:val="single" w:sz="4" w:space="0" w:color="auto"/>
              <w:right w:val="single" w:sz="4" w:space="0" w:color="auto"/>
            </w:tcBorders>
            <w:shd w:val="clear" w:color="auto" w:fill="auto"/>
            <w:noWrap/>
            <w:vAlign w:val="center"/>
            <w:hideMark/>
          </w:tcPr>
          <w:p w:rsidR="000E0A57" w:rsidRPr="00DD1EFE" w:rsidRDefault="000E0A57" w:rsidP="00DD1EFE">
            <w:pPr>
              <w:jc w:val="center"/>
              <w:rPr>
                <w:color w:val="000000"/>
                <w:sz w:val="22"/>
              </w:rPr>
            </w:pPr>
            <w:r w:rsidRPr="00DD1EFE">
              <w:rPr>
                <w:color w:val="000000"/>
                <w:sz w:val="22"/>
              </w:rPr>
              <w:t>150</w:t>
            </w:r>
          </w:p>
        </w:tc>
        <w:tc>
          <w:tcPr>
            <w:tcW w:w="811" w:type="pct"/>
            <w:tcBorders>
              <w:top w:val="nil"/>
              <w:left w:val="nil"/>
              <w:bottom w:val="single" w:sz="4" w:space="0" w:color="auto"/>
              <w:right w:val="single" w:sz="4" w:space="0" w:color="auto"/>
            </w:tcBorders>
            <w:shd w:val="clear" w:color="auto" w:fill="auto"/>
            <w:noWrap/>
            <w:vAlign w:val="center"/>
            <w:hideMark/>
          </w:tcPr>
          <w:p w:rsidR="000E0A57" w:rsidRPr="00DD1EFE" w:rsidRDefault="000E0A57" w:rsidP="00DD1EFE">
            <w:pPr>
              <w:jc w:val="center"/>
              <w:rPr>
                <w:color w:val="000000"/>
                <w:sz w:val="22"/>
              </w:rPr>
            </w:pPr>
            <w:r w:rsidRPr="00DD1EFE">
              <w:rPr>
                <w:color w:val="000000"/>
                <w:sz w:val="22"/>
              </w:rPr>
              <w:t>Надземная</w:t>
            </w:r>
          </w:p>
        </w:tc>
        <w:tc>
          <w:tcPr>
            <w:tcW w:w="1338" w:type="pct"/>
            <w:tcBorders>
              <w:top w:val="nil"/>
              <w:left w:val="nil"/>
              <w:bottom w:val="single" w:sz="4" w:space="0" w:color="auto"/>
              <w:right w:val="single" w:sz="4" w:space="0" w:color="auto"/>
            </w:tcBorders>
            <w:shd w:val="clear" w:color="auto" w:fill="auto"/>
            <w:noWrap/>
            <w:vAlign w:val="center"/>
            <w:hideMark/>
          </w:tcPr>
          <w:p w:rsidR="000E0A57" w:rsidRPr="00DD1EFE" w:rsidRDefault="000E0A57" w:rsidP="00DD1EFE">
            <w:pPr>
              <w:jc w:val="center"/>
              <w:rPr>
                <w:color w:val="000000"/>
                <w:sz w:val="22"/>
              </w:rPr>
            </w:pPr>
            <w:r w:rsidRPr="00DD1EFE">
              <w:rPr>
                <w:color w:val="000000"/>
                <w:sz w:val="22"/>
              </w:rPr>
              <w:t>Нет</w:t>
            </w:r>
          </w:p>
        </w:tc>
      </w:tr>
    </w:tbl>
    <w:p w:rsidR="000E0A57" w:rsidRDefault="000E0A57" w:rsidP="000E0A57">
      <w:pPr>
        <w:pStyle w:val="af4"/>
        <w:rPr>
          <w:rFonts w:eastAsia="Times New Roman"/>
          <w:lang w:eastAsia="ru-RU" w:bidi="ar-SA"/>
        </w:rPr>
      </w:pPr>
    </w:p>
    <w:p w:rsidR="000E0A57" w:rsidRPr="00FC2E10" w:rsidRDefault="000E0A57" w:rsidP="000E0A57">
      <w:pPr>
        <w:pStyle w:val="af4"/>
        <w:ind w:firstLine="709"/>
        <w:rPr>
          <w:rFonts w:eastAsia="Times New Roman"/>
          <w:lang w:eastAsia="ru-RU" w:bidi="ar-SA"/>
        </w:rPr>
      </w:pPr>
      <w:r w:rsidRPr="00510D65">
        <w:rPr>
          <w:rFonts w:eastAsia="Times New Roman"/>
          <w:lang w:eastAsia="ru-RU" w:bidi="ar-SA"/>
        </w:rPr>
        <w:t>Централь</w:t>
      </w:r>
      <w:r>
        <w:rPr>
          <w:rFonts w:eastAsia="Times New Roman"/>
          <w:lang w:eastAsia="ru-RU" w:bidi="ar-SA"/>
        </w:rPr>
        <w:t>ные тепловые пункты и насосные станции в зоне деятельности котельной отсутствуют.</w:t>
      </w:r>
      <w:r w:rsidR="00863F42">
        <w:rPr>
          <w:rFonts w:eastAsia="Times New Roman"/>
          <w:lang w:eastAsia="ru-RU" w:bidi="ar-SA"/>
        </w:rPr>
        <w:t xml:space="preserve"> </w:t>
      </w:r>
      <w:r>
        <w:rPr>
          <w:rFonts w:eastAsia="Times New Roman"/>
          <w:lang w:eastAsia="ru-RU" w:bidi="ar-SA"/>
        </w:rPr>
        <w:t>К</w:t>
      </w:r>
      <w:r w:rsidRPr="00FC2E10">
        <w:rPr>
          <w:rFonts w:eastAsia="Times New Roman"/>
          <w:lang w:eastAsia="ru-RU" w:bidi="ar-SA"/>
        </w:rPr>
        <w:t xml:space="preserve"> основным проблемам системы теплоснабжения </w:t>
      </w:r>
      <w:proofErr w:type="spellStart"/>
      <w:r w:rsidRPr="00FC2E10">
        <w:rPr>
          <w:rFonts w:eastAsia="Times New Roman"/>
          <w:lang w:eastAsia="ru-RU" w:bidi="ar-SA"/>
        </w:rPr>
        <w:t>Турунтаевского</w:t>
      </w:r>
      <w:proofErr w:type="spellEnd"/>
      <w:r w:rsidRPr="00FC2E10">
        <w:rPr>
          <w:rFonts w:eastAsia="Times New Roman"/>
          <w:lang w:eastAsia="ru-RU" w:bidi="ar-SA"/>
        </w:rPr>
        <w:t xml:space="preserve"> СП можно отнести следующее:</w:t>
      </w:r>
    </w:p>
    <w:p w:rsidR="000E0A57" w:rsidRPr="00FC2E10" w:rsidRDefault="000E0A57" w:rsidP="00FB3915">
      <w:pPr>
        <w:pStyle w:val="a3"/>
        <w:numPr>
          <w:ilvl w:val="0"/>
          <w:numId w:val="29"/>
        </w:numPr>
        <w:ind w:left="0" w:firstLine="709"/>
        <w:jc w:val="both"/>
        <w:rPr>
          <w:sz w:val="24"/>
          <w:szCs w:val="24"/>
        </w:rPr>
      </w:pPr>
      <w:r w:rsidRPr="00FC2E10">
        <w:rPr>
          <w:sz w:val="24"/>
          <w:szCs w:val="24"/>
        </w:rPr>
        <w:t>износ тепловых сетей;</w:t>
      </w:r>
    </w:p>
    <w:p w:rsidR="000E0A57" w:rsidRPr="00FC2E10" w:rsidRDefault="000E0A57" w:rsidP="00FB3915">
      <w:pPr>
        <w:pStyle w:val="a3"/>
        <w:numPr>
          <w:ilvl w:val="0"/>
          <w:numId w:val="29"/>
        </w:numPr>
        <w:ind w:left="0" w:firstLine="709"/>
        <w:jc w:val="both"/>
        <w:rPr>
          <w:sz w:val="24"/>
          <w:szCs w:val="24"/>
        </w:rPr>
      </w:pPr>
      <w:r w:rsidRPr="00FC2E10">
        <w:rPr>
          <w:sz w:val="24"/>
          <w:szCs w:val="24"/>
        </w:rPr>
        <w:t>отсутствие приборов учета на источниках тепловой энергии;</w:t>
      </w:r>
    </w:p>
    <w:p w:rsidR="000E0A57" w:rsidRPr="00FC2E10" w:rsidRDefault="000E0A57" w:rsidP="00FB3915">
      <w:pPr>
        <w:pStyle w:val="afb"/>
        <w:widowControl w:val="0"/>
        <w:numPr>
          <w:ilvl w:val="0"/>
          <w:numId w:val="29"/>
        </w:numPr>
        <w:autoSpaceDE w:val="0"/>
        <w:autoSpaceDN w:val="0"/>
        <w:adjustRightInd w:val="0"/>
        <w:ind w:left="0" w:firstLine="709"/>
        <w:jc w:val="both"/>
      </w:pPr>
      <w:r w:rsidRPr="00FC2E10">
        <w:t>моральный и физический износ оборудования части котельных и тепловых сетей;</w:t>
      </w:r>
    </w:p>
    <w:p w:rsidR="000E0A57" w:rsidRPr="00FC2E10" w:rsidRDefault="000E0A57" w:rsidP="00FB3915">
      <w:pPr>
        <w:pStyle w:val="afb"/>
        <w:widowControl w:val="0"/>
        <w:numPr>
          <w:ilvl w:val="0"/>
          <w:numId w:val="29"/>
        </w:numPr>
        <w:autoSpaceDE w:val="0"/>
        <w:autoSpaceDN w:val="0"/>
        <w:adjustRightInd w:val="0"/>
        <w:ind w:left="0" w:firstLine="709"/>
        <w:jc w:val="both"/>
      </w:pPr>
      <w:r w:rsidRPr="00FC2E10">
        <w:t>недостаток средств измерения и регулирования;</w:t>
      </w:r>
    </w:p>
    <w:p w:rsidR="000E0A57" w:rsidRPr="00190728" w:rsidRDefault="000E0A57" w:rsidP="00FB3915">
      <w:pPr>
        <w:pStyle w:val="afb"/>
        <w:widowControl w:val="0"/>
        <w:numPr>
          <w:ilvl w:val="0"/>
          <w:numId w:val="29"/>
        </w:numPr>
        <w:autoSpaceDE w:val="0"/>
        <w:autoSpaceDN w:val="0"/>
        <w:adjustRightInd w:val="0"/>
        <w:spacing w:after="200" w:line="276" w:lineRule="auto"/>
        <w:ind w:left="0" w:firstLine="709"/>
        <w:jc w:val="both"/>
        <w:rPr>
          <w:b/>
          <w:bCs/>
        </w:rPr>
      </w:pPr>
      <w:r w:rsidRPr="00FC2E10">
        <w:t xml:space="preserve">отсутствие изоляции тепловых сетей на котельной </w:t>
      </w:r>
      <w:proofErr w:type="spellStart"/>
      <w:r w:rsidRPr="00FC2E10">
        <w:t>с.Новоархангельское</w:t>
      </w:r>
      <w:proofErr w:type="spellEnd"/>
      <w:r w:rsidRPr="00FC2E10">
        <w:t>.</w:t>
      </w:r>
    </w:p>
    <w:p w:rsidR="00892B85" w:rsidRPr="00EA5BF4" w:rsidRDefault="00746EA1" w:rsidP="005939AB">
      <w:pPr>
        <w:pStyle w:val="1"/>
        <w:spacing w:before="240"/>
        <w:rPr>
          <w:lang w:val="ru-RU"/>
        </w:rPr>
      </w:pPr>
      <w:bookmarkStart w:id="33" w:name="_Toc413586190"/>
      <w:r w:rsidRPr="00EA5BF4">
        <w:rPr>
          <w:lang w:val="ru-RU"/>
        </w:rPr>
        <w:lastRenderedPageBreak/>
        <w:t>3.3</w:t>
      </w:r>
      <w:r w:rsidR="00892B85" w:rsidRPr="00EA5BF4">
        <w:rPr>
          <w:lang w:val="ru-RU"/>
        </w:rPr>
        <w:t xml:space="preserve"> Система водоснабжения</w:t>
      </w:r>
      <w:bookmarkEnd w:id="33"/>
    </w:p>
    <w:p w:rsidR="00025278" w:rsidRDefault="00025278" w:rsidP="00025278">
      <w:pPr>
        <w:pStyle w:val="af4"/>
      </w:pPr>
      <w:r w:rsidRPr="00025278">
        <w:t xml:space="preserve">Водоснабжение населенных пунктов осуществляется из подземных источников. Централизованные системы водоснабжения имеются на территории с. Турунтаево, д. </w:t>
      </w:r>
      <w:proofErr w:type="spellStart"/>
      <w:r w:rsidRPr="00025278">
        <w:t>Подломск</w:t>
      </w:r>
      <w:proofErr w:type="spellEnd"/>
      <w:r w:rsidRPr="00025278">
        <w:t xml:space="preserve">, д. </w:t>
      </w:r>
      <w:proofErr w:type="spellStart"/>
      <w:r w:rsidRPr="00025278">
        <w:t>Халдеево</w:t>
      </w:r>
      <w:proofErr w:type="spellEnd"/>
      <w:r w:rsidRPr="00025278">
        <w:t xml:space="preserve">, с. </w:t>
      </w:r>
      <w:proofErr w:type="spellStart"/>
      <w:r w:rsidRPr="00025278">
        <w:t>Новоархангельское</w:t>
      </w:r>
      <w:proofErr w:type="spellEnd"/>
      <w:r w:rsidRPr="00025278">
        <w:t xml:space="preserve">, д. </w:t>
      </w:r>
      <w:proofErr w:type="spellStart"/>
      <w:r w:rsidRPr="00025278">
        <w:t>Перовка</w:t>
      </w:r>
      <w:proofErr w:type="spellEnd"/>
      <w:r w:rsidRPr="00025278">
        <w:t xml:space="preserve">. В указанных населенных пунктах ведется добыча подземных вод для питьевого, хозяйственно-бытового водоснабжения населения и технологического обеспечения сельскохозяйственных объектов, предприятий и учреждений. В остальных населенных пунктах (д. </w:t>
      </w:r>
      <w:proofErr w:type="spellStart"/>
      <w:r w:rsidRPr="00025278">
        <w:t>Спасо-Яйское</w:t>
      </w:r>
      <w:proofErr w:type="spellEnd"/>
      <w:r w:rsidRPr="00025278">
        <w:t xml:space="preserve">, д. </w:t>
      </w:r>
      <w:proofErr w:type="spellStart"/>
      <w:r w:rsidRPr="00025278">
        <w:t>Горьковка</w:t>
      </w:r>
      <w:proofErr w:type="spellEnd"/>
      <w:r w:rsidRPr="00025278">
        <w:t xml:space="preserve"> и д. </w:t>
      </w:r>
      <w:proofErr w:type="spellStart"/>
      <w:r w:rsidRPr="00025278">
        <w:t>Суетиловка</w:t>
      </w:r>
      <w:proofErr w:type="spellEnd"/>
      <w:r w:rsidRPr="00025278">
        <w:t xml:space="preserve">) водоснабжение потребителей децентрализованное: используются индивидуальные скважины. </w:t>
      </w:r>
      <w:r>
        <w:t xml:space="preserve">Структура системы водоснабжения </w:t>
      </w:r>
      <w:proofErr w:type="spellStart"/>
      <w:r>
        <w:t>Турунтаевского</w:t>
      </w:r>
      <w:proofErr w:type="spellEnd"/>
      <w:r>
        <w:t xml:space="preserve"> СП показана на рис. 3.3.1.</w:t>
      </w:r>
    </w:p>
    <w:p w:rsidR="00025278" w:rsidRDefault="00025278" w:rsidP="00025278">
      <w:pPr>
        <w:pStyle w:val="a7"/>
        <w:ind w:firstLine="720"/>
        <w:jc w:val="both"/>
      </w:pPr>
      <w:r>
        <w:rPr>
          <w:rFonts w:cs="Times New Roman"/>
          <w:b/>
          <w:bCs/>
          <w:sz w:val="28"/>
          <w:szCs w:val="24"/>
          <w:lang w:val="ru-RU"/>
        </w:rPr>
        <w:object w:dxaOrig="7500" w:dyaOrig="4905">
          <v:shape id="_x0000_i1027" type="#_x0000_t75" style="width:374.95pt;height:245pt" o:ole="">
            <v:imagedata r:id="rId19" o:title=""/>
          </v:shape>
          <o:OLEObject Type="Embed" ProgID="Visio.Drawing.11" ShapeID="_x0000_i1027" DrawAspect="Content" ObjectID="_1492540626" r:id="rId20"/>
        </w:object>
      </w:r>
    </w:p>
    <w:p w:rsidR="00025278" w:rsidRPr="00025278" w:rsidRDefault="00DA5336" w:rsidP="00025278">
      <w:pPr>
        <w:pStyle w:val="af4"/>
        <w:ind w:firstLine="0"/>
        <w:jc w:val="center"/>
        <w:rPr>
          <w:rStyle w:val="10"/>
          <w:rFonts w:ascii="Times New Roman" w:eastAsia="Calibri" w:hAnsi="Times New Roman"/>
          <w:b w:val="0"/>
          <w:bCs w:val="0"/>
          <w:szCs w:val="24"/>
          <w:lang w:val="ru-RU"/>
        </w:rPr>
      </w:pPr>
      <w:bookmarkStart w:id="34" w:name="_Toc411421612"/>
      <w:bookmarkStart w:id="35" w:name="_Toc411421384"/>
      <w:bookmarkStart w:id="36" w:name="_Toc411421268"/>
      <w:bookmarkStart w:id="37" w:name="_Toc411173274"/>
      <w:bookmarkStart w:id="38" w:name="_Toc411173039"/>
      <w:r>
        <w:t>Рис. 3.3</w:t>
      </w:r>
      <w:r w:rsidR="00025278" w:rsidRPr="00025278">
        <w:t xml:space="preserve">.1 Структура системы водоснабжения </w:t>
      </w:r>
      <w:proofErr w:type="spellStart"/>
      <w:r w:rsidR="00025278" w:rsidRPr="00025278">
        <w:t>Турунтаевского</w:t>
      </w:r>
      <w:proofErr w:type="spellEnd"/>
      <w:r w:rsidR="00025278" w:rsidRPr="00025278">
        <w:t xml:space="preserve"> СП</w:t>
      </w:r>
      <w:bookmarkEnd w:id="34"/>
      <w:bookmarkEnd w:id="35"/>
      <w:bookmarkEnd w:id="36"/>
      <w:bookmarkEnd w:id="37"/>
      <w:bookmarkEnd w:id="38"/>
    </w:p>
    <w:p w:rsidR="00025278" w:rsidRDefault="00025278" w:rsidP="00025278">
      <w:pPr>
        <w:pStyle w:val="a7"/>
        <w:ind w:firstLine="720"/>
        <w:jc w:val="both"/>
        <w:rPr>
          <w:rFonts w:eastAsia="Calibri"/>
          <w:b/>
          <w:bCs/>
          <w:sz w:val="24"/>
          <w:lang w:val="ru-RU" w:bidi="en-US"/>
        </w:rPr>
      </w:pPr>
    </w:p>
    <w:p w:rsidR="00025278" w:rsidRPr="00025278" w:rsidRDefault="00025278" w:rsidP="00025278">
      <w:pPr>
        <w:pStyle w:val="af4"/>
      </w:pPr>
      <w:r w:rsidRPr="00025278">
        <w:t xml:space="preserve">Централизованные системы водоснабжения присутствуют </w:t>
      </w:r>
      <w:proofErr w:type="gramStart"/>
      <w:r w:rsidRPr="00025278">
        <w:t>в</w:t>
      </w:r>
      <w:proofErr w:type="gramEnd"/>
      <w:r w:rsidRPr="00025278">
        <w:t xml:space="preserve"> с. Турунтаево, д. </w:t>
      </w:r>
      <w:proofErr w:type="spellStart"/>
      <w:r w:rsidRPr="00025278">
        <w:t>Подломск</w:t>
      </w:r>
      <w:proofErr w:type="spellEnd"/>
      <w:r w:rsidRPr="00025278">
        <w:t xml:space="preserve">, д. </w:t>
      </w:r>
      <w:proofErr w:type="spellStart"/>
      <w:r w:rsidRPr="00025278">
        <w:t>Халдеево</w:t>
      </w:r>
      <w:proofErr w:type="spellEnd"/>
      <w:r w:rsidRPr="00025278">
        <w:t xml:space="preserve">, с. </w:t>
      </w:r>
      <w:proofErr w:type="spellStart"/>
      <w:r w:rsidRPr="00025278">
        <w:t>Новоархангельское</w:t>
      </w:r>
      <w:proofErr w:type="spellEnd"/>
      <w:r w:rsidRPr="00025278">
        <w:t xml:space="preserve"> и д. </w:t>
      </w:r>
      <w:proofErr w:type="spellStart"/>
      <w:r w:rsidRPr="00025278">
        <w:t>Перовка</w:t>
      </w:r>
      <w:proofErr w:type="spellEnd"/>
      <w:r w:rsidRPr="00025278">
        <w:t xml:space="preserve">. Обслуживание систем централизованного водоснабжения и водоотведения на правах аренды осуществляет муниципальное унитарное предприятие «ТУРУНТАЕВО-ПАРТНЕР» (далее – МУП «ТУРУНТАЕВО-ПАРТНЕР»). Общая протяженность водопроводных сетей в населенных пунктах </w:t>
      </w:r>
      <w:proofErr w:type="spellStart"/>
      <w:r w:rsidRPr="00025278">
        <w:t>Турунтаевского</w:t>
      </w:r>
      <w:proofErr w:type="spellEnd"/>
      <w:r w:rsidRPr="00025278">
        <w:t xml:space="preserve"> СП составляет 27,774 км. На территории </w:t>
      </w:r>
      <w:proofErr w:type="spellStart"/>
      <w:r w:rsidRPr="00025278">
        <w:t>Турунтаевского</w:t>
      </w:r>
      <w:proofErr w:type="spellEnd"/>
      <w:r w:rsidRPr="00025278">
        <w:t xml:space="preserve"> сельского поселения расположено одно месторождение подземных вод, имеющие утвержденные запасы – </w:t>
      </w:r>
      <w:proofErr w:type="gramStart"/>
      <w:r w:rsidRPr="00025278">
        <w:t>в</w:t>
      </w:r>
      <w:proofErr w:type="gramEnd"/>
      <w:r w:rsidRPr="00025278">
        <w:t xml:space="preserve"> с. Турунтаево. Утвержденные запасы составляют 5,85 тыс. м</w:t>
      </w:r>
      <w:r w:rsidRPr="00DA5336">
        <w:rPr>
          <w:vertAlign w:val="superscript"/>
        </w:rPr>
        <w:t>3</w:t>
      </w:r>
      <w:r w:rsidRPr="00025278">
        <w:t>/</w:t>
      </w:r>
      <w:proofErr w:type="spellStart"/>
      <w:r w:rsidRPr="00025278">
        <w:t>сут</w:t>
      </w:r>
      <w:proofErr w:type="spellEnd"/>
      <w:r w:rsidRPr="00025278">
        <w:t>. Месторождение эксплуатируется водозабором из 5 скважин для питьевого, хозяйственно-бытового водоснабжения населения и организаций с. Турунтаево. Прочие водозаборы работают на неутвержденных запасах подземных вод. Характеристики водозаборных сооружений по населенн</w:t>
      </w:r>
      <w:r>
        <w:t>ым пунктам приведены в таблице 3</w:t>
      </w:r>
      <w:r w:rsidRPr="00025278">
        <w:t>.</w:t>
      </w:r>
      <w:r>
        <w:t>1.</w:t>
      </w:r>
      <w:r w:rsidRPr="00025278">
        <w:t>1.</w:t>
      </w:r>
    </w:p>
    <w:p w:rsidR="00025278" w:rsidRDefault="00025278" w:rsidP="00025278">
      <w:pPr>
        <w:pStyle w:val="af4"/>
      </w:pPr>
    </w:p>
    <w:p w:rsidR="002A65CA" w:rsidRPr="007C454C" w:rsidRDefault="002A65CA" w:rsidP="007C454C">
      <w:pPr>
        <w:jc w:val="both"/>
        <w:rPr>
          <w:sz w:val="24"/>
        </w:rPr>
      </w:pPr>
      <w:r w:rsidRPr="007C454C">
        <w:rPr>
          <w:sz w:val="24"/>
        </w:rPr>
        <w:t>Таблица 3.1.1 – Характеристика водоразборных сооружений</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3"/>
        <w:gridCol w:w="1703"/>
        <w:gridCol w:w="1530"/>
        <w:gridCol w:w="1531"/>
        <w:gridCol w:w="1531"/>
        <w:gridCol w:w="1531"/>
        <w:gridCol w:w="1531"/>
      </w:tblGrid>
      <w:tr w:rsidR="00025278" w:rsidTr="00025278">
        <w:tc>
          <w:tcPr>
            <w:tcW w:w="392" w:type="dxa"/>
            <w:tcBorders>
              <w:top w:val="single" w:sz="4" w:space="0" w:color="auto"/>
              <w:left w:val="single" w:sz="4" w:space="0" w:color="auto"/>
              <w:bottom w:val="single" w:sz="4" w:space="0" w:color="auto"/>
              <w:right w:val="single" w:sz="4" w:space="0" w:color="auto"/>
            </w:tcBorders>
            <w:vAlign w:val="center"/>
            <w:hideMark/>
          </w:tcPr>
          <w:p w:rsidR="00025278" w:rsidRDefault="00025278">
            <w:pPr>
              <w:widowControl w:val="0"/>
              <w:jc w:val="center"/>
              <w:rPr>
                <w:rFonts w:eastAsiaTheme="minorHAnsi"/>
                <w:b/>
                <w:lang w:val="en-US" w:eastAsia="en-US"/>
              </w:rPr>
            </w:pPr>
            <w:r>
              <w:rPr>
                <w:b/>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025278" w:rsidRDefault="00025278">
            <w:pPr>
              <w:widowControl w:val="0"/>
              <w:jc w:val="center"/>
              <w:rPr>
                <w:rFonts w:eastAsiaTheme="minorHAnsi"/>
                <w:b/>
                <w:lang w:val="en-US" w:eastAsia="en-US"/>
              </w:rPr>
            </w:pPr>
            <w:r>
              <w:rPr>
                <w:b/>
              </w:rPr>
              <w:t>Наименование показателя</w:t>
            </w:r>
          </w:p>
        </w:tc>
        <w:tc>
          <w:tcPr>
            <w:tcW w:w="1530" w:type="dxa"/>
            <w:tcBorders>
              <w:top w:val="single" w:sz="4" w:space="0" w:color="auto"/>
              <w:left w:val="single" w:sz="4" w:space="0" w:color="auto"/>
              <w:bottom w:val="single" w:sz="4" w:space="0" w:color="auto"/>
              <w:right w:val="single" w:sz="4" w:space="0" w:color="auto"/>
            </w:tcBorders>
            <w:vAlign w:val="center"/>
            <w:hideMark/>
          </w:tcPr>
          <w:p w:rsidR="00025278" w:rsidRDefault="00025278">
            <w:pPr>
              <w:widowControl w:val="0"/>
              <w:jc w:val="center"/>
              <w:rPr>
                <w:rFonts w:eastAsiaTheme="minorHAnsi"/>
                <w:b/>
                <w:lang w:val="en-US" w:eastAsia="en-US"/>
              </w:rPr>
            </w:pPr>
            <w:proofErr w:type="spellStart"/>
            <w:r>
              <w:rPr>
                <w:b/>
              </w:rPr>
              <w:t>с</w:t>
            </w:r>
            <w:proofErr w:type="gramStart"/>
            <w:r>
              <w:rPr>
                <w:b/>
              </w:rPr>
              <w:t>.Т</w:t>
            </w:r>
            <w:proofErr w:type="gramEnd"/>
            <w:r>
              <w:rPr>
                <w:b/>
              </w:rPr>
              <w:t>урунтаево</w:t>
            </w:r>
            <w:proofErr w:type="spellEnd"/>
          </w:p>
        </w:tc>
        <w:tc>
          <w:tcPr>
            <w:tcW w:w="1531" w:type="dxa"/>
            <w:tcBorders>
              <w:top w:val="single" w:sz="4" w:space="0" w:color="auto"/>
              <w:left w:val="single" w:sz="4" w:space="0" w:color="auto"/>
              <w:bottom w:val="single" w:sz="4" w:space="0" w:color="auto"/>
              <w:right w:val="single" w:sz="4" w:space="0" w:color="auto"/>
            </w:tcBorders>
            <w:vAlign w:val="center"/>
            <w:hideMark/>
          </w:tcPr>
          <w:p w:rsidR="00025278" w:rsidRDefault="00025278">
            <w:pPr>
              <w:widowControl w:val="0"/>
              <w:jc w:val="center"/>
              <w:rPr>
                <w:rFonts w:eastAsiaTheme="minorHAnsi"/>
                <w:b/>
                <w:lang w:val="en-US" w:eastAsia="en-US"/>
              </w:rPr>
            </w:pPr>
            <w:proofErr w:type="spellStart"/>
            <w:r>
              <w:rPr>
                <w:b/>
              </w:rPr>
              <w:t>д</w:t>
            </w:r>
            <w:proofErr w:type="gramStart"/>
            <w:r>
              <w:rPr>
                <w:b/>
              </w:rPr>
              <w:t>.П</w:t>
            </w:r>
            <w:proofErr w:type="gramEnd"/>
            <w:r>
              <w:rPr>
                <w:b/>
              </w:rPr>
              <w:t>одломск</w:t>
            </w:r>
            <w:proofErr w:type="spellEnd"/>
          </w:p>
        </w:tc>
        <w:tc>
          <w:tcPr>
            <w:tcW w:w="1531" w:type="dxa"/>
            <w:tcBorders>
              <w:top w:val="single" w:sz="4" w:space="0" w:color="auto"/>
              <w:left w:val="single" w:sz="4" w:space="0" w:color="auto"/>
              <w:bottom w:val="single" w:sz="4" w:space="0" w:color="auto"/>
              <w:right w:val="single" w:sz="4" w:space="0" w:color="auto"/>
            </w:tcBorders>
            <w:vAlign w:val="center"/>
            <w:hideMark/>
          </w:tcPr>
          <w:p w:rsidR="00025278" w:rsidRDefault="00025278">
            <w:pPr>
              <w:widowControl w:val="0"/>
              <w:jc w:val="center"/>
              <w:rPr>
                <w:rFonts w:eastAsiaTheme="minorHAnsi"/>
                <w:b/>
                <w:lang w:val="en-US" w:eastAsia="en-US"/>
              </w:rPr>
            </w:pPr>
            <w:r>
              <w:rPr>
                <w:b/>
              </w:rPr>
              <w:t xml:space="preserve">д. </w:t>
            </w:r>
            <w:proofErr w:type="spellStart"/>
            <w:r>
              <w:rPr>
                <w:b/>
              </w:rPr>
              <w:t>Халдеево</w:t>
            </w:r>
            <w:proofErr w:type="spellEnd"/>
          </w:p>
        </w:tc>
        <w:tc>
          <w:tcPr>
            <w:tcW w:w="1531" w:type="dxa"/>
            <w:tcBorders>
              <w:top w:val="single" w:sz="4" w:space="0" w:color="auto"/>
              <w:left w:val="single" w:sz="4" w:space="0" w:color="auto"/>
              <w:bottom w:val="single" w:sz="4" w:space="0" w:color="auto"/>
              <w:right w:val="single" w:sz="4" w:space="0" w:color="auto"/>
            </w:tcBorders>
            <w:vAlign w:val="center"/>
            <w:hideMark/>
          </w:tcPr>
          <w:p w:rsidR="00025278" w:rsidRDefault="00025278">
            <w:pPr>
              <w:widowControl w:val="0"/>
              <w:jc w:val="center"/>
              <w:rPr>
                <w:rFonts w:eastAsiaTheme="minorHAnsi"/>
                <w:b/>
                <w:lang w:val="en-US" w:eastAsia="en-US"/>
              </w:rPr>
            </w:pPr>
            <w:proofErr w:type="spellStart"/>
            <w:r>
              <w:rPr>
                <w:b/>
              </w:rPr>
              <w:t>с</w:t>
            </w:r>
            <w:proofErr w:type="gramStart"/>
            <w:r>
              <w:rPr>
                <w:b/>
              </w:rPr>
              <w:t>.Н</w:t>
            </w:r>
            <w:proofErr w:type="gramEnd"/>
            <w:r>
              <w:rPr>
                <w:b/>
              </w:rPr>
              <w:t>овоархан-гельское</w:t>
            </w:r>
            <w:proofErr w:type="spellEnd"/>
          </w:p>
        </w:tc>
        <w:tc>
          <w:tcPr>
            <w:tcW w:w="1531" w:type="dxa"/>
            <w:tcBorders>
              <w:top w:val="single" w:sz="4" w:space="0" w:color="auto"/>
              <w:left w:val="single" w:sz="4" w:space="0" w:color="auto"/>
              <w:bottom w:val="single" w:sz="4" w:space="0" w:color="auto"/>
              <w:right w:val="single" w:sz="4" w:space="0" w:color="auto"/>
            </w:tcBorders>
            <w:vAlign w:val="center"/>
            <w:hideMark/>
          </w:tcPr>
          <w:p w:rsidR="00025278" w:rsidRDefault="00025278">
            <w:pPr>
              <w:widowControl w:val="0"/>
              <w:jc w:val="center"/>
              <w:rPr>
                <w:rFonts w:eastAsiaTheme="minorHAnsi"/>
                <w:b/>
                <w:lang w:val="en-US" w:eastAsia="en-US"/>
              </w:rPr>
            </w:pPr>
            <w:proofErr w:type="spellStart"/>
            <w:r>
              <w:rPr>
                <w:b/>
              </w:rPr>
              <w:t>д</w:t>
            </w:r>
            <w:proofErr w:type="gramStart"/>
            <w:r>
              <w:rPr>
                <w:b/>
              </w:rPr>
              <w:t>.П</w:t>
            </w:r>
            <w:proofErr w:type="gramEnd"/>
            <w:r>
              <w:rPr>
                <w:b/>
              </w:rPr>
              <w:t>еровка</w:t>
            </w:r>
            <w:proofErr w:type="spellEnd"/>
          </w:p>
        </w:tc>
      </w:tr>
      <w:tr w:rsidR="00025278" w:rsidTr="00025278">
        <w:tc>
          <w:tcPr>
            <w:tcW w:w="392" w:type="dxa"/>
            <w:tcBorders>
              <w:top w:val="single" w:sz="4" w:space="0" w:color="auto"/>
              <w:left w:val="single" w:sz="4" w:space="0" w:color="auto"/>
              <w:bottom w:val="single" w:sz="4" w:space="0" w:color="auto"/>
              <w:right w:val="single" w:sz="4" w:space="0" w:color="auto"/>
            </w:tcBorders>
            <w:vAlign w:val="center"/>
            <w:hideMark/>
          </w:tcPr>
          <w:p w:rsidR="00025278" w:rsidRDefault="00025278">
            <w:pPr>
              <w:widowControl w:val="0"/>
              <w:jc w:val="center"/>
              <w:rPr>
                <w:rFonts w:eastAsiaTheme="minorHAnsi"/>
                <w:lang w:val="en-US" w:eastAsia="en-US"/>
              </w:rPr>
            </w:pPr>
            <w:r>
              <w:t>1</w:t>
            </w:r>
          </w:p>
        </w:tc>
        <w:tc>
          <w:tcPr>
            <w:tcW w:w="1701" w:type="dxa"/>
            <w:tcBorders>
              <w:top w:val="single" w:sz="4" w:space="0" w:color="auto"/>
              <w:left w:val="single" w:sz="4" w:space="0" w:color="auto"/>
              <w:bottom w:val="single" w:sz="4" w:space="0" w:color="auto"/>
              <w:right w:val="single" w:sz="4" w:space="0" w:color="auto"/>
            </w:tcBorders>
            <w:vAlign w:val="center"/>
            <w:hideMark/>
          </w:tcPr>
          <w:p w:rsidR="00025278" w:rsidRDefault="00025278">
            <w:pPr>
              <w:widowControl w:val="0"/>
              <w:rPr>
                <w:rFonts w:eastAsiaTheme="minorHAnsi"/>
                <w:lang w:val="en-US" w:eastAsia="en-US"/>
              </w:rPr>
            </w:pPr>
            <w:r>
              <w:t>Количество скважин</w:t>
            </w:r>
          </w:p>
        </w:tc>
        <w:tc>
          <w:tcPr>
            <w:tcW w:w="1530" w:type="dxa"/>
            <w:tcBorders>
              <w:top w:val="single" w:sz="4" w:space="0" w:color="auto"/>
              <w:left w:val="single" w:sz="4" w:space="0" w:color="auto"/>
              <w:bottom w:val="single" w:sz="4" w:space="0" w:color="auto"/>
              <w:right w:val="single" w:sz="4" w:space="0" w:color="auto"/>
            </w:tcBorders>
            <w:vAlign w:val="center"/>
            <w:hideMark/>
          </w:tcPr>
          <w:p w:rsidR="00025278" w:rsidRDefault="00025278">
            <w:pPr>
              <w:widowControl w:val="0"/>
              <w:jc w:val="center"/>
              <w:rPr>
                <w:rFonts w:eastAsiaTheme="minorHAnsi"/>
                <w:lang w:val="en-US" w:eastAsia="en-US"/>
              </w:rPr>
            </w:pPr>
            <w:r>
              <w:t>5</w:t>
            </w:r>
          </w:p>
        </w:tc>
        <w:tc>
          <w:tcPr>
            <w:tcW w:w="1531" w:type="dxa"/>
            <w:tcBorders>
              <w:top w:val="single" w:sz="4" w:space="0" w:color="auto"/>
              <w:left w:val="single" w:sz="4" w:space="0" w:color="auto"/>
              <w:bottom w:val="single" w:sz="4" w:space="0" w:color="auto"/>
              <w:right w:val="single" w:sz="4" w:space="0" w:color="auto"/>
            </w:tcBorders>
            <w:vAlign w:val="center"/>
            <w:hideMark/>
          </w:tcPr>
          <w:p w:rsidR="00025278" w:rsidRDefault="00025278">
            <w:pPr>
              <w:widowControl w:val="0"/>
              <w:jc w:val="center"/>
              <w:rPr>
                <w:rFonts w:eastAsiaTheme="minorHAnsi"/>
                <w:lang w:val="en-US" w:eastAsia="en-US"/>
              </w:rPr>
            </w:pPr>
            <w:r>
              <w:t>2</w:t>
            </w:r>
          </w:p>
        </w:tc>
        <w:tc>
          <w:tcPr>
            <w:tcW w:w="1531" w:type="dxa"/>
            <w:tcBorders>
              <w:top w:val="single" w:sz="4" w:space="0" w:color="auto"/>
              <w:left w:val="single" w:sz="4" w:space="0" w:color="auto"/>
              <w:bottom w:val="single" w:sz="4" w:space="0" w:color="auto"/>
              <w:right w:val="single" w:sz="4" w:space="0" w:color="auto"/>
            </w:tcBorders>
            <w:vAlign w:val="center"/>
            <w:hideMark/>
          </w:tcPr>
          <w:p w:rsidR="00025278" w:rsidRDefault="00025278">
            <w:pPr>
              <w:widowControl w:val="0"/>
              <w:jc w:val="center"/>
              <w:rPr>
                <w:rFonts w:eastAsiaTheme="minorHAnsi"/>
                <w:lang w:val="en-US" w:eastAsia="en-US"/>
              </w:rPr>
            </w:pPr>
            <w:r>
              <w:t>2</w:t>
            </w:r>
          </w:p>
        </w:tc>
        <w:tc>
          <w:tcPr>
            <w:tcW w:w="1531" w:type="dxa"/>
            <w:tcBorders>
              <w:top w:val="single" w:sz="4" w:space="0" w:color="auto"/>
              <w:left w:val="single" w:sz="4" w:space="0" w:color="auto"/>
              <w:bottom w:val="single" w:sz="4" w:space="0" w:color="auto"/>
              <w:right w:val="single" w:sz="4" w:space="0" w:color="auto"/>
            </w:tcBorders>
            <w:vAlign w:val="center"/>
            <w:hideMark/>
          </w:tcPr>
          <w:p w:rsidR="00025278" w:rsidRDefault="00025278">
            <w:pPr>
              <w:widowControl w:val="0"/>
              <w:jc w:val="center"/>
              <w:rPr>
                <w:rFonts w:eastAsiaTheme="minorHAnsi"/>
                <w:lang w:val="en-US" w:eastAsia="en-US"/>
              </w:rPr>
            </w:pPr>
            <w:r>
              <w:t>2</w:t>
            </w:r>
          </w:p>
        </w:tc>
        <w:tc>
          <w:tcPr>
            <w:tcW w:w="1531" w:type="dxa"/>
            <w:tcBorders>
              <w:top w:val="single" w:sz="4" w:space="0" w:color="auto"/>
              <w:left w:val="single" w:sz="4" w:space="0" w:color="auto"/>
              <w:bottom w:val="single" w:sz="4" w:space="0" w:color="auto"/>
              <w:right w:val="single" w:sz="4" w:space="0" w:color="auto"/>
            </w:tcBorders>
            <w:vAlign w:val="center"/>
            <w:hideMark/>
          </w:tcPr>
          <w:p w:rsidR="00025278" w:rsidRDefault="00025278">
            <w:pPr>
              <w:widowControl w:val="0"/>
              <w:jc w:val="center"/>
              <w:rPr>
                <w:rFonts w:eastAsiaTheme="minorHAnsi"/>
                <w:lang w:val="en-US" w:eastAsia="en-US"/>
              </w:rPr>
            </w:pPr>
            <w:r>
              <w:t>2</w:t>
            </w:r>
          </w:p>
        </w:tc>
      </w:tr>
      <w:tr w:rsidR="00025278" w:rsidTr="00025278">
        <w:tc>
          <w:tcPr>
            <w:tcW w:w="392" w:type="dxa"/>
            <w:vMerge w:val="restart"/>
            <w:tcBorders>
              <w:top w:val="single" w:sz="4" w:space="0" w:color="auto"/>
              <w:left w:val="single" w:sz="4" w:space="0" w:color="auto"/>
              <w:bottom w:val="single" w:sz="4" w:space="0" w:color="auto"/>
              <w:right w:val="single" w:sz="4" w:space="0" w:color="auto"/>
            </w:tcBorders>
            <w:vAlign w:val="center"/>
            <w:hideMark/>
          </w:tcPr>
          <w:p w:rsidR="00025278" w:rsidRDefault="00025278">
            <w:pPr>
              <w:widowControl w:val="0"/>
              <w:jc w:val="center"/>
              <w:rPr>
                <w:rFonts w:eastAsiaTheme="minorHAnsi"/>
                <w:lang w:val="en-US" w:eastAsia="en-US"/>
              </w:rPr>
            </w:pPr>
            <w:r>
              <w:t>2</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025278" w:rsidRDefault="00025278">
            <w:pPr>
              <w:widowControl w:val="0"/>
              <w:rPr>
                <w:rFonts w:eastAsiaTheme="minorHAnsi"/>
                <w:lang w:val="en-US" w:eastAsia="en-US"/>
              </w:rPr>
            </w:pPr>
            <w:r>
              <w:t>№ скважины</w:t>
            </w:r>
          </w:p>
        </w:tc>
        <w:tc>
          <w:tcPr>
            <w:tcW w:w="1530" w:type="dxa"/>
            <w:tcBorders>
              <w:top w:val="single" w:sz="4" w:space="0" w:color="auto"/>
              <w:left w:val="single" w:sz="4" w:space="0" w:color="auto"/>
              <w:bottom w:val="single" w:sz="4" w:space="0" w:color="auto"/>
              <w:right w:val="single" w:sz="4" w:space="0" w:color="auto"/>
            </w:tcBorders>
            <w:vAlign w:val="center"/>
            <w:hideMark/>
          </w:tcPr>
          <w:p w:rsidR="00025278" w:rsidRDefault="00025278">
            <w:pPr>
              <w:widowControl w:val="0"/>
              <w:jc w:val="center"/>
              <w:rPr>
                <w:rFonts w:eastAsiaTheme="minorHAnsi"/>
                <w:lang w:val="en-US" w:eastAsia="en-US"/>
              </w:rPr>
            </w:pPr>
            <w:r>
              <w:t>№ 25/78</w:t>
            </w:r>
          </w:p>
        </w:tc>
        <w:tc>
          <w:tcPr>
            <w:tcW w:w="1531" w:type="dxa"/>
            <w:tcBorders>
              <w:top w:val="single" w:sz="4" w:space="0" w:color="auto"/>
              <w:left w:val="single" w:sz="4" w:space="0" w:color="auto"/>
              <w:bottom w:val="single" w:sz="4" w:space="0" w:color="auto"/>
              <w:right w:val="single" w:sz="4" w:space="0" w:color="auto"/>
            </w:tcBorders>
            <w:vAlign w:val="center"/>
            <w:hideMark/>
          </w:tcPr>
          <w:p w:rsidR="00025278" w:rsidRDefault="00025278">
            <w:pPr>
              <w:widowControl w:val="0"/>
              <w:jc w:val="center"/>
              <w:rPr>
                <w:rFonts w:eastAsiaTheme="minorHAnsi"/>
                <w:lang w:val="en-US" w:eastAsia="en-US"/>
              </w:rPr>
            </w:pPr>
            <w:r>
              <w:t>№ 57/78</w:t>
            </w:r>
          </w:p>
        </w:tc>
        <w:tc>
          <w:tcPr>
            <w:tcW w:w="1531" w:type="dxa"/>
            <w:tcBorders>
              <w:top w:val="single" w:sz="4" w:space="0" w:color="auto"/>
              <w:left w:val="single" w:sz="4" w:space="0" w:color="auto"/>
              <w:bottom w:val="single" w:sz="4" w:space="0" w:color="auto"/>
              <w:right w:val="single" w:sz="4" w:space="0" w:color="auto"/>
            </w:tcBorders>
            <w:vAlign w:val="center"/>
            <w:hideMark/>
          </w:tcPr>
          <w:p w:rsidR="00025278" w:rsidRDefault="00025278">
            <w:pPr>
              <w:widowControl w:val="0"/>
              <w:jc w:val="center"/>
              <w:rPr>
                <w:rFonts w:eastAsiaTheme="minorHAnsi"/>
                <w:lang w:eastAsia="en-US"/>
              </w:rPr>
            </w:pPr>
            <w:r>
              <w:t>№ 53</w:t>
            </w:r>
          </w:p>
        </w:tc>
        <w:tc>
          <w:tcPr>
            <w:tcW w:w="1531" w:type="dxa"/>
            <w:tcBorders>
              <w:top w:val="single" w:sz="4" w:space="0" w:color="auto"/>
              <w:left w:val="single" w:sz="4" w:space="0" w:color="auto"/>
              <w:bottom w:val="single" w:sz="4" w:space="0" w:color="auto"/>
              <w:right w:val="single" w:sz="4" w:space="0" w:color="auto"/>
            </w:tcBorders>
            <w:hideMark/>
          </w:tcPr>
          <w:p w:rsidR="00025278" w:rsidRDefault="00025278">
            <w:pPr>
              <w:widowControl w:val="0"/>
              <w:jc w:val="center"/>
              <w:rPr>
                <w:rFonts w:eastAsiaTheme="minorHAnsi"/>
                <w:lang w:val="en-US" w:eastAsia="en-US"/>
              </w:rPr>
            </w:pPr>
            <w:r>
              <w:t>б/</w:t>
            </w:r>
            <w:proofErr w:type="gramStart"/>
            <w:r>
              <w:t>н</w:t>
            </w:r>
            <w:proofErr w:type="gramEnd"/>
          </w:p>
        </w:tc>
        <w:tc>
          <w:tcPr>
            <w:tcW w:w="1531" w:type="dxa"/>
            <w:tcBorders>
              <w:top w:val="single" w:sz="4" w:space="0" w:color="auto"/>
              <w:left w:val="single" w:sz="4" w:space="0" w:color="auto"/>
              <w:bottom w:val="single" w:sz="4" w:space="0" w:color="auto"/>
              <w:right w:val="single" w:sz="4" w:space="0" w:color="auto"/>
            </w:tcBorders>
            <w:hideMark/>
          </w:tcPr>
          <w:p w:rsidR="00025278" w:rsidRDefault="00025278">
            <w:pPr>
              <w:widowControl w:val="0"/>
              <w:jc w:val="center"/>
              <w:rPr>
                <w:rFonts w:eastAsiaTheme="minorHAnsi"/>
                <w:lang w:val="en-US" w:eastAsia="en-US"/>
              </w:rPr>
            </w:pPr>
            <w:r>
              <w:t>б/</w:t>
            </w:r>
            <w:proofErr w:type="gramStart"/>
            <w:r>
              <w:t>н</w:t>
            </w:r>
            <w:proofErr w:type="gramEnd"/>
          </w:p>
        </w:tc>
      </w:tr>
      <w:tr w:rsidR="00025278" w:rsidTr="00025278">
        <w:tc>
          <w:tcPr>
            <w:tcW w:w="392" w:type="dxa"/>
            <w:vMerge/>
            <w:tcBorders>
              <w:top w:val="single" w:sz="4" w:space="0" w:color="auto"/>
              <w:left w:val="single" w:sz="4" w:space="0" w:color="auto"/>
              <w:bottom w:val="single" w:sz="4" w:space="0" w:color="auto"/>
              <w:right w:val="single" w:sz="4" w:space="0" w:color="auto"/>
            </w:tcBorders>
            <w:vAlign w:val="center"/>
            <w:hideMark/>
          </w:tcPr>
          <w:p w:rsidR="00025278" w:rsidRDefault="00025278">
            <w:pPr>
              <w:rPr>
                <w:rFonts w:eastAsiaTheme="minorHAnsi"/>
                <w:lang w:val="en-US" w:eastAsia="en-U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25278" w:rsidRDefault="00025278">
            <w:pPr>
              <w:rPr>
                <w:rFonts w:eastAsiaTheme="minorHAnsi"/>
                <w:lang w:val="en-US" w:eastAsia="en-US"/>
              </w:rPr>
            </w:pPr>
          </w:p>
        </w:tc>
        <w:tc>
          <w:tcPr>
            <w:tcW w:w="1530" w:type="dxa"/>
            <w:tcBorders>
              <w:top w:val="single" w:sz="4" w:space="0" w:color="auto"/>
              <w:left w:val="single" w:sz="4" w:space="0" w:color="auto"/>
              <w:bottom w:val="single" w:sz="4" w:space="0" w:color="auto"/>
              <w:right w:val="single" w:sz="4" w:space="0" w:color="auto"/>
            </w:tcBorders>
            <w:vAlign w:val="center"/>
            <w:hideMark/>
          </w:tcPr>
          <w:p w:rsidR="00025278" w:rsidRDefault="00025278">
            <w:pPr>
              <w:widowControl w:val="0"/>
              <w:jc w:val="center"/>
              <w:rPr>
                <w:rFonts w:eastAsiaTheme="minorHAnsi"/>
                <w:lang w:eastAsia="en-US"/>
              </w:rPr>
            </w:pPr>
            <w:r>
              <w:t xml:space="preserve"> № 25/63</w:t>
            </w:r>
          </w:p>
        </w:tc>
        <w:tc>
          <w:tcPr>
            <w:tcW w:w="1531" w:type="dxa"/>
            <w:tcBorders>
              <w:top w:val="single" w:sz="4" w:space="0" w:color="auto"/>
              <w:left w:val="single" w:sz="4" w:space="0" w:color="auto"/>
              <w:bottom w:val="single" w:sz="4" w:space="0" w:color="auto"/>
              <w:right w:val="single" w:sz="4" w:space="0" w:color="auto"/>
            </w:tcBorders>
            <w:vAlign w:val="center"/>
            <w:hideMark/>
          </w:tcPr>
          <w:p w:rsidR="00025278" w:rsidRDefault="00025278">
            <w:pPr>
              <w:widowControl w:val="0"/>
              <w:jc w:val="center"/>
              <w:rPr>
                <w:rFonts w:eastAsiaTheme="minorHAnsi"/>
                <w:lang w:eastAsia="en-US"/>
              </w:rPr>
            </w:pPr>
            <w:r>
              <w:t xml:space="preserve"> б/</w:t>
            </w:r>
            <w:proofErr w:type="gramStart"/>
            <w:r>
              <w:t>н</w:t>
            </w:r>
            <w:proofErr w:type="gramEnd"/>
          </w:p>
        </w:tc>
        <w:tc>
          <w:tcPr>
            <w:tcW w:w="1531" w:type="dxa"/>
            <w:tcBorders>
              <w:top w:val="single" w:sz="4" w:space="0" w:color="auto"/>
              <w:left w:val="single" w:sz="4" w:space="0" w:color="auto"/>
              <w:bottom w:val="single" w:sz="4" w:space="0" w:color="auto"/>
              <w:right w:val="single" w:sz="4" w:space="0" w:color="auto"/>
            </w:tcBorders>
            <w:vAlign w:val="center"/>
            <w:hideMark/>
          </w:tcPr>
          <w:p w:rsidR="00025278" w:rsidRDefault="00025278">
            <w:pPr>
              <w:widowControl w:val="0"/>
              <w:jc w:val="center"/>
              <w:rPr>
                <w:rFonts w:eastAsiaTheme="minorHAnsi"/>
                <w:lang w:eastAsia="en-US"/>
              </w:rPr>
            </w:pPr>
            <w:r>
              <w:t>№ 22</w:t>
            </w:r>
          </w:p>
        </w:tc>
        <w:tc>
          <w:tcPr>
            <w:tcW w:w="1531" w:type="dxa"/>
            <w:tcBorders>
              <w:top w:val="single" w:sz="4" w:space="0" w:color="auto"/>
              <w:left w:val="single" w:sz="4" w:space="0" w:color="auto"/>
              <w:bottom w:val="single" w:sz="4" w:space="0" w:color="auto"/>
              <w:right w:val="single" w:sz="4" w:space="0" w:color="auto"/>
            </w:tcBorders>
            <w:hideMark/>
          </w:tcPr>
          <w:p w:rsidR="00025278" w:rsidRDefault="00025278">
            <w:pPr>
              <w:widowControl w:val="0"/>
              <w:jc w:val="center"/>
              <w:rPr>
                <w:rFonts w:eastAsiaTheme="minorHAnsi"/>
                <w:lang w:val="en-US" w:eastAsia="en-US"/>
              </w:rPr>
            </w:pPr>
            <w:r>
              <w:t>б/</w:t>
            </w:r>
            <w:proofErr w:type="gramStart"/>
            <w:r>
              <w:t>н</w:t>
            </w:r>
            <w:proofErr w:type="gramEnd"/>
          </w:p>
        </w:tc>
        <w:tc>
          <w:tcPr>
            <w:tcW w:w="1531" w:type="dxa"/>
            <w:tcBorders>
              <w:top w:val="single" w:sz="4" w:space="0" w:color="auto"/>
              <w:left w:val="single" w:sz="4" w:space="0" w:color="auto"/>
              <w:bottom w:val="single" w:sz="4" w:space="0" w:color="auto"/>
              <w:right w:val="single" w:sz="4" w:space="0" w:color="auto"/>
            </w:tcBorders>
            <w:hideMark/>
          </w:tcPr>
          <w:p w:rsidR="00025278" w:rsidRDefault="00025278">
            <w:pPr>
              <w:widowControl w:val="0"/>
              <w:jc w:val="center"/>
              <w:rPr>
                <w:rFonts w:eastAsiaTheme="minorHAnsi"/>
                <w:lang w:val="en-US" w:eastAsia="en-US"/>
              </w:rPr>
            </w:pPr>
            <w:r>
              <w:t>б/</w:t>
            </w:r>
            <w:proofErr w:type="gramStart"/>
            <w:r>
              <w:t>н</w:t>
            </w:r>
            <w:proofErr w:type="gramEnd"/>
          </w:p>
        </w:tc>
      </w:tr>
      <w:tr w:rsidR="00025278" w:rsidTr="00025278">
        <w:tc>
          <w:tcPr>
            <w:tcW w:w="392" w:type="dxa"/>
            <w:vMerge/>
            <w:tcBorders>
              <w:top w:val="single" w:sz="4" w:space="0" w:color="auto"/>
              <w:left w:val="single" w:sz="4" w:space="0" w:color="auto"/>
              <w:bottom w:val="single" w:sz="4" w:space="0" w:color="auto"/>
              <w:right w:val="single" w:sz="4" w:space="0" w:color="auto"/>
            </w:tcBorders>
            <w:vAlign w:val="center"/>
            <w:hideMark/>
          </w:tcPr>
          <w:p w:rsidR="00025278" w:rsidRDefault="00025278">
            <w:pPr>
              <w:rPr>
                <w:rFonts w:eastAsiaTheme="minorHAnsi"/>
                <w:lang w:val="en-US" w:eastAsia="en-U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25278" w:rsidRDefault="00025278">
            <w:pPr>
              <w:rPr>
                <w:rFonts w:eastAsiaTheme="minorHAnsi"/>
                <w:lang w:val="en-US" w:eastAsia="en-US"/>
              </w:rPr>
            </w:pPr>
          </w:p>
        </w:tc>
        <w:tc>
          <w:tcPr>
            <w:tcW w:w="1530" w:type="dxa"/>
            <w:tcBorders>
              <w:top w:val="single" w:sz="4" w:space="0" w:color="auto"/>
              <w:left w:val="single" w:sz="4" w:space="0" w:color="auto"/>
              <w:bottom w:val="single" w:sz="4" w:space="0" w:color="auto"/>
              <w:right w:val="single" w:sz="4" w:space="0" w:color="auto"/>
            </w:tcBorders>
            <w:vAlign w:val="center"/>
            <w:hideMark/>
          </w:tcPr>
          <w:p w:rsidR="00025278" w:rsidRDefault="00025278">
            <w:pPr>
              <w:widowControl w:val="0"/>
              <w:jc w:val="center"/>
              <w:rPr>
                <w:rFonts w:eastAsiaTheme="minorHAnsi"/>
                <w:lang w:val="en-US" w:eastAsia="en-US"/>
              </w:rPr>
            </w:pPr>
            <w:r>
              <w:t>№ 34/78</w:t>
            </w:r>
          </w:p>
        </w:tc>
        <w:tc>
          <w:tcPr>
            <w:tcW w:w="1531" w:type="dxa"/>
            <w:tcBorders>
              <w:top w:val="single" w:sz="4" w:space="0" w:color="auto"/>
              <w:left w:val="single" w:sz="4" w:space="0" w:color="auto"/>
              <w:bottom w:val="single" w:sz="4" w:space="0" w:color="auto"/>
              <w:right w:val="single" w:sz="4" w:space="0" w:color="auto"/>
            </w:tcBorders>
            <w:vAlign w:val="center"/>
          </w:tcPr>
          <w:p w:rsidR="00025278" w:rsidRDefault="00025278">
            <w:pPr>
              <w:widowControl w:val="0"/>
              <w:jc w:val="center"/>
              <w:rPr>
                <w:rFonts w:eastAsiaTheme="minorHAnsi"/>
                <w:lang w:val="en-US" w:eastAsia="en-US"/>
              </w:rPr>
            </w:pPr>
          </w:p>
        </w:tc>
        <w:tc>
          <w:tcPr>
            <w:tcW w:w="1531" w:type="dxa"/>
            <w:tcBorders>
              <w:top w:val="single" w:sz="4" w:space="0" w:color="auto"/>
              <w:left w:val="single" w:sz="4" w:space="0" w:color="auto"/>
              <w:bottom w:val="single" w:sz="4" w:space="0" w:color="auto"/>
              <w:right w:val="single" w:sz="4" w:space="0" w:color="auto"/>
            </w:tcBorders>
            <w:vAlign w:val="center"/>
          </w:tcPr>
          <w:p w:rsidR="00025278" w:rsidRDefault="00025278">
            <w:pPr>
              <w:widowControl w:val="0"/>
              <w:jc w:val="center"/>
              <w:rPr>
                <w:rFonts w:eastAsiaTheme="minorHAnsi"/>
                <w:lang w:val="en-US" w:eastAsia="en-US"/>
              </w:rPr>
            </w:pPr>
          </w:p>
        </w:tc>
        <w:tc>
          <w:tcPr>
            <w:tcW w:w="1531" w:type="dxa"/>
            <w:tcBorders>
              <w:top w:val="single" w:sz="4" w:space="0" w:color="auto"/>
              <w:left w:val="single" w:sz="4" w:space="0" w:color="auto"/>
              <w:bottom w:val="single" w:sz="4" w:space="0" w:color="auto"/>
              <w:right w:val="single" w:sz="4" w:space="0" w:color="auto"/>
            </w:tcBorders>
            <w:vAlign w:val="center"/>
          </w:tcPr>
          <w:p w:rsidR="00025278" w:rsidRDefault="00025278">
            <w:pPr>
              <w:widowControl w:val="0"/>
              <w:jc w:val="center"/>
              <w:rPr>
                <w:rFonts w:eastAsiaTheme="minorHAnsi"/>
                <w:lang w:val="en-US" w:eastAsia="en-US"/>
              </w:rPr>
            </w:pPr>
          </w:p>
        </w:tc>
        <w:tc>
          <w:tcPr>
            <w:tcW w:w="1531" w:type="dxa"/>
            <w:tcBorders>
              <w:top w:val="single" w:sz="4" w:space="0" w:color="auto"/>
              <w:left w:val="single" w:sz="4" w:space="0" w:color="auto"/>
              <w:bottom w:val="single" w:sz="4" w:space="0" w:color="auto"/>
              <w:right w:val="single" w:sz="4" w:space="0" w:color="auto"/>
            </w:tcBorders>
            <w:vAlign w:val="center"/>
          </w:tcPr>
          <w:p w:rsidR="00025278" w:rsidRDefault="00025278">
            <w:pPr>
              <w:widowControl w:val="0"/>
              <w:jc w:val="center"/>
              <w:rPr>
                <w:rFonts w:eastAsiaTheme="minorHAnsi"/>
                <w:lang w:val="en-US" w:eastAsia="en-US"/>
              </w:rPr>
            </w:pPr>
          </w:p>
        </w:tc>
      </w:tr>
      <w:tr w:rsidR="00025278" w:rsidTr="00025278">
        <w:tc>
          <w:tcPr>
            <w:tcW w:w="392" w:type="dxa"/>
            <w:vMerge/>
            <w:tcBorders>
              <w:top w:val="single" w:sz="4" w:space="0" w:color="auto"/>
              <w:left w:val="single" w:sz="4" w:space="0" w:color="auto"/>
              <w:bottom w:val="single" w:sz="4" w:space="0" w:color="auto"/>
              <w:right w:val="single" w:sz="4" w:space="0" w:color="auto"/>
            </w:tcBorders>
            <w:vAlign w:val="center"/>
            <w:hideMark/>
          </w:tcPr>
          <w:p w:rsidR="00025278" w:rsidRDefault="00025278">
            <w:pPr>
              <w:rPr>
                <w:rFonts w:eastAsiaTheme="minorHAnsi"/>
                <w:lang w:val="en-US" w:eastAsia="en-U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25278" w:rsidRDefault="00025278">
            <w:pPr>
              <w:rPr>
                <w:rFonts w:eastAsiaTheme="minorHAnsi"/>
                <w:lang w:val="en-US" w:eastAsia="en-US"/>
              </w:rPr>
            </w:pPr>
          </w:p>
        </w:tc>
        <w:tc>
          <w:tcPr>
            <w:tcW w:w="1530" w:type="dxa"/>
            <w:tcBorders>
              <w:top w:val="single" w:sz="4" w:space="0" w:color="auto"/>
              <w:left w:val="single" w:sz="4" w:space="0" w:color="auto"/>
              <w:bottom w:val="single" w:sz="4" w:space="0" w:color="auto"/>
              <w:right w:val="single" w:sz="4" w:space="0" w:color="auto"/>
            </w:tcBorders>
            <w:vAlign w:val="center"/>
            <w:hideMark/>
          </w:tcPr>
          <w:p w:rsidR="00025278" w:rsidRDefault="00025278">
            <w:pPr>
              <w:widowControl w:val="0"/>
              <w:jc w:val="center"/>
              <w:rPr>
                <w:rFonts w:eastAsiaTheme="minorHAnsi"/>
                <w:lang w:val="en-US" w:eastAsia="en-US"/>
              </w:rPr>
            </w:pPr>
            <w:r>
              <w:t>№ 11/254</w:t>
            </w:r>
          </w:p>
        </w:tc>
        <w:tc>
          <w:tcPr>
            <w:tcW w:w="1531" w:type="dxa"/>
            <w:tcBorders>
              <w:top w:val="single" w:sz="4" w:space="0" w:color="auto"/>
              <w:left w:val="single" w:sz="4" w:space="0" w:color="auto"/>
              <w:bottom w:val="single" w:sz="4" w:space="0" w:color="auto"/>
              <w:right w:val="single" w:sz="4" w:space="0" w:color="auto"/>
            </w:tcBorders>
            <w:vAlign w:val="center"/>
          </w:tcPr>
          <w:p w:rsidR="00025278" w:rsidRDefault="00025278">
            <w:pPr>
              <w:widowControl w:val="0"/>
              <w:jc w:val="center"/>
              <w:rPr>
                <w:rFonts w:eastAsiaTheme="minorHAnsi"/>
                <w:lang w:val="en-US" w:eastAsia="en-US"/>
              </w:rPr>
            </w:pPr>
          </w:p>
        </w:tc>
        <w:tc>
          <w:tcPr>
            <w:tcW w:w="1531" w:type="dxa"/>
            <w:tcBorders>
              <w:top w:val="single" w:sz="4" w:space="0" w:color="auto"/>
              <w:left w:val="single" w:sz="4" w:space="0" w:color="auto"/>
              <w:bottom w:val="single" w:sz="4" w:space="0" w:color="auto"/>
              <w:right w:val="single" w:sz="4" w:space="0" w:color="auto"/>
            </w:tcBorders>
            <w:vAlign w:val="center"/>
          </w:tcPr>
          <w:p w:rsidR="00025278" w:rsidRDefault="00025278">
            <w:pPr>
              <w:widowControl w:val="0"/>
              <w:jc w:val="center"/>
              <w:rPr>
                <w:rFonts w:eastAsiaTheme="minorHAnsi"/>
                <w:lang w:val="en-US" w:eastAsia="en-US"/>
              </w:rPr>
            </w:pPr>
          </w:p>
        </w:tc>
        <w:tc>
          <w:tcPr>
            <w:tcW w:w="1531" w:type="dxa"/>
            <w:tcBorders>
              <w:top w:val="single" w:sz="4" w:space="0" w:color="auto"/>
              <w:left w:val="single" w:sz="4" w:space="0" w:color="auto"/>
              <w:bottom w:val="single" w:sz="4" w:space="0" w:color="auto"/>
              <w:right w:val="single" w:sz="4" w:space="0" w:color="auto"/>
            </w:tcBorders>
            <w:vAlign w:val="center"/>
          </w:tcPr>
          <w:p w:rsidR="00025278" w:rsidRDefault="00025278">
            <w:pPr>
              <w:widowControl w:val="0"/>
              <w:jc w:val="center"/>
              <w:rPr>
                <w:rFonts w:eastAsiaTheme="minorHAnsi"/>
                <w:lang w:val="en-US" w:eastAsia="en-US"/>
              </w:rPr>
            </w:pPr>
          </w:p>
        </w:tc>
        <w:tc>
          <w:tcPr>
            <w:tcW w:w="1531" w:type="dxa"/>
            <w:tcBorders>
              <w:top w:val="single" w:sz="4" w:space="0" w:color="auto"/>
              <w:left w:val="single" w:sz="4" w:space="0" w:color="auto"/>
              <w:bottom w:val="single" w:sz="4" w:space="0" w:color="auto"/>
              <w:right w:val="single" w:sz="4" w:space="0" w:color="auto"/>
            </w:tcBorders>
            <w:vAlign w:val="center"/>
          </w:tcPr>
          <w:p w:rsidR="00025278" w:rsidRDefault="00025278">
            <w:pPr>
              <w:widowControl w:val="0"/>
              <w:jc w:val="center"/>
              <w:rPr>
                <w:rFonts w:eastAsiaTheme="minorHAnsi"/>
                <w:lang w:val="en-US" w:eastAsia="en-US"/>
              </w:rPr>
            </w:pPr>
          </w:p>
        </w:tc>
      </w:tr>
      <w:tr w:rsidR="00025278" w:rsidTr="00025278">
        <w:tc>
          <w:tcPr>
            <w:tcW w:w="392" w:type="dxa"/>
            <w:vMerge/>
            <w:tcBorders>
              <w:top w:val="single" w:sz="4" w:space="0" w:color="auto"/>
              <w:left w:val="single" w:sz="4" w:space="0" w:color="auto"/>
              <w:bottom w:val="single" w:sz="4" w:space="0" w:color="auto"/>
              <w:right w:val="single" w:sz="4" w:space="0" w:color="auto"/>
            </w:tcBorders>
            <w:vAlign w:val="center"/>
            <w:hideMark/>
          </w:tcPr>
          <w:p w:rsidR="00025278" w:rsidRDefault="00025278">
            <w:pPr>
              <w:rPr>
                <w:rFonts w:eastAsiaTheme="minorHAnsi"/>
                <w:lang w:val="en-US" w:eastAsia="en-U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25278" w:rsidRDefault="00025278">
            <w:pPr>
              <w:rPr>
                <w:rFonts w:eastAsiaTheme="minorHAnsi"/>
                <w:lang w:val="en-US" w:eastAsia="en-US"/>
              </w:rPr>
            </w:pPr>
          </w:p>
        </w:tc>
        <w:tc>
          <w:tcPr>
            <w:tcW w:w="1530" w:type="dxa"/>
            <w:tcBorders>
              <w:top w:val="single" w:sz="4" w:space="0" w:color="auto"/>
              <w:left w:val="single" w:sz="4" w:space="0" w:color="auto"/>
              <w:bottom w:val="single" w:sz="4" w:space="0" w:color="auto"/>
              <w:right w:val="single" w:sz="4" w:space="0" w:color="auto"/>
            </w:tcBorders>
            <w:vAlign w:val="center"/>
            <w:hideMark/>
          </w:tcPr>
          <w:p w:rsidR="00025278" w:rsidRDefault="00025278">
            <w:pPr>
              <w:widowControl w:val="0"/>
              <w:jc w:val="center"/>
              <w:rPr>
                <w:rFonts w:eastAsiaTheme="minorHAnsi"/>
                <w:lang w:eastAsia="en-US"/>
              </w:rPr>
            </w:pPr>
            <w:r>
              <w:t xml:space="preserve"> № 140</w:t>
            </w:r>
          </w:p>
        </w:tc>
        <w:tc>
          <w:tcPr>
            <w:tcW w:w="1531" w:type="dxa"/>
            <w:tcBorders>
              <w:top w:val="single" w:sz="4" w:space="0" w:color="auto"/>
              <w:left w:val="single" w:sz="4" w:space="0" w:color="auto"/>
              <w:bottom w:val="single" w:sz="4" w:space="0" w:color="auto"/>
              <w:right w:val="single" w:sz="4" w:space="0" w:color="auto"/>
            </w:tcBorders>
            <w:vAlign w:val="center"/>
          </w:tcPr>
          <w:p w:rsidR="00025278" w:rsidRDefault="00025278">
            <w:pPr>
              <w:widowControl w:val="0"/>
              <w:jc w:val="center"/>
              <w:rPr>
                <w:rFonts w:eastAsiaTheme="minorHAnsi"/>
                <w:lang w:val="en-US" w:eastAsia="en-US"/>
              </w:rPr>
            </w:pPr>
          </w:p>
        </w:tc>
        <w:tc>
          <w:tcPr>
            <w:tcW w:w="1531" w:type="dxa"/>
            <w:tcBorders>
              <w:top w:val="single" w:sz="4" w:space="0" w:color="auto"/>
              <w:left w:val="single" w:sz="4" w:space="0" w:color="auto"/>
              <w:bottom w:val="single" w:sz="4" w:space="0" w:color="auto"/>
              <w:right w:val="single" w:sz="4" w:space="0" w:color="auto"/>
            </w:tcBorders>
            <w:vAlign w:val="center"/>
          </w:tcPr>
          <w:p w:rsidR="00025278" w:rsidRDefault="00025278">
            <w:pPr>
              <w:widowControl w:val="0"/>
              <w:jc w:val="center"/>
              <w:rPr>
                <w:rFonts w:eastAsiaTheme="minorHAnsi"/>
                <w:lang w:val="en-US" w:eastAsia="en-US"/>
              </w:rPr>
            </w:pPr>
          </w:p>
        </w:tc>
        <w:tc>
          <w:tcPr>
            <w:tcW w:w="1531" w:type="dxa"/>
            <w:tcBorders>
              <w:top w:val="single" w:sz="4" w:space="0" w:color="auto"/>
              <w:left w:val="single" w:sz="4" w:space="0" w:color="auto"/>
              <w:bottom w:val="single" w:sz="4" w:space="0" w:color="auto"/>
              <w:right w:val="single" w:sz="4" w:space="0" w:color="auto"/>
            </w:tcBorders>
            <w:vAlign w:val="center"/>
          </w:tcPr>
          <w:p w:rsidR="00025278" w:rsidRDefault="00025278">
            <w:pPr>
              <w:widowControl w:val="0"/>
              <w:jc w:val="center"/>
              <w:rPr>
                <w:rFonts w:eastAsiaTheme="minorHAnsi"/>
                <w:lang w:val="en-US" w:eastAsia="en-US"/>
              </w:rPr>
            </w:pPr>
          </w:p>
        </w:tc>
        <w:tc>
          <w:tcPr>
            <w:tcW w:w="1531" w:type="dxa"/>
            <w:tcBorders>
              <w:top w:val="single" w:sz="4" w:space="0" w:color="auto"/>
              <w:left w:val="single" w:sz="4" w:space="0" w:color="auto"/>
              <w:bottom w:val="single" w:sz="4" w:space="0" w:color="auto"/>
              <w:right w:val="single" w:sz="4" w:space="0" w:color="auto"/>
            </w:tcBorders>
            <w:vAlign w:val="center"/>
          </w:tcPr>
          <w:p w:rsidR="00025278" w:rsidRDefault="00025278">
            <w:pPr>
              <w:widowControl w:val="0"/>
              <w:jc w:val="center"/>
              <w:rPr>
                <w:rFonts w:eastAsiaTheme="minorHAnsi"/>
                <w:lang w:val="en-US" w:eastAsia="en-US"/>
              </w:rPr>
            </w:pPr>
          </w:p>
        </w:tc>
      </w:tr>
      <w:tr w:rsidR="00025278" w:rsidTr="00025278">
        <w:tc>
          <w:tcPr>
            <w:tcW w:w="392" w:type="dxa"/>
            <w:vMerge w:val="restart"/>
            <w:tcBorders>
              <w:top w:val="single" w:sz="4" w:space="0" w:color="auto"/>
              <w:left w:val="single" w:sz="4" w:space="0" w:color="auto"/>
              <w:bottom w:val="single" w:sz="4" w:space="0" w:color="auto"/>
              <w:right w:val="single" w:sz="4" w:space="0" w:color="auto"/>
            </w:tcBorders>
            <w:vAlign w:val="center"/>
            <w:hideMark/>
          </w:tcPr>
          <w:p w:rsidR="00025278" w:rsidRDefault="00025278">
            <w:pPr>
              <w:widowControl w:val="0"/>
              <w:jc w:val="center"/>
              <w:rPr>
                <w:rFonts w:eastAsiaTheme="minorHAnsi"/>
                <w:lang w:val="en-US" w:eastAsia="en-US"/>
              </w:rPr>
            </w:pPr>
            <w:r>
              <w:t>3</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025278" w:rsidRDefault="00025278">
            <w:pPr>
              <w:widowControl w:val="0"/>
              <w:rPr>
                <w:rFonts w:eastAsiaTheme="minorHAnsi"/>
                <w:lang w:val="en-US" w:eastAsia="en-US"/>
              </w:rPr>
            </w:pPr>
            <w:r>
              <w:t>Год ввода</w:t>
            </w:r>
          </w:p>
        </w:tc>
        <w:tc>
          <w:tcPr>
            <w:tcW w:w="1530" w:type="dxa"/>
            <w:tcBorders>
              <w:top w:val="single" w:sz="4" w:space="0" w:color="auto"/>
              <w:left w:val="single" w:sz="4" w:space="0" w:color="auto"/>
              <w:bottom w:val="single" w:sz="4" w:space="0" w:color="auto"/>
              <w:right w:val="single" w:sz="4" w:space="0" w:color="auto"/>
            </w:tcBorders>
            <w:vAlign w:val="center"/>
            <w:hideMark/>
          </w:tcPr>
          <w:p w:rsidR="00025278" w:rsidRDefault="00025278">
            <w:pPr>
              <w:widowControl w:val="0"/>
              <w:jc w:val="center"/>
              <w:rPr>
                <w:rFonts w:eastAsiaTheme="minorHAnsi"/>
                <w:lang w:eastAsia="en-US"/>
              </w:rPr>
            </w:pPr>
            <w:r>
              <w:t>1978</w:t>
            </w:r>
          </w:p>
        </w:tc>
        <w:tc>
          <w:tcPr>
            <w:tcW w:w="1531" w:type="dxa"/>
            <w:tcBorders>
              <w:top w:val="single" w:sz="4" w:space="0" w:color="auto"/>
              <w:left w:val="single" w:sz="4" w:space="0" w:color="auto"/>
              <w:bottom w:val="single" w:sz="4" w:space="0" w:color="auto"/>
              <w:right w:val="single" w:sz="4" w:space="0" w:color="auto"/>
            </w:tcBorders>
            <w:vAlign w:val="center"/>
            <w:hideMark/>
          </w:tcPr>
          <w:p w:rsidR="00025278" w:rsidRDefault="00025278">
            <w:pPr>
              <w:widowControl w:val="0"/>
              <w:jc w:val="center"/>
              <w:rPr>
                <w:rFonts w:eastAsiaTheme="minorHAnsi"/>
                <w:lang w:eastAsia="en-US"/>
              </w:rPr>
            </w:pPr>
            <w:r>
              <w:t>1978</w:t>
            </w:r>
          </w:p>
        </w:tc>
        <w:tc>
          <w:tcPr>
            <w:tcW w:w="1531" w:type="dxa"/>
            <w:tcBorders>
              <w:top w:val="single" w:sz="4" w:space="0" w:color="auto"/>
              <w:left w:val="single" w:sz="4" w:space="0" w:color="auto"/>
              <w:bottom w:val="single" w:sz="4" w:space="0" w:color="auto"/>
              <w:right w:val="single" w:sz="4" w:space="0" w:color="auto"/>
            </w:tcBorders>
            <w:vAlign w:val="center"/>
            <w:hideMark/>
          </w:tcPr>
          <w:p w:rsidR="00025278" w:rsidRDefault="00025278">
            <w:pPr>
              <w:widowControl w:val="0"/>
              <w:jc w:val="center"/>
              <w:rPr>
                <w:rFonts w:eastAsiaTheme="minorHAnsi"/>
                <w:lang w:eastAsia="en-US"/>
              </w:rPr>
            </w:pPr>
            <w:r>
              <w:t>1968</w:t>
            </w:r>
          </w:p>
        </w:tc>
        <w:tc>
          <w:tcPr>
            <w:tcW w:w="1531" w:type="dxa"/>
            <w:tcBorders>
              <w:top w:val="single" w:sz="4" w:space="0" w:color="auto"/>
              <w:left w:val="single" w:sz="4" w:space="0" w:color="auto"/>
              <w:bottom w:val="single" w:sz="4" w:space="0" w:color="auto"/>
              <w:right w:val="single" w:sz="4" w:space="0" w:color="auto"/>
            </w:tcBorders>
            <w:hideMark/>
          </w:tcPr>
          <w:p w:rsidR="00025278" w:rsidRDefault="00025278">
            <w:pPr>
              <w:widowControl w:val="0"/>
              <w:jc w:val="center"/>
              <w:rPr>
                <w:rFonts w:eastAsiaTheme="minorHAnsi"/>
                <w:lang w:val="en-US" w:eastAsia="en-US"/>
              </w:rPr>
            </w:pPr>
            <w:r>
              <w:t>Нет данных</w:t>
            </w:r>
          </w:p>
        </w:tc>
        <w:tc>
          <w:tcPr>
            <w:tcW w:w="1531" w:type="dxa"/>
            <w:tcBorders>
              <w:top w:val="single" w:sz="4" w:space="0" w:color="auto"/>
              <w:left w:val="single" w:sz="4" w:space="0" w:color="auto"/>
              <w:bottom w:val="single" w:sz="4" w:space="0" w:color="auto"/>
              <w:right w:val="single" w:sz="4" w:space="0" w:color="auto"/>
            </w:tcBorders>
            <w:hideMark/>
          </w:tcPr>
          <w:p w:rsidR="00025278" w:rsidRDefault="00025278">
            <w:pPr>
              <w:widowControl w:val="0"/>
              <w:jc w:val="center"/>
              <w:rPr>
                <w:rFonts w:eastAsiaTheme="minorHAnsi"/>
                <w:lang w:val="en-US" w:eastAsia="en-US"/>
              </w:rPr>
            </w:pPr>
            <w:r>
              <w:t>Нет данных</w:t>
            </w:r>
          </w:p>
        </w:tc>
      </w:tr>
      <w:tr w:rsidR="00025278" w:rsidTr="00025278">
        <w:tc>
          <w:tcPr>
            <w:tcW w:w="392" w:type="dxa"/>
            <w:vMerge/>
            <w:tcBorders>
              <w:top w:val="single" w:sz="4" w:space="0" w:color="auto"/>
              <w:left w:val="single" w:sz="4" w:space="0" w:color="auto"/>
              <w:bottom w:val="single" w:sz="4" w:space="0" w:color="auto"/>
              <w:right w:val="single" w:sz="4" w:space="0" w:color="auto"/>
            </w:tcBorders>
            <w:vAlign w:val="center"/>
            <w:hideMark/>
          </w:tcPr>
          <w:p w:rsidR="00025278" w:rsidRDefault="00025278">
            <w:pPr>
              <w:rPr>
                <w:rFonts w:eastAsiaTheme="minorHAnsi"/>
                <w:lang w:val="en-US" w:eastAsia="en-U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25278" w:rsidRDefault="00025278">
            <w:pPr>
              <w:rPr>
                <w:rFonts w:eastAsiaTheme="minorHAnsi"/>
                <w:lang w:val="en-US" w:eastAsia="en-US"/>
              </w:rPr>
            </w:pPr>
          </w:p>
        </w:tc>
        <w:tc>
          <w:tcPr>
            <w:tcW w:w="1530" w:type="dxa"/>
            <w:tcBorders>
              <w:top w:val="single" w:sz="4" w:space="0" w:color="auto"/>
              <w:left w:val="single" w:sz="4" w:space="0" w:color="auto"/>
              <w:bottom w:val="single" w:sz="4" w:space="0" w:color="auto"/>
              <w:right w:val="single" w:sz="4" w:space="0" w:color="auto"/>
            </w:tcBorders>
            <w:vAlign w:val="center"/>
            <w:hideMark/>
          </w:tcPr>
          <w:p w:rsidR="00025278" w:rsidRDefault="00025278">
            <w:pPr>
              <w:widowControl w:val="0"/>
              <w:jc w:val="center"/>
              <w:rPr>
                <w:rFonts w:eastAsiaTheme="minorHAnsi"/>
                <w:lang w:eastAsia="en-US"/>
              </w:rPr>
            </w:pPr>
            <w:r>
              <w:t>1963</w:t>
            </w:r>
          </w:p>
        </w:tc>
        <w:tc>
          <w:tcPr>
            <w:tcW w:w="1531" w:type="dxa"/>
            <w:tcBorders>
              <w:top w:val="single" w:sz="4" w:space="0" w:color="auto"/>
              <w:left w:val="single" w:sz="4" w:space="0" w:color="auto"/>
              <w:bottom w:val="single" w:sz="4" w:space="0" w:color="auto"/>
              <w:right w:val="single" w:sz="4" w:space="0" w:color="auto"/>
            </w:tcBorders>
            <w:vAlign w:val="center"/>
            <w:hideMark/>
          </w:tcPr>
          <w:p w:rsidR="00025278" w:rsidRDefault="00025278">
            <w:pPr>
              <w:widowControl w:val="0"/>
              <w:jc w:val="center"/>
              <w:rPr>
                <w:rFonts w:eastAsiaTheme="minorHAnsi"/>
                <w:lang w:eastAsia="en-US"/>
              </w:rPr>
            </w:pPr>
            <w:r>
              <w:t>Нет данных</w:t>
            </w:r>
          </w:p>
        </w:tc>
        <w:tc>
          <w:tcPr>
            <w:tcW w:w="1531" w:type="dxa"/>
            <w:tcBorders>
              <w:top w:val="single" w:sz="4" w:space="0" w:color="auto"/>
              <w:left w:val="single" w:sz="4" w:space="0" w:color="auto"/>
              <w:bottom w:val="single" w:sz="4" w:space="0" w:color="auto"/>
              <w:right w:val="single" w:sz="4" w:space="0" w:color="auto"/>
            </w:tcBorders>
            <w:vAlign w:val="center"/>
            <w:hideMark/>
          </w:tcPr>
          <w:p w:rsidR="00025278" w:rsidRDefault="00025278">
            <w:pPr>
              <w:widowControl w:val="0"/>
              <w:jc w:val="center"/>
              <w:rPr>
                <w:rFonts w:eastAsiaTheme="minorHAnsi"/>
                <w:lang w:eastAsia="en-US"/>
              </w:rPr>
            </w:pPr>
            <w:r>
              <w:t>1971</w:t>
            </w:r>
          </w:p>
        </w:tc>
        <w:tc>
          <w:tcPr>
            <w:tcW w:w="1531" w:type="dxa"/>
            <w:tcBorders>
              <w:top w:val="single" w:sz="4" w:space="0" w:color="auto"/>
              <w:left w:val="single" w:sz="4" w:space="0" w:color="auto"/>
              <w:bottom w:val="single" w:sz="4" w:space="0" w:color="auto"/>
              <w:right w:val="single" w:sz="4" w:space="0" w:color="auto"/>
            </w:tcBorders>
            <w:hideMark/>
          </w:tcPr>
          <w:p w:rsidR="00025278" w:rsidRDefault="00025278">
            <w:pPr>
              <w:widowControl w:val="0"/>
              <w:jc w:val="center"/>
              <w:rPr>
                <w:rFonts w:eastAsiaTheme="minorHAnsi"/>
                <w:lang w:val="en-US" w:eastAsia="en-US"/>
              </w:rPr>
            </w:pPr>
            <w:r>
              <w:t>Нет данных</w:t>
            </w:r>
          </w:p>
        </w:tc>
        <w:tc>
          <w:tcPr>
            <w:tcW w:w="1531" w:type="dxa"/>
            <w:tcBorders>
              <w:top w:val="single" w:sz="4" w:space="0" w:color="auto"/>
              <w:left w:val="single" w:sz="4" w:space="0" w:color="auto"/>
              <w:bottom w:val="single" w:sz="4" w:space="0" w:color="auto"/>
              <w:right w:val="single" w:sz="4" w:space="0" w:color="auto"/>
            </w:tcBorders>
            <w:hideMark/>
          </w:tcPr>
          <w:p w:rsidR="00025278" w:rsidRDefault="00025278">
            <w:pPr>
              <w:widowControl w:val="0"/>
              <w:jc w:val="center"/>
              <w:rPr>
                <w:rFonts w:eastAsiaTheme="minorHAnsi"/>
                <w:lang w:val="en-US" w:eastAsia="en-US"/>
              </w:rPr>
            </w:pPr>
            <w:r>
              <w:t>Нет данных</w:t>
            </w:r>
          </w:p>
        </w:tc>
      </w:tr>
      <w:tr w:rsidR="00025278" w:rsidTr="00025278">
        <w:tc>
          <w:tcPr>
            <w:tcW w:w="392" w:type="dxa"/>
            <w:vMerge/>
            <w:tcBorders>
              <w:top w:val="single" w:sz="4" w:space="0" w:color="auto"/>
              <w:left w:val="single" w:sz="4" w:space="0" w:color="auto"/>
              <w:bottom w:val="single" w:sz="4" w:space="0" w:color="auto"/>
              <w:right w:val="single" w:sz="4" w:space="0" w:color="auto"/>
            </w:tcBorders>
            <w:vAlign w:val="center"/>
            <w:hideMark/>
          </w:tcPr>
          <w:p w:rsidR="00025278" w:rsidRDefault="00025278">
            <w:pPr>
              <w:rPr>
                <w:rFonts w:eastAsiaTheme="minorHAnsi"/>
                <w:lang w:val="en-US" w:eastAsia="en-U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25278" w:rsidRDefault="00025278">
            <w:pPr>
              <w:rPr>
                <w:rFonts w:eastAsiaTheme="minorHAnsi"/>
                <w:lang w:val="en-US" w:eastAsia="en-US"/>
              </w:rPr>
            </w:pPr>
          </w:p>
        </w:tc>
        <w:tc>
          <w:tcPr>
            <w:tcW w:w="1530" w:type="dxa"/>
            <w:tcBorders>
              <w:top w:val="single" w:sz="4" w:space="0" w:color="auto"/>
              <w:left w:val="single" w:sz="4" w:space="0" w:color="auto"/>
              <w:bottom w:val="single" w:sz="4" w:space="0" w:color="auto"/>
              <w:right w:val="single" w:sz="4" w:space="0" w:color="auto"/>
            </w:tcBorders>
            <w:vAlign w:val="center"/>
            <w:hideMark/>
          </w:tcPr>
          <w:p w:rsidR="00025278" w:rsidRDefault="00025278">
            <w:pPr>
              <w:widowControl w:val="0"/>
              <w:jc w:val="center"/>
              <w:rPr>
                <w:rFonts w:eastAsiaTheme="minorHAnsi"/>
                <w:lang w:eastAsia="en-US"/>
              </w:rPr>
            </w:pPr>
            <w:r>
              <w:t>1978</w:t>
            </w:r>
          </w:p>
        </w:tc>
        <w:tc>
          <w:tcPr>
            <w:tcW w:w="1531" w:type="dxa"/>
            <w:tcBorders>
              <w:top w:val="single" w:sz="4" w:space="0" w:color="auto"/>
              <w:left w:val="single" w:sz="4" w:space="0" w:color="auto"/>
              <w:bottom w:val="single" w:sz="4" w:space="0" w:color="auto"/>
              <w:right w:val="single" w:sz="4" w:space="0" w:color="auto"/>
            </w:tcBorders>
            <w:vAlign w:val="center"/>
          </w:tcPr>
          <w:p w:rsidR="00025278" w:rsidRDefault="00025278">
            <w:pPr>
              <w:widowControl w:val="0"/>
              <w:jc w:val="center"/>
              <w:rPr>
                <w:rFonts w:eastAsiaTheme="minorHAnsi"/>
                <w:lang w:val="en-US" w:eastAsia="en-US"/>
              </w:rPr>
            </w:pPr>
          </w:p>
        </w:tc>
        <w:tc>
          <w:tcPr>
            <w:tcW w:w="1531" w:type="dxa"/>
            <w:tcBorders>
              <w:top w:val="single" w:sz="4" w:space="0" w:color="auto"/>
              <w:left w:val="single" w:sz="4" w:space="0" w:color="auto"/>
              <w:bottom w:val="single" w:sz="4" w:space="0" w:color="auto"/>
              <w:right w:val="single" w:sz="4" w:space="0" w:color="auto"/>
            </w:tcBorders>
            <w:vAlign w:val="center"/>
          </w:tcPr>
          <w:p w:rsidR="00025278" w:rsidRDefault="00025278">
            <w:pPr>
              <w:widowControl w:val="0"/>
              <w:jc w:val="center"/>
              <w:rPr>
                <w:rFonts w:eastAsiaTheme="minorHAnsi"/>
                <w:lang w:val="en-US" w:eastAsia="en-US"/>
              </w:rPr>
            </w:pPr>
          </w:p>
        </w:tc>
        <w:tc>
          <w:tcPr>
            <w:tcW w:w="1531" w:type="dxa"/>
            <w:tcBorders>
              <w:top w:val="single" w:sz="4" w:space="0" w:color="auto"/>
              <w:left w:val="single" w:sz="4" w:space="0" w:color="auto"/>
              <w:bottom w:val="single" w:sz="4" w:space="0" w:color="auto"/>
              <w:right w:val="single" w:sz="4" w:space="0" w:color="auto"/>
            </w:tcBorders>
            <w:vAlign w:val="center"/>
          </w:tcPr>
          <w:p w:rsidR="00025278" w:rsidRDefault="00025278">
            <w:pPr>
              <w:widowControl w:val="0"/>
              <w:jc w:val="center"/>
              <w:rPr>
                <w:rFonts w:eastAsiaTheme="minorHAnsi"/>
                <w:lang w:val="en-US" w:eastAsia="en-US"/>
              </w:rPr>
            </w:pPr>
          </w:p>
        </w:tc>
        <w:tc>
          <w:tcPr>
            <w:tcW w:w="1531" w:type="dxa"/>
            <w:tcBorders>
              <w:top w:val="single" w:sz="4" w:space="0" w:color="auto"/>
              <w:left w:val="single" w:sz="4" w:space="0" w:color="auto"/>
              <w:bottom w:val="single" w:sz="4" w:space="0" w:color="auto"/>
              <w:right w:val="single" w:sz="4" w:space="0" w:color="auto"/>
            </w:tcBorders>
            <w:vAlign w:val="center"/>
          </w:tcPr>
          <w:p w:rsidR="00025278" w:rsidRDefault="00025278">
            <w:pPr>
              <w:widowControl w:val="0"/>
              <w:jc w:val="center"/>
              <w:rPr>
                <w:rFonts w:eastAsiaTheme="minorHAnsi"/>
                <w:lang w:val="en-US" w:eastAsia="en-US"/>
              </w:rPr>
            </w:pPr>
          </w:p>
        </w:tc>
      </w:tr>
      <w:tr w:rsidR="00025278" w:rsidTr="00025278">
        <w:tc>
          <w:tcPr>
            <w:tcW w:w="392" w:type="dxa"/>
            <w:vMerge/>
            <w:tcBorders>
              <w:top w:val="single" w:sz="4" w:space="0" w:color="auto"/>
              <w:left w:val="single" w:sz="4" w:space="0" w:color="auto"/>
              <w:bottom w:val="single" w:sz="4" w:space="0" w:color="auto"/>
              <w:right w:val="single" w:sz="4" w:space="0" w:color="auto"/>
            </w:tcBorders>
            <w:vAlign w:val="center"/>
            <w:hideMark/>
          </w:tcPr>
          <w:p w:rsidR="00025278" w:rsidRDefault="00025278">
            <w:pPr>
              <w:rPr>
                <w:rFonts w:eastAsiaTheme="minorHAnsi"/>
                <w:lang w:val="en-US" w:eastAsia="en-U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25278" w:rsidRDefault="00025278">
            <w:pPr>
              <w:rPr>
                <w:rFonts w:eastAsiaTheme="minorHAnsi"/>
                <w:lang w:val="en-US" w:eastAsia="en-US"/>
              </w:rPr>
            </w:pPr>
          </w:p>
        </w:tc>
        <w:tc>
          <w:tcPr>
            <w:tcW w:w="1530" w:type="dxa"/>
            <w:tcBorders>
              <w:top w:val="single" w:sz="4" w:space="0" w:color="auto"/>
              <w:left w:val="single" w:sz="4" w:space="0" w:color="auto"/>
              <w:bottom w:val="single" w:sz="4" w:space="0" w:color="auto"/>
              <w:right w:val="single" w:sz="4" w:space="0" w:color="auto"/>
            </w:tcBorders>
            <w:vAlign w:val="center"/>
            <w:hideMark/>
          </w:tcPr>
          <w:p w:rsidR="00025278" w:rsidRDefault="00025278">
            <w:pPr>
              <w:widowControl w:val="0"/>
              <w:jc w:val="center"/>
              <w:rPr>
                <w:rFonts w:eastAsiaTheme="minorHAnsi"/>
                <w:lang w:eastAsia="en-US"/>
              </w:rPr>
            </w:pPr>
            <w:r>
              <w:t>1983</w:t>
            </w:r>
          </w:p>
        </w:tc>
        <w:tc>
          <w:tcPr>
            <w:tcW w:w="1531" w:type="dxa"/>
            <w:tcBorders>
              <w:top w:val="single" w:sz="4" w:space="0" w:color="auto"/>
              <w:left w:val="single" w:sz="4" w:space="0" w:color="auto"/>
              <w:bottom w:val="single" w:sz="4" w:space="0" w:color="auto"/>
              <w:right w:val="single" w:sz="4" w:space="0" w:color="auto"/>
            </w:tcBorders>
            <w:vAlign w:val="center"/>
          </w:tcPr>
          <w:p w:rsidR="00025278" w:rsidRDefault="00025278">
            <w:pPr>
              <w:widowControl w:val="0"/>
              <w:jc w:val="center"/>
              <w:rPr>
                <w:rFonts w:eastAsiaTheme="minorHAnsi"/>
                <w:lang w:val="en-US" w:eastAsia="en-US"/>
              </w:rPr>
            </w:pPr>
          </w:p>
        </w:tc>
        <w:tc>
          <w:tcPr>
            <w:tcW w:w="1531" w:type="dxa"/>
            <w:tcBorders>
              <w:top w:val="single" w:sz="4" w:space="0" w:color="auto"/>
              <w:left w:val="single" w:sz="4" w:space="0" w:color="auto"/>
              <w:bottom w:val="single" w:sz="4" w:space="0" w:color="auto"/>
              <w:right w:val="single" w:sz="4" w:space="0" w:color="auto"/>
            </w:tcBorders>
            <w:vAlign w:val="center"/>
          </w:tcPr>
          <w:p w:rsidR="00025278" w:rsidRDefault="00025278">
            <w:pPr>
              <w:widowControl w:val="0"/>
              <w:jc w:val="center"/>
              <w:rPr>
                <w:rFonts w:eastAsiaTheme="minorHAnsi"/>
                <w:lang w:val="en-US" w:eastAsia="en-US"/>
              </w:rPr>
            </w:pPr>
          </w:p>
        </w:tc>
        <w:tc>
          <w:tcPr>
            <w:tcW w:w="1531" w:type="dxa"/>
            <w:tcBorders>
              <w:top w:val="single" w:sz="4" w:space="0" w:color="auto"/>
              <w:left w:val="single" w:sz="4" w:space="0" w:color="auto"/>
              <w:bottom w:val="single" w:sz="4" w:space="0" w:color="auto"/>
              <w:right w:val="single" w:sz="4" w:space="0" w:color="auto"/>
            </w:tcBorders>
            <w:vAlign w:val="center"/>
          </w:tcPr>
          <w:p w:rsidR="00025278" w:rsidRDefault="00025278">
            <w:pPr>
              <w:widowControl w:val="0"/>
              <w:jc w:val="center"/>
              <w:rPr>
                <w:rFonts w:eastAsiaTheme="minorHAnsi"/>
                <w:lang w:val="en-US" w:eastAsia="en-US"/>
              </w:rPr>
            </w:pPr>
          </w:p>
        </w:tc>
        <w:tc>
          <w:tcPr>
            <w:tcW w:w="1531" w:type="dxa"/>
            <w:tcBorders>
              <w:top w:val="single" w:sz="4" w:space="0" w:color="auto"/>
              <w:left w:val="single" w:sz="4" w:space="0" w:color="auto"/>
              <w:bottom w:val="single" w:sz="4" w:space="0" w:color="auto"/>
              <w:right w:val="single" w:sz="4" w:space="0" w:color="auto"/>
            </w:tcBorders>
            <w:vAlign w:val="center"/>
          </w:tcPr>
          <w:p w:rsidR="00025278" w:rsidRDefault="00025278">
            <w:pPr>
              <w:widowControl w:val="0"/>
              <w:jc w:val="center"/>
              <w:rPr>
                <w:rFonts w:eastAsiaTheme="minorHAnsi"/>
                <w:lang w:val="en-US" w:eastAsia="en-US"/>
              </w:rPr>
            </w:pPr>
          </w:p>
        </w:tc>
      </w:tr>
      <w:tr w:rsidR="00025278" w:rsidTr="00025278">
        <w:tc>
          <w:tcPr>
            <w:tcW w:w="392" w:type="dxa"/>
            <w:vMerge/>
            <w:tcBorders>
              <w:top w:val="single" w:sz="4" w:space="0" w:color="auto"/>
              <w:left w:val="single" w:sz="4" w:space="0" w:color="auto"/>
              <w:bottom w:val="single" w:sz="4" w:space="0" w:color="auto"/>
              <w:right w:val="single" w:sz="4" w:space="0" w:color="auto"/>
            </w:tcBorders>
            <w:vAlign w:val="center"/>
            <w:hideMark/>
          </w:tcPr>
          <w:p w:rsidR="00025278" w:rsidRDefault="00025278">
            <w:pPr>
              <w:rPr>
                <w:rFonts w:eastAsiaTheme="minorHAnsi"/>
                <w:lang w:val="en-US" w:eastAsia="en-U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25278" w:rsidRDefault="00025278">
            <w:pPr>
              <w:rPr>
                <w:rFonts w:eastAsiaTheme="minorHAnsi"/>
                <w:lang w:val="en-US" w:eastAsia="en-US"/>
              </w:rPr>
            </w:pPr>
          </w:p>
        </w:tc>
        <w:tc>
          <w:tcPr>
            <w:tcW w:w="1530" w:type="dxa"/>
            <w:tcBorders>
              <w:top w:val="single" w:sz="4" w:space="0" w:color="auto"/>
              <w:left w:val="single" w:sz="4" w:space="0" w:color="auto"/>
              <w:bottom w:val="single" w:sz="4" w:space="0" w:color="auto"/>
              <w:right w:val="single" w:sz="4" w:space="0" w:color="auto"/>
            </w:tcBorders>
            <w:vAlign w:val="center"/>
            <w:hideMark/>
          </w:tcPr>
          <w:p w:rsidR="00025278" w:rsidRDefault="00025278">
            <w:pPr>
              <w:widowControl w:val="0"/>
              <w:jc w:val="center"/>
              <w:rPr>
                <w:rFonts w:eastAsiaTheme="minorHAnsi"/>
                <w:lang w:eastAsia="en-US"/>
              </w:rPr>
            </w:pPr>
            <w:r>
              <w:t>1988</w:t>
            </w:r>
          </w:p>
        </w:tc>
        <w:tc>
          <w:tcPr>
            <w:tcW w:w="1531" w:type="dxa"/>
            <w:tcBorders>
              <w:top w:val="single" w:sz="4" w:space="0" w:color="auto"/>
              <w:left w:val="single" w:sz="4" w:space="0" w:color="auto"/>
              <w:bottom w:val="single" w:sz="4" w:space="0" w:color="auto"/>
              <w:right w:val="single" w:sz="4" w:space="0" w:color="auto"/>
            </w:tcBorders>
            <w:vAlign w:val="center"/>
          </w:tcPr>
          <w:p w:rsidR="00025278" w:rsidRDefault="00025278">
            <w:pPr>
              <w:widowControl w:val="0"/>
              <w:jc w:val="center"/>
              <w:rPr>
                <w:rFonts w:eastAsiaTheme="minorHAnsi"/>
                <w:lang w:val="en-US" w:eastAsia="en-US"/>
              </w:rPr>
            </w:pPr>
          </w:p>
        </w:tc>
        <w:tc>
          <w:tcPr>
            <w:tcW w:w="1531" w:type="dxa"/>
            <w:tcBorders>
              <w:top w:val="single" w:sz="4" w:space="0" w:color="auto"/>
              <w:left w:val="single" w:sz="4" w:space="0" w:color="auto"/>
              <w:bottom w:val="single" w:sz="4" w:space="0" w:color="auto"/>
              <w:right w:val="single" w:sz="4" w:space="0" w:color="auto"/>
            </w:tcBorders>
            <w:vAlign w:val="center"/>
          </w:tcPr>
          <w:p w:rsidR="00025278" w:rsidRDefault="00025278">
            <w:pPr>
              <w:widowControl w:val="0"/>
              <w:jc w:val="center"/>
              <w:rPr>
                <w:rFonts w:eastAsiaTheme="minorHAnsi"/>
                <w:lang w:val="en-US" w:eastAsia="en-US"/>
              </w:rPr>
            </w:pPr>
          </w:p>
        </w:tc>
        <w:tc>
          <w:tcPr>
            <w:tcW w:w="1531" w:type="dxa"/>
            <w:tcBorders>
              <w:top w:val="single" w:sz="4" w:space="0" w:color="auto"/>
              <w:left w:val="single" w:sz="4" w:space="0" w:color="auto"/>
              <w:bottom w:val="single" w:sz="4" w:space="0" w:color="auto"/>
              <w:right w:val="single" w:sz="4" w:space="0" w:color="auto"/>
            </w:tcBorders>
            <w:vAlign w:val="center"/>
          </w:tcPr>
          <w:p w:rsidR="00025278" w:rsidRDefault="00025278">
            <w:pPr>
              <w:widowControl w:val="0"/>
              <w:jc w:val="center"/>
              <w:rPr>
                <w:rFonts w:eastAsiaTheme="minorHAnsi"/>
                <w:lang w:val="en-US" w:eastAsia="en-US"/>
              </w:rPr>
            </w:pPr>
          </w:p>
        </w:tc>
        <w:tc>
          <w:tcPr>
            <w:tcW w:w="1531" w:type="dxa"/>
            <w:tcBorders>
              <w:top w:val="single" w:sz="4" w:space="0" w:color="auto"/>
              <w:left w:val="single" w:sz="4" w:space="0" w:color="auto"/>
              <w:bottom w:val="single" w:sz="4" w:space="0" w:color="auto"/>
              <w:right w:val="single" w:sz="4" w:space="0" w:color="auto"/>
            </w:tcBorders>
            <w:vAlign w:val="center"/>
          </w:tcPr>
          <w:p w:rsidR="00025278" w:rsidRDefault="00025278">
            <w:pPr>
              <w:widowControl w:val="0"/>
              <w:jc w:val="center"/>
              <w:rPr>
                <w:rFonts w:eastAsiaTheme="minorHAnsi"/>
                <w:lang w:val="en-US" w:eastAsia="en-US"/>
              </w:rPr>
            </w:pPr>
          </w:p>
        </w:tc>
      </w:tr>
      <w:tr w:rsidR="00025278" w:rsidTr="00025278">
        <w:tc>
          <w:tcPr>
            <w:tcW w:w="392" w:type="dxa"/>
            <w:vMerge w:val="restart"/>
            <w:tcBorders>
              <w:top w:val="single" w:sz="4" w:space="0" w:color="auto"/>
              <w:left w:val="single" w:sz="4" w:space="0" w:color="auto"/>
              <w:bottom w:val="single" w:sz="4" w:space="0" w:color="auto"/>
              <w:right w:val="single" w:sz="4" w:space="0" w:color="auto"/>
            </w:tcBorders>
            <w:vAlign w:val="center"/>
            <w:hideMark/>
          </w:tcPr>
          <w:p w:rsidR="00025278" w:rsidRDefault="00025278">
            <w:pPr>
              <w:widowControl w:val="0"/>
              <w:jc w:val="center"/>
              <w:rPr>
                <w:rFonts w:eastAsiaTheme="minorHAnsi"/>
                <w:lang w:val="en-US" w:eastAsia="en-US"/>
              </w:rPr>
            </w:pPr>
            <w:r>
              <w:t>4</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025278" w:rsidRPr="00025278" w:rsidRDefault="00025278">
            <w:pPr>
              <w:rPr>
                <w:rFonts w:eastAsiaTheme="minorHAnsi"/>
                <w:lang w:eastAsia="en-US"/>
              </w:rPr>
            </w:pPr>
            <w:r w:rsidRPr="00025278">
              <w:t>Дебит скважины по паспорту,</w:t>
            </w:r>
          </w:p>
          <w:p w:rsidR="00025278" w:rsidRPr="00025278" w:rsidRDefault="00025278">
            <w:pPr>
              <w:widowControl w:val="0"/>
              <w:rPr>
                <w:rFonts w:eastAsiaTheme="minorHAnsi"/>
                <w:lang w:eastAsia="en-US"/>
              </w:rPr>
            </w:pPr>
            <w:r w:rsidRPr="00025278">
              <w:t>м</w:t>
            </w:r>
            <w:r w:rsidRPr="00025278">
              <w:rPr>
                <w:vertAlign w:val="superscript"/>
              </w:rPr>
              <w:t>3</w:t>
            </w:r>
            <w:r w:rsidRPr="00025278">
              <w:t>/час</w:t>
            </w:r>
          </w:p>
        </w:tc>
        <w:tc>
          <w:tcPr>
            <w:tcW w:w="1530" w:type="dxa"/>
            <w:tcBorders>
              <w:top w:val="single" w:sz="4" w:space="0" w:color="auto"/>
              <w:left w:val="single" w:sz="4" w:space="0" w:color="auto"/>
              <w:bottom w:val="single" w:sz="4" w:space="0" w:color="auto"/>
              <w:right w:val="single" w:sz="4" w:space="0" w:color="auto"/>
            </w:tcBorders>
            <w:vAlign w:val="center"/>
            <w:hideMark/>
          </w:tcPr>
          <w:p w:rsidR="00025278" w:rsidRDefault="00025278">
            <w:pPr>
              <w:widowControl w:val="0"/>
              <w:jc w:val="center"/>
              <w:rPr>
                <w:rFonts w:eastAsiaTheme="minorHAnsi"/>
                <w:lang w:eastAsia="en-US"/>
              </w:rPr>
            </w:pPr>
            <w:r>
              <w:t>15</w:t>
            </w:r>
          </w:p>
        </w:tc>
        <w:tc>
          <w:tcPr>
            <w:tcW w:w="1531" w:type="dxa"/>
            <w:tcBorders>
              <w:top w:val="single" w:sz="4" w:space="0" w:color="auto"/>
              <w:left w:val="single" w:sz="4" w:space="0" w:color="auto"/>
              <w:bottom w:val="single" w:sz="4" w:space="0" w:color="auto"/>
              <w:right w:val="single" w:sz="4" w:space="0" w:color="auto"/>
            </w:tcBorders>
            <w:vAlign w:val="center"/>
            <w:hideMark/>
          </w:tcPr>
          <w:p w:rsidR="00025278" w:rsidRDefault="00025278">
            <w:pPr>
              <w:widowControl w:val="0"/>
              <w:jc w:val="center"/>
              <w:rPr>
                <w:rFonts w:eastAsiaTheme="minorHAnsi"/>
                <w:lang w:eastAsia="en-US"/>
              </w:rPr>
            </w:pPr>
            <w:r>
              <w:t>3,6</w:t>
            </w:r>
          </w:p>
        </w:tc>
        <w:tc>
          <w:tcPr>
            <w:tcW w:w="1531" w:type="dxa"/>
            <w:tcBorders>
              <w:top w:val="single" w:sz="4" w:space="0" w:color="auto"/>
              <w:left w:val="single" w:sz="4" w:space="0" w:color="auto"/>
              <w:bottom w:val="single" w:sz="4" w:space="0" w:color="auto"/>
              <w:right w:val="single" w:sz="4" w:space="0" w:color="auto"/>
            </w:tcBorders>
            <w:vAlign w:val="center"/>
            <w:hideMark/>
          </w:tcPr>
          <w:p w:rsidR="00025278" w:rsidRDefault="00025278">
            <w:pPr>
              <w:widowControl w:val="0"/>
              <w:jc w:val="center"/>
              <w:rPr>
                <w:rFonts w:eastAsiaTheme="minorHAnsi"/>
                <w:lang w:eastAsia="en-US"/>
              </w:rPr>
            </w:pPr>
            <w:r>
              <w:t>3,5</w:t>
            </w:r>
          </w:p>
        </w:tc>
        <w:tc>
          <w:tcPr>
            <w:tcW w:w="1531" w:type="dxa"/>
            <w:tcBorders>
              <w:top w:val="single" w:sz="4" w:space="0" w:color="auto"/>
              <w:left w:val="single" w:sz="4" w:space="0" w:color="auto"/>
              <w:bottom w:val="single" w:sz="4" w:space="0" w:color="auto"/>
              <w:right w:val="single" w:sz="4" w:space="0" w:color="auto"/>
            </w:tcBorders>
            <w:hideMark/>
          </w:tcPr>
          <w:p w:rsidR="00025278" w:rsidRDefault="00025278">
            <w:pPr>
              <w:widowControl w:val="0"/>
              <w:jc w:val="center"/>
              <w:rPr>
                <w:rFonts w:eastAsiaTheme="minorHAnsi"/>
                <w:lang w:val="en-US" w:eastAsia="en-US"/>
              </w:rPr>
            </w:pPr>
            <w:r>
              <w:t>Нет данных</w:t>
            </w:r>
          </w:p>
        </w:tc>
        <w:tc>
          <w:tcPr>
            <w:tcW w:w="1531" w:type="dxa"/>
            <w:tcBorders>
              <w:top w:val="single" w:sz="4" w:space="0" w:color="auto"/>
              <w:left w:val="single" w:sz="4" w:space="0" w:color="auto"/>
              <w:bottom w:val="single" w:sz="4" w:space="0" w:color="auto"/>
              <w:right w:val="single" w:sz="4" w:space="0" w:color="auto"/>
            </w:tcBorders>
            <w:hideMark/>
          </w:tcPr>
          <w:p w:rsidR="00025278" w:rsidRDefault="00025278">
            <w:pPr>
              <w:widowControl w:val="0"/>
              <w:jc w:val="center"/>
              <w:rPr>
                <w:rFonts w:eastAsiaTheme="minorHAnsi"/>
                <w:lang w:val="en-US" w:eastAsia="en-US"/>
              </w:rPr>
            </w:pPr>
            <w:r>
              <w:t>Нет данных</w:t>
            </w:r>
          </w:p>
        </w:tc>
      </w:tr>
      <w:tr w:rsidR="00025278" w:rsidTr="00025278">
        <w:tc>
          <w:tcPr>
            <w:tcW w:w="392" w:type="dxa"/>
            <w:vMerge/>
            <w:tcBorders>
              <w:top w:val="single" w:sz="4" w:space="0" w:color="auto"/>
              <w:left w:val="single" w:sz="4" w:space="0" w:color="auto"/>
              <w:bottom w:val="single" w:sz="4" w:space="0" w:color="auto"/>
              <w:right w:val="single" w:sz="4" w:space="0" w:color="auto"/>
            </w:tcBorders>
            <w:vAlign w:val="center"/>
            <w:hideMark/>
          </w:tcPr>
          <w:p w:rsidR="00025278" w:rsidRDefault="00025278">
            <w:pPr>
              <w:rPr>
                <w:rFonts w:eastAsiaTheme="minorHAnsi"/>
                <w:lang w:val="en-US" w:eastAsia="en-U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25278" w:rsidRPr="00025278" w:rsidRDefault="00025278">
            <w:pPr>
              <w:rPr>
                <w:rFonts w:eastAsiaTheme="minorHAnsi"/>
                <w:lang w:eastAsia="en-US"/>
              </w:rPr>
            </w:pPr>
          </w:p>
        </w:tc>
        <w:tc>
          <w:tcPr>
            <w:tcW w:w="1530" w:type="dxa"/>
            <w:tcBorders>
              <w:top w:val="single" w:sz="4" w:space="0" w:color="auto"/>
              <w:left w:val="single" w:sz="4" w:space="0" w:color="auto"/>
              <w:bottom w:val="single" w:sz="4" w:space="0" w:color="auto"/>
              <w:right w:val="single" w:sz="4" w:space="0" w:color="auto"/>
            </w:tcBorders>
            <w:vAlign w:val="center"/>
            <w:hideMark/>
          </w:tcPr>
          <w:p w:rsidR="00025278" w:rsidRDefault="00025278">
            <w:pPr>
              <w:widowControl w:val="0"/>
              <w:jc w:val="center"/>
              <w:rPr>
                <w:rFonts w:eastAsiaTheme="minorHAnsi"/>
                <w:lang w:eastAsia="en-US"/>
              </w:rPr>
            </w:pPr>
            <w:r>
              <w:t>15</w:t>
            </w:r>
          </w:p>
        </w:tc>
        <w:tc>
          <w:tcPr>
            <w:tcW w:w="1531" w:type="dxa"/>
            <w:tcBorders>
              <w:top w:val="single" w:sz="4" w:space="0" w:color="auto"/>
              <w:left w:val="single" w:sz="4" w:space="0" w:color="auto"/>
              <w:bottom w:val="single" w:sz="4" w:space="0" w:color="auto"/>
              <w:right w:val="single" w:sz="4" w:space="0" w:color="auto"/>
            </w:tcBorders>
            <w:vAlign w:val="center"/>
            <w:hideMark/>
          </w:tcPr>
          <w:p w:rsidR="00025278" w:rsidRDefault="00025278">
            <w:pPr>
              <w:widowControl w:val="0"/>
              <w:jc w:val="center"/>
              <w:rPr>
                <w:rFonts w:eastAsiaTheme="minorHAnsi"/>
                <w:lang w:val="en-US" w:eastAsia="en-US"/>
              </w:rPr>
            </w:pPr>
            <w:r>
              <w:t>Нет данных</w:t>
            </w:r>
          </w:p>
        </w:tc>
        <w:tc>
          <w:tcPr>
            <w:tcW w:w="1531" w:type="dxa"/>
            <w:tcBorders>
              <w:top w:val="single" w:sz="4" w:space="0" w:color="auto"/>
              <w:left w:val="single" w:sz="4" w:space="0" w:color="auto"/>
              <w:bottom w:val="single" w:sz="4" w:space="0" w:color="auto"/>
              <w:right w:val="single" w:sz="4" w:space="0" w:color="auto"/>
            </w:tcBorders>
            <w:vAlign w:val="center"/>
            <w:hideMark/>
          </w:tcPr>
          <w:p w:rsidR="00025278" w:rsidRDefault="00025278">
            <w:pPr>
              <w:widowControl w:val="0"/>
              <w:jc w:val="center"/>
              <w:rPr>
                <w:rFonts w:eastAsiaTheme="minorHAnsi"/>
                <w:lang w:eastAsia="en-US"/>
              </w:rPr>
            </w:pPr>
            <w:r>
              <w:t>9</w:t>
            </w:r>
          </w:p>
        </w:tc>
        <w:tc>
          <w:tcPr>
            <w:tcW w:w="1531" w:type="dxa"/>
            <w:tcBorders>
              <w:top w:val="single" w:sz="4" w:space="0" w:color="auto"/>
              <w:left w:val="single" w:sz="4" w:space="0" w:color="auto"/>
              <w:bottom w:val="single" w:sz="4" w:space="0" w:color="auto"/>
              <w:right w:val="single" w:sz="4" w:space="0" w:color="auto"/>
            </w:tcBorders>
            <w:hideMark/>
          </w:tcPr>
          <w:p w:rsidR="00025278" w:rsidRDefault="00025278">
            <w:pPr>
              <w:widowControl w:val="0"/>
              <w:jc w:val="center"/>
              <w:rPr>
                <w:rFonts w:eastAsiaTheme="minorHAnsi"/>
                <w:lang w:val="en-US" w:eastAsia="en-US"/>
              </w:rPr>
            </w:pPr>
            <w:r>
              <w:t>Нет данных</w:t>
            </w:r>
          </w:p>
        </w:tc>
        <w:tc>
          <w:tcPr>
            <w:tcW w:w="1531" w:type="dxa"/>
            <w:tcBorders>
              <w:top w:val="single" w:sz="4" w:space="0" w:color="auto"/>
              <w:left w:val="single" w:sz="4" w:space="0" w:color="auto"/>
              <w:bottom w:val="single" w:sz="4" w:space="0" w:color="auto"/>
              <w:right w:val="single" w:sz="4" w:space="0" w:color="auto"/>
            </w:tcBorders>
            <w:hideMark/>
          </w:tcPr>
          <w:p w:rsidR="00025278" w:rsidRDefault="00025278">
            <w:pPr>
              <w:widowControl w:val="0"/>
              <w:jc w:val="center"/>
              <w:rPr>
                <w:rFonts w:eastAsiaTheme="minorHAnsi"/>
                <w:lang w:val="en-US" w:eastAsia="en-US"/>
              </w:rPr>
            </w:pPr>
            <w:r>
              <w:t>Нет данных</w:t>
            </w:r>
          </w:p>
        </w:tc>
      </w:tr>
      <w:tr w:rsidR="00025278" w:rsidTr="00025278">
        <w:tc>
          <w:tcPr>
            <w:tcW w:w="392" w:type="dxa"/>
            <w:vMerge/>
            <w:tcBorders>
              <w:top w:val="single" w:sz="4" w:space="0" w:color="auto"/>
              <w:left w:val="single" w:sz="4" w:space="0" w:color="auto"/>
              <w:bottom w:val="single" w:sz="4" w:space="0" w:color="auto"/>
              <w:right w:val="single" w:sz="4" w:space="0" w:color="auto"/>
            </w:tcBorders>
            <w:vAlign w:val="center"/>
            <w:hideMark/>
          </w:tcPr>
          <w:p w:rsidR="00025278" w:rsidRDefault="00025278">
            <w:pPr>
              <w:rPr>
                <w:rFonts w:eastAsiaTheme="minorHAnsi"/>
                <w:lang w:val="en-US" w:eastAsia="en-U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25278" w:rsidRPr="00025278" w:rsidRDefault="00025278">
            <w:pPr>
              <w:rPr>
                <w:rFonts w:eastAsiaTheme="minorHAnsi"/>
                <w:lang w:eastAsia="en-US"/>
              </w:rPr>
            </w:pPr>
          </w:p>
        </w:tc>
        <w:tc>
          <w:tcPr>
            <w:tcW w:w="1530" w:type="dxa"/>
            <w:tcBorders>
              <w:top w:val="single" w:sz="4" w:space="0" w:color="auto"/>
              <w:left w:val="single" w:sz="4" w:space="0" w:color="auto"/>
              <w:bottom w:val="single" w:sz="4" w:space="0" w:color="auto"/>
              <w:right w:val="single" w:sz="4" w:space="0" w:color="auto"/>
            </w:tcBorders>
            <w:vAlign w:val="center"/>
            <w:hideMark/>
          </w:tcPr>
          <w:p w:rsidR="00025278" w:rsidRDefault="00025278">
            <w:pPr>
              <w:widowControl w:val="0"/>
              <w:jc w:val="center"/>
              <w:rPr>
                <w:rFonts w:eastAsiaTheme="minorHAnsi"/>
                <w:lang w:eastAsia="en-US"/>
              </w:rPr>
            </w:pPr>
            <w:r>
              <w:t>16</w:t>
            </w:r>
          </w:p>
        </w:tc>
        <w:tc>
          <w:tcPr>
            <w:tcW w:w="1531" w:type="dxa"/>
            <w:tcBorders>
              <w:top w:val="single" w:sz="4" w:space="0" w:color="auto"/>
              <w:left w:val="single" w:sz="4" w:space="0" w:color="auto"/>
              <w:bottom w:val="single" w:sz="4" w:space="0" w:color="auto"/>
              <w:right w:val="single" w:sz="4" w:space="0" w:color="auto"/>
            </w:tcBorders>
            <w:vAlign w:val="center"/>
          </w:tcPr>
          <w:p w:rsidR="00025278" w:rsidRDefault="00025278">
            <w:pPr>
              <w:widowControl w:val="0"/>
              <w:jc w:val="center"/>
              <w:rPr>
                <w:rFonts w:eastAsiaTheme="minorHAnsi"/>
                <w:lang w:val="en-US" w:eastAsia="en-US"/>
              </w:rPr>
            </w:pPr>
          </w:p>
        </w:tc>
        <w:tc>
          <w:tcPr>
            <w:tcW w:w="1531" w:type="dxa"/>
            <w:tcBorders>
              <w:top w:val="single" w:sz="4" w:space="0" w:color="auto"/>
              <w:left w:val="single" w:sz="4" w:space="0" w:color="auto"/>
              <w:bottom w:val="single" w:sz="4" w:space="0" w:color="auto"/>
              <w:right w:val="single" w:sz="4" w:space="0" w:color="auto"/>
            </w:tcBorders>
            <w:vAlign w:val="center"/>
          </w:tcPr>
          <w:p w:rsidR="00025278" w:rsidRDefault="00025278">
            <w:pPr>
              <w:widowControl w:val="0"/>
              <w:jc w:val="center"/>
              <w:rPr>
                <w:rFonts w:eastAsiaTheme="minorHAnsi"/>
                <w:lang w:val="en-US" w:eastAsia="en-US"/>
              </w:rPr>
            </w:pPr>
          </w:p>
        </w:tc>
        <w:tc>
          <w:tcPr>
            <w:tcW w:w="1531" w:type="dxa"/>
            <w:tcBorders>
              <w:top w:val="single" w:sz="4" w:space="0" w:color="auto"/>
              <w:left w:val="single" w:sz="4" w:space="0" w:color="auto"/>
              <w:bottom w:val="single" w:sz="4" w:space="0" w:color="auto"/>
              <w:right w:val="single" w:sz="4" w:space="0" w:color="auto"/>
            </w:tcBorders>
            <w:vAlign w:val="center"/>
          </w:tcPr>
          <w:p w:rsidR="00025278" w:rsidRDefault="00025278">
            <w:pPr>
              <w:widowControl w:val="0"/>
              <w:jc w:val="center"/>
              <w:rPr>
                <w:rFonts w:eastAsiaTheme="minorHAnsi"/>
                <w:lang w:val="en-US" w:eastAsia="en-US"/>
              </w:rPr>
            </w:pPr>
          </w:p>
        </w:tc>
        <w:tc>
          <w:tcPr>
            <w:tcW w:w="1531" w:type="dxa"/>
            <w:tcBorders>
              <w:top w:val="single" w:sz="4" w:space="0" w:color="auto"/>
              <w:left w:val="single" w:sz="4" w:space="0" w:color="auto"/>
              <w:bottom w:val="single" w:sz="4" w:space="0" w:color="auto"/>
              <w:right w:val="single" w:sz="4" w:space="0" w:color="auto"/>
            </w:tcBorders>
            <w:vAlign w:val="center"/>
          </w:tcPr>
          <w:p w:rsidR="00025278" w:rsidRDefault="00025278">
            <w:pPr>
              <w:widowControl w:val="0"/>
              <w:jc w:val="center"/>
              <w:rPr>
                <w:rFonts w:eastAsiaTheme="minorHAnsi"/>
                <w:lang w:val="en-US" w:eastAsia="en-US"/>
              </w:rPr>
            </w:pPr>
          </w:p>
        </w:tc>
      </w:tr>
      <w:tr w:rsidR="00025278" w:rsidTr="00025278">
        <w:tc>
          <w:tcPr>
            <w:tcW w:w="392" w:type="dxa"/>
            <w:vMerge/>
            <w:tcBorders>
              <w:top w:val="single" w:sz="4" w:space="0" w:color="auto"/>
              <w:left w:val="single" w:sz="4" w:space="0" w:color="auto"/>
              <w:bottom w:val="single" w:sz="4" w:space="0" w:color="auto"/>
              <w:right w:val="single" w:sz="4" w:space="0" w:color="auto"/>
            </w:tcBorders>
            <w:vAlign w:val="center"/>
            <w:hideMark/>
          </w:tcPr>
          <w:p w:rsidR="00025278" w:rsidRDefault="00025278">
            <w:pPr>
              <w:rPr>
                <w:rFonts w:eastAsiaTheme="minorHAnsi"/>
                <w:lang w:val="en-US" w:eastAsia="en-U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25278" w:rsidRPr="00025278" w:rsidRDefault="00025278">
            <w:pPr>
              <w:rPr>
                <w:rFonts w:eastAsiaTheme="minorHAnsi"/>
                <w:lang w:eastAsia="en-US"/>
              </w:rPr>
            </w:pPr>
          </w:p>
        </w:tc>
        <w:tc>
          <w:tcPr>
            <w:tcW w:w="1530" w:type="dxa"/>
            <w:tcBorders>
              <w:top w:val="single" w:sz="4" w:space="0" w:color="auto"/>
              <w:left w:val="single" w:sz="4" w:space="0" w:color="auto"/>
              <w:bottom w:val="single" w:sz="4" w:space="0" w:color="auto"/>
              <w:right w:val="single" w:sz="4" w:space="0" w:color="auto"/>
            </w:tcBorders>
            <w:vAlign w:val="center"/>
            <w:hideMark/>
          </w:tcPr>
          <w:p w:rsidR="00025278" w:rsidRDefault="00025278">
            <w:pPr>
              <w:widowControl w:val="0"/>
              <w:jc w:val="center"/>
              <w:rPr>
                <w:rFonts w:eastAsiaTheme="minorHAnsi"/>
                <w:lang w:eastAsia="en-US"/>
              </w:rPr>
            </w:pPr>
            <w:r>
              <w:t>10</w:t>
            </w:r>
          </w:p>
        </w:tc>
        <w:tc>
          <w:tcPr>
            <w:tcW w:w="1531" w:type="dxa"/>
            <w:tcBorders>
              <w:top w:val="single" w:sz="4" w:space="0" w:color="auto"/>
              <w:left w:val="single" w:sz="4" w:space="0" w:color="auto"/>
              <w:bottom w:val="single" w:sz="4" w:space="0" w:color="auto"/>
              <w:right w:val="single" w:sz="4" w:space="0" w:color="auto"/>
            </w:tcBorders>
            <w:vAlign w:val="center"/>
          </w:tcPr>
          <w:p w:rsidR="00025278" w:rsidRDefault="00025278">
            <w:pPr>
              <w:widowControl w:val="0"/>
              <w:jc w:val="center"/>
              <w:rPr>
                <w:rFonts w:eastAsiaTheme="minorHAnsi"/>
                <w:lang w:val="en-US" w:eastAsia="en-US"/>
              </w:rPr>
            </w:pPr>
          </w:p>
        </w:tc>
        <w:tc>
          <w:tcPr>
            <w:tcW w:w="1531" w:type="dxa"/>
            <w:tcBorders>
              <w:top w:val="single" w:sz="4" w:space="0" w:color="auto"/>
              <w:left w:val="single" w:sz="4" w:space="0" w:color="auto"/>
              <w:bottom w:val="single" w:sz="4" w:space="0" w:color="auto"/>
              <w:right w:val="single" w:sz="4" w:space="0" w:color="auto"/>
            </w:tcBorders>
            <w:vAlign w:val="center"/>
          </w:tcPr>
          <w:p w:rsidR="00025278" w:rsidRDefault="00025278">
            <w:pPr>
              <w:widowControl w:val="0"/>
              <w:jc w:val="center"/>
              <w:rPr>
                <w:rFonts w:eastAsiaTheme="minorHAnsi"/>
                <w:lang w:val="en-US" w:eastAsia="en-US"/>
              </w:rPr>
            </w:pPr>
          </w:p>
        </w:tc>
        <w:tc>
          <w:tcPr>
            <w:tcW w:w="1531" w:type="dxa"/>
            <w:tcBorders>
              <w:top w:val="single" w:sz="4" w:space="0" w:color="auto"/>
              <w:left w:val="single" w:sz="4" w:space="0" w:color="auto"/>
              <w:bottom w:val="single" w:sz="4" w:space="0" w:color="auto"/>
              <w:right w:val="single" w:sz="4" w:space="0" w:color="auto"/>
            </w:tcBorders>
            <w:vAlign w:val="center"/>
          </w:tcPr>
          <w:p w:rsidR="00025278" w:rsidRDefault="00025278">
            <w:pPr>
              <w:widowControl w:val="0"/>
              <w:jc w:val="center"/>
              <w:rPr>
                <w:rFonts w:eastAsiaTheme="minorHAnsi"/>
                <w:lang w:val="en-US" w:eastAsia="en-US"/>
              </w:rPr>
            </w:pPr>
          </w:p>
        </w:tc>
        <w:tc>
          <w:tcPr>
            <w:tcW w:w="1531" w:type="dxa"/>
            <w:tcBorders>
              <w:top w:val="single" w:sz="4" w:space="0" w:color="auto"/>
              <w:left w:val="single" w:sz="4" w:space="0" w:color="auto"/>
              <w:bottom w:val="single" w:sz="4" w:space="0" w:color="auto"/>
              <w:right w:val="single" w:sz="4" w:space="0" w:color="auto"/>
            </w:tcBorders>
            <w:vAlign w:val="center"/>
          </w:tcPr>
          <w:p w:rsidR="00025278" w:rsidRDefault="00025278">
            <w:pPr>
              <w:widowControl w:val="0"/>
              <w:jc w:val="center"/>
              <w:rPr>
                <w:rFonts w:eastAsiaTheme="minorHAnsi"/>
                <w:lang w:val="en-US" w:eastAsia="en-US"/>
              </w:rPr>
            </w:pPr>
          </w:p>
        </w:tc>
      </w:tr>
      <w:tr w:rsidR="00025278" w:rsidTr="00025278">
        <w:tc>
          <w:tcPr>
            <w:tcW w:w="392" w:type="dxa"/>
            <w:vMerge/>
            <w:tcBorders>
              <w:top w:val="single" w:sz="4" w:space="0" w:color="auto"/>
              <w:left w:val="single" w:sz="4" w:space="0" w:color="auto"/>
              <w:bottom w:val="single" w:sz="4" w:space="0" w:color="auto"/>
              <w:right w:val="single" w:sz="4" w:space="0" w:color="auto"/>
            </w:tcBorders>
            <w:vAlign w:val="center"/>
            <w:hideMark/>
          </w:tcPr>
          <w:p w:rsidR="00025278" w:rsidRDefault="00025278">
            <w:pPr>
              <w:rPr>
                <w:rFonts w:eastAsiaTheme="minorHAnsi"/>
                <w:lang w:val="en-US" w:eastAsia="en-U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25278" w:rsidRPr="00025278" w:rsidRDefault="00025278">
            <w:pPr>
              <w:rPr>
                <w:rFonts w:eastAsiaTheme="minorHAnsi"/>
                <w:lang w:eastAsia="en-US"/>
              </w:rPr>
            </w:pPr>
          </w:p>
        </w:tc>
        <w:tc>
          <w:tcPr>
            <w:tcW w:w="1530" w:type="dxa"/>
            <w:tcBorders>
              <w:top w:val="single" w:sz="4" w:space="0" w:color="auto"/>
              <w:left w:val="single" w:sz="4" w:space="0" w:color="auto"/>
              <w:bottom w:val="single" w:sz="4" w:space="0" w:color="auto"/>
              <w:right w:val="single" w:sz="4" w:space="0" w:color="auto"/>
            </w:tcBorders>
            <w:vAlign w:val="center"/>
            <w:hideMark/>
          </w:tcPr>
          <w:p w:rsidR="00025278" w:rsidRDefault="00025278">
            <w:pPr>
              <w:widowControl w:val="0"/>
              <w:jc w:val="center"/>
              <w:rPr>
                <w:rFonts w:eastAsiaTheme="minorHAnsi"/>
                <w:lang w:eastAsia="en-US"/>
              </w:rPr>
            </w:pPr>
            <w:r>
              <w:t>11,9</w:t>
            </w:r>
          </w:p>
        </w:tc>
        <w:tc>
          <w:tcPr>
            <w:tcW w:w="1531" w:type="dxa"/>
            <w:tcBorders>
              <w:top w:val="single" w:sz="4" w:space="0" w:color="auto"/>
              <w:left w:val="single" w:sz="4" w:space="0" w:color="auto"/>
              <w:bottom w:val="single" w:sz="4" w:space="0" w:color="auto"/>
              <w:right w:val="single" w:sz="4" w:space="0" w:color="auto"/>
            </w:tcBorders>
            <w:vAlign w:val="center"/>
          </w:tcPr>
          <w:p w:rsidR="00025278" w:rsidRDefault="00025278">
            <w:pPr>
              <w:widowControl w:val="0"/>
              <w:jc w:val="center"/>
              <w:rPr>
                <w:rFonts w:eastAsiaTheme="minorHAnsi"/>
                <w:lang w:val="en-US" w:eastAsia="en-US"/>
              </w:rPr>
            </w:pPr>
          </w:p>
        </w:tc>
        <w:tc>
          <w:tcPr>
            <w:tcW w:w="1531" w:type="dxa"/>
            <w:tcBorders>
              <w:top w:val="single" w:sz="4" w:space="0" w:color="auto"/>
              <w:left w:val="single" w:sz="4" w:space="0" w:color="auto"/>
              <w:bottom w:val="single" w:sz="4" w:space="0" w:color="auto"/>
              <w:right w:val="single" w:sz="4" w:space="0" w:color="auto"/>
            </w:tcBorders>
            <w:vAlign w:val="center"/>
          </w:tcPr>
          <w:p w:rsidR="00025278" w:rsidRDefault="00025278">
            <w:pPr>
              <w:widowControl w:val="0"/>
              <w:jc w:val="center"/>
              <w:rPr>
                <w:rFonts w:eastAsiaTheme="minorHAnsi"/>
                <w:lang w:val="en-US" w:eastAsia="en-US"/>
              </w:rPr>
            </w:pPr>
          </w:p>
        </w:tc>
        <w:tc>
          <w:tcPr>
            <w:tcW w:w="1531" w:type="dxa"/>
            <w:tcBorders>
              <w:top w:val="single" w:sz="4" w:space="0" w:color="auto"/>
              <w:left w:val="single" w:sz="4" w:space="0" w:color="auto"/>
              <w:bottom w:val="single" w:sz="4" w:space="0" w:color="auto"/>
              <w:right w:val="single" w:sz="4" w:space="0" w:color="auto"/>
            </w:tcBorders>
            <w:vAlign w:val="center"/>
          </w:tcPr>
          <w:p w:rsidR="00025278" w:rsidRDefault="00025278">
            <w:pPr>
              <w:widowControl w:val="0"/>
              <w:jc w:val="center"/>
              <w:rPr>
                <w:rFonts w:eastAsiaTheme="minorHAnsi"/>
                <w:lang w:val="en-US" w:eastAsia="en-US"/>
              </w:rPr>
            </w:pPr>
          </w:p>
        </w:tc>
        <w:tc>
          <w:tcPr>
            <w:tcW w:w="1531" w:type="dxa"/>
            <w:tcBorders>
              <w:top w:val="single" w:sz="4" w:space="0" w:color="auto"/>
              <w:left w:val="single" w:sz="4" w:space="0" w:color="auto"/>
              <w:bottom w:val="single" w:sz="4" w:space="0" w:color="auto"/>
              <w:right w:val="single" w:sz="4" w:space="0" w:color="auto"/>
            </w:tcBorders>
            <w:vAlign w:val="center"/>
          </w:tcPr>
          <w:p w:rsidR="00025278" w:rsidRDefault="00025278">
            <w:pPr>
              <w:widowControl w:val="0"/>
              <w:jc w:val="center"/>
              <w:rPr>
                <w:rFonts w:eastAsiaTheme="minorHAnsi"/>
                <w:lang w:val="en-US" w:eastAsia="en-US"/>
              </w:rPr>
            </w:pPr>
          </w:p>
        </w:tc>
      </w:tr>
      <w:tr w:rsidR="00025278" w:rsidTr="00025278">
        <w:tc>
          <w:tcPr>
            <w:tcW w:w="392" w:type="dxa"/>
            <w:vMerge w:val="restart"/>
            <w:tcBorders>
              <w:top w:val="single" w:sz="4" w:space="0" w:color="auto"/>
              <w:left w:val="single" w:sz="4" w:space="0" w:color="auto"/>
              <w:bottom w:val="single" w:sz="4" w:space="0" w:color="auto"/>
              <w:right w:val="single" w:sz="4" w:space="0" w:color="auto"/>
            </w:tcBorders>
            <w:vAlign w:val="center"/>
            <w:hideMark/>
          </w:tcPr>
          <w:p w:rsidR="00025278" w:rsidRDefault="00025278">
            <w:pPr>
              <w:widowControl w:val="0"/>
              <w:jc w:val="center"/>
              <w:rPr>
                <w:rFonts w:eastAsiaTheme="minorHAnsi"/>
                <w:lang w:val="en-US" w:eastAsia="en-US"/>
              </w:rPr>
            </w:pPr>
            <w:r>
              <w:t>5</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025278" w:rsidRPr="00025278" w:rsidRDefault="00025278">
            <w:pPr>
              <w:widowControl w:val="0"/>
              <w:rPr>
                <w:rFonts w:eastAsiaTheme="minorHAnsi"/>
                <w:lang w:val="en-US" w:eastAsia="en-US"/>
              </w:rPr>
            </w:pPr>
            <w:r w:rsidRPr="00025278">
              <w:t xml:space="preserve">Глубина скважин, </w:t>
            </w:r>
            <w:proofErr w:type="gramStart"/>
            <w:r w:rsidRPr="00025278">
              <w:t>м</w:t>
            </w:r>
            <w:proofErr w:type="gramEnd"/>
          </w:p>
        </w:tc>
        <w:tc>
          <w:tcPr>
            <w:tcW w:w="1530" w:type="dxa"/>
            <w:tcBorders>
              <w:top w:val="single" w:sz="4" w:space="0" w:color="auto"/>
              <w:left w:val="single" w:sz="4" w:space="0" w:color="auto"/>
              <w:bottom w:val="single" w:sz="4" w:space="0" w:color="auto"/>
              <w:right w:val="single" w:sz="4" w:space="0" w:color="auto"/>
            </w:tcBorders>
            <w:vAlign w:val="center"/>
            <w:hideMark/>
          </w:tcPr>
          <w:p w:rsidR="00025278" w:rsidRDefault="00025278">
            <w:pPr>
              <w:widowControl w:val="0"/>
              <w:jc w:val="center"/>
              <w:rPr>
                <w:rFonts w:eastAsiaTheme="minorHAnsi"/>
                <w:lang w:eastAsia="en-US"/>
              </w:rPr>
            </w:pPr>
            <w:r>
              <w:t>203</w:t>
            </w:r>
          </w:p>
        </w:tc>
        <w:tc>
          <w:tcPr>
            <w:tcW w:w="1531" w:type="dxa"/>
            <w:tcBorders>
              <w:top w:val="single" w:sz="4" w:space="0" w:color="auto"/>
              <w:left w:val="single" w:sz="4" w:space="0" w:color="auto"/>
              <w:bottom w:val="single" w:sz="4" w:space="0" w:color="auto"/>
              <w:right w:val="single" w:sz="4" w:space="0" w:color="auto"/>
            </w:tcBorders>
            <w:vAlign w:val="center"/>
            <w:hideMark/>
          </w:tcPr>
          <w:p w:rsidR="00025278" w:rsidRDefault="00025278">
            <w:pPr>
              <w:widowControl w:val="0"/>
              <w:jc w:val="center"/>
              <w:rPr>
                <w:rFonts w:eastAsiaTheme="minorHAnsi"/>
                <w:lang w:eastAsia="en-US"/>
              </w:rPr>
            </w:pPr>
            <w:r>
              <w:t>35</w:t>
            </w:r>
          </w:p>
        </w:tc>
        <w:tc>
          <w:tcPr>
            <w:tcW w:w="1531" w:type="dxa"/>
            <w:tcBorders>
              <w:top w:val="single" w:sz="4" w:space="0" w:color="auto"/>
              <w:left w:val="single" w:sz="4" w:space="0" w:color="auto"/>
              <w:bottom w:val="single" w:sz="4" w:space="0" w:color="auto"/>
              <w:right w:val="single" w:sz="4" w:space="0" w:color="auto"/>
            </w:tcBorders>
            <w:vAlign w:val="center"/>
            <w:hideMark/>
          </w:tcPr>
          <w:p w:rsidR="00025278" w:rsidRDefault="00025278">
            <w:pPr>
              <w:widowControl w:val="0"/>
              <w:jc w:val="center"/>
              <w:rPr>
                <w:rFonts w:eastAsiaTheme="minorHAnsi"/>
                <w:lang w:eastAsia="en-US"/>
              </w:rPr>
            </w:pPr>
            <w:r>
              <w:t>83</w:t>
            </w:r>
          </w:p>
        </w:tc>
        <w:tc>
          <w:tcPr>
            <w:tcW w:w="1531" w:type="dxa"/>
            <w:tcBorders>
              <w:top w:val="single" w:sz="4" w:space="0" w:color="auto"/>
              <w:left w:val="single" w:sz="4" w:space="0" w:color="auto"/>
              <w:bottom w:val="single" w:sz="4" w:space="0" w:color="auto"/>
              <w:right w:val="single" w:sz="4" w:space="0" w:color="auto"/>
            </w:tcBorders>
            <w:hideMark/>
          </w:tcPr>
          <w:p w:rsidR="00025278" w:rsidRDefault="00025278">
            <w:pPr>
              <w:widowControl w:val="0"/>
              <w:jc w:val="center"/>
              <w:rPr>
                <w:rFonts w:eastAsiaTheme="minorHAnsi"/>
                <w:lang w:val="en-US" w:eastAsia="en-US"/>
              </w:rPr>
            </w:pPr>
            <w:r>
              <w:t>Нет данных</w:t>
            </w:r>
          </w:p>
        </w:tc>
        <w:tc>
          <w:tcPr>
            <w:tcW w:w="1531" w:type="dxa"/>
            <w:tcBorders>
              <w:top w:val="single" w:sz="4" w:space="0" w:color="auto"/>
              <w:left w:val="single" w:sz="4" w:space="0" w:color="auto"/>
              <w:bottom w:val="single" w:sz="4" w:space="0" w:color="auto"/>
              <w:right w:val="single" w:sz="4" w:space="0" w:color="auto"/>
            </w:tcBorders>
            <w:hideMark/>
          </w:tcPr>
          <w:p w:rsidR="00025278" w:rsidRDefault="00025278">
            <w:pPr>
              <w:widowControl w:val="0"/>
              <w:jc w:val="center"/>
              <w:rPr>
                <w:rFonts w:eastAsiaTheme="minorHAnsi"/>
                <w:lang w:val="en-US" w:eastAsia="en-US"/>
              </w:rPr>
            </w:pPr>
            <w:r>
              <w:t>Нет данных</w:t>
            </w:r>
          </w:p>
        </w:tc>
      </w:tr>
      <w:tr w:rsidR="00025278" w:rsidTr="00025278">
        <w:tc>
          <w:tcPr>
            <w:tcW w:w="392" w:type="dxa"/>
            <w:vMerge/>
            <w:tcBorders>
              <w:top w:val="single" w:sz="4" w:space="0" w:color="auto"/>
              <w:left w:val="single" w:sz="4" w:space="0" w:color="auto"/>
              <w:bottom w:val="single" w:sz="4" w:space="0" w:color="auto"/>
              <w:right w:val="single" w:sz="4" w:space="0" w:color="auto"/>
            </w:tcBorders>
            <w:vAlign w:val="center"/>
            <w:hideMark/>
          </w:tcPr>
          <w:p w:rsidR="00025278" w:rsidRDefault="00025278">
            <w:pPr>
              <w:rPr>
                <w:rFonts w:eastAsiaTheme="minorHAnsi"/>
                <w:lang w:val="en-US" w:eastAsia="en-U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25278" w:rsidRDefault="00025278">
            <w:pPr>
              <w:rPr>
                <w:rFonts w:eastAsiaTheme="minorHAnsi"/>
                <w:lang w:val="en-US" w:eastAsia="en-US"/>
              </w:rPr>
            </w:pPr>
          </w:p>
        </w:tc>
        <w:tc>
          <w:tcPr>
            <w:tcW w:w="1530" w:type="dxa"/>
            <w:tcBorders>
              <w:top w:val="single" w:sz="4" w:space="0" w:color="auto"/>
              <w:left w:val="single" w:sz="4" w:space="0" w:color="auto"/>
              <w:bottom w:val="single" w:sz="4" w:space="0" w:color="auto"/>
              <w:right w:val="single" w:sz="4" w:space="0" w:color="auto"/>
            </w:tcBorders>
            <w:vAlign w:val="center"/>
            <w:hideMark/>
          </w:tcPr>
          <w:p w:rsidR="00025278" w:rsidRDefault="00025278">
            <w:pPr>
              <w:widowControl w:val="0"/>
              <w:jc w:val="center"/>
              <w:rPr>
                <w:rFonts w:eastAsiaTheme="minorHAnsi"/>
                <w:lang w:eastAsia="en-US"/>
              </w:rPr>
            </w:pPr>
            <w:r>
              <w:t>140</w:t>
            </w:r>
          </w:p>
        </w:tc>
        <w:tc>
          <w:tcPr>
            <w:tcW w:w="1531" w:type="dxa"/>
            <w:tcBorders>
              <w:top w:val="single" w:sz="4" w:space="0" w:color="auto"/>
              <w:left w:val="single" w:sz="4" w:space="0" w:color="auto"/>
              <w:bottom w:val="single" w:sz="4" w:space="0" w:color="auto"/>
              <w:right w:val="single" w:sz="4" w:space="0" w:color="auto"/>
            </w:tcBorders>
            <w:vAlign w:val="center"/>
            <w:hideMark/>
          </w:tcPr>
          <w:p w:rsidR="00025278" w:rsidRDefault="00025278">
            <w:pPr>
              <w:widowControl w:val="0"/>
              <w:jc w:val="center"/>
              <w:rPr>
                <w:rFonts w:eastAsiaTheme="minorHAnsi"/>
                <w:lang w:val="en-US" w:eastAsia="en-US"/>
              </w:rPr>
            </w:pPr>
            <w:r>
              <w:t>Нет данных</w:t>
            </w:r>
          </w:p>
        </w:tc>
        <w:tc>
          <w:tcPr>
            <w:tcW w:w="1531" w:type="dxa"/>
            <w:tcBorders>
              <w:top w:val="single" w:sz="4" w:space="0" w:color="auto"/>
              <w:left w:val="single" w:sz="4" w:space="0" w:color="auto"/>
              <w:bottom w:val="single" w:sz="4" w:space="0" w:color="auto"/>
              <w:right w:val="single" w:sz="4" w:space="0" w:color="auto"/>
            </w:tcBorders>
            <w:vAlign w:val="center"/>
            <w:hideMark/>
          </w:tcPr>
          <w:p w:rsidR="00025278" w:rsidRDefault="00025278">
            <w:pPr>
              <w:widowControl w:val="0"/>
              <w:jc w:val="center"/>
              <w:rPr>
                <w:rFonts w:eastAsiaTheme="minorHAnsi"/>
                <w:lang w:eastAsia="en-US"/>
              </w:rPr>
            </w:pPr>
            <w:r>
              <w:t>103</w:t>
            </w:r>
          </w:p>
        </w:tc>
        <w:tc>
          <w:tcPr>
            <w:tcW w:w="1531" w:type="dxa"/>
            <w:tcBorders>
              <w:top w:val="single" w:sz="4" w:space="0" w:color="auto"/>
              <w:left w:val="single" w:sz="4" w:space="0" w:color="auto"/>
              <w:bottom w:val="single" w:sz="4" w:space="0" w:color="auto"/>
              <w:right w:val="single" w:sz="4" w:space="0" w:color="auto"/>
            </w:tcBorders>
            <w:hideMark/>
          </w:tcPr>
          <w:p w:rsidR="00025278" w:rsidRDefault="00025278">
            <w:pPr>
              <w:widowControl w:val="0"/>
              <w:jc w:val="center"/>
              <w:rPr>
                <w:rFonts w:eastAsiaTheme="minorHAnsi"/>
                <w:lang w:val="en-US" w:eastAsia="en-US"/>
              </w:rPr>
            </w:pPr>
            <w:r>
              <w:t>Нет данных</w:t>
            </w:r>
          </w:p>
        </w:tc>
        <w:tc>
          <w:tcPr>
            <w:tcW w:w="1531" w:type="dxa"/>
            <w:tcBorders>
              <w:top w:val="single" w:sz="4" w:space="0" w:color="auto"/>
              <w:left w:val="single" w:sz="4" w:space="0" w:color="auto"/>
              <w:bottom w:val="single" w:sz="4" w:space="0" w:color="auto"/>
              <w:right w:val="single" w:sz="4" w:space="0" w:color="auto"/>
            </w:tcBorders>
            <w:hideMark/>
          </w:tcPr>
          <w:p w:rsidR="00025278" w:rsidRDefault="00025278">
            <w:pPr>
              <w:widowControl w:val="0"/>
              <w:jc w:val="center"/>
              <w:rPr>
                <w:rFonts w:eastAsiaTheme="minorHAnsi"/>
                <w:lang w:val="en-US" w:eastAsia="en-US"/>
              </w:rPr>
            </w:pPr>
            <w:r>
              <w:t>Нет данных</w:t>
            </w:r>
          </w:p>
        </w:tc>
      </w:tr>
      <w:tr w:rsidR="00025278" w:rsidTr="00025278">
        <w:tc>
          <w:tcPr>
            <w:tcW w:w="392" w:type="dxa"/>
            <w:vMerge/>
            <w:tcBorders>
              <w:top w:val="single" w:sz="4" w:space="0" w:color="auto"/>
              <w:left w:val="single" w:sz="4" w:space="0" w:color="auto"/>
              <w:bottom w:val="single" w:sz="4" w:space="0" w:color="auto"/>
              <w:right w:val="single" w:sz="4" w:space="0" w:color="auto"/>
            </w:tcBorders>
            <w:vAlign w:val="center"/>
            <w:hideMark/>
          </w:tcPr>
          <w:p w:rsidR="00025278" w:rsidRDefault="00025278">
            <w:pPr>
              <w:rPr>
                <w:rFonts w:eastAsiaTheme="minorHAnsi"/>
                <w:lang w:val="en-US" w:eastAsia="en-U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25278" w:rsidRDefault="00025278">
            <w:pPr>
              <w:rPr>
                <w:rFonts w:eastAsiaTheme="minorHAnsi"/>
                <w:lang w:val="en-US" w:eastAsia="en-US"/>
              </w:rPr>
            </w:pPr>
          </w:p>
        </w:tc>
        <w:tc>
          <w:tcPr>
            <w:tcW w:w="1530" w:type="dxa"/>
            <w:tcBorders>
              <w:top w:val="single" w:sz="4" w:space="0" w:color="auto"/>
              <w:left w:val="single" w:sz="4" w:space="0" w:color="auto"/>
              <w:bottom w:val="single" w:sz="4" w:space="0" w:color="auto"/>
              <w:right w:val="single" w:sz="4" w:space="0" w:color="auto"/>
            </w:tcBorders>
            <w:vAlign w:val="center"/>
            <w:hideMark/>
          </w:tcPr>
          <w:p w:rsidR="00025278" w:rsidRDefault="00025278">
            <w:pPr>
              <w:widowControl w:val="0"/>
              <w:jc w:val="center"/>
              <w:rPr>
                <w:rFonts w:eastAsiaTheme="minorHAnsi"/>
                <w:lang w:eastAsia="en-US"/>
              </w:rPr>
            </w:pPr>
            <w:r>
              <w:t>131</w:t>
            </w:r>
          </w:p>
        </w:tc>
        <w:tc>
          <w:tcPr>
            <w:tcW w:w="1531" w:type="dxa"/>
            <w:tcBorders>
              <w:top w:val="single" w:sz="4" w:space="0" w:color="auto"/>
              <w:left w:val="single" w:sz="4" w:space="0" w:color="auto"/>
              <w:bottom w:val="single" w:sz="4" w:space="0" w:color="auto"/>
              <w:right w:val="single" w:sz="4" w:space="0" w:color="auto"/>
            </w:tcBorders>
            <w:vAlign w:val="center"/>
          </w:tcPr>
          <w:p w:rsidR="00025278" w:rsidRDefault="00025278">
            <w:pPr>
              <w:widowControl w:val="0"/>
              <w:jc w:val="center"/>
              <w:rPr>
                <w:rFonts w:eastAsiaTheme="minorHAnsi"/>
                <w:lang w:val="en-US" w:eastAsia="en-US"/>
              </w:rPr>
            </w:pPr>
          </w:p>
        </w:tc>
        <w:tc>
          <w:tcPr>
            <w:tcW w:w="1531" w:type="dxa"/>
            <w:tcBorders>
              <w:top w:val="single" w:sz="4" w:space="0" w:color="auto"/>
              <w:left w:val="single" w:sz="4" w:space="0" w:color="auto"/>
              <w:bottom w:val="single" w:sz="4" w:space="0" w:color="auto"/>
              <w:right w:val="single" w:sz="4" w:space="0" w:color="auto"/>
            </w:tcBorders>
            <w:vAlign w:val="center"/>
          </w:tcPr>
          <w:p w:rsidR="00025278" w:rsidRDefault="00025278">
            <w:pPr>
              <w:widowControl w:val="0"/>
              <w:jc w:val="center"/>
              <w:rPr>
                <w:rFonts w:eastAsiaTheme="minorHAnsi"/>
                <w:lang w:val="en-US" w:eastAsia="en-US"/>
              </w:rPr>
            </w:pPr>
          </w:p>
        </w:tc>
        <w:tc>
          <w:tcPr>
            <w:tcW w:w="1531" w:type="dxa"/>
            <w:tcBorders>
              <w:top w:val="single" w:sz="4" w:space="0" w:color="auto"/>
              <w:left w:val="single" w:sz="4" w:space="0" w:color="auto"/>
              <w:bottom w:val="single" w:sz="4" w:space="0" w:color="auto"/>
              <w:right w:val="single" w:sz="4" w:space="0" w:color="auto"/>
            </w:tcBorders>
            <w:vAlign w:val="center"/>
          </w:tcPr>
          <w:p w:rsidR="00025278" w:rsidRDefault="00025278">
            <w:pPr>
              <w:widowControl w:val="0"/>
              <w:jc w:val="center"/>
              <w:rPr>
                <w:rFonts w:eastAsiaTheme="minorHAnsi"/>
                <w:lang w:val="en-US" w:eastAsia="en-US"/>
              </w:rPr>
            </w:pPr>
          </w:p>
        </w:tc>
        <w:tc>
          <w:tcPr>
            <w:tcW w:w="1531" w:type="dxa"/>
            <w:tcBorders>
              <w:top w:val="single" w:sz="4" w:space="0" w:color="auto"/>
              <w:left w:val="single" w:sz="4" w:space="0" w:color="auto"/>
              <w:bottom w:val="single" w:sz="4" w:space="0" w:color="auto"/>
              <w:right w:val="single" w:sz="4" w:space="0" w:color="auto"/>
            </w:tcBorders>
            <w:vAlign w:val="center"/>
          </w:tcPr>
          <w:p w:rsidR="00025278" w:rsidRDefault="00025278">
            <w:pPr>
              <w:widowControl w:val="0"/>
              <w:jc w:val="center"/>
              <w:rPr>
                <w:rFonts w:eastAsiaTheme="minorHAnsi"/>
                <w:lang w:val="en-US" w:eastAsia="en-US"/>
              </w:rPr>
            </w:pPr>
          </w:p>
        </w:tc>
      </w:tr>
      <w:tr w:rsidR="00025278" w:rsidTr="00025278">
        <w:tc>
          <w:tcPr>
            <w:tcW w:w="392" w:type="dxa"/>
            <w:vMerge/>
            <w:tcBorders>
              <w:top w:val="single" w:sz="4" w:space="0" w:color="auto"/>
              <w:left w:val="single" w:sz="4" w:space="0" w:color="auto"/>
              <w:bottom w:val="single" w:sz="4" w:space="0" w:color="auto"/>
              <w:right w:val="single" w:sz="4" w:space="0" w:color="auto"/>
            </w:tcBorders>
            <w:vAlign w:val="center"/>
            <w:hideMark/>
          </w:tcPr>
          <w:p w:rsidR="00025278" w:rsidRDefault="00025278">
            <w:pPr>
              <w:rPr>
                <w:rFonts w:eastAsiaTheme="minorHAnsi"/>
                <w:lang w:val="en-US" w:eastAsia="en-U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25278" w:rsidRDefault="00025278">
            <w:pPr>
              <w:rPr>
                <w:rFonts w:eastAsiaTheme="minorHAnsi"/>
                <w:lang w:val="en-US" w:eastAsia="en-US"/>
              </w:rPr>
            </w:pPr>
          </w:p>
        </w:tc>
        <w:tc>
          <w:tcPr>
            <w:tcW w:w="1530" w:type="dxa"/>
            <w:tcBorders>
              <w:top w:val="single" w:sz="4" w:space="0" w:color="auto"/>
              <w:left w:val="single" w:sz="4" w:space="0" w:color="auto"/>
              <w:bottom w:val="single" w:sz="4" w:space="0" w:color="auto"/>
              <w:right w:val="single" w:sz="4" w:space="0" w:color="auto"/>
            </w:tcBorders>
            <w:hideMark/>
          </w:tcPr>
          <w:p w:rsidR="00025278" w:rsidRDefault="00025278">
            <w:pPr>
              <w:widowControl w:val="0"/>
              <w:jc w:val="center"/>
              <w:rPr>
                <w:rFonts w:eastAsiaTheme="minorHAnsi"/>
                <w:lang w:eastAsia="en-US"/>
              </w:rPr>
            </w:pPr>
            <w:r>
              <w:t>Нет данных</w:t>
            </w:r>
          </w:p>
        </w:tc>
        <w:tc>
          <w:tcPr>
            <w:tcW w:w="1531" w:type="dxa"/>
            <w:tcBorders>
              <w:top w:val="single" w:sz="4" w:space="0" w:color="auto"/>
              <w:left w:val="single" w:sz="4" w:space="0" w:color="auto"/>
              <w:bottom w:val="single" w:sz="4" w:space="0" w:color="auto"/>
              <w:right w:val="single" w:sz="4" w:space="0" w:color="auto"/>
            </w:tcBorders>
            <w:vAlign w:val="center"/>
          </w:tcPr>
          <w:p w:rsidR="00025278" w:rsidRDefault="00025278">
            <w:pPr>
              <w:widowControl w:val="0"/>
              <w:jc w:val="center"/>
              <w:rPr>
                <w:rFonts w:eastAsiaTheme="minorHAnsi"/>
                <w:lang w:val="en-US" w:eastAsia="en-US"/>
              </w:rPr>
            </w:pPr>
          </w:p>
        </w:tc>
        <w:tc>
          <w:tcPr>
            <w:tcW w:w="1531" w:type="dxa"/>
            <w:tcBorders>
              <w:top w:val="single" w:sz="4" w:space="0" w:color="auto"/>
              <w:left w:val="single" w:sz="4" w:space="0" w:color="auto"/>
              <w:bottom w:val="single" w:sz="4" w:space="0" w:color="auto"/>
              <w:right w:val="single" w:sz="4" w:space="0" w:color="auto"/>
            </w:tcBorders>
            <w:vAlign w:val="center"/>
          </w:tcPr>
          <w:p w:rsidR="00025278" w:rsidRDefault="00025278">
            <w:pPr>
              <w:widowControl w:val="0"/>
              <w:jc w:val="center"/>
              <w:rPr>
                <w:rFonts w:eastAsiaTheme="minorHAnsi"/>
                <w:lang w:val="en-US" w:eastAsia="en-US"/>
              </w:rPr>
            </w:pPr>
          </w:p>
        </w:tc>
        <w:tc>
          <w:tcPr>
            <w:tcW w:w="1531" w:type="dxa"/>
            <w:tcBorders>
              <w:top w:val="single" w:sz="4" w:space="0" w:color="auto"/>
              <w:left w:val="single" w:sz="4" w:space="0" w:color="auto"/>
              <w:bottom w:val="single" w:sz="4" w:space="0" w:color="auto"/>
              <w:right w:val="single" w:sz="4" w:space="0" w:color="auto"/>
            </w:tcBorders>
            <w:vAlign w:val="center"/>
          </w:tcPr>
          <w:p w:rsidR="00025278" w:rsidRDefault="00025278">
            <w:pPr>
              <w:widowControl w:val="0"/>
              <w:jc w:val="center"/>
              <w:rPr>
                <w:rFonts w:eastAsiaTheme="minorHAnsi"/>
                <w:lang w:val="en-US" w:eastAsia="en-US"/>
              </w:rPr>
            </w:pPr>
          </w:p>
        </w:tc>
        <w:tc>
          <w:tcPr>
            <w:tcW w:w="1531" w:type="dxa"/>
            <w:tcBorders>
              <w:top w:val="single" w:sz="4" w:space="0" w:color="auto"/>
              <w:left w:val="single" w:sz="4" w:space="0" w:color="auto"/>
              <w:bottom w:val="single" w:sz="4" w:space="0" w:color="auto"/>
              <w:right w:val="single" w:sz="4" w:space="0" w:color="auto"/>
            </w:tcBorders>
            <w:vAlign w:val="center"/>
          </w:tcPr>
          <w:p w:rsidR="00025278" w:rsidRDefault="00025278">
            <w:pPr>
              <w:widowControl w:val="0"/>
              <w:jc w:val="center"/>
              <w:rPr>
                <w:rFonts w:eastAsiaTheme="minorHAnsi"/>
                <w:lang w:val="en-US" w:eastAsia="en-US"/>
              </w:rPr>
            </w:pPr>
          </w:p>
        </w:tc>
      </w:tr>
      <w:tr w:rsidR="00025278" w:rsidTr="00025278">
        <w:tc>
          <w:tcPr>
            <w:tcW w:w="392" w:type="dxa"/>
            <w:vMerge/>
            <w:tcBorders>
              <w:top w:val="single" w:sz="4" w:space="0" w:color="auto"/>
              <w:left w:val="single" w:sz="4" w:space="0" w:color="auto"/>
              <w:bottom w:val="single" w:sz="4" w:space="0" w:color="auto"/>
              <w:right w:val="single" w:sz="4" w:space="0" w:color="auto"/>
            </w:tcBorders>
            <w:vAlign w:val="center"/>
            <w:hideMark/>
          </w:tcPr>
          <w:p w:rsidR="00025278" w:rsidRDefault="00025278">
            <w:pPr>
              <w:rPr>
                <w:rFonts w:eastAsiaTheme="minorHAnsi"/>
                <w:lang w:val="en-US" w:eastAsia="en-U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25278" w:rsidRDefault="00025278">
            <w:pPr>
              <w:rPr>
                <w:rFonts w:eastAsiaTheme="minorHAnsi"/>
                <w:lang w:val="en-US" w:eastAsia="en-US"/>
              </w:rPr>
            </w:pPr>
          </w:p>
        </w:tc>
        <w:tc>
          <w:tcPr>
            <w:tcW w:w="1530" w:type="dxa"/>
            <w:tcBorders>
              <w:top w:val="single" w:sz="4" w:space="0" w:color="auto"/>
              <w:left w:val="single" w:sz="4" w:space="0" w:color="auto"/>
              <w:bottom w:val="single" w:sz="4" w:space="0" w:color="auto"/>
              <w:right w:val="single" w:sz="4" w:space="0" w:color="auto"/>
            </w:tcBorders>
            <w:hideMark/>
          </w:tcPr>
          <w:p w:rsidR="00025278" w:rsidRDefault="00025278">
            <w:pPr>
              <w:widowControl w:val="0"/>
              <w:jc w:val="center"/>
              <w:rPr>
                <w:rFonts w:eastAsiaTheme="minorHAnsi"/>
                <w:lang w:eastAsia="en-US"/>
              </w:rPr>
            </w:pPr>
            <w:r>
              <w:t>Нет данных</w:t>
            </w:r>
          </w:p>
        </w:tc>
        <w:tc>
          <w:tcPr>
            <w:tcW w:w="1531" w:type="dxa"/>
            <w:tcBorders>
              <w:top w:val="single" w:sz="4" w:space="0" w:color="auto"/>
              <w:left w:val="single" w:sz="4" w:space="0" w:color="auto"/>
              <w:bottom w:val="single" w:sz="4" w:space="0" w:color="auto"/>
              <w:right w:val="single" w:sz="4" w:space="0" w:color="auto"/>
            </w:tcBorders>
            <w:vAlign w:val="center"/>
          </w:tcPr>
          <w:p w:rsidR="00025278" w:rsidRDefault="00025278">
            <w:pPr>
              <w:widowControl w:val="0"/>
              <w:jc w:val="center"/>
              <w:rPr>
                <w:rFonts w:eastAsiaTheme="minorHAnsi"/>
                <w:lang w:val="en-US" w:eastAsia="en-US"/>
              </w:rPr>
            </w:pPr>
          </w:p>
        </w:tc>
        <w:tc>
          <w:tcPr>
            <w:tcW w:w="1531" w:type="dxa"/>
            <w:tcBorders>
              <w:top w:val="single" w:sz="4" w:space="0" w:color="auto"/>
              <w:left w:val="single" w:sz="4" w:space="0" w:color="auto"/>
              <w:bottom w:val="single" w:sz="4" w:space="0" w:color="auto"/>
              <w:right w:val="single" w:sz="4" w:space="0" w:color="auto"/>
            </w:tcBorders>
            <w:vAlign w:val="center"/>
          </w:tcPr>
          <w:p w:rsidR="00025278" w:rsidRDefault="00025278">
            <w:pPr>
              <w:widowControl w:val="0"/>
              <w:jc w:val="center"/>
              <w:rPr>
                <w:rFonts w:eastAsiaTheme="minorHAnsi"/>
                <w:lang w:val="en-US" w:eastAsia="en-US"/>
              </w:rPr>
            </w:pPr>
          </w:p>
        </w:tc>
        <w:tc>
          <w:tcPr>
            <w:tcW w:w="1531" w:type="dxa"/>
            <w:tcBorders>
              <w:top w:val="single" w:sz="4" w:space="0" w:color="auto"/>
              <w:left w:val="single" w:sz="4" w:space="0" w:color="auto"/>
              <w:bottom w:val="single" w:sz="4" w:space="0" w:color="auto"/>
              <w:right w:val="single" w:sz="4" w:space="0" w:color="auto"/>
            </w:tcBorders>
            <w:vAlign w:val="center"/>
          </w:tcPr>
          <w:p w:rsidR="00025278" w:rsidRDefault="00025278">
            <w:pPr>
              <w:widowControl w:val="0"/>
              <w:jc w:val="center"/>
              <w:rPr>
                <w:rFonts w:eastAsiaTheme="minorHAnsi"/>
                <w:lang w:val="en-US" w:eastAsia="en-US"/>
              </w:rPr>
            </w:pPr>
          </w:p>
        </w:tc>
        <w:tc>
          <w:tcPr>
            <w:tcW w:w="1531" w:type="dxa"/>
            <w:tcBorders>
              <w:top w:val="single" w:sz="4" w:space="0" w:color="auto"/>
              <w:left w:val="single" w:sz="4" w:space="0" w:color="auto"/>
              <w:bottom w:val="single" w:sz="4" w:space="0" w:color="auto"/>
              <w:right w:val="single" w:sz="4" w:space="0" w:color="auto"/>
            </w:tcBorders>
            <w:vAlign w:val="center"/>
          </w:tcPr>
          <w:p w:rsidR="00025278" w:rsidRDefault="00025278">
            <w:pPr>
              <w:widowControl w:val="0"/>
              <w:jc w:val="center"/>
              <w:rPr>
                <w:rFonts w:eastAsiaTheme="minorHAnsi"/>
                <w:lang w:val="en-US" w:eastAsia="en-US"/>
              </w:rPr>
            </w:pPr>
          </w:p>
        </w:tc>
      </w:tr>
      <w:tr w:rsidR="00025278" w:rsidTr="00025278">
        <w:tc>
          <w:tcPr>
            <w:tcW w:w="392" w:type="dxa"/>
            <w:tcBorders>
              <w:top w:val="single" w:sz="4" w:space="0" w:color="auto"/>
              <w:left w:val="single" w:sz="4" w:space="0" w:color="auto"/>
              <w:bottom w:val="single" w:sz="4" w:space="0" w:color="auto"/>
              <w:right w:val="single" w:sz="4" w:space="0" w:color="auto"/>
            </w:tcBorders>
            <w:vAlign w:val="center"/>
            <w:hideMark/>
          </w:tcPr>
          <w:p w:rsidR="00025278" w:rsidRDefault="00025278">
            <w:pPr>
              <w:widowControl w:val="0"/>
              <w:jc w:val="center"/>
              <w:rPr>
                <w:rFonts w:eastAsiaTheme="minorHAnsi"/>
                <w:lang w:val="en-US" w:eastAsia="en-US"/>
              </w:rPr>
            </w:pPr>
            <w:r>
              <w:t>7</w:t>
            </w:r>
          </w:p>
        </w:tc>
        <w:tc>
          <w:tcPr>
            <w:tcW w:w="1701" w:type="dxa"/>
            <w:tcBorders>
              <w:top w:val="single" w:sz="4" w:space="0" w:color="auto"/>
              <w:left w:val="single" w:sz="4" w:space="0" w:color="auto"/>
              <w:bottom w:val="single" w:sz="4" w:space="0" w:color="auto"/>
              <w:right w:val="single" w:sz="4" w:space="0" w:color="auto"/>
            </w:tcBorders>
            <w:vAlign w:val="center"/>
            <w:hideMark/>
          </w:tcPr>
          <w:p w:rsidR="00025278" w:rsidRDefault="00025278">
            <w:pPr>
              <w:widowControl w:val="0"/>
              <w:rPr>
                <w:rFonts w:eastAsiaTheme="minorHAnsi"/>
                <w:lang w:val="en-US" w:eastAsia="en-US"/>
              </w:rPr>
            </w:pPr>
            <w:r>
              <w:t>Количество водонапорных башен</w:t>
            </w:r>
          </w:p>
        </w:tc>
        <w:tc>
          <w:tcPr>
            <w:tcW w:w="1530" w:type="dxa"/>
            <w:tcBorders>
              <w:top w:val="single" w:sz="4" w:space="0" w:color="auto"/>
              <w:left w:val="single" w:sz="4" w:space="0" w:color="auto"/>
              <w:bottom w:val="single" w:sz="4" w:space="0" w:color="auto"/>
              <w:right w:val="single" w:sz="4" w:space="0" w:color="auto"/>
            </w:tcBorders>
            <w:vAlign w:val="center"/>
            <w:hideMark/>
          </w:tcPr>
          <w:p w:rsidR="00025278" w:rsidRDefault="00025278">
            <w:pPr>
              <w:widowControl w:val="0"/>
              <w:jc w:val="center"/>
              <w:rPr>
                <w:rFonts w:eastAsiaTheme="minorHAnsi"/>
                <w:lang w:val="en-US" w:eastAsia="en-US"/>
              </w:rPr>
            </w:pPr>
            <w:r>
              <w:t>5</w:t>
            </w:r>
          </w:p>
        </w:tc>
        <w:tc>
          <w:tcPr>
            <w:tcW w:w="1531" w:type="dxa"/>
            <w:tcBorders>
              <w:top w:val="single" w:sz="4" w:space="0" w:color="auto"/>
              <w:left w:val="single" w:sz="4" w:space="0" w:color="auto"/>
              <w:bottom w:val="single" w:sz="4" w:space="0" w:color="auto"/>
              <w:right w:val="single" w:sz="4" w:space="0" w:color="auto"/>
            </w:tcBorders>
            <w:vAlign w:val="center"/>
            <w:hideMark/>
          </w:tcPr>
          <w:p w:rsidR="00025278" w:rsidRDefault="00025278">
            <w:pPr>
              <w:widowControl w:val="0"/>
              <w:jc w:val="center"/>
              <w:rPr>
                <w:rFonts w:eastAsiaTheme="minorHAnsi"/>
                <w:lang w:val="en-US" w:eastAsia="en-US"/>
              </w:rPr>
            </w:pPr>
            <w:r>
              <w:t>1</w:t>
            </w:r>
          </w:p>
        </w:tc>
        <w:tc>
          <w:tcPr>
            <w:tcW w:w="1531" w:type="dxa"/>
            <w:tcBorders>
              <w:top w:val="single" w:sz="4" w:space="0" w:color="auto"/>
              <w:left w:val="single" w:sz="4" w:space="0" w:color="auto"/>
              <w:bottom w:val="single" w:sz="4" w:space="0" w:color="auto"/>
              <w:right w:val="single" w:sz="4" w:space="0" w:color="auto"/>
            </w:tcBorders>
            <w:vAlign w:val="center"/>
            <w:hideMark/>
          </w:tcPr>
          <w:p w:rsidR="00025278" w:rsidRDefault="00025278">
            <w:pPr>
              <w:widowControl w:val="0"/>
              <w:jc w:val="center"/>
              <w:rPr>
                <w:rFonts w:eastAsiaTheme="minorHAnsi"/>
                <w:lang w:val="en-US" w:eastAsia="en-US"/>
              </w:rPr>
            </w:pPr>
            <w:r>
              <w:t>1</w:t>
            </w:r>
          </w:p>
        </w:tc>
        <w:tc>
          <w:tcPr>
            <w:tcW w:w="1531" w:type="dxa"/>
            <w:tcBorders>
              <w:top w:val="single" w:sz="4" w:space="0" w:color="auto"/>
              <w:left w:val="single" w:sz="4" w:space="0" w:color="auto"/>
              <w:bottom w:val="single" w:sz="4" w:space="0" w:color="auto"/>
              <w:right w:val="single" w:sz="4" w:space="0" w:color="auto"/>
            </w:tcBorders>
            <w:vAlign w:val="center"/>
            <w:hideMark/>
          </w:tcPr>
          <w:p w:rsidR="00025278" w:rsidRDefault="00025278">
            <w:pPr>
              <w:widowControl w:val="0"/>
              <w:jc w:val="center"/>
              <w:rPr>
                <w:rFonts w:eastAsiaTheme="minorHAnsi"/>
                <w:lang w:val="en-US" w:eastAsia="en-US"/>
              </w:rPr>
            </w:pPr>
            <w:r>
              <w:t>1</w:t>
            </w:r>
          </w:p>
        </w:tc>
        <w:tc>
          <w:tcPr>
            <w:tcW w:w="1531" w:type="dxa"/>
            <w:tcBorders>
              <w:top w:val="single" w:sz="4" w:space="0" w:color="auto"/>
              <w:left w:val="single" w:sz="4" w:space="0" w:color="auto"/>
              <w:bottom w:val="single" w:sz="4" w:space="0" w:color="auto"/>
              <w:right w:val="single" w:sz="4" w:space="0" w:color="auto"/>
            </w:tcBorders>
            <w:vAlign w:val="center"/>
            <w:hideMark/>
          </w:tcPr>
          <w:p w:rsidR="00025278" w:rsidRDefault="00025278">
            <w:pPr>
              <w:widowControl w:val="0"/>
              <w:jc w:val="center"/>
              <w:rPr>
                <w:rFonts w:eastAsiaTheme="minorHAnsi"/>
                <w:lang w:val="en-US" w:eastAsia="en-US"/>
              </w:rPr>
            </w:pPr>
            <w:r>
              <w:t>2</w:t>
            </w:r>
          </w:p>
        </w:tc>
      </w:tr>
      <w:tr w:rsidR="00025278" w:rsidTr="00025278">
        <w:tc>
          <w:tcPr>
            <w:tcW w:w="392" w:type="dxa"/>
            <w:tcBorders>
              <w:top w:val="single" w:sz="4" w:space="0" w:color="auto"/>
              <w:left w:val="single" w:sz="4" w:space="0" w:color="auto"/>
              <w:bottom w:val="single" w:sz="4" w:space="0" w:color="auto"/>
              <w:right w:val="single" w:sz="4" w:space="0" w:color="auto"/>
            </w:tcBorders>
            <w:vAlign w:val="center"/>
            <w:hideMark/>
          </w:tcPr>
          <w:p w:rsidR="00025278" w:rsidRDefault="00025278">
            <w:pPr>
              <w:widowControl w:val="0"/>
              <w:jc w:val="center"/>
              <w:rPr>
                <w:rFonts w:eastAsiaTheme="minorHAnsi"/>
                <w:lang w:val="en-US" w:eastAsia="en-US"/>
              </w:rPr>
            </w:pPr>
            <w:r>
              <w:t>8</w:t>
            </w:r>
          </w:p>
        </w:tc>
        <w:tc>
          <w:tcPr>
            <w:tcW w:w="1701" w:type="dxa"/>
            <w:tcBorders>
              <w:top w:val="single" w:sz="4" w:space="0" w:color="auto"/>
              <w:left w:val="single" w:sz="4" w:space="0" w:color="auto"/>
              <w:bottom w:val="single" w:sz="4" w:space="0" w:color="auto"/>
              <w:right w:val="single" w:sz="4" w:space="0" w:color="auto"/>
            </w:tcBorders>
            <w:vAlign w:val="center"/>
            <w:hideMark/>
          </w:tcPr>
          <w:p w:rsidR="00025278" w:rsidRDefault="00025278">
            <w:pPr>
              <w:widowControl w:val="0"/>
              <w:rPr>
                <w:rFonts w:eastAsiaTheme="minorHAnsi"/>
                <w:lang w:val="en-US" w:eastAsia="en-US"/>
              </w:rPr>
            </w:pPr>
            <w:r>
              <w:t>Объем башни, м</w:t>
            </w:r>
            <w:r>
              <w:rPr>
                <w:vertAlign w:val="superscript"/>
              </w:rPr>
              <w:t>3</w:t>
            </w:r>
          </w:p>
        </w:tc>
        <w:tc>
          <w:tcPr>
            <w:tcW w:w="1530" w:type="dxa"/>
            <w:tcBorders>
              <w:top w:val="single" w:sz="4" w:space="0" w:color="auto"/>
              <w:left w:val="single" w:sz="4" w:space="0" w:color="auto"/>
              <w:bottom w:val="single" w:sz="4" w:space="0" w:color="auto"/>
              <w:right w:val="single" w:sz="4" w:space="0" w:color="auto"/>
            </w:tcBorders>
            <w:vAlign w:val="center"/>
          </w:tcPr>
          <w:p w:rsidR="00025278" w:rsidRDefault="00025278">
            <w:pPr>
              <w:widowControl w:val="0"/>
              <w:jc w:val="center"/>
              <w:rPr>
                <w:rFonts w:eastAsiaTheme="minorHAnsi"/>
                <w:lang w:val="en-US" w:eastAsia="en-US"/>
              </w:rPr>
            </w:pPr>
          </w:p>
        </w:tc>
        <w:tc>
          <w:tcPr>
            <w:tcW w:w="1531" w:type="dxa"/>
            <w:tcBorders>
              <w:top w:val="single" w:sz="4" w:space="0" w:color="auto"/>
              <w:left w:val="single" w:sz="4" w:space="0" w:color="auto"/>
              <w:bottom w:val="single" w:sz="4" w:space="0" w:color="auto"/>
              <w:right w:val="single" w:sz="4" w:space="0" w:color="auto"/>
            </w:tcBorders>
            <w:vAlign w:val="center"/>
          </w:tcPr>
          <w:p w:rsidR="00025278" w:rsidRDefault="00025278">
            <w:pPr>
              <w:widowControl w:val="0"/>
              <w:jc w:val="center"/>
              <w:rPr>
                <w:rFonts w:eastAsiaTheme="minorHAnsi"/>
                <w:lang w:val="en-US" w:eastAsia="en-US"/>
              </w:rPr>
            </w:pPr>
          </w:p>
        </w:tc>
        <w:tc>
          <w:tcPr>
            <w:tcW w:w="1531" w:type="dxa"/>
            <w:tcBorders>
              <w:top w:val="single" w:sz="4" w:space="0" w:color="auto"/>
              <w:left w:val="single" w:sz="4" w:space="0" w:color="auto"/>
              <w:bottom w:val="single" w:sz="4" w:space="0" w:color="auto"/>
              <w:right w:val="single" w:sz="4" w:space="0" w:color="auto"/>
            </w:tcBorders>
            <w:vAlign w:val="center"/>
          </w:tcPr>
          <w:p w:rsidR="00025278" w:rsidRDefault="00025278">
            <w:pPr>
              <w:widowControl w:val="0"/>
              <w:jc w:val="center"/>
              <w:rPr>
                <w:rFonts w:eastAsiaTheme="minorHAnsi"/>
                <w:lang w:val="en-US" w:eastAsia="en-US"/>
              </w:rPr>
            </w:pPr>
          </w:p>
        </w:tc>
        <w:tc>
          <w:tcPr>
            <w:tcW w:w="1531" w:type="dxa"/>
            <w:tcBorders>
              <w:top w:val="single" w:sz="4" w:space="0" w:color="auto"/>
              <w:left w:val="single" w:sz="4" w:space="0" w:color="auto"/>
              <w:bottom w:val="single" w:sz="4" w:space="0" w:color="auto"/>
              <w:right w:val="single" w:sz="4" w:space="0" w:color="auto"/>
            </w:tcBorders>
            <w:vAlign w:val="center"/>
          </w:tcPr>
          <w:p w:rsidR="00025278" w:rsidRDefault="00025278">
            <w:pPr>
              <w:widowControl w:val="0"/>
              <w:jc w:val="center"/>
              <w:rPr>
                <w:rFonts w:eastAsiaTheme="minorHAnsi"/>
                <w:lang w:val="en-US" w:eastAsia="en-US"/>
              </w:rPr>
            </w:pPr>
          </w:p>
        </w:tc>
        <w:tc>
          <w:tcPr>
            <w:tcW w:w="1531" w:type="dxa"/>
            <w:tcBorders>
              <w:top w:val="single" w:sz="4" w:space="0" w:color="auto"/>
              <w:left w:val="single" w:sz="4" w:space="0" w:color="auto"/>
              <w:bottom w:val="single" w:sz="4" w:space="0" w:color="auto"/>
              <w:right w:val="single" w:sz="4" w:space="0" w:color="auto"/>
            </w:tcBorders>
            <w:vAlign w:val="center"/>
          </w:tcPr>
          <w:p w:rsidR="00025278" w:rsidRDefault="00025278">
            <w:pPr>
              <w:widowControl w:val="0"/>
              <w:jc w:val="center"/>
              <w:rPr>
                <w:rFonts w:eastAsiaTheme="minorHAnsi"/>
                <w:lang w:val="en-US" w:eastAsia="en-US"/>
              </w:rPr>
            </w:pPr>
          </w:p>
        </w:tc>
      </w:tr>
      <w:tr w:rsidR="00025278" w:rsidTr="00025278">
        <w:tc>
          <w:tcPr>
            <w:tcW w:w="392" w:type="dxa"/>
            <w:tcBorders>
              <w:top w:val="single" w:sz="4" w:space="0" w:color="auto"/>
              <w:left w:val="single" w:sz="4" w:space="0" w:color="auto"/>
              <w:bottom w:val="single" w:sz="4" w:space="0" w:color="auto"/>
              <w:right w:val="single" w:sz="4" w:space="0" w:color="auto"/>
            </w:tcBorders>
            <w:vAlign w:val="center"/>
            <w:hideMark/>
          </w:tcPr>
          <w:p w:rsidR="00025278" w:rsidRDefault="00025278">
            <w:pPr>
              <w:widowControl w:val="0"/>
              <w:jc w:val="center"/>
              <w:rPr>
                <w:rFonts w:eastAsiaTheme="minorHAnsi"/>
                <w:lang w:val="en-US" w:eastAsia="en-US"/>
              </w:rPr>
            </w:pPr>
            <w:r>
              <w:t>9</w:t>
            </w:r>
          </w:p>
        </w:tc>
        <w:tc>
          <w:tcPr>
            <w:tcW w:w="1701" w:type="dxa"/>
            <w:tcBorders>
              <w:top w:val="single" w:sz="4" w:space="0" w:color="auto"/>
              <w:left w:val="single" w:sz="4" w:space="0" w:color="auto"/>
              <w:bottom w:val="single" w:sz="4" w:space="0" w:color="auto"/>
              <w:right w:val="single" w:sz="4" w:space="0" w:color="auto"/>
            </w:tcBorders>
            <w:vAlign w:val="center"/>
            <w:hideMark/>
          </w:tcPr>
          <w:p w:rsidR="00025278" w:rsidRDefault="00025278">
            <w:pPr>
              <w:widowControl w:val="0"/>
              <w:rPr>
                <w:rFonts w:eastAsiaTheme="minorHAnsi"/>
                <w:lang w:val="en-US" w:eastAsia="en-US"/>
              </w:rPr>
            </w:pPr>
            <w:r>
              <w:t>Исполнение башни</w:t>
            </w:r>
          </w:p>
        </w:tc>
        <w:tc>
          <w:tcPr>
            <w:tcW w:w="7654" w:type="dxa"/>
            <w:gridSpan w:val="5"/>
            <w:tcBorders>
              <w:top w:val="single" w:sz="4" w:space="0" w:color="auto"/>
              <w:left w:val="single" w:sz="4" w:space="0" w:color="auto"/>
              <w:bottom w:val="single" w:sz="4" w:space="0" w:color="auto"/>
              <w:right w:val="single" w:sz="4" w:space="0" w:color="auto"/>
            </w:tcBorders>
            <w:vAlign w:val="center"/>
            <w:hideMark/>
          </w:tcPr>
          <w:p w:rsidR="00025278" w:rsidRDefault="00025278">
            <w:pPr>
              <w:widowControl w:val="0"/>
              <w:jc w:val="center"/>
              <w:rPr>
                <w:rFonts w:eastAsiaTheme="minorHAnsi"/>
                <w:lang w:val="en-US" w:eastAsia="en-US"/>
              </w:rPr>
            </w:pPr>
            <w:r>
              <w:t xml:space="preserve">Башня </w:t>
            </w:r>
            <w:proofErr w:type="spellStart"/>
            <w:r>
              <w:t>Рожновского</w:t>
            </w:r>
            <w:proofErr w:type="spellEnd"/>
          </w:p>
        </w:tc>
      </w:tr>
    </w:tbl>
    <w:p w:rsidR="0045360C" w:rsidRDefault="0045360C" w:rsidP="0045360C">
      <w:pPr>
        <w:ind w:firstLine="709"/>
        <w:jc w:val="both"/>
        <w:rPr>
          <w:sz w:val="24"/>
        </w:rPr>
      </w:pPr>
    </w:p>
    <w:p w:rsidR="00DA5336" w:rsidRDefault="00DA5336" w:rsidP="00DA5336">
      <w:pPr>
        <w:ind w:firstLine="720"/>
        <w:jc w:val="both"/>
        <w:rPr>
          <w:sz w:val="24"/>
          <w:szCs w:val="24"/>
        </w:rPr>
      </w:pPr>
      <w:proofErr w:type="gramStart"/>
      <w:r>
        <w:rPr>
          <w:sz w:val="24"/>
          <w:szCs w:val="24"/>
        </w:rPr>
        <w:t>В</w:t>
      </w:r>
      <w:proofErr w:type="gramEnd"/>
      <w:r>
        <w:rPr>
          <w:sz w:val="24"/>
          <w:szCs w:val="24"/>
        </w:rPr>
        <w:t xml:space="preserve"> </w:t>
      </w:r>
      <w:proofErr w:type="gramStart"/>
      <w:r>
        <w:rPr>
          <w:sz w:val="24"/>
          <w:szCs w:val="24"/>
        </w:rPr>
        <w:t>с</w:t>
      </w:r>
      <w:proofErr w:type="gramEnd"/>
      <w:r>
        <w:rPr>
          <w:sz w:val="24"/>
          <w:szCs w:val="24"/>
        </w:rPr>
        <w:t>. Турунтаево расположены 5 артезианских скважин, в том числе 4 рабочие.</w:t>
      </w:r>
      <w:r w:rsidRPr="00DA5336">
        <w:rPr>
          <w:sz w:val="24"/>
          <w:szCs w:val="24"/>
        </w:rPr>
        <w:t xml:space="preserve"> </w:t>
      </w:r>
      <w:r>
        <w:rPr>
          <w:sz w:val="24"/>
          <w:szCs w:val="24"/>
        </w:rPr>
        <w:t>Водопроводные сети закольцованы, включают в себя чугунные, металлические и пластиковые трубопроводы.</w:t>
      </w:r>
      <w:r w:rsidRPr="00DA5336">
        <w:rPr>
          <w:sz w:val="24"/>
          <w:szCs w:val="24"/>
        </w:rPr>
        <w:t xml:space="preserve"> </w:t>
      </w:r>
      <w:proofErr w:type="gramStart"/>
      <w:r>
        <w:rPr>
          <w:sz w:val="24"/>
          <w:szCs w:val="24"/>
        </w:rPr>
        <w:t>Эксплуатационная зона централизованного водоснабжения с. Турунтаево включает в себя потребителей, расположенных на ул. Комсомольская, ул. Гагарина, ул. Школьная, ул. Советская, ул. Октябрьская, ул. Новая, ул. Радищева.</w:t>
      </w:r>
      <w:proofErr w:type="gramEnd"/>
    </w:p>
    <w:p w:rsidR="00DA5336" w:rsidRDefault="00DA5336" w:rsidP="00DA5336">
      <w:pPr>
        <w:ind w:firstLine="720"/>
        <w:jc w:val="both"/>
        <w:rPr>
          <w:sz w:val="24"/>
          <w:szCs w:val="24"/>
        </w:rPr>
      </w:pPr>
      <w:r>
        <w:rPr>
          <w:sz w:val="24"/>
          <w:szCs w:val="24"/>
        </w:rPr>
        <w:t xml:space="preserve">В д. </w:t>
      </w:r>
      <w:proofErr w:type="spellStart"/>
      <w:r>
        <w:rPr>
          <w:sz w:val="24"/>
          <w:szCs w:val="24"/>
        </w:rPr>
        <w:t>Подломск</w:t>
      </w:r>
      <w:proofErr w:type="spellEnd"/>
      <w:r>
        <w:rPr>
          <w:sz w:val="24"/>
          <w:szCs w:val="24"/>
        </w:rPr>
        <w:t xml:space="preserve"> расположены 2 артезианские скважины, 1 </w:t>
      </w:r>
      <w:proofErr w:type="gramStart"/>
      <w:r>
        <w:rPr>
          <w:sz w:val="24"/>
          <w:szCs w:val="24"/>
        </w:rPr>
        <w:t>рабочая</w:t>
      </w:r>
      <w:proofErr w:type="gramEnd"/>
      <w:r>
        <w:rPr>
          <w:sz w:val="24"/>
          <w:szCs w:val="24"/>
        </w:rPr>
        <w:t xml:space="preserve">. На скважине установлен насос </w:t>
      </w:r>
      <w:proofErr w:type="spellStart"/>
      <w:r>
        <w:rPr>
          <w:sz w:val="24"/>
          <w:szCs w:val="24"/>
        </w:rPr>
        <w:t>типаЭЦВ</w:t>
      </w:r>
      <w:proofErr w:type="spellEnd"/>
      <w:r>
        <w:rPr>
          <w:sz w:val="24"/>
          <w:szCs w:val="24"/>
        </w:rPr>
        <w:t xml:space="preserve"> 6-10-140.  Водопроводные сети не закольцованы, включают в себя трубопроводы диаметром 100 мм общей протяженностью 6590 м. Эксплуатационная зона централизованного водоснабжения д. </w:t>
      </w:r>
      <w:proofErr w:type="spellStart"/>
      <w:r>
        <w:rPr>
          <w:sz w:val="24"/>
          <w:szCs w:val="24"/>
        </w:rPr>
        <w:t>Подломск</w:t>
      </w:r>
      <w:proofErr w:type="spellEnd"/>
      <w:r>
        <w:rPr>
          <w:sz w:val="24"/>
          <w:szCs w:val="24"/>
        </w:rPr>
        <w:t xml:space="preserve"> включает в себя потребителей, расположенных на ул. Молодежная и ул. Восточная.</w:t>
      </w:r>
    </w:p>
    <w:p w:rsidR="00DA5336" w:rsidRDefault="00DA5336" w:rsidP="00DA5336">
      <w:pPr>
        <w:ind w:firstLine="720"/>
        <w:jc w:val="both"/>
        <w:rPr>
          <w:sz w:val="24"/>
          <w:szCs w:val="24"/>
        </w:rPr>
      </w:pPr>
      <w:r>
        <w:rPr>
          <w:sz w:val="24"/>
          <w:szCs w:val="24"/>
        </w:rPr>
        <w:t xml:space="preserve">В д. </w:t>
      </w:r>
      <w:proofErr w:type="spellStart"/>
      <w:r>
        <w:rPr>
          <w:sz w:val="24"/>
          <w:szCs w:val="24"/>
        </w:rPr>
        <w:t>Халдеево</w:t>
      </w:r>
      <w:proofErr w:type="spellEnd"/>
      <w:r>
        <w:rPr>
          <w:sz w:val="24"/>
          <w:szCs w:val="24"/>
        </w:rPr>
        <w:t xml:space="preserve"> расположены 2 артезианские скважины. На скважинах установлены насосы типа ЭЦВ 6-10-80 и ЭЦВ 6-10-140. </w:t>
      </w:r>
      <w:proofErr w:type="gramStart"/>
      <w:r>
        <w:rPr>
          <w:sz w:val="24"/>
          <w:szCs w:val="24"/>
        </w:rPr>
        <w:t xml:space="preserve">Водопроводные сети имеют слабую </w:t>
      </w:r>
      <w:proofErr w:type="spellStart"/>
      <w:r>
        <w:rPr>
          <w:sz w:val="24"/>
          <w:szCs w:val="24"/>
        </w:rPr>
        <w:t>закольцованность</w:t>
      </w:r>
      <w:proofErr w:type="spellEnd"/>
      <w:r>
        <w:rPr>
          <w:sz w:val="24"/>
          <w:szCs w:val="24"/>
        </w:rPr>
        <w:t xml:space="preserve">, включают в себя трубопроводы диаметром 89 мм, 100 мм, 150 мм общей протяженностью 5870 м. Эксплуатационная зона централизованного водоснабжения д. </w:t>
      </w:r>
      <w:proofErr w:type="spellStart"/>
      <w:r>
        <w:rPr>
          <w:sz w:val="24"/>
          <w:szCs w:val="24"/>
        </w:rPr>
        <w:t>Халдеево</w:t>
      </w:r>
      <w:proofErr w:type="spellEnd"/>
      <w:r>
        <w:rPr>
          <w:sz w:val="24"/>
          <w:szCs w:val="24"/>
        </w:rPr>
        <w:t xml:space="preserve"> охватывает потребителей, расположенных на ул. Молодежная, ул. Иркутская, ул. Лесная, ул. </w:t>
      </w:r>
      <w:proofErr w:type="spellStart"/>
      <w:r>
        <w:rPr>
          <w:sz w:val="24"/>
          <w:szCs w:val="24"/>
        </w:rPr>
        <w:t>Пролетраская</w:t>
      </w:r>
      <w:proofErr w:type="spellEnd"/>
      <w:r>
        <w:rPr>
          <w:sz w:val="24"/>
          <w:szCs w:val="24"/>
        </w:rPr>
        <w:t>.</w:t>
      </w:r>
      <w:proofErr w:type="gramEnd"/>
    </w:p>
    <w:p w:rsidR="00DA5336" w:rsidRDefault="00DA5336" w:rsidP="00DA5336">
      <w:pPr>
        <w:ind w:firstLine="720"/>
        <w:jc w:val="both"/>
        <w:rPr>
          <w:sz w:val="24"/>
          <w:szCs w:val="24"/>
        </w:rPr>
      </w:pPr>
      <w:r>
        <w:rPr>
          <w:sz w:val="24"/>
          <w:szCs w:val="24"/>
        </w:rPr>
        <w:t xml:space="preserve">В с. </w:t>
      </w:r>
      <w:proofErr w:type="spellStart"/>
      <w:r>
        <w:rPr>
          <w:sz w:val="24"/>
          <w:szCs w:val="24"/>
        </w:rPr>
        <w:t>Новоархангельское</w:t>
      </w:r>
      <w:proofErr w:type="spellEnd"/>
      <w:r>
        <w:rPr>
          <w:sz w:val="24"/>
          <w:szCs w:val="24"/>
        </w:rPr>
        <w:t xml:space="preserve"> расположены 2 артезианские скважины, одна рабочая. На скважине установлен насос типа ЭЦВ 6-10-80. Водопроводные сети имеют </w:t>
      </w:r>
      <w:proofErr w:type="gramStart"/>
      <w:r>
        <w:rPr>
          <w:sz w:val="24"/>
          <w:szCs w:val="24"/>
        </w:rPr>
        <w:t>слабую</w:t>
      </w:r>
      <w:proofErr w:type="gramEnd"/>
      <w:r>
        <w:rPr>
          <w:sz w:val="24"/>
          <w:szCs w:val="24"/>
        </w:rPr>
        <w:t xml:space="preserve"> </w:t>
      </w:r>
      <w:proofErr w:type="spellStart"/>
      <w:r>
        <w:rPr>
          <w:sz w:val="24"/>
          <w:szCs w:val="24"/>
        </w:rPr>
        <w:t>закольцованность</w:t>
      </w:r>
      <w:proofErr w:type="spellEnd"/>
      <w:r>
        <w:rPr>
          <w:sz w:val="24"/>
          <w:szCs w:val="24"/>
        </w:rPr>
        <w:t xml:space="preserve">. </w:t>
      </w:r>
      <w:proofErr w:type="gramStart"/>
      <w:r>
        <w:rPr>
          <w:sz w:val="24"/>
          <w:szCs w:val="24"/>
        </w:rPr>
        <w:t xml:space="preserve">Эксплуатационная зона централизованного водоснабжения с. </w:t>
      </w:r>
      <w:proofErr w:type="spellStart"/>
      <w:r>
        <w:rPr>
          <w:sz w:val="24"/>
          <w:szCs w:val="24"/>
        </w:rPr>
        <w:t>Новоархангельское</w:t>
      </w:r>
      <w:proofErr w:type="spellEnd"/>
      <w:r>
        <w:rPr>
          <w:sz w:val="24"/>
          <w:szCs w:val="24"/>
        </w:rPr>
        <w:t xml:space="preserve"> охватывает потребителей, расположенных на ул. Советская, ул. Озерная, ул. Строительная, пер. Алтайский.</w:t>
      </w:r>
      <w:proofErr w:type="gramEnd"/>
    </w:p>
    <w:p w:rsidR="00DA5336" w:rsidRDefault="00DA5336" w:rsidP="00DA5336">
      <w:pPr>
        <w:ind w:firstLine="720"/>
        <w:jc w:val="both"/>
        <w:rPr>
          <w:sz w:val="24"/>
          <w:szCs w:val="24"/>
        </w:rPr>
      </w:pPr>
      <w:r>
        <w:rPr>
          <w:sz w:val="24"/>
          <w:szCs w:val="24"/>
        </w:rPr>
        <w:t xml:space="preserve">В д. </w:t>
      </w:r>
      <w:proofErr w:type="spellStart"/>
      <w:r>
        <w:rPr>
          <w:sz w:val="24"/>
          <w:szCs w:val="24"/>
        </w:rPr>
        <w:t>Перовка</w:t>
      </w:r>
      <w:proofErr w:type="spellEnd"/>
      <w:r>
        <w:rPr>
          <w:sz w:val="24"/>
          <w:szCs w:val="24"/>
        </w:rPr>
        <w:t xml:space="preserve"> расположены 2 артезианские скважины, одна рабочая. На скважине установлен насос типа ЭЦВ 6-10-80. Водопроводные сети не закольцованы.</w:t>
      </w:r>
      <w:r w:rsidRPr="00DA5336">
        <w:rPr>
          <w:sz w:val="24"/>
          <w:szCs w:val="24"/>
        </w:rPr>
        <w:t xml:space="preserve"> </w:t>
      </w:r>
      <w:r>
        <w:rPr>
          <w:sz w:val="24"/>
          <w:szCs w:val="24"/>
        </w:rPr>
        <w:t xml:space="preserve">Эксплуатационная зона централизованного водоснабжения с. </w:t>
      </w:r>
      <w:proofErr w:type="spellStart"/>
      <w:r>
        <w:rPr>
          <w:sz w:val="24"/>
          <w:szCs w:val="24"/>
        </w:rPr>
        <w:t>Новоархангельское</w:t>
      </w:r>
      <w:proofErr w:type="spellEnd"/>
      <w:r>
        <w:rPr>
          <w:sz w:val="24"/>
          <w:szCs w:val="24"/>
        </w:rPr>
        <w:t xml:space="preserve"> охватывает потребителей, расположенных на ул. Мира, ул. Школьная, ул. Лесная.</w:t>
      </w:r>
    </w:p>
    <w:p w:rsidR="00DA5336" w:rsidRDefault="00DA5336" w:rsidP="00DA5336">
      <w:pPr>
        <w:ind w:firstLine="720"/>
        <w:jc w:val="both"/>
        <w:rPr>
          <w:sz w:val="24"/>
          <w:szCs w:val="24"/>
        </w:rPr>
      </w:pPr>
      <w:r>
        <w:rPr>
          <w:sz w:val="24"/>
          <w:szCs w:val="24"/>
        </w:rPr>
        <w:t xml:space="preserve">Водоснабжение д. </w:t>
      </w:r>
      <w:proofErr w:type="spellStart"/>
      <w:r>
        <w:rPr>
          <w:sz w:val="24"/>
          <w:szCs w:val="24"/>
        </w:rPr>
        <w:t>Спасо-Яйское</w:t>
      </w:r>
      <w:proofErr w:type="spellEnd"/>
      <w:r>
        <w:rPr>
          <w:sz w:val="24"/>
          <w:szCs w:val="24"/>
        </w:rPr>
        <w:t xml:space="preserve"> осуществляется от одной скважины, на скважине установлены насосы типа ЭЦВ 6-10-80.</w:t>
      </w:r>
    </w:p>
    <w:p w:rsidR="0045360C" w:rsidRPr="0045360C" w:rsidRDefault="0045360C" w:rsidP="0045360C">
      <w:pPr>
        <w:ind w:firstLine="709"/>
        <w:jc w:val="both"/>
        <w:rPr>
          <w:rFonts w:cs="Calibri"/>
          <w:sz w:val="24"/>
          <w:szCs w:val="24"/>
        </w:rPr>
      </w:pPr>
      <w:r w:rsidRPr="0045360C">
        <w:rPr>
          <w:sz w:val="24"/>
        </w:rPr>
        <w:t xml:space="preserve">К основным проблемам системы водоснабжения </w:t>
      </w:r>
      <w:proofErr w:type="spellStart"/>
      <w:r w:rsidRPr="0045360C">
        <w:rPr>
          <w:sz w:val="24"/>
        </w:rPr>
        <w:t>Турунтаевского</w:t>
      </w:r>
      <w:proofErr w:type="spellEnd"/>
      <w:r w:rsidRPr="0045360C">
        <w:rPr>
          <w:sz w:val="24"/>
        </w:rPr>
        <w:t xml:space="preserve"> СП можно отнести следующее:</w:t>
      </w:r>
    </w:p>
    <w:p w:rsidR="00DA5336" w:rsidRDefault="00DA5336" w:rsidP="00DA5336">
      <w:pPr>
        <w:numPr>
          <w:ilvl w:val="1"/>
          <w:numId w:val="35"/>
        </w:numPr>
        <w:tabs>
          <w:tab w:val="num" w:pos="840"/>
          <w:tab w:val="num" w:pos="1418"/>
        </w:tabs>
        <w:ind w:left="0" w:firstLine="709"/>
        <w:jc w:val="both"/>
        <w:rPr>
          <w:sz w:val="24"/>
          <w:szCs w:val="24"/>
        </w:rPr>
      </w:pPr>
      <w:r>
        <w:rPr>
          <w:sz w:val="24"/>
          <w:szCs w:val="24"/>
        </w:rPr>
        <w:t>низкое качество питьевой воды;</w:t>
      </w:r>
    </w:p>
    <w:p w:rsidR="00DA5336" w:rsidRDefault="00DA5336" w:rsidP="00DA5336">
      <w:pPr>
        <w:numPr>
          <w:ilvl w:val="1"/>
          <w:numId w:val="35"/>
        </w:numPr>
        <w:tabs>
          <w:tab w:val="num" w:pos="840"/>
          <w:tab w:val="num" w:pos="1418"/>
        </w:tabs>
        <w:ind w:left="0" w:firstLine="709"/>
        <w:jc w:val="both"/>
        <w:rPr>
          <w:sz w:val="24"/>
          <w:szCs w:val="24"/>
        </w:rPr>
      </w:pPr>
      <w:r>
        <w:rPr>
          <w:sz w:val="24"/>
          <w:szCs w:val="24"/>
        </w:rPr>
        <w:t>отсутствие станции водоочистки (водоподготовки);</w:t>
      </w:r>
    </w:p>
    <w:p w:rsidR="00DA5336" w:rsidRDefault="00DA5336" w:rsidP="00DA5336">
      <w:pPr>
        <w:numPr>
          <w:ilvl w:val="1"/>
          <w:numId w:val="35"/>
        </w:numPr>
        <w:tabs>
          <w:tab w:val="num" w:pos="840"/>
          <w:tab w:val="num" w:pos="1418"/>
        </w:tabs>
        <w:ind w:left="0" w:firstLine="709"/>
        <w:jc w:val="both"/>
        <w:rPr>
          <w:sz w:val="24"/>
          <w:szCs w:val="24"/>
        </w:rPr>
      </w:pPr>
      <w:r>
        <w:rPr>
          <w:sz w:val="24"/>
          <w:szCs w:val="24"/>
        </w:rPr>
        <w:t xml:space="preserve">отсутствие централизованной системы водоснабжения в </w:t>
      </w:r>
      <w:proofErr w:type="spellStart"/>
      <w:r>
        <w:rPr>
          <w:sz w:val="24"/>
          <w:szCs w:val="24"/>
        </w:rPr>
        <w:t>д</w:t>
      </w:r>
      <w:proofErr w:type="gramStart"/>
      <w:r>
        <w:rPr>
          <w:sz w:val="24"/>
          <w:szCs w:val="24"/>
        </w:rPr>
        <w:t>.С</w:t>
      </w:r>
      <w:proofErr w:type="gramEnd"/>
      <w:r>
        <w:rPr>
          <w:sz w:val="24"/>
          <w:szCs w:val="24"/>
        </w:rPr>
        <w:t>пасо-Яйское</w:t>
      </w:r>
      <w:proofErr w:type="spellEnd"/>
      <w:r>
        <w:rPr>
          <w:sz w:val="24"/>
          <w:szCs w:val="24"/>
        </w:rPr>
        <w:t>;</w:t>
      </w:r>
    </w:p>
    <w:p w:rsidR="00DA5336" w:rsidRDefault="00DA5336" w:rsidP="00DA5336">
      <w:pPr>
        <w:pStyle w:val="a3"/>
        <w:numPr>
          <w:ilvl w:val="1"/>
          <w:numId w:val="35"/>
        </w:numPr>
        <w:tabs>
          <w:tab w:val="num" w:pos="1418"/>
        </w:tabs>
        <w:ind w:left="0" w:firstLine="709"/>
        <w:jc w:val="both"/>
        <w:rPr>
          <w:sz w:val="24"/>
          <w:szCs w:val="24"/>
        </w:rPr>
      </w:pPr>
      <w:r>
        <w:rPr>
          <w:sz w:val="24"/>
          <w:szCs w:val="24"/>
        </w:rPr>
        <w:t xml:space="preserve">отсутствие приборов учета </w:t>
      </w:r>
      <w:proofErr w:type="spellStart"/>
      <w:r>
        <w:rPr>
          <w:sz w:val="24"/>
          <w:szCs w:val="24"/>
        </w:rPr>
        <w:t>водоресурсов</w:t>
      </w:r>
      <w:proofErr w:type="spellEnd"/>
      <w:r>
        <w:rPr>
          <w:sz w:val="24"/>
          <w:szCs w:val="24"/>
        </w:rPr>
        <w:t xml:space="preserve"> у потребителей;</w:t>
      </w:r>
    </w:p>
    <w:p w:rsidR="00DA5336" w:rsidRDefault="00DA5336" w:rsidP="00DA5336">
      <w:pPr>
        <w:numPr>
          <w:ilvl w:val="1"/>
          <w:numId w:val="35"/>
        </w:numPr>
        <w:tabs>
          <w:tab w:val="num" w:pos="840"/>
          <w:tab w:val="num" w:pos="1418"/>
        </w:tabs>
        <w:ind w:left="0" w:firstLine="709"/>
        <w:jc w:val="both"/>
        <w:rPr>
          <w:sz w:val="24"/>
          <w:szCs w:val="24"/>
        </w:rPr>
      </w:pPr>
      <w:r>
        <w:rPr>
          <w:sz w:val="24"/>
          <w:szCs w:val="24"/>
        </w:rPr>
        <w:t>высокий износ водозаборны</w:t>
      </w:r>
      <w:r w:rsidR="00611E82">
        <w:rPr>
          <w:sz w:val="24"/>
          <w:szCs w:val="24"/>
        </w:rPr>
        <w:t>х скважин и водопроводных сетей.</w:t>
      </w:r>
    </w:p>
    <w:p w:rsidR="00746EA1" w:rsidRPr="00EA5BF4" w:rsidRDefault="00746EA1" w:rsidP="005939AB">
      <w:pPr>
        <w:pStyle w:val="1"/>
        <w:spacing w:before="240"/>
        <w:rPr>
          <w:lang w:val="ru-RU"/>
        </w:rPr>
      </w:pPr>
      <w:bookmarkStart w:id="39" w:name="_Toc413586191"/>
      <w:r w:rsidRPr="00EA5BF4">
        <w:rPr>
          <w:lang w:val="ru-RU"/>
        </w:rPr>
        <w:lastRenderedPageBreak/>
        <w:t>3.4 Система водоотведения</w:t>
      </w:r>
      <w:bookmarkEnd w:id="39"/>
    </w:p>
    <w:p w:rsidR="00746EA1" w:rsidRPr="0045360C" w:rsidRDefault="00746EA1" w:rsidP="0045360C">
      <w:pPr>
        <w:pStyle w:val="a3"/>
        <w:ind w:left="0" w:firstLine="709"/>
        <w:jc w:val="both"/>
        <w:rPr>
          <w:b/>
          <w:sz w:val="24"/>
          <w:szCs w:val="28"/>
          <w:lang w:eastAsia="en-US"/>
        </w:rPr>
      </w:pPr>
      <w:r w:rsidRPr="0045360C">
        <w:rPr>
          <w:sz w:val="24"/>
          <w:szCs w:val="24"/>
        </w:rPr>
        <w:t>На территории поселков централизованная система водоотведения бытовых сточных вод отсутствует.</w:t>
      </w:r>
    </w:p>
    <w:p w:rsidR="00746EA1" w:rsidRPr="0045360C" w:rsidRDefault="00746EA1" w:rsidP="0045360C">
      <w:pPr>
        <w:ind w:firstLine="709"/>
        <w:jc w:val="both"/>
        <w:rPr>
          <w:sz w:val="24"/>
          <w:szCs w:val="28"/>
        </w:rPr>
      </w:pPr>
      <w:r w:rsidRPr="0045360C">
        <w:rPr>
          <w:sz w:val="24"/>
          <w:szCs w:val="24"/>
        </w:rPr>
        <w:t> Нецентрализованная система водоотведения используется, когда инженерные сооружения по отводу вод предусмотрены для одного многоквартирного или частного дома. Нецентрализованное водоотведение допускается при обосновании его целесообразности в соответствующих природных условиях. Водоотведение в сельских и других малых населенных пунктах решается органами местного самоуправления или отдельными водопользователями, исходя из природных и хозяйственных условий в с</w:t>
      </w:r>
      <w:r w:rsidRPr="0045360C">
        <w:rPr>
          <w:sz w:val="24"/>
          <w:szCs w:val="28"/>
        </w:rPr>
        <w:t>оответствии с санитарными и природоохранными нормами.</w:t>
      </w:r>
    </w:p>
    <w:p w:rsidR="00645661" w:rsidRPr="0045360C" w:rsidRDefault="00645661" w:rsidP="0045360C">
      <w:pPr>
        <w:ind w:firstLine="709"/>
        <w:jc w:val="both"/>
        <w:rPr>
          <w:sz w:val="24"/>
          <w:szCs w:val="28"/>
        </w:rPr>
      </w:pPr>
      <w:r w:rsidRPr="0045360C">
        <w:rPr>
          <w:sz w:val="24"/>
          <w:szCs w:val="28"/>
        </w:rPr>
        <w:t>Водоотведение населенных пунктов поселения осуществляется на выгреба с последующей вывозкой на сельские свалки, расположенные возле населенных пунктов.</w:t>
      </w:r>
    </w:p>
    <w:p w:rsidR="00645661" w:rsidRPr="0045360C" w:rsidRDefault="00645661" w:rsidP="0045360C">
      <w:pPr>
        <w:ind w:firstLine="709"/>
        <w:jc w:val="both"/>
        <w:rPr>
          <w:sz w:val="24"/>
          <w:szCs w:val="28"/>
        </w:rPr>
      </w:pPr>
      <w:r w:rsidRPr="0045360C">
        <w:rPr>
          <w:sz w:val="24"/>
          <w:szCs w:val="28"/>
        </w:rPr>
        <w:t>Вывоз осуществляется специализированной организацией, имеющей соответствующую лицензию, по разовым заявкам.</w:t>
      </w:r>
    </w:p>
    <w:p w:rsidR="00645661" w:rsidRPr="0045360C" w:rsidRDefault="00645661" w:rsidP="0045360C">
      <w:pPr>
        <w:ind w:firstLine="709"/>
        <w:jc w:val="both"/>
        <w:rPr>
          <w:sz w:val="24"/>
          <w:szCs w:val="28"/>
        </w:rPr>
      </w:pPr>
      <w:r w:rsidRPr="0045360C">
        <w:rPr>
          <w:sz w:val="24"/>
          <w:szCs w:val="28"/>
        </w:rPr>
        <w:t>Основные проблемы системы водоотведения:</w:t>
      </w:r>
    </w:p>
    <w:p w:rsidR="00DA5336" w:rsidRDefault="00DA5336" w:rsidP="00DA5336">
      <w:pPr>
        <w:numPr>
          <w:ilvl w:val="1"/>
          <w:numId w:val="35"/>
        </w:numPr>
        <w:tabs>
          <w:tab w:val="num" w:pos="840"/>
          <w:tab w:val="num" w:pos="1418"/>
        </w:tabs>
        <w:ind w:left="0" w:firstLine="709"/>
        <w:jc w:val="both"/>
        <w:rPr>
          <w:sz w:val="24"/>
          <w:szCs w:val="24"/>
        </w:rPr>
      </w:pPr>
      <w:r>
        <w:rPr>
          <w:sz w:val="24"/>
          <w:szCs w:val="24"/>
        </w:rPr>
        <w:t>отсутствие централизованных систем водоотведения;</w:t>
      </w:r>
    </w:p>
    <w:p w:rsidR="00DA5336" w:rsidRDefault="00DA5336" w:rsidP="00DA5336">
      <w:pPr>
        <w:numPr>
          <w:ilvl w:val="1"/>
          <w:numId w:val="35"/>
        </w:numPr>
        <w:tabs>
          <w:tab w:val="num" w:pos="840"/>
          <w:tab w:val="num" w:pos="1418"/>
        </w:tabs>
        <w:ind w:left="0" w:firstLine="709"/>
        <w:jc w:val="both"/>
        <w:rPr>
          <w:sz w:val="24"/>
          <w:szCs w:val="24"/>
        </w:rPr>
      </w:pPr>
      <w:r>
        <w:rPr>
          <w:sz w:val="24"/>
          <w:szCs w:val="24"/>
        </w:rPr>
        <w:t>отсутствие канализационных очистных сооружений.</w:t>
      </w:r>
    </w:p>
    <w:p w:rsidR="006927A8" w:rsidRPr="00DA5336" w:rsidRDefault="006927A8" w:rsidP="005939AB">
      <w:pPr>
        <w:pStyle w:val="1"/>
        <w:spacing w:before="240"/>
        <w:rPr>
          <w:lang w:val="ru-RU"/>
        </w:rPr>
      </w:pPr>
      <w:bookmarkStart w:id="40" w:name="_Toc413586192"/>
      <w:r w:rsidRPr="00DA5336">
        <w:rPr>
          <w:lang w:val="ru-RU"/>
        </w:rPr>
        <w:t>3.5 Система сбора и утилизации ТБО</w:t>
      </w:r>
      <w:bookmarkEnd w:id="40"/>
    </w:p>
    <w:p w:rsidR="006927A8" w:rsidRPr="00DA2455" w:rsidRDefault="006927A8" w:rsidP="00DA2455">
      <w:pPr>
        <w:pStyle w:val="a7"/>
        <w:tabs>
          <w:tab w:val="left" w:pos="426"/>
        </w:tabs>
        <w:spacing w:before="0"/>
        <w:ind w:left="0" w:firstLine="709"/>
        <w:jc w:val="both"/>
        <w:rPr>
          <w:sz w:val="24"/>
          <w:szCs w:val="28"/>
          <w:lang w:val="ru-RU"/>
        </w:rPr>
      </w:pPr>
      <w:r w:rsidRPr="00DA2455">
        <w:rPr>
          <w:sz w:val="24"/>
          <w:szCs w:val="28"/>
          <w:lang w:val="ru-RU"/>
        </w:rPr>
        <w:t>В настоящее время в Томском районе отсутствует генеральная схема очистки территории населенных пунктов от отходов производства и потребления. В тоже время в каждом сельском поселении существуют правила обращения с твердыми бытовыми отходами в соответствии с которыми производится сбор и транспортировка отходов жилищ в населенных пунктах. Так же рассматриваются возможности разработки концепции по обращению с  отходами производства и потребления на территории Томского района.</w:t>
      </w:r>
    </w:p>
    <w:p w:rsidR="006927A8" w:rsidRPr="00DA2455" w:rsidRDefault="006927A8" w:rsidP="00DA2455">
      <w:pPr>
        <w:pStyle w:val="a7"/>
        <w:tabs>
          <w:tab w:val="left" w:pos="426"/>
        </w:tabs>
        <w:spacing w:before="0"/>
        <w:ind w:left="0" w:firstLine="709"/>
        <w:jc w:val="both"/>
        <w:rPr>
          <w:sz w:val="24"/>
          <w:szCs w:val="28"/>
          <w:lang w:val="ru-RU"/>
        </w:rPr>
      </w:pPr>
      <w:r w:rsidRPr="00DA2455">
        <w:rPr>
          <w:sz w:val="24"/>
          <w:szCs w:val="28"/>
          <w:lang w:val="ru-RU"/>
        </w:rPr>
        <w:t xml:space="preserve">     На территории Томского района фактически эксплуатируется порядка 20 санкционированных мест размещения твердых бытовых отходов, но    сложившаяся ситуация в Томском районе не позволяет говорить о соответствии их требованиям действующего законодательства.  На сегодняшний день практически отменен «Порядок обустройства санкционированных объектов размещения твердых бытовых отходов (ТБО) для населенных пунктов с численностью до трех тысяч человек» утвержденный постановлением Главы Администрации (Губернатора) области от 16.06.1999 </w:t>
      </w:r>
      <w:r w:rsidRPr="00DA2455">
        <w:rPr>
          <w:sz w:val="24"/>
          <w:szCs w:val="28"/>
        </w:rPr>
        <w:t>N</w:t>
      </w:r>
      <w:r w:rsidRPr="00DA2455">
        <w:rPr>
          <w:sz w:val="24"/>
          <w:szCs w:val="28"/>
          <w:lang w:val="ru-RU"/>
        </w:rPr>
        <w:t xml:space="preserve"> 227, ужесточены требования по размещению и эксплуатации объектов размещения ТБО в 30 км зоне аэропорта.</w:t>
      </w:r>
    </w:p>
    <w:p w:rsidR="006927A8" w:rsidRPr="00DA2455" w:rsidRDefault="006927A8" w:rsidP="00DA2455">
      <w:pPr>
        <w:pStyle w:val="a7"/>
        <w:tabs>
          <w:tab w:val="left" w:pos="426"/>
        </w:tabs>
        <w:spacing w:before="0"/>
        <w:ind w:left="0" w:firstLine="709"/>
        <w:jc w:val="both"/>
        <w:rPr>
          <w:sz w:val="24"/>
          <w:szCs w:val="28"/>
          <w:lang w:val="ru-RU"/>
        </w:rPr>
      </w:pPr>
      <w:r w:rsidRPr="00DA2455">
        <w:rPr>
          <w:sz w:val="24"/>
          <w:szCs w:val="28"/>
          <w:lang w:val="ru-RU"/>
        </w:rPr>
        <w:t xml:space="preserve"> В муниципальном образовании не представляется возможным обеспечить каждый населенный пункт объектом для размещения отходов, в данном случае можно говорить об объектах размещения ТБО предназначенных для обслуживания определенной территории с несколькими населенными пунктами. В Томском районе рассматривается вопрос о проведении изысканий для проектирования и строительства 4 полигонов ТБО в  районе населенных пунктов: 1. д. </w:t>
      </w:r>
      <w:proofErr w:type="spellStart"/>
      <w:r w:rsidRPr="00DA2455">
        <w:rPr>
          <w:sz w:val="24"/>
          <w:szCs w:val="28"/>
          <w:lang w:val="ru-RU"/>
        </w:rPr>
        <w:t>Наумовка</w:t>
      </w:r>
      <w:proofErr w:type="spellEnd"/>
      <w:r w:rsidRPr="00DA2455">
        <w:rPr>
          <w:sz w:val="24"/>
          <w:szCs w:val="28"/>
          <w:lang w:val="ru-RU"/>
        </w:rPr>
        <w:t xml:space="preserve">, 2.д.Сурово-Сухоречье, 3. </w:t>
      </w:r>
      <w:proofErr w:type="spellStart"/>
      <w:r w:rsidRPr="00DA2455">
        <w:rPr>
          <w:sz w:val="24"/>
          <w:szCs w:val="28"/>
          <w:lang w:val="ru-RU"/>
        </w:rPr>
        <w:t>д.Новорождественка-Мазалово</w:t>
      </w:r>
      <w:proofErr w:type="spellEnd"/>
      <w:r w:rsidRPr="00DA2455">
        <w:rPr>
          <w:sz w:val="24"/>
          <w:szCs w:val="28"/>
          <w:lang w:val="ru-RU"/>
        </w:rPr>
        <w:t xml:space="preserve"> и 4. </w:t>
      </w:r>
      <w:proofErr w:type="spellStart"/>
      <w:r w:rsidRPr="00DA2455">
        <w:rPr>
          <w:sz w:val="24"/>
          <w:szCs w:val="28"/>
          <w:lang w:val="ru-RU"/>
        </w:rPr>
        <w:t>д.Межениновка</w:t>
      </w:r>
      <w:proofErr w:type="spellEnd"/>
      <w:r w:rsidRPr="00DA2455">
        <w:rPr>
          <w:sz w:val="24"/>
          <w:szCs w:val="28"/>
          <w:lang w:val="ru-RU"/>
        </w:rPr>
        <w:t>- Овражное.</w:t>
      </w:r>
    </w:p>
    <w:p w:rsidR="006927A8" w:rsidRPr="00DA2455" w:rsidRDefault="006927A8" w:rsidP="00DA2455">
      <w:pPr>
        <w:pStyle w:val="a7"/>
        <w:tabs>
          <w:tab w:val="left" w:pos="284"/>
        </w:tabs>
        <w:spacing w:before="0"/>
        <w:ind w:left="0" w:firstLine="709"/>
        <w:jc w:val="both"/>
        <w:rPr>
          <w:sz w:val="24"/>
          <w:szCs w:val="28"/>
          <w:lang w:val="ru-RU"/>
        </w:rPr>
      </w:pPr>
      <w:r w:rsidRPr="00DA2455">
        <w:rPr>
          <w:sz w:val="24"/>
          <w:szCs w:val="28"/>
          <w:lang w:val="ru-RU"/>
        </w:rPr>
        <w:t xml:space="preserve">В Томском районе по состоянию на 01.01.2014 г. 11 предприятий,  осуществляют  сбор, вывоз и размещение  твердых бытовых  отходов в сельских населенных  пунктах. Также по имеющейся информации 18 предприятий имеют лицензии на обращение с отходами зарегистрированных в реестре </w:t>
      </w:r>
      <w:proofErr w:type="spellStart"/>
      <w:r w:rsidRPr="00DA2455">
        <w:rPr>
          <w:sz w:val="24"/>
          <w:szCs w:val="28"/>
          <w:lang w:val="ru-RU"/>
        </w:rPr>
        <w:t>Росприроднадзора</w:t>
      </w:r>
      <w:proofErr w:type="spellEnd"/>
      <w:r w:rsidRPr="00DA2455">
        <w:rPr>
          <w:sz w:val="24"/>
          <w:szCs w:val="28"/>
          <w:lang w:val="ru-RU"/>
        </w:rPr>
        <w:t xml:space="preserve"> по Томской области</w:t>
      </w:r>
    </w:p>
    <w:p w:rsidR="00704A91" w:rsidRDefault="006927A8" w:rsidP="00DA2455">
      <w:pPr>
        <w:pStyle w:val="af8"/>
        <w:spacing w:after="0"/>
        <w:ind w:left="0" w:firstLine="709"/>
        <w:jc w:val="both"/>
        <w:rPr>
          <w:sz w:val="24"/>
          <w:szCs w:val="28"/>
        </w:rPr>
      </w:pPr>
      <w:r w:rsidRPr="00DA2455">
        <w:rPr>
          <w:sz w:val="24"/>
          <w:szCs w:val="28"/>
        </w:rPr>
        <w:t xml:space="preserve"> На территории Томского района зарегистрировано более тысячи юридических лиц, частных предпринимателей и </w:t>
      </w:r>
      <w:proofErr w:type="spellStart"/>
      <w:r w:rsidRPr="00DA2455">
        <w:rPr>
          <w:sz w:val="24"/>
          <w:szCs w:val="28"/>
        </w:rPr>
        <w:t>крестянско</w:t>
      </w:r>
      <w:proofErr w:type="spellEnd"/>
      <w:r w:rsidRPr="00DA2455">
        <w:rPr>
          <w:sz w:val="24"/>
          <w:szCs w:val="28"/>
        </w:rPr>
        <w:t xml:space="preserve"> фермерских хозяйств основные направления деятельности сельское хозяйство, лесопереработка, торговля, ЖКХ, промышленность. Группы отходов – отходы с/х производства, отходы лесозаготовки, отходы </w:t>
      </w:r>
      <w:proofErr w:type="spellStart"/>
      <w:r w:rsidRPr="00DA2455">
        <w:rPr>
          <w:sz w:val="24"/>
          <w:szCs w:val="28"/>
        </w:rPr>
        <w:t>лесопеработки</w:t>
      </w:r>
      <w:proofErr w:type="spellEnd"/>
      <w:r w:rsidRPr="00DA2455">
        <w:rPr>
          <w:sz w:val="24"/>
          <w:szCs w:val="28"/>
        </w:rPr>
        <w:t xml:space="preserve">, упаковочная тара,  отходы образующиеся при обслуживании автотранспорта, отходы металлообработки, строительные отходы. Обращаем внимание, что информацию об </w:t>
      </w:r>
      <w:r w:rsidRPr="00DA2455">
        <w:rPr>
          <w:sz w:val="24"/>
          <w:szCs w:val="28"/>
        </w:rPr>
        <w:lastRenderedPageBreak/>
        <w:t>образовании отходов и их использование предприятия муниципальным образованиям не предоставляют.</w:t>
      </w:r>
    </w:p>
    <w:p w:rsidR="00A346DB" w:rsidRPr="00DA2455" w:rsidRDefault="006927A8" w:rsidP="00DA2455">
      <w:pPr>
        <w:pStyle w:val="af8"/>
        <w:spacing w:after="0"/>
        <w:ind w:left="0" w:firstLine="709"/>
        <w:jc w:val="both"/>
        <w:rPr>
          <w:bCs/>
          <w:iCs/>
          <w:sz w:val="24"/>
          <w:szCs w:val="28"/>
        </w:rPr>
      </w:pPr>
      <w:r w:rsidRPr="00DA2455">
        <w:rPr>
          <w:sz w:val="24"/>
          <w:szCs w:val="28"/>
        </w:rPr>
        <w:t xml:space="preserve"> </w:t>
      </w:r>
      <w:r w:rsidR="00A346DB" w:rsidRPr="00DA2455">
        <w:rPr>
          <w:sz w:val="24"/>
          <w:szCs w:val="28"/>
        </w:rPr>
        <w:t xml:space="preserve">Все отходы от населенных пунктов поселения вывозятся на санкционированные объекты размещения отходов, которые находится в </w:t>
      </w:r>
      <w:proofErr w:type="spellStart"/>
      <w:r w:rsidR="00A346DB" w:rsidRPr="00DA2455">
        <w:rPr>
          <w:sz w:val="24"/>
          <w:szCs w:val="28"/>
        </w:rPr>
        <w:t>д.Халдеево</w:t>
      </w:r>
      <w:proofErr w:type="spellEnd"/>
      <w:r w:rsidR="00A346DB" w:rsidRPr="00DA2455">
        <w:rPr>
          <w:sz w:val="24"/>
          <w:szCs w:val="28"/>
        </w:rPr>
        <w:t xml:space="preserve">, </w:t>
      </w:r>
      <w:proofErr w:type="spellStart"/>
      <w:r w:rsidR="00A346DB" w:rsidRPr="00DA2455">
        <w:rPr>
          <w:sz w:val="24"/>
          <w:szCs w:val="28"/>
        </w:rPr>
        <w:t>д.Подломск</w:t>
      </w:r>
      <w:proofErr w:type="spellEnd"/>
      <w:r w:rsidR="00A346DB" w:rsidRPr="00DA2455">
        <w:rPr>
          <w:sz w:val="24"/>
          <w:szCs w:val="28"/>
        </w:rPr>
        <w:t xml:space="preserve">, </w:t>
      </w:r>
      <w:proofErr w:type="spellStart"/>
      <w:r w:rsidR="00A346DB" w:rsidRPr="00DA2455">
        <w:rPr>
          <w:sz w:val="24"/>
          <w:szCs w:val="28"/>
        </w:rPr>
        <w:t>с.Турунтаево</w:t>
      </w:r>
      <w:proofErr w:type="spellEnd"/>
      <w:r w:rsidR="00A346DB" w:rsidRPr="00DA2455">
        <w:rPr>
          <w:sz w:val="24"/>
          <w:szCs w:val="28"/>
        </w:rPr>
        <w:t xml:space="preserve">, </w:t>
      </w:r>
      <w:proofErr w:type="spellStart"/>
      <w:r w:rsidR="00A346DB" w:rsidRPr="00DA2455">
        <w:rPr>
          <w:sz w:val="24"/>
          <w:szCs w:val="28"/>
        </w:rPr>
        <w:t>д.Спасо-Яйское</w:t>
      </w:r>
      <w:proofErr w:type="spellEnd"/>
      <w:r w:rsidR="00A346DB" w:rsidRPr="00DA2455">
        <w:rPr>
          <w:sz w:val="24"/>
          <w:szCs w:val="28"/>
        </w:rPr>
        <w:t xml:space="preserve">, </w:t>
      </w:r>
      <w:proofErr w:type="spellStart"/>
      <w:r w:rsidR="00A346DB" w:rsidRPr="00DA2455">
        <w:rPr>
          <w:sz w:val="24"/>
          <w:szCs w:val="28"/>
        </w:rPr>
        <w:t>д.Перовка</w:t>
      </w:r>
      <w:proofErr w:type="spellEnd"/>
      <w:r w:rsidR="00A346DB" w:rsidRPr="00DA2455">
        <w:rPr>
          <w:sz w:val="24"/>
          <w:szCs w:val="28"/>
        </w:rPr>
        <w:t xml:space="preserve">, </w:t>
      </w:r>
      <w:proofErr w:type="spellStart"/>
      <w:r w:rsidR="00A346DB" w:rsidRPr="00DA2455">
        <w:rPr>
          <w:sz w:val="24"/>
          <w:szCs w:val="28"/>
        </w:rPr>
        <w:t>с.Ново</w:t>
      </w:r>
      <w:proofErr w:type="spellEnd"/>
      <w:r w:rsidR="00A346DB" w:rsidRPr="00DA2455">
        <w:rPr>
          <w:sz w:val="24"/>
          <w:szCs w:val="28"/>
        </w:rPr>
        <w:t>-Архангельское.</w:t>
      </w:r>
      <w:r w:rsidR="00A346DB" w:rsidRPr="00DA2455">
        <w:rPr>
          <w:bCs/>
          <w:iCs/>
          <w:sz w:val="24"/>
          <w:szCs w:val="28"/>
        </w:rPr>
        <w:t xml:space="preserve"> </w:t>
      </w:r>
    </w:p>
    <w:p w:rsidR="00704A91" w:rsidRDefault="00704A91" w:rsidP="00704A91">
      <w:pPr>
        <w:pStyle w:val="a7"/>
        <w:tabs>
          <w:tab w:val="left" w:pos="426"/>
        </w:tabs>
        <w:spacing w:before="0"/>
        <w:ind w:left="0" w:firstLine="0"/>
        <w:jc w:val="both"/>
        <w:rPr>
          <w:sz w:val="24"/>
          <w:szCs w:val="28"/>
          <w:lang w:val="ru-RU"/>
        </w:rPr>
      </w:pPr>
    </w:p>
    <w:p w:rsidR="00CB1387" w:rsidRPr="00704A91" w:rsidRDefault="00A346DB" w:rsidP="00704A91">
      <w:pPr>
        <w:pStyle w:val="a7"/>
        <w:tabs>
          <w:tab w:val="left" w:pos="426"/>
        </w:tabs>
        <w:spacing w:before="0"/>
        <w:ind w:left="0" w:firstLine="0"/>
        <w:jc w:val="both"/>
        <w:rPr>
          <w:sz w:val="24"/>
          <w:szCs w:val="28"/>
          <w:lang w:val="ru-RU"/>
        </w:rPr>
      </w:pPr>
      <w:r w:rsidRPr="00704A91">
        <w:rPr>
          <w:sz w:val="24"/>
          <w:szCs w:val="28"/>
          <w:lang w:val="ru-RU"/>
        </w:rPr>
        <w:t>Таблица 3.5.1</w:t>
      </w:r>
      <w:r w:rsidR="00CB1387" w:rsidRPr="00704A91">
        <w:rPr>
          <w:sz w:val="24"/>
          <w:szCs w:val="28"/>
          <w:lang w:val="ru-RU"/>
        </w:rPr>
        <w:t xml:space="preserve"> – Характеристики имеющихся свалок</w:t>
      </w:r>
    </w:p>
    <w:tbl>
      <w:tblPr>
        <w:tblStyle w:val="aa"/>
        <w:tblW w:w="5000" w:type="pct"/>
        <w:tblLook w:val="04A0" w:firstRow="1" w:lastRow="0" w:firstColumn="1" w:lastColumn="0" w:noHBand="0" w:noVBand="1"/>
      </w:tblPr>
      <w:tblGrid>
        <w:gridCol w:w="2803"/>
        <w:gridCol w:w="2267"/>
        <w:gridCol w:w="2112"/>
        <w:gridCol w:w="2389"/>
      </w:tblGrid>
      <w:tr w:rsidR="00CB1387" w:rsidTr="005939AB">
        <w:tc>
          <w:tcPr>
            <w:tcW w:w="1464" w:type="pct"/>
            <w:vAlign w:val="center"/>
          </w:tcPr>
          <w:p w:rsidR="00CB1387" w:rsidRPr="00310AB1" w:rsidRDefault="00CB1387" w:rsidP="00D271BA">
            <w:pPr>
              <w:pStyle w:val="a7"/>
              <w:tabs>
                <w:tab w:val="left" w:pos="426"/>
              </w:tabs>
              <w:spacing w:before="0"/>
              <w:ind w:left="0" w:firstLine="0"/>
              <w:jc w:val="center"/>
              <w:rPr>
                <w:b/>
                <w:sz w:val="24"/>
                <w:szCs w:val="28"/>
                <w:lang w:val="ru-RU"/>
              </w:rPr>
            </w:pPr>
            <w:r w:rsidRPr="00310AB1">
              <w:rPr>
                <w:b/>
                <w:sz w:val="24"/>
                <w:szCs w:val="28"/>
                <w:lang w:val="ru-RU"/>
              </w:rPr>
              <w:t>Свалка</w:t>
            </w:r>
          </w:p>
        </w:tc>
        <w:tc>
          <w:tcPr>
            <w:tcW w:w="1184" w:type="pct"/>
            <w:vAlign w:val="center"/>
          </w:tcPr>
          <w:p w:rsidR="00CB1387" w:rsidRPr="00310AB1" w:rsidRDefault="00CB1387" w:rsidP="00D271BA">
            <w:pPr>
              <w:pStyle w:val="a7"/>
              <w:tabs>
                <w:tab w:val="left" w:pos="426"/>
              </w:tabs>
              <w:spacing w:before="0"/>
              <w:ind w:left="0" w:firstLine="0"/>
              <w:jc w:val="center"/>
              <w:rPr>
                <w:b/>
                <w:sz w:val="24"/>
                <w:szCs w:val="28"/>
                <w:lang w:val="ru-RU"/>
              </w:rPr>
            </w:pPr>
            <w:r w:rsidRPr="00310AB1">
              <w:rPr>
                <w:b/>
                <w:sz w:val="24"/>
                <w:szCs w:val="28"/>
                <w:lang w:val="ru-RU"/>
              </w:rPr>
              <w:t>Год ввода в эксплуатацию</w:t>
            </w:r>
          </w:p>
        </w:tc>
        <w:tc>
          <w:tcPr>
            <w:tcW w:w="1103" w:type="pct"/>
            <w:vAlign w:val="center"/>
          </w:tcPr>
          <w:p w:rsidR="00CB1387" w:rsidRPr="00310AB1" w:rsidRDefault="00CB1387" w:rsidP="00D271BA">
            <w:pPr>
              <w:pStyle w:val="a7"/>
              <w:tabs>
                <w:tab w:val="left" w:pos="426"/>
              </w:tabs>
              <w:spacing w:before="0"/>
              <w:ind w:left="0" w:firstLine="0"/>
              <w:jc w:val="center"/>
              <w:rPr>
                <w:b/>
                <w:sz w:val="24"/>
                <w:szCs w:val="28"/>
                <w:lang w:val="ru-RU"/>
              </w:rPr>
            </w:pPr>
            <w:r w:rsidRPr="00310AB1">
              <w:rPr>
                <w:b/>
                <w:sz w:val="24"/>
                <w:szCs w:val="28"/>
                <w:lang w:val="ru-RU"/>
              </w:rPr>
              <w:t xml:space="preserve">Площадь, </w:t>
            </w:r>
            <w:proofErr w:type="gramStart"/>
            <w:r w:rsidRPr="00310AB1">
              <w:rPr>
                <w:b/>
                <w:sz w:val="24"/>
                <w:szCs w:val="28"/>
                <w:lang w:val="ru-RU"/>
              </w:rPr>
              <w:t>га</w:t>
            </w:r>
            <w:proofErr w:type="gramEnd"/>
          </w:p>
        </w:tc>
        <w:tc>
          <w:tcPr>
            <w:tcW w:w="1248" w:type="pct"/>
            <w:vAlign w:val="center"/>
          </w:tcPr>
          <w:p w:rsidR="00CB1387" w:rsidRPr="00310AB1" w:rsidRDefault="00CB1387" w:rsidP="00D271BA">
            <w:pPr>
              <w:pStyle w:val="a7"/>
              <w:tabs>
                <w:tab w:val="left" w:pos="426"/>
              </w:tabs>
              <w:spacing w:before="0"/>
              <w:ind w:left="0" w:firstLine="0"/>
              <w:jc w:val="center"/>
              <w:rPr>
                <w:b/>
                <w:sz w:val="24"/>
                <w:szCs w:val="28"/>
                <w:lang w:val="ru-RU"/>
              </w:rPr>
            </w:pPr>
            <w:r w:rsidRPr="00310AB1">
              <w:rPr>
                <w:b/>
                <w:sz w:val="24"/>
                <w:szCs w:val="28"/>
                <w:lang w:val="ru-RU"/>
              </w:rPr>
              <w:t>Расстояние</w:t>
            </w:r>
            <w:r w:rsidR="00FF4615" w:rsidRPr="00310AB1">
              <w:rPr>
                <w:b/>
                <w:sz w:val="24"/>
                <w:szCs w:val="28"/>
                <w:lang w:val="ru-RU"/>
              </w:rPr>
              <w:t>*</w:t>
            </w:r>
            <w:r w:rsidRPr="00310AB1">
              <w:rPr>
                <w:b/>
                <w:sz w:val="24"/>
                <w:szCs w:val="28"/>
                <w:lang w:val="ru-RU"/>
              </w:rPr>
              <w:t xml:space="preserve">, </w:t>
            </w:r>
            <w:proofErr w:type="gramStart"/>
            <w:r w:rsidRPr="00310AB1">
              <w:rPr>
                <w:b/>
                <w:sz w:val="24"/>
                <w:szCs w:val="28"/>
                <w:lang w:val="ru-RU"/>
              </w:rPr>
              <w:t>км</w:t>
            </w:r>
            <w:proofErr w:type="gramEnd"/>
          </w:p>
        </w:tc>
      </w:tr>
      <w:tr w:rsidR="00CB1387" w:rsidTr="005939AB">
        <w:tc>
          <w:tcPr>
            <w:tcW w:w="1464" w:type="pct"/>
            <w:vAlign w:val="center"/>
          </w:tcPr>
          <w:p w:rsidR="00CB1387" w:rsidRPr="00704A91" w:rsidRDefault="00CB1387" w:rsidP="00D271BA">
            <w:pPr>
              <w:pStyle w:val="a7"/>
              <w:tabs>
                <w:tab w:val="left" w:pos="426"/>
              </w:tabs>
              <w:spacing w:before="0"/>
              <w:ind w:left="0" w:firstLine="0"/>
              <w:jc w:val="center"/>
              <w:rPr>
                <w:sz w:val="24"/>
                <w:szCs w:val="28"/>
                <w:lang w:val="ru-RU"/>
              </w:rPr>
            </w:pPr>
            <w:r w:rsidRPr="00704A91">
              <w:rPr>
                <w:sz w:val="24"/>
                <w:szCs w:val="28"/>
                <w:lang w:val="ru-RU"/>
              </w:rPr>
              <w:t>д. Ново-Архангельское</w:t>
            </w:r>
          </w:p>
        </w:tc>
        <w:tc>
          <w:tcPr>
            <w:tcW w:w="1184" w:type="pct"/>
            <w:vAlign w:val="center"/>
          </w:tcPr>
          <w:p w:rsidR="00CB1387" w:rsidRPr="00704A91" w:rsidRDefault="00CB1387" w:rsidP="00D271BA">
            <w:pPr>
              <w:pStyle w:val="a7"/>
              <w:tabs>
                <w:tab w:val="left" w:pos="426"/>
              </w:tabs>
              <w:spacing w:before="0"/>
              <w:ind w:left="0" w:firstLine="0"/>
              <w:jc w:val="center"/>
              <w:rPr>
                <w:sz w:val="24"/>
                <w:szCs w:val="28"/>
                <w:lang w:val="ru-RU"/>
              </w:rPr>
            </w:pPr>
            <w:r w:rsidRPr="00704A91">
              <w:rPr>
                <w:sz w:val="24"/>
                <w:szCs w:val="28"/>
                <w:lang w:val="ru-RU"/>
              </w:rPr>
              <w:t>2002</w:t>
            </w:r>
          </w:p>
        </w:tc>
        <w:tc>
          <w:tcPr>
            <w:tcW w:w="1103" w:type="pct"/>
            <w:vAlign w:val="center"/>
          </w:tcPr>
          <w:p w:rsidR="00CB1387" w:rsidRPr="00704A91" w:rsidRDefault="00CB1387" w:rsidP="00D271BA">
            <w:pPr>
              <w:pStyle w:val="a7"/>
              <w:tabs>
                <w:tab w:val="left" w:pos="426"/>
              </w:tabs>
              <w:spacing w:before="0"/>
              <w:ind w:left="0" w:firstLine="0"/>
              <w:jc w:val="center"/>
              <w:rPr>
                <w:sz w:val="24"/>
                <w:szCs w:val="28"/>
                <w:lang w:val="ru-RU"/>
              </w:rPr>
            </w:pPr>
            <w:r w:rsidRPr="00704A91">
              <w:rPr>
                <w:sz w:val="24"/>
                <w:szCs w:val="28"/>
                <w:lang w:val="ru-RU"/>
              </w:rPr>
              <w:t>0,5</w:t>
            </w:r>
          </w:p>
        </w:tc>
        <w:tc>
          <w:tcPr>
            <w:tcW w:w="1248" w:type="pct"/>
            <w:vAlign w:val="center"/>
          </w:tcPr>
          <w:p w:rsidR="00CB1387" w:rsidRPr="00704A91" w:rsidRDefault="00CB1387" w:rsidP="00D271BA">
            <w:pPr>
              <w:pStyle w:val="a7"/>
              <w:tabs>
                <w:tab w:val="left" w:pos="426"/>
              </w:tabs>
              <w:spacing w:before="0"/>
              <w:ind w:left="0" w:firstLine="0"/>
              <w:jc w:val="center"/>
              <w:rPr>
                <w:sz w:val="24"/>
                <w:szCs w:val="28"/>
                <w:lang w:val="ru-RU"/>
              </w:rPr>
            </w:pPr>
            <w:r w:rsidRPr="00704A91">
              <w:rPr>
                <w:sz w:val="24"/>
                <w:szCs w:val="28"/>
                <w:lang w:val="ru-RU"/>
              </w:rPr>
              <w:t>0,5</w:t>
            </w:r>
          </w:p>
        </w:tc>
      </w:tr>
      <w:tr w:rsidR="00CB1387" w:rsidTr="005939AB">
        <w:tc>
          <w:tcPr>
            <w:tcW w:w="1464" w:type="pct"/>
            <w:vAlign w:val="center"/>
          </w:tcPr>
          <w:p w:rsidR="00CB1387" w:rsidRPr="00704A91" w:rsidRDefault="00CB1387" w:rsidP="00D271BA">
            <w:pPr>
              <w:pStyle w:val="a7"/>
              <w:tabs>
                <w:tab w:val="left" w:pos="426"/>
              </w:tabs>
              <w:spacing w:before="0"/>
              <w:ind w:left="0" w:firstLine="0"/>
              <w:jc w:val="center"/>
              <w:rPr>
                <w:sz w:val="24"/>
                <w:szCs w:val="28"/>
                <w:lang w:val="ru-RU"/>
              </w:rPr>
            </w:pPr>
            <w:r w:rsidRPr="00704A91">
              <w:rPr>
                <w:sz w:val="24"/>
                <w:szCs w:val="28"/>
                <w:lang w:val="ru-RU"/>
              </w:rPr>
              <w:t xml:space="preserve">д. </w:t>
            </w:r>
            <w:proofErr w:type="spellStart"/>
            <w:r w:rsidRPr="00704A91">
              <w:rPr>
                <w:sz w:val="24"/>
                <w:szCs w:val="28"/>
                <w:lang w:val="ru-RU"/>
              </w:rPr>
              <w:t>Перовка</w:t>
            </w:r>
            <w:proofErr w:type="spellEnd"/>
          </w:p>
        </w:tc>
        <w:tc>
          <w:tcPr>
            <w:tcW w:w="1184" w:type="pct"/>
            <w:vAlign w:val="center"/>
          </w:tcPr>
          <w:p w:rsidR="00CB1387" w:rsidRPr="00704A91" w:rsidRDefault="00CB1387" w:rsidP="00D271BA">
            <w:pPr>
              <w:pStyle w:val="a7"/>
              <w:tabs>
                <w:tab w:val="left" w:pos="426"/>
              </w:tabs>
              <w:spacing w:before="0"/>
              <w:ind w:left="0" w:firstLine="0"/>
              <w:jc w:val="center"/>
              <w:rPr>
                <w:sz w:val="24"/>
                <w:szCs w:val="28"/>
                <w:lang w:val="ru-RU"/>
              </w:rPr>
            </w:pPr>
            <w:r w:rsidRPr="00704A91">
              <w:rPr>
                <w:sz w:val="24"/>
                <w:szCs w:val="28"/>
                <w:lang w:val="ru-RU"/>
              </w:rPr>
              <w:t>2002</w:t>
            </w:r>
          </w:p>
        </w:tc>
        <w:tc>
          <w:tcPr>
            <w:tcW w:w="1103" w:type="pct"/>
            <w:vAlign w:val="center"/>
          </w:tcPr>
          <w:p w:rsidR="00CB1387" w:rsidRPr="00704A91" w:rsidRDefault="00CB1387" w:rsidP="00D271BA">
            <w:pPr>
              <w:pStyle w:val="a7"/>
              <w:tabs>
                <w:tab w:val="left" w:pos="426"/>
              </w:tabs>
              <w:spacing w:before="0"/>
              <w:ind w:left="0" w:firstLine="0"/>
              <w:jc w:val="center"/>
              <w:rPr>
                <w:sz w:val="24"/>
                <w:szCs w:val="28"/>
                <w:lang w:val="ru-RU"/>
              </w:rPr>
            </w:pPr>
            <w:r w:rsidRPr="00704A91">
              <w:rPr>
                <w:sz w:val="24"/>
                <w:szCs w:val="28"/>
                <w:lang w:val="ru-RU"/>
              </w:rPr>
              <w:t>0,5</w:t>
            </w:r>
          </w:p>
        </w:tc>
        <w:tc>
          <w:tcPr>
            <w:tcW w:w="1248" w:type="pct"/>
            <w:vAlign w:val="center"/>
          </w:tcPr>
          <w:p w:rsidR="00CB1387" w:rsidRPr="00704A91" w:rsidRDefault="00CB1387" w:rsidP="00D271BA">
            <w:pPr>
              <w:pStyle w:val="a7"/>
              <w:tabs>
                <w:tab w:val="left" w:pos="426"/>
              </w:tabs>
              <w:spacing w:before="0"/>
              <w:ind w:left="0" w:firstLine="0"/>
              <w:jc w:val="center"/>
              <w:rPr>
                <w:sz w:val="24"/>
                <w:szCs w:val="28"/>
                <w:lang w:val="ru-RU"/>
              </w:rPr>
            </w:pPr>
            <w:r w:rsidRPr="00704A91">
              <w:rPr>
                <w:sz w:val="24"/>
                <w:szCs w:val="28"/>
                <w:lang w:val="ru-RU"/>
              </w:rPr>
              <w:t>0,5</w:t>
            </w:r>
          </w:p>
        </w:tc>
      </w:tr>
      <w:tr w:rsidR="00CB1387" w:rsidTr="005939AB">
        <w:tc>
          <w:tcPr>
            <w:tcW w:w="1464" w:type="pct"/>
            <w:vAlign w:val="center"/>
          </w:tcPr>
          <w:p w:rsidR="00CB1387" w:rsidRPr="00704A91" w:rsidRDefault="00CB1387" w:rsidP="00D271BA">
            <w:pPr>
              <w:pStyle w:val="a7"/>
              <w:tabs>
                <w:tab w:val="left" w:pos="426"/>
              </w:tabs>
              <w:spacing w:before="0"/>
              <w:ind w:left="0" w:firstLine="0"/>
              <w:jc w:val="center"/>
              <w:rPr>
                <w:sz w:val="24"/>
                <w:szCs w:val="28"/>
                <w:lang w:val="ru-RU"/>
              </w:rPr>
            </w:pPr>
            <w:r w:rsidRPr="00704A91">
              <w:rPr>
                <w:sz w:val="24"/>
                <w:szCs w:val="28"/>
                <w:lang w:val="ru-RU"/>
              </w:rPr>
              <w:t xml:space="preserve">д. </w:t>
            </w:r>
            <w:proofErr w:type="spellStart"/>
            <w:r w:rsidRPr="00704A91">
              <w:rPr>
                <w:sz w:val="24"/>
                <w:szCs w:val="28"/>
                <w:lang w:val="ru-RU"/>
              </w:rPr>
              <w:t>Подломск</w:t>
            </w:r>
            <w:proofErr w:type="spellEnd"/>
          </w:p>
        </w:tc>
        <w:tc>
          <w:tcPr>
            <w:tcW w:w="1184" w:type="pct"/>
            <w:vAlign w:val="center"/>
          </w:tcPr>
          <w:p w:rsidR="00CB1387" w:rsidRPr="00704A91" w:rsidRDefault="00CB1387" w:rsidP="00D271BA">
            <w:pPr>
              <w:pStyle w:val="a7"/>
              <w:tabs>
                <w:tab w:val="left" w:pos="426"/>
              </w:tabs>
              <w:spacing w:before="0"/>
              <w:ind w:left="0" w:firstLine="0"/>
              <w:jc w:val="center"/>
              <w:rPr>
                <w:sz w:val="24"/>
                <w:szCs w:val="28"/>
                <w:lang w:val="ru-RU"/>
              </w:rPr>
            </w:pPr>
            <w:r w:rsidRPr="00704A91">
              <w:rPr>
                <w:sz w:val="24"/>
                <w:szCs w:val="28"/>
                <w:lang w:val="ru-RU"/>
              </w:rPr>
              <w:t>2002</w:t>
            </w:r>
          </w:p>
        </w:tc>
        <w:tc>
          <w:tcPr>
            <w:tcW w:w="1103" w:type="pct"/>
            <w:vAlign w:val="center"/>
          </w:tcPr>
          <w:p w:rsidR="00CB1387" w:rsidRPr="00704A91" w:rsidRDefault="00CB1387" w:rsidP="00D271BA">
            <w:pPr>
              <w:pStyle w:val="a7"/>
              <w:tabs>
                <w:tab w:val="left" w:pos="426"/>
              </w:tabs>
              <w:spacing w:before="0"/>
              <w:ind w:left="0" w:firstLine="0"/>
              <w:jc w:val="center"/>
              <w:rPr>
                <w:sz w:val="24"/>
                <w:szCs w:val="28"/>
                <w:lang w:val="ru-RU"/>
              </w:rPr>
            </w:pPr>
            <w:r w:rsidRPr="00704A91">
              <w:rPr>
                <w:sz w:val="24"/>
                <w:szCs w:val="28"/>
                <w:lang w:val="ru-RU"/>
              </w:rPr>
              <w:t>0,5</w:t>
            </w:r>
          </w:p>
        </w:tc>
        <w:tc>
          <w:tcPr>
            <w:tcW w:w="1248" w:type="pct"/>
            <w:vAlign w:val="center"/>
          </w:tcPr>
          <w:p w:rsidR="00CB1387" w:rsidRPr="00704A91" w:rsidRDefault="00CB1387" w:rsidP="00D271BA">
            <w:pPr>
              <w:pStyle w:val="a7"/>
              <w:tabs>
                <w:tab w:val="left" w:pos="426"/>
              </w:tabs>
              <w:spacing w:before="0"/>
              <w:ind w:left="0" w:firstLine="0"/>
              <w:jc w:val="center"/>
              <w:rPr>
                <w:sz w:val="24"/>
                <w:szCs w:val="28"/>
                <w:lang w:val="ru-RU"/>
              </w:rPr>
            </w:pPr>
            <w:r w:rsidRPr="00704A91">
              <w:rPr>
                <w:sz w:val="24"/>
                <w:szCs w:val="28"/>
                <w:lang w:val="ru-RU"/>
              </w:rPr>
              <w:t>0,5</w:t>
            </w:r>
          </w:p>
        </w:tc>
      </w:tr>
      <w:tr w:rsidR="00CB1387" w:rsidTr="005939AB">
        <w:tc>
          <w:tcPr>
            <w:tcW w:w="1464" w:type="pct"/>
            <w:vAlign w:val="center"/>
          </w:tcPr>
          <w:p w:rsidR="00CB1387" w:rsidRPr="00704A91" w:rsidRDefault="00CB1387" w:rsidP="00D271BA">
            <w:pPr>
              <w:pStyle w:val="a7"/>
              <w:tabs>
                <w:tab w:val="left" w:pos="426"/>
              </w:tabs>
              <w:spacing w:before="0"/>
              <w:ind w:left="0" w:firstLine="0"/>
              <w:jc w:val="center"/>
              <w:rPr>
                <w:sz w:val="24"/>
                <w:szCs w:val="28"/>
                <w:lang w:val="ru-RU"/>
              </w:rPr>
            </w:pPr>
            <w:r w:rsidRPr="00704A91">
              <w:rPr>
                <w:sz w:val="24"/>
                <w:szCs w:val="28"/>
                <w:lang w:val="ru-RU"/>
              </w:rPr>
              <w:t>с. Турунтаево</w:t>
            </w:r>
          </w:p>
        </w:tc>
        <w:tc>
          <w:tcPr>
            <w:tcW w:w="1184" w:type="pct"/>
            <w:vAlign w:val="center"/>
          </w:tcPr>
          <w:p w:rsidR="00CB1387" w:rsidRPr="00704A91" w:rsidRDefault="00CB1387" w:rsidP="00D271BA">
            <w:pPr>
              <w:pStyle w:val="a7"/>
              <w:tabs>
                <w:tab w:val="left" w:pos="426"/>
              </w:tabs>
              <w:spacing w:before="0"/>
              <w:ind w:left="0" w:firstLine="0"/>
              <w:jc w:val="center"/>
              <w:rPr>
                <w:sz w:val="24"/>
                <w:szCs w:val="28"/>
                <w:lang w:val="ru-RU"/>
              </w:rPr>
            </w:pPr>
            <w:r w:rsidRPr="00704A91">
              <w:rPr>
                <w:sz w:val="24"/>
                <w:szCs w:val="28"/>
                <w:lang w:val="ru-RU"/>
              </w:rPr>
              <w:t>2002</w:t>
            </w:r>
          </w:p>
        </w:tc>
        <w:tc>
          <w:tcPr>
            <w:tcW w:w="1103" w:type="pct"/>
            <w:vAlign w:val="center"/>
          </w:tcPr>
          <w:p w:rsidR="00CB1387" w:rsidRPr="00704A91" w:rsidRDefault="00CB1387" w:rsidP="00D271BA">
            <w:pPr>
              <w:pStyle w:val="a7"/>
              <w:tabs>
                <w:tab w:val="left" w:pos="426"/>
              </w:tabs>
              <w:spacing w:before="0"/>
              <w:ind w:left="0" w:firstLine="0"/>
              <w:jc w:val="center"/>
              <w:rPr>
                <w:sz w:val="24"/>
                <w:szCs w:val="28"/>
                <w:lang w:val="ru-RU"/>
              </w:rPr>
            </w:pPr>
            <w:r w:rsidRPr="00704A91">
              <w:rPr>
                <w:sz w:val="24"/>
                <w:szCs w:val="28"/>
                <w:lang w:val="ru-RU"/>
              </w:rPr>
              <w:t>0,2</w:t>
            </w:r>
          </w:p>
        </w:tc>
        <w:tc>
          <w:tcPr>
            <w:tcW w:w="1248" w:type="pct"/>
            <w:vAlign w:val="center"/>
          </w:tcPr>
          <w:p w:rsidR="00CB1387" w:rsidRPr="00704A91" w:rsidRDefault="00CB1387" w:rsidP="00D271BA">
            <w:pPr>
              <w:pStyle w:val="a7"/>
              <w:tabs>
                <w:tab w:val="left" w:pos="426"/>
              </w:tabs>
              <w:spacing w:before="0"/>
              <w:ind w:left="0" w:firstLine="0"/>
              <w:jc w:val="center"/>
              <w:rPr>
                <w:sz w:val="24"/>
                <w:szCs w:val="28"/>
                <w:lang w:val="ru-RU"/>
              </w:rPr>
            </w:pPr>
            <w:r w:rsidRPr="00704A91">
              <w:rPr>
                <w:sz w:val="24"/>
                <w:szCs w:val="28"/>
                <w:lang w:val="ru-RU"/>
              </w:rPr>
              <w:t>1,0</w:t>
            </w:r>
          </w:p>
        </w:tc>
      </w:tr>
      <w:tr w:rsidR="00CB1387" w:rsidTr="005939AB">
        <w:tc>
          <w:tcPr>
            <w:tcW w:w="1464" w:type="pct"/>
            <w:vAlign w:val="center"/>
          </w:tcPr>
          <w:p w:rsidR="00CB1387" w:rsidRPr="00704A91" w:rsidRDefault="00CB1387" w:rsidP="00D271BA">
            <w:pPr>
              <w:pStyle w:val="a7"/>
              <w:tabs>
                <w:tab w:val="left" w:pos="426"/>
              </w:tabs>
              <w:spacing w:before="0"/>
              <w:ind w:left="0" w:firstLine="0"/>
              <w:jc w:val="center"/>
              <w:rPr>
                <w:sz w:val="24"/>
                <w:szCs w:val="28"/>
                <w:lang w:val="ru-RU"/>
              </w:rPr>
            </w:pPr>
            <w:r w:rsidRPr="00704A91">
              <w:rPr>
                <w:sz w:val="24"/>
                <w:szCs w:val="28"/>
                <w:lang w:val="ru-RU"/>
              </w:rPr>
              <w:t xml:space="preserve">д. </w:t>
            </w:r>
            <w:proofErr w:type="spellStart"/>
            <w:r w:rsidRPr="00704A91">
              <w:rPr>
                <w:sz w:val="24"/>
                <w:szCs w:val="28"/>
                <w:lang w:val="ru-RU"/>
              </w:rPr>
              <w:t>Халдеево</w:t>
            </w:r>
            <w:proofErr w:type="spellEnd"/>
          </w:p>
        </w:tc>
        <w:tc>
          <w:tcPr>
            <w:tcW w:w="1184" w:type="pct"/>
            <w:vAlign w:val="center"/>
          </w:tcPr>
          <w:p w:rsidR="00CB1387" w:rsidRPr="00704A91" w:rsidRDefault="00CB1387" w:rsidP="00D271BA">
            <w:pPr>
              <w:pStyle w:val="a7"/>
              <w:tabs>
                <w:tab w:val="left" w:pos="426"/>
              </w:tabs>
              <w:spacing w:before="0"/>
              <w:ind w:left="0" w:firstLine="0"/>
              <w:jc w:val="center"/>
              <w:rPr>
                <w:sz w:val="24"/>
                <w:szCs w:val="28"/>
                <w:lang w:val="ru-RU"/>
              </w:rPr>
            </w:pPr>
            <w:r w:rsidRPr="00704A91">
              <w:rPr>
                <w:sz w:val="24"/>
                <w:szCs w:val="28"/>
                <w:lang w:val="ru-RU"/>
              </w:rPr>
              <w:t>2002</w:t>
            </w:r>
          </w:p>
        </w:tc>
        <w:tc>
          <w:tcPr>
            <w:tcW w:w="1103" w:type="pct"/>
            <w:vAlign w:val="center"/>
          </w:tcPr>
          <w:p w:rsidR="00CB1387" w:rsidRPr="00704A91" w:rsidRDefault="00CB1387" w:rsidP="00D271BA">
            <w:pPr>
              <w:pStyle w:val="a7"/>
              <w:tabs>
                <w:tab w:val="left" w:pos="426"/>
              </w:tabs>
              <w:spacing w:before="0"/>
              <w:ind w:left="0" w:firstLine="0"/>
              <w:jc w:val="center"/>
              <w:rPr>
                <w:sz w:val="24"/>
                <w:szCs w:val="28"/>
                <w:lang w:val="ru-RU"/>
              </w:rPr>
            </w:pPr>
            <w:r w:rsidRPr="00704A91">
              <w:rPr>
                <w:sz w:val="24"/>
                <w:szCs w:val="28"/>
                <w:lang w:val="ru-RU"/>
              </w:rPr>
              <w:t>0,5</w:t>
            </w:r>
          </w:p>
        </w:tc>
        <w:tc>
          <w:tcPr>
            <w:tcW w:w="1248" w:type="pct"/>
            <w:vAlign w:val="center"/>
          </w:tcPr>
          <w:p w:rsidR="00CB1387" w:rsidRPr="00704A91" w:rsidRDefault="00CB1387" w:rsidP="00D271BA">
            <w:pPr>
              <w:pStyle w:val="a7"/>
              <w:tabs>
                <w:tab w:val="left" w:pos="426"/>
              </w:tabs>
              <w:spacing w:before="0"/>
              <w:ind w:left="0" w:firstLine="0"/>
              <w:jc w:val="center"/>
              <w:rPr>
                <w:sz w:val="24"/>
                <w:szCs w:val="28"/>
                <w:lang w:val="ru-RU"/>
              </w:rPr>
            </w:pPr>
            <w:r w:rsidRPr="00704A91">
              <w:rPr>
                <w:sz w:val="24"/>
                <w:szCs w:val="28"/>
                <w:lang w:val="ru-RU"/>
              </w:rPr>
              <w:t>0,5</w:t>
            </w:r>
          </w:p>
        </w:tc>
      </w:tr>
    </w:tbl>
    <w:p w:rsidR="00FF4615" w:rsidRPr="00DA2455" w:rsidRDefault="00FF4615" w:rsidP="00DA2455">
      <w:pPr>
        <w:ind w:firstLine="709"/>
        <w:jc w:val="both"/>
        <w:rPr>
          <w:bCs/>
          <w:sz w:val="24"/>
          <w:szCs w:val="28"/>
        </w:rPr>
      </w:pPr>
      <w:r w:rsidRPr="00DA2455">
        <w:rPr>
          <w:bCs/>
          <w:sz w:val="24"/>
          <w:szCs w:val="28"/>
        </w:rPr>
        <w:t>*расстояние указано до ближайшего населенного пункта</w:t>
      </w:r>
    </w:p>
    <w:p w:rsidR="00704A91" w:rsidRDefault="00704A91" w:rsidP="00DA2455">
      <w:pPr>
        <w:pStyle w:val="af8"/>
        <w:spacing w:after="0"/>
        <w:ind w:left="0" w:firstLine="709"/>
        <w:jc w:val="both"/>
        <w:rPr>
          <w:sz w:val="24"/>
        </w:rPr>
      </w:pPr>
    </w:p>
    <w:p w:rsidR="00A346DB" w:rsidRPr="00DA2455" w:rsidRDefault="00A346DB" w:rsidP="00DA2455">
      <w:pPr>
        <w:pStyle w:val="af8"/>
        <w:spacing w:after="0"/>
        <w:ind w:left="0" w:firstLine="709"/>
        <w:jc w:val="both"/>
        <w:rPr>
          <w:snapToGrid w:val="0"/>
          <w:sz w:val="24"/>
        </w:rPr>
      </w:pPr>
      <w:r w:rsidRPr="00DA2455">
        <w:rPr>
          <w:sz w:val="24"/>
        </w:rPr>
        <w:t xml:space="preserve">Санкционированные свалки не имеют: проекта на строительство; положительного заключения государственной экспертизы; наблюдательных скважин. Санкционированные свалки не соответствуют требованиям СанПиН 42-128-4690-88 «Санитарными правилами содержания территорий населенных мест» и </w:t>
      </w:r>
      <w:r w:rsidRPr="00DA2455">
        <w:rPr>
          <w:snapToGrid w:val="0"/>
          <w:sz w:val="24"/>
        </w:rPr>
        <w:t>СанПиН 2.1.2.2645-10 «Санитарно-эпидемиологические требования к условиям проживания в жилых зданиях и помещениях».</w:t>
      </w:r>
    </w:p>
    <w:p w:rsidR="00A346DB" w:rsidRPr="00DA2455" w:rsidRDefault="00A346DB" w:rsidP="00DA2455">
      <w:pPr>
        <w:ind w:firstLine="709"/>
        <w:jc w:val="both"/>
        <w:rPr>
          <w:sz w:val="24"/>
        </w:rPr>
      </w:pPr>
      <w:r w:rsidRPr="00DA2455">
        <w:rPr>
          <w:sz w:val="24"/>
        </w:rPr>
        <w:t xml:space="preserve">Переработка промышленных и бытовых отходов в поселении не производится. Ртутьсодержащие отходы (приборы, термометры и пр.) утилизируются по договору на </w:t>
      </w:r>
      <w:proofErr w:type="spellStart"/>
      <w:r w:rsidRPr="00DA2455">
        <w:rPr>
          <w:sz w:val="24"/>
        </w:rPr>
        <w:t>спецполигоне</w:t>
      </w:r>
      <w:proofErr w:type="spellEnd"/>
      <w:r w:rsidRPr="00DA2455">
        <w:rPr>
          <w:sz w:val="24"/>
        </w:rPr>
        <w:t xml:space="preserve"> г. Томска. </w:t>
      </w:r>
    </w:p>
    <w:p w:rsidR="00A346DB" w:rsidRPr="00DA2455" w:rsidRDefault="00A346DB" w:rsidP="00DA2455">
      <w:pPr>
        <w:autoSpaceDE w:val="0"/>
        <w:autoSpaceDN w:val="0"/>
        <w:adjustRightInd w:val="0"/>
        <w:ind w:firstLine="709"/>
        <w:jc w:val="both"/>
        <w:rPr>
          <w:sz w:val="24"/>
        </w:rPr>
      </w:pPr>
      <w:r w:rsidRPr="00DA2455">
        <w:rPr>
          <w:sz w:val="24"/>
        </w:rPr>
        <w:t xml:space="preserve">Сбор, временное хранение, удаление отходов лечебно-профилактических учреждений осуществляется согласно требованиям СанПиН 2.1.7.728-99 «Правила сбора, хранения и удаления отходов лечебно-профилактических учреждений». </w:t>
      </w:r>
    </w:p>
    <w:p w:rsidR="006927A8" w:rsidRDefault="00A346DB" w:rsidP="00DA2455">
      <w:pPr>
        <w:ind w:firstLine="709"/>
        <w:jc w:val="both"/>
        <w:rPr>
          <w:bCs/>
          <w:sz w:val="24"/>
          <w:szCs w:val="28"/>
        </w:rPr>
      </w:pPr>
      <w:r w:rsidRPr="00DA2455">
        <w:rPr>
          <w:sz w:val="24"/>
        </w:rPr>
        <w:t xml:space="preserve">На территории </w:t>
      </w:r>
      <w:proofErr w:type="spellStart"/>
      <w:r w:rsidRPr="00DA2455">
        <w:rPr>
          <w:sz w:val="24"/>
        </w:rPr>
        <w:t>Турунтаевского</w:t>
      </w:r>
      <w:proofErr w:type="spellEnd"/>
      <w:r w:rsidRPr="00DA2455">
        <w:rPr>
          <w:sz w:val="24"/>
        </w:rPr>
        <w:t xml:space="preserve"> сельского поселения периодически возникают несанкционированные свалки.</w:t>
      </w:r>
      <w:r w:rsidR="005939AB">
        <w:rPr>
          <w:sz w:val="24"/>
        </w:rPr>
        <w:t xml:space="preserve"> </w:t>
      </w:r>
      <w:r w:rsidR="006927A8" w:rsidRPr="00DA2455">
        <w:rPr>
          <w:bCs/>
          <w:sz w:val="24"/>
          <w:szCs w:val="28"/>
        </w:rPr>
        <w:t>Согласно Рекомендации по определению норм накопления твердых бытовых отходов для город</w:t>
      </w:r>
      <w:r w:rsidR="005939AB">
        <w:rPr>
          <w:bCs/>
          <w:sz w:val="24"/>
          <w:szCs w:val="28"/>
        </w:rPr>
        <w:t xml:space="preserve">ов РСФСР </w:t>
      </w:r>
      <w:r w:rsidR="00704A91">
        <w:rPr>
          <w:bCs/>
          <w:sz w:val="24"/>
          <w:szCs w:val="28"/>
        </w:rPr>
        <w:t>заполнена таблица 3.5.2</w:t>
      </w:r>
      <w:r w:rsidR="006927A8" w:rsidRPr="00DA2455">
        <w:rPr>
          <w:bCs/>
          <w:sz w:val="24"/>
          <w:szCs w:val="28"/>
        </w:rPr>
        <w:t>.</w:t>
      </w:r>
    </w:p>
    <w:p w:rsidR="005939AB" w:rsidRDefault="005939AB" w:rsidP="005939AB">
      <w:pPr>
        <w:jc w:val="both"/>
        <w:rPr>
          <w:bCs/>
          <w:sz w:val="24"/>
          <w:szCs w:val="28"/>
        </w:rPr>
      </w:pPr>
    </w:p>
    <w:p w:rsidR="006927A8" w:rsidRPr="00704A91" w:rsidRDefault="00A346DB" w:rsidP="005939AB">
      <w:pPr>
        <w:jc w:val="both"/>
        <w:rPr>
          <w:bCs/>
          <w:sz w:val="24"/>
          <w:szCs w:val="28"/>
        </w:rPr>
      </w:pPr>
      <w:r w:rsidRPr="00704A91">
        <w:rPr>
          <w:bCs/>
          <w:sz w:val="24"/>
          <w:szCs w:val="28"/>
        </w:rPr>
        <w:t>Таблица 3.5.2</w:t>
      </w:r>
      <w:r w:rsidR="006927A8" w:rsidRPr="00704A91">
        <w:rPr>
          <w:bCs/>
          <w:sz w:val="24"/>
          <w:szCs w:val="28"/>
        </w:rPr>
        <w:t xml:space="preserve"> – </w:t>
      </w:r>
      <w:r w:rsidR="006927A8" w:rsidRPr="00704A91">
        <w:rPr>
          <w:sz w:val="24"/>
          <w:szCs w:val="28"/>
        </w:rPr>
        <w:t>Нормы</w:t>
      </w:r>
      <w:r w:rsidR="006927A8" w:rsidRPr="00704A91">
        <w:rPr>
          <w:spacing w:val="-3"/>
          <w:sz w:val="24"/>
          <w:szCs w:val="28"/>
        </w:rPr>
        <w:t xml:space="preserve"> </w:t>
      </w:r>
      <w:r w:rsidR="006927A8" w:rsidRPr="00704A91">
        <w:rPr>
          <w:sz w:val="24"/>
          <w:szCs w:val="28"/>
        </w:rPr>
        <w:t>накопления</w:t>
      </w:r>
      <w:r w:rsidR="006927A8" w:rsidRPr="00704A91">
        <w:rPr>
          <w:spacing w:val="-2"/>
          <w:sz w:val="24"/>
          <w:szCs w:val="28"/>
        </w:rPr>
        <w:t xml:space="preserve"> </w:t>
      </w:r>
      <w:r w:rsidR="006927A8" w:rsidRPr="00704A91">
        <w:rPr>
          <w:spacing w:val="-1"/>
          <w:sz w:val="24"/>
          <w:szCs w:val="28"/>
        </w:rPr>
        <w:t>ТБО</w:t>
      </w:r>
      <w:r w:rsidR="006927A8" w:rsidRPr="00704A91">
        <w:rPr>
          <w:spacing w:val="-4"/>
          <w:sz w:val="24"/>
          <w:szCs w:val="28"/>
        </w:rPr>
        <w:t xml:space="preserve"> </w:t>
      </w:r>
      <w:r w:rsidR="006927A8" w:rsidRPr="00704A91">
        <w:rPr>
          <w:sz w:val="24"/>
          <w:szCs w:val="28"/>
        </w:rPr>
        <w:t>для</w:t>
      </w:r>
      <w:r w:rsidR="006927A8" w:rsidRPr="00704A91">
        <w:rPr>
          <w:spacing w:val="-3"/>
          <w:sz w:val="24"/>
          <w:szCs w:val="28"/>
        </w:rPr>
        <w:t xml:space="preserve"> </w:t>
      </w:r>
      <w:r w:rsidR="006927A8" w:rsidRPr="00704A91">
        <w:rPr>
          <w:sz w:val="24"/>
          <w:szCs w:val="28"/>
        </w:rPr>
        <w:t>населения,</w:t>
      </w:r>
      <w:r w:rsidR="006927A8" w:rsidRPr="00704A91">
        <w:rPr>
          <w:spacing w:val="-1"/>
          <w:sz w:val="24"/>
          <w:szCs w:val="28"/>
        </w:rPr>
        <w:t xml:space="preserve"> </w:t>
      </w:r>
      <w:r w:rsidR="006927A8" w:rsidRPr="00704A91">
        <w:rPr>
          <w:sz w:val="24"/>
          <w:szCs w:val="28"/>
        </w:rPr>
        <w:t>объектов</w:t>
      </w:r>
      <w:r w:rsidR="006927A8" w:rsidRPr="00704A91">
        <w:rPr>
          <w:spacing w:val="-5"/>
          <w:sz w:val="24"/>
          <w:szCs w:val="28"/>
        </w:rPr>
        <w:t xml:space="preserve"> </w:t>
      </w:r>
      <w:r w:rsidR="006927A8" w:rsidRPr="00704A91">
        <w:rPr>
          <w:sz w:val="24"/>
          <w:szCs w:val="28"/>
        </w:rPr>
        <w:t>общественного</w:t>
      </w:r>
      <w:r w:rsidR="006927A8" w:rsidRPr="00704A91">
        <w:rPr>
          <w:spacing w:val="27"/>
          <w:w w:val="99"/>
          <w:sz w:val="24"/>
          <w:szCs w:val="28"/>
        </w:rPr>
        <w:t xml:space="preserve"> </w:t>
      </w:r>
      <w:r w:rsidR="006927A8" w:rsidRPr="00704A91">
        <w:rPr>
          <w:spacing w:val="-1"/>
          <w:sz w:val="24"/>
          <w:szCs w:val="28"/>
        </w:rPr>
        <w:t>назначения</w:t>
      </w:r>
      <w:r w:rsidR="006927A8" w:rsidRPr="00704A91">
        <w:rPr>
          <w:spacing w:val="-4"/>
          <w:sz w:val="24"/>
          <w:szCs w:val="28"/>
        </w:rPr>
        <w:t xml:space="preserve"> </w:t>
      </w:r>
      <w:r w:rsidR="006927A8" w:rsidRPr="00704A91">
        <w:rPr>
          <w:sz w:val="24"/>
          <w:szCs w:val="28"/>
        </w:rPr>
        <w:t>и</w:t>
      </w:r>
      <w:r w:rsidR="006927A8" w:rsidRPr="00704A91">
        <w:rPr>
          <w:spacing w:val="-5"/>
          <w:sz w:val="24"/>
          <w:szCs w:val="28"/>
        </w:rPr>
        <w:t xml:space="preserve"> </w:t>
      </w:r>
      <w:r w:rsidR="006927A8" w:rsidRPr="00704A91">
        <w:rPr>
          <w:spacing w:val="-1"/>
          <w:sz w:val="24"/>
          <w:szCs w:val="28"/>
        </w:rPr>
        <w:t>торговых</w:t>
      </w:r>
      <w:r w:rsidR="006927A8" w:rsidRPr="00704A91">
        <w:rPr>
          <w:spacing w:val="-3"/>
          <w:sz w:val="24"/>
          <w:szCs w:val="28"/>
        </w:rPr>
        <w:t xml:space="preserve"> </w:t>
      </w:r>
      <w:r w:rsidR="006927A8" w:rsidRPr="00704A91">
        <w:rPr>
          <w:spacing w:val="-1"/>
          <w:sz w:val="24"/>
          <w:szCs w:val="28"/>
        </w:rPr>
        <w:t>предприятий</w:t>
      </w:r>
      <w:r w:rsidR="006927A8" w:rsidRPr="00704A91">
        <w:rPr>
          <w:spacing w:val="-2"/>
          <w:sz w:val="24"/>
          <w:szCs w:val="28"/>
        </w:rPr>
        <w:t xml:space="preserve"> </w:t>
      </w:r>
      <w:r w:rsidR="006927A8" w:rsidRPr="00704A91">
        <w:rPr>
          <w:spacing w:val="1"/>
          <w:sz w:val="24"/>
          <w:szCs w:val="28"/>
        </w:rPr>
        <w:t>МО</w:t>
      </w:r>
      <w:r w:rsidR="006927A8" w:rsidRPr="00704A91">
        <w:rPr>
          <w:spacing w:val="-5"/>
          <w:sz w:val="24"/>
          <w:szCs w:val="28"/>
        </w:rPr>
        <w:t xml:space="preserve"> </w:t>
      </w:r>
      <w:r w:rsidR="006927A8" w:rsidRPr="00704A91">
        <w:rPr>
          <w:spacing w:val="-1"/>
          <w:sz w:val="24"/>
          <w:szCs w:val="28"/>
        </w:rPr>
        <w:t>«Турунтаевское</w:t>
      </w:r>
      <w:r w:rsidR="006927A8" w:rsidRPr="00704A91">
        <w:rPr>
          <w:spacing w:val="-5"/>
          <w:sz w:val="24"/>
          <w:szCs w:val="28"/>
        </w:rPr>
        <w:t xml:space="preserve"> </w:t>
      </w:r>
      <w:r w:rsidR="006927A8" w:rsidRPr="00704A91">
        <w:rPr>
          <w:sz w:val="24"/>
          <w:szCs w:val="28"/>
        </w:rPr>
        <w:t>сельское</w:t>
      </w:r>
      <w:r w:rsidR="006927A8" w:rsidRPr="00704A91">
        <w:rPr>
          <w:spacing w:val="-5"/>
          <w:sz w:val="24"/>
          <w:szCs w:val="28"/>
        </w:rPr>
        <w:t xml:space="preserve"> </w:t>
      </w:r>
      <w:r w:rsidR="006927A8" w:rsidRPr="00704A91">
        <w:rPr>
          <w:sz w:val="24"/>
          <w:szCs w:val="28"/>
        </w:rPr>
        <w:t>поселение»</w:t>
      </w:r>
    </w:p>
    <w:tbl>
      <w:tblPr>
        <w:tblStyle w:val="TableNormal"/>
        <w:tblW w:w="5000" w:type="pct"/>
        <w:jc w:val="center"/>
        <w:tblLook w:val="01E0" w:firstRow="1" w:lastRow="1" w:firstColumn="1" w:lastColumn="1" w:noHBand="0" w:noVBand="0"/>
      </w:tblPr>
      <w:tblGrid>
        <w:gridCol w:w="6349"/>
        <w:gridCol w:w="3018"/>
      </w:tblGrid>
      <w:tr w:rsidR="006927A8" w:rsidRPr="00183688" w:rsidTr="00314224">
        <w:trPr>
          <w:trHeight w:hRule="exact" w:val="724"/>
          <w:jc w:val="center"/>
        </w:trPr>
        <w:tc>
          <w:tcPr>
            <w:tcW w:w="3389" w:type="pct"/>
            <w:tcBorders>
              <w:top w:val="single" w:sz="5" w:space="0" w:color="000000"/>
              <w:left w:val="single" w:sz="5" w:space="0" w:color="000000"/>
              <w:bottom w:val="single" w:sz="5" w:space="0" w:color="000000"/>
              <w:right w:val="single" w:sz="5" w:space="0" w:color="000000"/>
            </w:tcBorders>
            <w:vAlign w:val="center"/>
          </w:tcPr>
          <w:p w:rsidR="006927A8" w:rsidRPr="00D93413" w:rsidRDefault="006927A8" w:rsidP="00314224">
            <w:pPr>
              <w:pStyle w:val="TableParagraph"/>
              <w:spacing w:line="251" w:lineRule="exact"/>
              <w:jc w:val="center"/>
              <w:rPr>
                <w:rFonts w:ascii="Times New Roman" w:eastAsia="Times New Roman" w:hAnsi="Times New Roman"/>
                <w:b/>
                <w:sz w:val="20"/>
                <w:szCs w:val="20"/>
              </w:rPr>
            </w:pPr>
            <w:proofErr w:type="spellStart"/>
            <w:r w:rsidRPr="00D93413">
              <w:rPr>
                <w:rFonts w:ascii="Times New Roman" w:hAnsi="Times New Roman"/>
                <w:b/>
                <w:spacing w:val="-1"/>
                <w:sz w:val="20"/>
                <w:szCs w:val="20"/>
              </w:rPr>
              <w:t>Объект</w:t>
            </w:r>
            <w:proofErr w:type="spellEnd"/>
            <w:r w:rsidRPr="00D93413">
              <w:rPr>
                <w:rFonts w:ascii="Times New Roman" w:hAnsi="Times New Roman"/>
                <w:b/>
                <w:spacing w:val="3"/>
                <w:sz w:val="20"/>
                <w:szCs w:val="20"/>
              </w:rPr>
              <w:t xml:space="preserve"> </w:t>
            </w:r>
            <w:proofErr w:type="spellStart"/>
            <w:r w:rsidRPr="00D93413">
              <w:rPr>
                <w:rFonts w:ascii="Times New Roman" w:hAnsi="Times New Roman"/>
                <w:b/>
                <w:spacing w:val="-1"/>
                <w:sz w:val="20"/>
                <w:szCs w:val="20"/>
              </w:rPr>
              <w:t>образования</w:t>
            </w:r>
            <w:proofErr w:type="spellEnd"/>
            <w:r w:rsidRPr="00D93413">
              <w:rPr>
                <w:rFonts w:ascii="Times New Roman" w:hAnsi="Times New Roman"/>
                <w:b/>
                <w:spacing w:val="4"/>
                <w:sz w:val="20"/>
                <w:szCs w:val="20"/>
              </w:rPr>
              <w:t xml:space="preserve"> </w:t>
            </w:r>
            <w:proofErr w:type="spellStart"/>
            <w:r w:rsidRPr="00D93413">
              <w:rPr>
                <w:rFonts w:ascii="Times New Roman" w:hAnsi="Times New Roman"/>
                <w:b/>
                <w:spacing w:val="-1"/>
                <w:sz w:val="20"/>
                <w:szCs w:val="20"/>
              </w:rPr>
              <w:t>отходов</w:t>
            </w:r>
            <w:proofErr w:type="spellEnd"/>
          </w:p>
        </w:tc>
        <w:tc>
          <w:tcPr>
            <w:tcW w:w="1611" w:type="pct"/>
            <w:tcBorders>
              <w:top w:val="single" w:sz="5" w:space="0" w:color="000000"/>
              <w:left w:val="single" w:sz="5" w:space="0" w:color="000000"/>
              <w:bottom w:val="single" w:sz="5" w:space="0" w:color="000000"/>
              <w:right w:val="single" w:sz="5" w:space="0" w:color="000000"/>
            </w:tcBorders>
            <w:vAlign w:val="center"/>
          </w:tcPr>
          <w:p w:rsidR="006927A8" w:rsidRPr="00D93413" w:rsidRDefault="006927A8" w:rsidP="00314224">
            <w:pPr>
              <w:pStyle w:val="TableParagraph"/>
              <w:ind w:left="224" w:right="229"/>
              <w:jc w:val="center"/>
              <w:rPr>
                <w:rFonts w:ascii="Times New Roman" w:eastAsia="Times New Roman" w:hAnsi="Times New Roman"/>
                <w:b/>
                <w:sz w:val="20"/>
                <w:szCs w:val="20"/>
                <w:lang w:val="ru-RU"/>
              </w:rPr>
            </w:pPr>
            <w:r w:rsidRPr="00D93413">
              <w:rPr>
                <w:rFonts w:ascii="Times New Roman" w:hAnsi="Times New Roman"/>
                <w:b/>
                <w:spacing w:val="-1"/>
                <w:sz w:val="20"/>
                <w:szCs w:val="20"/>
                <w:lang w:val="ru-RU"/>
              </w:rPr>
              <w:t>Среднегодовая</w:t>
            </w:r>
            <w:r w:rsidRPr="00D93413">
              <w:rPr>
                <w:rFonts w:ascii="Times New Roman" w:hAnsi="Times New Roman"/>
                <w:b/>
                <w:spacing w:val="6"/>
                <w:sz w:val="20"/>
                <w:szCs w:val="20"/>
                <w:lang w:val="ru-RU"/>
              </w:rPr>
              <w:t xml:space="preserve"> </w:t>
            </w:r>
            <w:r w:rsidRPr="00D93413">
              <w:rPr>
                <w:rFonts w:ascii="Times New Roman" w:hAnsi="Times New Roman"/>
                <w:b/>
                <w:spacing w:val="-1"/>
                <w:sz w:val="20"/>
                <w:szCs w:val="20"/>
                <w:lang w:val="ru-RU"/>
              </w:rPr>
              <w:t>норма</w:t>
            </w:r>
            <w:r w:rsidRPr="00D93413">
              <w:rPr>
                <w:rFonts w:ascii="Times New Roman" w:hAnsi="Times New Roman"/>
                <w:b/>
                <w:spacing w:val="28"/>
                <w:sz w:val="20"/>
                <w:szCs w:val="20"/>
                <w:lang w:val="ru-RU"/>
              </w:rPr>
              <w:t xml:space="preserve"> </w:t>
            </w:r>
            <w:r w:rsidRPr="00D93413">
              <w:rPr>
                <w:rFonts w:ascii="Times New Roman" w:hAnsi="Times New Roman"/>
                <w:b/>
                <w:spacing w:val="-1"/>
                <w:sz w:val="20"/>
                <w:szCs w:val="20"/>
                <w:lang w:val="ru-RU"/>
              </w:rPr>
              <w:t>накопления</w:t>
            </w:r>
            <w:r w:rsidRPr="00D93413">
              <w:rPr>
                <w:rFonts w:ascii="Times New Roman" w:hAnsi="Times New Roman"/>
                <w:b/>
                <w:spacing w:val="6"/>
                <w:sz w:val="20"/>
                <w:szCs w:val="20"/>
                <w:lang w:val="ru-RU"/>
              </w:rPr>
              <w:t xml:space="preserve"> </w:t>
            </w:r>
            <w:r w:rsidRPr="00D93413">
              <w:rPr>
                <w:rFonts w:ascii="Times New Roman" w:hAnsi="Times New Roman"/>
                <w:b/>
                <w:spacing w:val="-1"/>
                <w:sz w:val="20"/>
                <w:szCs w:val="20"/>
                <w:lang w:val="ru-RU"/>
              </w:rPr>
              <w:t>отходов</w:t>
            </w:r>
            <w:r w:rsidRPr="00D93413">
              <w:rPr>
                <w:rFonts w:ascii="Times New Roman" w:hAnsi="Times New Roman"/>
                <w:b/>
                <w:spacing w:val="30"/>
                <w:sz w:val="20"/>
                <w:szCs w:val="20"/>
                <w:lang w:val="ru-RU"/>
              </w:rPr>
              <w:t xml:space="preserve"> на </w:t>
            </w:r>
            <w:r w:rsidRPr="00D93413">
              <w:rPr>
                <w:rFonts w:ascii="Times New Roman" w:hAnsi="Times New Roman"/>
                <w:b/>
                <w:spacing w:val="-1"/>
                <w:sz w:val="20"/>
                <w:szCs w:val="20"/>
                <w:lang w:val="ru-RU"/>
              </w:rPr>
              <w:t>единицу</w:t>
            </w:r>
            <w:r w:rsidRPr="00D93413">
              <w:rPr>
                <w:rFonts w:ascii="Times New Roman" w:hAnsi="Times New Roman"/>
                <w:b/>
                <w:spacing w:val="5"/>
                <w:sz w:val="20"/>
                <w:szCs w:val="20"/>
                <w:lang w:val="ru-RU"/>
              </w:rPr>
              <w:t xml:space="preserve"> </w:t>
            </w:r>
            <w:r w:rsidRPr="00D93413">
              <w:rPr>
                <w:rFonts w:ascii="Times New Roman" w:hAnsi="Times New Roman"/>
                <w:b/>
                <w:spacing w:val="-1"/>
                <w:sz w:val="20"/>
                <w:szCs w:val="20"/>
                <w:lang w:val="ru-RU"/>
              </w:rPr>
              <w:t>измерения</w:t>
            </w:r>
          </w:p>
        </w:tc>
      </w:tr>
      <w:tr w:rsidR="006927A8" w:rsidTr="00314224">
        <w:trPr>
          <w:trHeight w:hRule="exact" w:val="294"/>
          <w:jc w:val="center"/>
        </w:trPr>
        <w:tc>
          <w:tcPr>
            <w:tcW w:w="3389" w:type="pct"/>
            <w:tcBorders>
              <w:top w:val="single" w:sz="5" w:space="0" w:color="000000"/>
              <w:left w:val="single" w:sz="5" w:space="0" w:color="000000"/>
              <w:bottom w:val="single" w:sz="5" w:space="0" w:color="000000"/>
              <w:right w:val="single" w:sz="5" w:space="0" w:color="000000"/>
            </w:tcBorders>
          </w:tcPr>
          <w:p w:rsidR="006927A8" w:rsidRPr="00A32654" w:rsidRDefault="006927A8" w:rsidP="00314224">
            <w:pPr>
              <w:rPr>
                <w:lang w:val="ru-RU"/>
              </w:rPr>
            </w:pPr>
          </w:p>
        </w:tc>
        <w:tc>
          <w:tcPr>
            <w:tcW w:w="1611" w:type="pct"/>
            <w:tcBorders>
              <w:top w:val="single" w:sz="5" w:space="0" w:color="000000"/>
              <w:left w:val="single" w:sz="5" w:space="0" w:color="000000"/>
              <w:bottom w:val="single" w:sz="5" w:space="0" w:color="000000"/>
              <w:right w:val="single" w:sz="5" w:space="0" w:color="000000"/>
            </w:tcBorders>
          </w:tcPr>
          <w:p w:rsidR="006927A8" w:rsidRPr="00A32654" w:rsidRDefault="006927A8" w:rsidP="00314224">
            <w:pPr>
              <w:pStyle w:val="TableParagraph"/>
              <w:spacing w:line="246" w:lineRule="exact"/>
              <w:ind w:right="2"/>
              <w:jc w:val="center"/>
              <w:rPr>
                <w:rFonts w:ascii="Times New Roman" w:eastAsia="Times New Roman" w:hAnsi="Times New Roman"/>
                <w:sz w:val="20"/>
                <w:szCs w:val="20"/>
              </w:rPr>
            </w:pPr>
            <w:proofErr w:type="spellStart"/>
            <w:r w:rsidRPr="00A32654">
              <w:rPr>
                <w:rFonts w:ascii="Times New Roman" w:hAnsi="Times New Roman"/>
                <w:spacing w:val="-1"/>
                <w:sz w:val="20"/>
                <w:szCs w:val="20"/>
              </w:rPr>
              <w:t>куб</w:t>
            </w:r>
            <w:proofErr w:type="spellEnd"/>
            <w:r w:rsidRPr="00A32654">
              <w:rPr>
                <w:rFonts w:ascii="Times New Roman" w:hAnsi="Times New Roman"/>
                <w:spacing w:val="-1"/>
                <w:sz w:val="20"/>
                <w:szCs w:val="20"/>
              </w:rPr>
              <w:t>.</w:t>
            </w:r>
            <w:r w:rsidRPr="00A32654">
              <w:rPr>
                <w:rFonts w:ascii="Times New Roman" w:hAnsi="Times New Roman"/>
                <w:spacing w:val="1"/>
                <w:sz w:val="20"/>
                <w:szCs w:val="20"/>
              </w:rPr>
              <w:t xml:space="preserve"> </w:t>
            </w:r>
            <w:r w:rsidRPr="00A32654">
              <w:rPr>
                <w:rFonts w:ascii="Times New Roman" w:hAnsi="Times New Roman"/>
                <w:sz w:val="20"/>
                <w:szCs w:val="20"/>
              </w:rPr>
              <w:t>м</w:t>
            </w:r>
          </w:p>
        </w:tc>
      </w:tr>
      <w:tr w:rsidR="006927A8" w:rsidRPr="00025AF8" w:rsidTr="00314224">
        <w:trPr>
          <w:trHeight w:hRule="exact" w:val="264"/>
          <w:jc w:val="center"/>
        </w:trPr>
        <w:tc>
          <w:tcPr>
            <w:tcW w:w="3389" w:type="pct"/>
            <w:tcBorders>
              <w:top w:val="single" w:sz="5" w:space="0" w:color="000000"/>
              <w:left w:val="single" w:sz="5" w:space="0" w:color="000000"/>
              <w:bottom w:val="single" w:sz="5" w:space="0" w:color="000000"/>
              <w:right w:val="single" w:sz="5" w:space="0" w:color="000000"/>
            </w:tcBorders>
          </w:tcPr>
          <w:p w:rsidR="006927A8" w:rsidRPr="00A32654" w:rsidRDefault="006927A8" w:rsidP="00314224">
            <w:pPr>
              <w:pStyle w:val="TableParagraph"/>
              <w:spacing w:line="246" w:lineRule="exact"/>
              <w:ind w:left="34"/>
              <w:rPr>
                <w:rFonts w:ascii="Times New Roman" w:eastAsia="Times New Roman" w:hAnsi="Times New Roman"/>
                <w:sz w:val="20"/>
                <w:szCs w:val="20"/>
                <w:lang w:val="ru-RU"/>
              </w:rPr>
            </w:pPr>
            <w:r w:rsidRPr="00A32654">
              <w:rPr>
                <w:rFonts w:ascii="Times New Roman" w:hAnsi="Times New Roman"/>
                <w:spacing w:val="-1"/>
                <w:sz w:val="20"/>
                <w:szCs w:val="20"/>
                <w:lang w:val="ru-RU"/>
              </w:rPr>
              <w:t>Жилой</w:t>
            </w:r>
            <w:r w:rsidRPr="00A32654">
              <w:rPr>
                <w:rFonts w:ascii="Times New Roman" w:hAnsi="Times New Roman"/>
                <w:spacing w:val="1"/>
                <w:sz w:val="20"/>
                <w:szCs w:val="20"/>
                <w:lang w:val="ru-RU"/>
              </w:rPr>
              <w:t xml:space="preserve"> </w:t>
            </w:r>
            <w:r w:rsidRPr="00A32654">
              <w:rPr>
                <w:rFonts w:ascii="Times New Roman" w:hAnsi="Times New Roman"/>
                <w:sz w:val="20"/>
                <w:szCs w:val="20"/>
                <w:lang w:val="ru-RU"/>
              </w:rPr>
              <w:t xml:space="preserve">фонд </w:t>
            </w:r>
            <w:r w:rsidRPr="00A32654">
              <w:rPr>
                <w:rFonts w:ascii="Times New Roman" w:hAnsi="Times New Roman"/>
                <w:spacing w:val="-1"/>
                <w:sz w:val="20"/>
                <w:szCs w:val="20"/>
                <w:lang w:val="ru-RU"/>
              </w:rPr>
              <w:t>/благоустроенный/</w:t>
            </w:r>
            <w:r w:rsidRPr="00A32654">
              <w:rPr>
                <w:rFonts w:ascii="Times New Roman" w:hAnsi="Times New Roman"/>
                <w:spacing w:val="4"/>
                <w:sz w:val="20"/>
                <w:szCs w:val="20"/>
                <w:lang w:val="ru-RU"/>
              </w:rPr>
              <w:t xml:space="preserve"> </w:t>
            </w:r>
            <w:r w:rsidRPr="00A32654">
              <w:rPr>
                <w:rFonts w:ascii="Times New Roman" w:hAnsi="Times New Roman"/>
                <w:spacing w:val="-1"/>
                <w:sz w:val="20"/>
                <w:szCs w:val="20"/>
                <w:lang w:val="ru-RU"/>
              </w:rPr>
              <w:t>(на</w:t>
            </w:r>
            <w:r w:rsidRPr="00A32654">
              <w:rPr>
                <w:rFonts w:ascii="Times New Roman" w:hAnsi="Times New Roman"/>
                <w:spacing w:val="3"/>
                <w:sz w:val="20"/>
                <w:szCs w:val="20"/>
                <w:lang w:val="ru-RU"/>
              </w:rPr>
              <w:t xml:space="preserve"> </w:t>
            </w:r>
            <w:r w:rsidRPr="00A32654">
              <w:rPr>
                <w:rFonts w:ascii="Times New Roman" w:hAnsi="Times New Roman"/>
                <w:sz w:val="20"/>
                <w:szCs w:val="20"/>
                <w:lang w:val="ru-RU"/>
              </w:rPr>
              <w:t>1</w:t>
            </w:r>
            <w:r w:rsidRPr="00A32654">
              <w:rPr>
                <w:rFonts w:ascii="Times New Roman" w:hAnsi="Times New Roman"/>
                <w:spacing w:val="2"/>
                <w:sz w:val="20"/>
                <w:szCs w:val="20"/>
                <w:lang w:val="ru-RU"/>
              </w:rPr>
              <w:t xml:space="preserve"> </w:t>
            </w:r>
            <w:r w:rsidRPr="00A32654">
              <w:rPr>
                <w:rFonts w:ascii="Times New Roman" w:hAnsi="Times New Roman"/>
                <w:spacing w:val="-1"/>
                <w:sz w:val="20"/>
                <w:szCs w:val="20"/>
                <w:lang w:val="ru-RU"/>
              </w:rPr>
              <w:t>человека)</w:t>
            </w:r>
          </w:p>
        </w:tc>
        <w:tc>
          <w:tcPr>
            <w:tcW w:w="1611" w:type="pct"/>
            <w:tcBorders>
              <w:top w:val="single" w:sz="5" w:space="0" w:color="000000"/>
              <w:left w:val="single" w:sz="5" w:space="0" w:color="000000"/>
              <w:bottom w:val="single" w:sz="5" w:space="0" w:color="000000"/>
              <w:right w:val="single" w:sz="5" w:space="0" w:color="000000"/>
            </w:tcBorders>
            <w:vAlign w:val="center"/>
          </w:tcPr>
          <w:p w:rsidR="006927A8" w:rsidRPr="00A32654" w:rsidRDefault="006927A8" w:rsidP="00314224">
            <w:pPr>
              <w:pStyle w:val="TableParagraph"/>
              <w:spacing w:line="246" w:lineRule="exact"/>
              <w:ind w:right="2"/>
              <w:jc w:val="center"/>
              <w:rPr>
                <w:rFonts w:ascii="Times New Roman" w:eastAsia="Times New Roman" w:hAnsi="Times New Roman"/>
                <w:sz w:val="20"/>
                <w:szCs w:val="20"/>
                <w:lang w:val="ru-RU"/>
              </w:rPr>
            </w:pPr>
            <w:r>
              <w:rPr>
                <w:rFonts w:ascii="Times New Roman" w:eastAsia="Times New Roman" w:hAnsi="Times New Roman"/>
                <w:sz w:val="20"/>
                <w:szCs w:val="20"/>
                <w:lang w:val="ru-RU"/>
              </w:rPr>
              <w:t>1,07</w:t>
            </w:r>
          </w:p>
        </w:tc>
      </w:tr>
      <w:tr w:rsidR="006927A8" w:rsidRPr="00025AF8" w:rsidTr="00314224">
        <w:trPr>
          <w:trHeight w:hRule="exact" w:val="262"/>
          <w:jc w:val="center"/>
        </w:trPr>
        <w:tc>
          <w:tcPr>
            <w:tcW w:w="3389" w:type="pct"/>
            <w:tcBorders>
              <w:top w:val="single" w:sz="5" w:space="0" w:color="000000"/>
              <w:left w:val="single" w:sz="5" w:space="0" w:color="000000"/>
              <w:bottom w:val="single" w:sz="5" w:space="0" w:color="000000"/>
              <w:right w:val="single" w:sz="5" w:space="0" w:color="000000"/>
            </w:tcBorders>
          </w:tcPr>
          <w:p w:rsidR="006927A8" w:rsidRPr="00A32654" w:rsidRDefault="006927A8" w:rsidP="00314224">
            <w:pPr>
              <w:pStyle w:val="TableParagraph"/>
              <w:spacing w:line="246" w:lineRule="exact"/>
              <w:ind w:left="34"/>
              <w:rPr>
                <w:rFonts w:ascii="Times New Roman" w:eastAsia="Times New Roman" w:hAnsi="Times New Roman"/>
                <w:sz w:val="20"/>
                <w:szCs w:val="20"/>
                <w:lang w:val="ru-RU"/>
              </w:rPr>
            </w:pPr>
            <w:r w:rsidRPr="00A32654">
              <w:rPr>
                <w:rFonts w:ascii="Times New Roman" w:hAnsi="Times New Roman"/>
                <w:spacing w:val="-1"/>
                <w:sz w:val="20"/>
                <w:szCs w:val="20"/>
                <w:lang w:val="ru-RU"/>
              </w:rPr>
              <w:t>Жилой</w:t>
            </w:r>
            <w:r w:rsidRPr="00A32654">
              <w:rPr>
                <w:rFonts w:ascii="Times New Roman" w:hAnsi="Times New Roman"/>
                <w:spacing w:val="1"/>
                <w:sz w:val="20"/>
                <w:szCs w:val="20"/>
                <w:lang w:val="ru-RU"/>
              </w:rPr>
              <w:t xml:space="preserve"> </w:t>
            </w:r>
            <w:r w:rsidRPr="00A32654">
              <w:rPr>
                <w:rFonts w:ascii="Times New Roman" w:hAnsi="Times New Roman"/>
                <w:sz w:val="20"/>
                <w:szCs w:val="20"/>
                <w:lang w:val="ru-RU"/>
              </w:rPr>
              <w:t>фонд</w:t>
            </w:r>
            <w:r w:rsidRPr="00A32654">
              <w:rPr>
                <w:rFonts w:ascii="Times New Roman" w:hAnsi="Times New Roman"/>
                <w:spacing w:val="1"/>
                <w:sz w:val="20"/>
                <w:szCs w:val="20"/>
                <w:lang w:val="ru-RU"/>
              </w:rPr>
              <w:t xml:space="preserve"> </w:t>
            </w:r>
            <w:r w:rsidRPr="00A32654">
              <w:rPr>
                <w:rFonts w:ascii="Times New Roman" w:hAnsi="Times New Roman"/>
                <w:spacing w:val="-1"/>
                <w:sz w:val="20"/>
                <w:szCs w:val="20"/>
                <w:lang w:val="ru-RU"/>
              </w:rPr>
              <w:t>/неблагоустроенный/</w:t>
            </w:r>
            <w:r w:rsidRPr="00A32654">
              <w:rPr>
                <w:rFonts w:ascii="Times New Roman" w:hAnsi="Times New Roman"/>
                <w:sz w:val="20"/>
                <w:szCs w:val="20"/>
                <w:lang w:val="ru-RU"/>
              </w:rPr>
              <w:t xml:space="preserve"> </w:t>
            </w:r>
            <w:r w:rsidRPr="00A32654">
              <w:rPr>
                <w:rFonts w:ascii="Times New Roman" w:hAnsi="Times New Roman"/>
                <w:spacing w:val="-1"/>
                <w:sz w:val="20"/>
                <w:szCs w:val="20"/>
                <w:lang w:val="ru-RU"/>
              </w:rPr>
              <w:t>(на</w:t>
            </w:r>
            <w:r w:rsidRPr="00A32654">
              <w:rPr>
                <w:rFonts w:ascii="Times New Roman" w:hAnsi="Times New Roman"/>
                <w:spacing w:val="3"/>
                <w:sz w:val="20"/>
                <w:szCs w:val="20"/>
                <w:lang w:val="ru-RU"/>
              </w:rPr>
              <w:t xml:space="preserve"> </w:t>
            </w:r>
            <w:r w:rsidRPr="00A32654">
              <w:rPr>
                <w:rFonts w:ascii="Times New Roman" w:hAnsi="Times New Roman"/>
                <w:sz w:val="20"/>
                <w:szCs w:val="20"/>
                <w:lang w:val="ru-RU"/>
              </w:rPr>
              <w:t>1</w:t>
            </w:r>
            <w:r w:rsidRPr="00A32654">
              <w:rPr>
                <w:rFonts w:ascii="Times New Roman" w:hAnsi="Times New Roman"/>
                <w:spacing w:val="3"/>
                <w:sz w:val="20"/>
                <w:szCs w:val="20"/>
                <w:lang w:val="ru-RU"/>
              </w:rPr>
              <w:t xml:space="preserve"> </w:t>
            </w:r>
            <w:r w:rsidRPr="00A32654">
              <w:rPr>
                <w:rFonts w:ascii="Times New Roman" w:hAnsi="Times New Roman"/>
                <w:spacing w:val="-1"/>
                <w:sz w:val="20"/>
                <w:szCs w:val="20"/>
                <w:lang w:val="ru-RU"/>
              </w:rPr>
              <w:t>человека)</w:t>
            </w:r>
          </w:p>
        </w:tc>
        <w:tc>
          <w:tcPr>
            <w:tcW w:w="1611" w:type="pct"/>
            <w:tcBorders>
              <w:top w:val="single" w:sz="5" w:space="0" w:color="000000"/>
              <w:left w:val="single" w:sz="5" w:space="0" w:color="000000"/>
              <w:bottom w:val="single" w:sz="5" w:space="0" w:color="000000"/>
              <w:right w:val="single" w:sz="5" w:space="0" w:color="000000"/>
            </w:tcBorders>
          </w:tcPr>
          <w:p w:rsidR="006927A8" w:rsidRPr="00A32654" w:rsidRDefault="006927A8" w:rsidP="00314224">
            <w:pPr>
              <w:pStyle w:val="TableParagraph"/>
              <w:spacing w:line="246" w:lineRule="exact"/>
              <w:ind w:right="2"/>
              <w:jc w:val="center"/>
              <w:rPr>
                <w:rFonts w:ascii="Times New Roman" w:eastAsia="Times New Roman" w:hAnsi="Times New Roman"/>
                <w:sz w:val="20"/>
                <w:szCs w:val="20"/>
                <w:lang w:val="ru-RU"/>
              </w:rPr>
            </w:pPr>
            <w:r>
              <w:rPr>
                <w:rFonts w:ascii="Times New Roman" w:eastAsia="Times New Roman" w:hAnsi="Times New Roman"/>
                <w:sz w:val="20"/>
                <w:szCs w:val="20"/>
                <w:lang w:val="ru-RU"/>
              </w:rPr>
              <w:t>1,5*</w:t>
            </w:r>
          </w:p>
        </w:tc>
      </w:tr>
      <w:tr w:rsidR="006927A8" w:rsidRPr="003C7C10" w:rsidTr="00314224">
        <w:trPr>
          <w:trHeight w:hRule="exact" w:val="264"/>
          <w:jc w:val="center"/>
        </w:trPr>
        <w:tc>
          <w:tcPr>
            <w:tcW w:w="5000" w:type="pct"/>
            <w:gridSpan w:val="2"/>
            <w:tcBorders>
              <w:top w:val="single" w:sz="5" w:space="0" w:color="000000"/>
              <w:left w:val="single" w:sz="5" w:space="0" w:color="000000"/>
              <w:bottom w:val="single" w:sz="5" w:space="0" w:color="000000"/>
              <w:right w:val="single" w:sz="5" w:space="0" w:color="000000"/>
            </w:tcBorders>
          </w:tcPr>
          <w:p w:rsidR="006927A8" w:rsidRPr="00704A91" w:rsidRDefault="006927A8" w:rsidP="00314224">
            <w:pPr>
              <w:pStyle w:val="TableParagraph"/>
              <w:spacing w:line="252" w:lineRule="exact"/>
              <w:ind w:left="34"/>
              <w:jc w:val="center"/>
              <w:rPr>
                <w:rFonts w:ascii="Times New Roman" w:eastAsia="Times New Roman" w:hAnsi="Times New Roman"/>
                <w:sz w:val="20"/>
                <w:szCs w:val="20"/>
              </w:rPr>
            </w:pPr>
            <w:proofErr w:type="spellStart"/>
            <w:r w:rsidRPr="00704A91">
              <w:rPr>
                <w:rFonts w:ascii="Times New Roman" w:hAnsi="Times New Roman"/>
                <w:spacing w:val="-1"/>
                <w:sz w:val="20"/>
                <w:szCs w:val="20"/>
              </w:rPr>
              <w:t>Предприятия</w:t>
            </w:r>
            <w:proofErr w:type="spellEnd"/>
            <w:r w:rsidRPr="00704A91">
              <w:rPr>
                <w:rFonts w:ascii="Times New Roman" w:hAnsi="Times New Roman"/>
                <w:spacing w:val="7"/>
                <w:sz w:val="20"/>
                <w:szCs w:val="20"/>
              </w:rPr>
              <w:t xml:space="preserve"> </w:t>
            </w:r>
            <w:proofErr w:type="spellStart"/>
            <w:r w:rsidRPr="00704A91">
              <w:rPr>
                <w:rFonts w:ascii="Times New Roman" w:hAnsi="Times New Roman"/>
                <w:spacing w:val="-1"/>
                <w:sz w:val="20"/>
                <w:szCs w:val="20"/>
              </w:rPr>
              <w:t>торговли</w:t>
            </w:r>
            <w:proofErr w:type="spellEnd"/>
          </w:p>
        </w:tc>
      </w:tr>
      <w:tr w:rsidR="006927A8" w:rsidRPr="00C55D5C" w:rsidTr="00314224">
        <w:trPr>
          <w:trHeight w:hRule="exact" w:val="264"/>
          <w:jc w:val="center"/>
        </w:trPr>
        <w:tc>
          <w:tcPr>
            <w:tcW w:w="3389" w:type="pct"/>
            <w:tcBorders>
              <w:top w:val="single" w:sz="5" w:space="0" w:color="000000"/>
              <w:left w:val="single" w:sz="5" w:space="0" w:color="000000"/>
              <w:bottom w:val="single" w:sz="5" w:space="0" w:color="000000"/>
              <w:right w:val="single" w:sz="5" w:space="0" w:color="000000"/>
            </w:tcBorders>
          </w:tcPr>
          <w:p w:rsidR="006927A8" w:rsidRPr="00A32654" w:rsidRDefault="006927A8" w:rsidP="00314224">
            <w:pPr>
              <w:pStyle w:val="TableParagraph"/>
              <w:spacing w:line="246" w:lineRule="exact"/>
              <w:ind w:left="34"/>
              <w:rPr>
                <w:rFonts w:ascii="Times New Roman" w:eastAsia="Times New Roman" w:hAnsi="Times New Roman"/>
                <w:sz w:val="20"/>
                <w:szCs w:val="20"/>
                <w:lang w:val="ru-RU"/>
              </w:rPr>
            </w:pPr>
            <w:r w:rsidRPr="00A32654">
              <w:rPr>
                <w:rFonts w:ascii="Times New Roman" w:hAnsi="Times New Roman"/>
                <w:spacing w:val="-1"/>
                <w:sz w:val="20"/>
                <w:szCs w:val="20"/>
                <w:lang w:val="ru-RU"/>
              </w:rPr>
              <w:t>Продовольственными</w:t>
            </w:r>
            <w:r w:rsidRPr="00A32654">
              <w:rPr>
                <w:rFonts w:ascii="Times New Roman" w:hAnsi="Times New Roman"/>
                <w:spacing w:val="1"/>
                <w:sz w:val="20"/>
                <w:szCs w:val="20"/>
                <w:lang w:val="ru-RU"/>
              </w:rPr>
              <w:t xml:space="preserve"> </w:t>
            </w:r>
            <w:r w:rsidRPr="00A32654">
              <w:rPr>
                <w:rFonts w:ascii="Times New Roman" w:hAnsi="Times New Roman"/>
                <w:spacing w:val="-1"/>
                <w:sz w:val="20"/>
                <w:szCs w:val="20"/>
                <w:lang w:val="ru-RU"/>
              </w:rPr>
              <w:t>товарами</w:t>
            </w:r>
            <w:r w:rsidRPr="00A32654">
              <w:rPr>
                <w:rFonts w:ascii="Times New Roman" w:hAnsi="Times New Roman"/>
                <w:spacing w:val="2"/>
                <w:sz w:val="20"/>
                <w:szCs w:val="20"/>
                <w:lang w:val="ru-RU"/>
              </w:rPr>
              <w:t xml:space="preserve"> </w:t>
            </w:r>
            <w:r w:rsidRPr="00A32654">
              <w:rPr>
                <w:rFonts w:ascii="Times New Roman" w:hAnsi="Times New Roman"/>
                <w:spacing w:val="-1"/>
                <w:sz w:val="20"/>
                <w:szCs w:val="20"/>
                <w:lang w:val="ru-RU"/>
              </w:rPr>
              <w:t>(на</w:t>
            </w:r>
            <w:r w:rsidRPr="00A32654">
              <w:rPr>
                <w:rFonts w:ascii="Times New Roman" w:hAnsi="Times New Roman"/>
                <w:spacing w:val="3"/>
                <w:sz w:val="20"/>
                <w:szCs w:val="20"/>
                <w:lang w:val="ru-RU"/>
              </w:rPr>
              <w:t xml:space="preserve"> </w:t>
            </w:r>
            <w:r w:rsidRPr="00A32654">
              <w:rPr>
                <w:rFonts w:ascii="Times New Roman" w:hAnsi="Times New Roman"/>
                <w:sz w:val="20"/>
                <w:szCs w:val="20"/>
                <w:lang w:val="ru-RU"/>
              </w:rPr>
              <w:t>1</w:t>
            </w:r>
            <w:r w:rsidRPr="00A32654">
              <w:rPr>
                <w:rFonts w:ascii="Times New Roman" w:hAnsi="Times New Roman"/>
                <w:spacing w:val="2"/>
                <w:sz w:val="20"/>
                <w:szCs w:val="20"/>
                <w:lang w:val="ru-RU"/>
              </w:rPr>
              <w:t xml:space="preserve"> </w:t>
            </w:r>
            <w:r w:rsidRPr="00A32654">
              <w:rPr>
                <w:rFonts w:ascii="Times New Roman" w:hAnsi="Times New Roman"/>
                <w:spacing w:val="-1"/>
                <w:sz w:val="20"/>
                <w:szCs w:val="20"/>
                <w:lang w:val="ru-RU"/>
              </w:rPr>
              <w:t>м2</w:t>
            </w:r>
            <w:r w:rsidRPr="00A32654">
              <w:rPr>
                <w:rFonts w:ascii="Times New Roman" w:hAnsi="Times New Roman"/>
                <w:spacing w:val="3"/>
                <w:sz w:val="20"/>
                <w:szCs w:val="20"/>
                <w:lang w:val="ru-RU"/>
              </w:rPr>
              <w:t xml:space="preserve"> </w:t>
            </w:r>
            <w:r w:rsidRPr="00A32654">
              <w:rPr>
                <w:rFonts w:ascii="Times New Roman" w:hAnsi="Times New Roman"/>
                <w:spacing w:val="-1"/>
                <w:sz w:val="20"/>
                <w:szCs w:val="20"/>
                <w:lang w:val="ru-RU"/>
              </w:rPr>
              <w:t>торговой</w:t>
            </w:r>
            <w:r w:rsidRPr="00A32654">
              <w:rPr>
                <w:rFonts w:ascii="Times New Roman" w:hAnsi="Times New Roman"/>
                <w:spacing w:val="2"/>
                <w:sz w:val="20"/>
                <w:szCs w:val="20"/>
                <w:lang w:val="ru-RU"/>
              </w:rPr>
              <w:t xml:space="preserve"> </w:t>
            </w:r>
            <w:r w:rsidRPr="00A32654">
              <w:rPr>
                <w:rFonts w:ascii="Times New Roman" w:hAnsi="Times New Roman"/>
                <w:spacing w:val="-1"/>
                <w:sz w:val="20"/>
                <w:szCs w:val="20"/>
                <w:lang w:val="ru-RU"/>
              </w:rPr>
              <w:t>площади)</w:t>
            </w:r>
          </w:p>
        </w:tc>
        <w:tc>
          <w:tcPr>
            <w:tcW w:w="1611" w:type="pct"/>
            <w:tcBorders>
              <w:top w:val="single" w:sz="5" w:space="0" w:color="000000"/>
              <w:left w:val="single" w:sz="5" w:space="0" w:color="000000"/>
              <w:bottom w:val="single" w:sz="5" w:space="0" w:color="000000"/>
              <w:right w:val="single" w:sz="5" w:space="0" w:color="000000"/>
            </w:tcBorders>
          </w:tcPr>
          <w:p w:rsidR="006927A8" w:rsidRPr="00A32654" w:rsidRDefault="006927A8" w:rsidP="00314224">
            <w:pPr>
              <w:pStyle w:val="TableParagraph"/>
              <w:spacing w:line="246" w:lineRule="exact"/>
              <w:ind w:right="2"/>
              <w:jc w:val="center"/>
              <w:rPr>
                <w:rFonts w:ascii="Times New Roman" w:eastAsia="Times New Roman" w:hAnsi="Times New Roman"/>
                <w:sz w:val="20"/>
                <w:szCs w:val="20"/>
                <w:lang w:val="ru-RU"/>
              </w:rPr>
            </w:pPr>
            <w:r>
              <w:rPr>
                <w:rFonts w:ascii="Times New Roman" w:eastAsia="Times New Roman" w:hAnsi="Times New Roman"/>
                <w:sz w:val="20"/>
                <w:szCs w:val="20"/>
                <w:lang w:val="ru-RU"/>
              </w:rPr>
              <w:t>0,46</w:t>
            </w:r>
          </w:p>
        </w:tc>
      </w:tr>
      <w:tr w:rsidR="006927A8" w:rsidRPr="00C55D5C" w:rsidTr="00314224">
        <w:trPr>
          <w:trHeight w:hRule="exact" w:val="262"/>
          <w:jc w:val="center"/>
        </w:trPr>
        <w:tc>
          <w:tcPr>
            <w:tcW w:w="3389" w:type="pct"/>
            <w:tcBorders>
              <w:top w:val="single" w:sz="5" w:space="0" w:color="000000"/>
              <w:left w:val="single" w:sz="5" w:space="0" w:color="000000"/>
              <w:bottom w:val="single" w:sz="5" w:space="0" w:color="000000"/>
              <w:right w:val="single" w:sz="5" w:space="0" w:color="000000"/>
            </w:tcBorders>
          </w:tcPr>
          <w:p w:rsidR="006927A8" w:rsidRPr="00A32654" w:rsidRDefault="006927A8" w:rsidP="00314224">
            <w:pPr>
              <w:pStyle w:val="TableParagraph"/>
              <w:spacing w:line="246" w:lineRule="exact"/>
              <w:ind w:left="34"/>
              <w:rPr>
                <w:rFonts w:ascii="Times New Roman" w:eastAsia="Times New Roman" w:hAnsi="Times New Roman"/>
                <w:sz w:val="20"/>
                <w:szCs w:val="20"/>
                <w:lang w:val="ru-RU"/>
              </w:rPr>
            </w:pPr>
            <w:r w:rsidRPr="00A32654">
              <w:rPr>
                <w:rFonts w:ascii="Times New Roman" w:hAnsi="Times New Roman"/>
                <w:spacing w:val="-1"/>
                <w:sz w:val="20"/>
                <w:szCs w:val="20"/>
                <w:lang w:val="ru-RU"/>
              </w:rPr>
              <w:t>Промышленными</w:t>
            </w:r>
            <w:r w:rsidRPr="00A32654">
              <w:rPr>
                <w:rFonts w:ascii="Times New Roman" w:hAnsi="Times New Roman"/>
                <w:spacing w:val="1"/>
                <w:sz w:val="20"/>
                <w:szCs w:val="20"/>
                <w:lang w:val="ru-RU"/>
              </w:rPr>
              <w:t xml:space="preserve"> </w:t>
            </w:r>
            <w:r w:rsidRPr="00A32654">
              <w:rPr>
                <w:rFonts w:ascii="Times New Roman" w:hAnsi="Times New Roman"/>
                <w:spacing w:val="-1"/>
                <w:sz w:val="20"/>
                <w:szCs w:val="20"/>
                <w:lang w:val="ru-RU"/>
              </w:rPr>
              <w:t>товарами</w:t>
            </w:r>
            <w:r w:rsidRPr="00A32654">
              <w:rPr>
                <w:rFonts w:ascii="Times New Roman" w:hAnsi="Times New Roman"/>
                <w:spacing w:val="1"/>
                <w:sz w:val="20"/>
                <w:szCs w:val="20"/>
                <w:lang w:val="ru-RU"/>
              </w:rPr>
              <w:t xml:space="preserve"> </w:t>
            </w:r>
            <w:r w:rsidRPr="00A32654">
              <w:rPr>
                <w:rFonts w:ascii="Times New Roman" w:hAnsi="Times New Roman"/>
                <w:spacing w:val="-1"/>
                <w:sz w:val="20"/>
                <w:szCs w:val="20"/>
                <w:lang w:val="ru-RU"/>
              </w:rPr>
              <w:t>(на</w:t>
            </w:r>
            <w:r w:rsidRPr="00A32654">
              <w:rPr>
                <w:rFonts w:ascii="Times New Roman" w:hAnsi="Times New Roman"/>
                <w:spacing w:val="3"/>
                <w:sz w:val="20"/>
                <w:szCs w:val="20"/>
                <w:lang w:val="ru-RU"/>
              </w:rPr>
              <w:t xml:space="preserve"> </w:t>
            </w:r>
            <w:r w:rsidRPr="00A32654">
              <w:rPr>
                <w:rFonts w:ascii="Times New Roman" w:hAnsi="Times New Roman"/>
                <w:sz w:val="20"/>
                <w:szCs w:val="20"/>
                <w:lang w:val="ru-RU"/>
              </w:rPr>
              <w:t>1</w:t>
            </w:r>
            <w:r w:rsidRPr="00A32654">
              <w:rPr>
                <w:rFonts w:ascii="Times New Roman" w:hAnsi="Times New Roman"/>
                <w:spacing w:val="3"/>
                <w:sz w:val="20"/>
                <w:szCs w:val="20"/>
                <w:lang w:val="ru-RU"/>
              </w:rPr>
              <w:t xml:space="preserve"> </w:t>
            </w:r>
            <w:r w:rsidRPr="00A32654">
              <w:rPr>
                <w:rFonts w:ascii="Times New Roman" w:hAnsi="Times New Roman"/>
                <w:spacing w:val="-1"/>
                <w:sz w:val="20"/>
                <w:szCs w:val="20"/>
                <w:lang w:val="ru-RU"/>
              </w:rPr>
              <w:t>м2</w:t>
            </w:r>
            <w:r w:rsidRPr="00A32654">
              <w:rPr>
                <w:rFonts w:ascii="Times New Roman" w:hAnsi="Times New Roman"/>
                <w:spacing w:val="2"/>
                <w:sz w:val="20"/>
                <w:szCs w:val="20"/>
                <w:lang w:val="ru-RU"/>
              </w:rPr>
              <w:t xml:space="preserve"> </w:t>
            </w:r>
            <w:r w:rsidRPr="00A32654">
              <w:rPr>
                <w:rFonts w:ascii="Times New Roman" w:hAnsi="Times New Roman"/>
                <w:spacing w:val="-1"/>
                <w:sz w:val="20"/>
                <w:szCs w:val="20"/>
                <w:lang w:val="ru-RU"/>
              </w:rPr>
              <w:t>торговой</w:t>
            </w:r>
            <w:r w:rsidRPr="00A32654">
              <w:rPr>
                <w:rFonts w:ascii="Times New Roman" w:hAnsi="Times New Roman"/>
                <w:spacing w:val="2"/>
                <w:sz w:val="20"/>
                <w:szCs w:val="20"/>
                <w:lang w:val="ru-RU"/>
              </w:rPr>
              <w:t xml:space="preserve"> </w:t>
            </w:r>
            <w:r w:rsidRPr="00A32654">
              <w:rPr>
                <w:rFonts w:ascii="Times New Roman" w:hAnsi="Times New Roman"/>
                <w:spacing w:val="-1"/>
                <w:sz w:val="20"/>
                <w:szCs w:val="20"/>
                <w:lang w:val="ru-RU"/>
              </w:rPr>
              <w:t>площади)</w:t>
            </w:r>
          </w:p>
        </w:tc>
        <w:tc>
          <w:tcPr>
            <w:tcW w:w="1611" w:type="pct"/>
            <w:tcBorders>
              <w:top w:val="single" w:sz="5" w:space="0" w:color="000000"/>
              <w:left w:val="single" w:sz="5" w:space="0" w:color="000000"/>
              <w:bottom w:val="single" w:sz="5" w:space="0" w:color="000000"/>
              <w:right w:val="single" w:sz="5" w:space="0" w:color="000000"/>
            </w:tcBorders>
          </w:tcPr>
          <w:p w:rsidR="006927A8" w:rsidRPr="00A32654" w:rsidRDefault="006927A8" w:rsidP="00314224">
            <w:pPr>
              <w:pStyle w:val="TableParagraph"/>
              <w:spacing w:line="246" w:lineRule="exact"/>
              <w:ind w:right="2"/>
              <w:jc w:val="center"/>
              <w:rPr>
                <w:rFonts w:ascii="Times New Roman" w:eastAsia="Times New Roman" w:hAnsi="Times New Roman"/>
                <w:sz w:val="20"/>
                <w:szCs w:val="20"/>
                <w:lang w:val="ru-RU"/>
              </w:rPr>
            </w:pPr>
            <w:r>
              <w:rPr>
                <w:rFonts w:ascii="Times New Roman" w:eastAsia="Times New Roman" w:hAnsi="Times New Roman"/>
                <w:sz w:val="20"/>
                <w:szCs w:val="20"/>
                <w:lang w:val="ru-RU"/>
              </w:rPr>
              <w:t>0,15</w:t>
            </w:r>
          </w:p>
        </w:tc>
      </w:tr>
      <w:tr w:rsidR="006927A8" w:rsidRPr="00C55D5C" w:rsidTr="00314224">
        <w:trPr>
          <w:trHeight w:hRule="exact" w:val="264"/>
          <w:jc w:val="center"/>
        </w:trPr>
        <w:tc>
          <w:tcPr>
            <w:tcW w:w="3389" w:type="pct"/>
            <w:tcBorders>
              <w:top w:val="single" w:sz="5" w:space="0" w:color="000000"/>
              <w:left w:val="single" w:sz="5" w:space="0" w:color="000000"/>
              <w:bottom w:val="single" w:sz="5" w:space="0" w:color="000000"/>
              <w:right w:val="single" w:sz="5" w:space="0" w:color="000000"/>
            </w:tcBorders>
          </w:tcPr>
          <w:p w:rsidR="006927A8" w:rsidRPr="00A32654" w:rsidRDefault="006927A8" w:rsidP="00314224">
            <w:pPr>
              <w:pStyle w:val="TableParagraph"/>
              <w:spacing w:line="246" w:lineRule="exact"/>
              <w:ind w:left="34"/>
              <w:rPr>
                <w:rFonts w:ascii="Times New Roman" w:eastAsia="Times New Roman" w:hAnsi="Times New Roman"/>
                <w:sz w:val="20"/>
                <w:szCs w:val="20"/>
                <w:lang w:val="ru-RU"/>
              </w:rPr>
            </w:pPr>
            <w:r w:rsidRPr="00A32654">
              <w:rPr>
                <w:rFonts w:ascii="Times New Roman" w:hAnsi="Times New Roman"/>
                <w:spacing w:val="-1"/>
                <w:sz w:val="20"/>
                <w:szCs w:val="20"/>
                <w:lang w:val="ru-RU"/>
              </w:rPr>
              <w:t>Ларьки,</w:t>
            </w:r>
            <w:r w:rsidRPr="00A32654">
              <w:rPr>
                <w:rFonts w:ascii="Times New Roman" w:hAnsi="Times New Roman"/>
                <w:spacing w:val="2"/>
                <w:sz w:val="20"/>
                <w:szCs w:val="20"/>
                <w:lang w:val="ru-RU"/>
              </w:rPr>
              <w:t xml:space="preserve"> </w:t>
            </w:r>
            <w:r w:rsidRPr="00A32654">
              <w:rPr>
                <w:rFonts w:ascii="Times New Roman" w:hAnsi="Times New Roman"/>
                <w:spacing w:val="-1"/>
                <w:sz w:val="20"/>
                <w:szCs w:val="20"/>
                <w:lang w:val="ru-RU"/>
              </w:rPr>
              <w:t>палатки</w:t>
            </w:r>
            <w:r w:rsidRPr="00A32654">
              <w:rPr>
                <w:rFonts w:ascii="Times New Roman" w:hAnsi="Times New Roman"/>
                <w:spacing w:val="-2"/>
                <w:sz w:val="20"/>
                <w:szCs w:val="20"/>
                <w:lang w:val="ru-RU"/>
              </w:rPr>
              <w:t xml:space="preserve"> </w:t>
            </w:r>
            <w:r w:rsidRPr="00A32654">
              <w:rPr>
                <w:rFonts w:ascii="Times New Roman" w:hAnsi="Times New Roman"/>
                <w:spacing w:val="-1"/>
                <w:sz w:val="20"/>
                <w:szCs w:val="20"/>
                <w:lang w:val="ru-RU"/>
              </w:rPr>
              <w:t>(на</w:t>
            </w:r>
            <w:r w:rsidRPr="00A32654">
              <w:rPr>
                <w:rFonts w:ascii="Times New Roman" w:hAnsi="Times New Roman"/>
                <w:spacing w:val="3"/>
                <w:sz w:val="20"/>
                <w:szCs w:val="20"/>
                <w:lang w:val="ru-RU"/>
              </w:rPr>
              <w:t xml:space="preserve"> </w:t>
            </w:r>
            <w:r w:rsidRPr="00A32654">
              <w:rPr>
                <w:rFonts w:ascii="Times New Roman" w:hAnsi="Times New Roman"/>
                <w:sz w:val="20"/>
                <w:szCs w:val="20"/>
                <w:lang w:val="ru-RU"/>
              </w:rPr>
              <w:t>1</w:t>
            </w:r>
            <w:r w:rsidRPr="00A32654">
              <w:rPr>
                <w:rFonts w:ascii="Times New Roman" w:hAnsi="Times New Roman"/>
                <w:spacing w:val="2"/>
                <w:sz w:val="20"/>
                <w:szCs w:val="20"/>
                <w:lang w:val="ru-RU"/>
              </w:rPr>
              <w:t xml:space="preserve"> </w:t>
            </w:r>
            <w:r w:rsidRPr="00A32654">
              <w:rPr>
                <w:rFonts w:ascii="Times New Roman" w:hAnsi="Times New Roman"/>
                <w:spacing w:val="-1"/>
                <w:sz w:val="20"/>
                <w:szCs w:val="20"/>
                <w:lang w:val="ru-RU"/>
              </w:rPr>
              <w:t>м2</w:t>
            </w:r>
            <w:r w:rsidRPr="00A32654">
              <w:rPr>
                <w:rFonts w:ascii="Times New Roman" w:hAnsi="Times New Roman"/>
                <w:spacing w:val="-4"/>
                <w:sz w:val="20"/>
                <w:szCs w:val="20"/>
                <w:lang w:val="ru-RU"/>
              </w:rPr>
              <w:t xml:space="preserve"> </w:t>
            </w:r>
            <w:r w:rsidRPr="00A32654">
              <w:rPr>
                <w:rFonts w:ascii="Times New Roman" w:hAnsi="Times New Roman"/>
                <w:spacing w:val="-1"/>
                <w:sz w:val="20"/>
                <w:szCs w:val="20"/>
                <w:lang w:val="ru-RU"/>
              </w:rPr>
              <w:t>торговой</w:t>
            </w:r>
            <w:r w:rsidRPr="00A32654">
              <w:rPr>
                <w:rFonts w:ascii="Times New Roman" w:hAnsi="Times New Roman"/>
                <w:spacing w:val="1"/>
                <w:sz w:val="20"/>
                <w:szCs w:val="20"/>
                <w:lang w:val="ru-RU"/>
              </w:rPr>
              <w:t xml:space="preserve"> </w:t>
            </w:r>
            <w:r w:rsidRPr="00A32654">
              <w:rPr>
                <w:rFonts w:ascii="Times New Roman" w:hAnsi="Times New Roman"/>
                <w:spacing w:val="-1"/>
                <w:sz w:val="20"/>
                <w:szCs w:val="20"/>
                <w:lang w:val="ru-RU"/>
              </w:rPr>
              <w:t>площади)</w:t>
            </w:r>
          </w:p>
        </w:tc>
        <w:tc>
          <w:tcPr>
            <w:tcW w:w="1611" w:type="pct"/>
            <w:tcBorders>
              <w:top w:val="single" w:sz="5" w:space="0" w:color="000000"/>
              <w:left w:val="single" w:sz="5" w:space="0" w:color="000000"/>
              <w:bottom w:val="single" w:sz="5" w:space="0" w:color="000000"/>
              <w:right w:val="single" w:sz="5" w:space="0" w:color="000000"/>
            </w:tcBorders>
          </w:tcPr>
          <w:p w:rsidR="006927A8" w:rsidRPr="00A32654" w:rsidRDefault="006927A8" w:rsidP="00314224">
            <w:pPr>
              <w:pStyle w:val="TableParagraph"/>
              <w:spacing w:line="246" w:lineRule="exact"/>
              <w:ind w:right="2"/>
              <w:jc w:val="center"/>
              <w:rPr>
                <w:rFonts w:ascii="Times New Roman" w:eastAsia="Times New Roman" w:hAnsi="Times New Roman"/>
                <w:sz w:val="20"/>
                <w:szCs w:val="20"/>
                <w:lang w:val="ru-RU"/>
              </w:rPr>
            </w:pPr>
            <w:r>
              <w:rPr>
                <w:rFonts w:ascii="Times New Roman" w:eastAsia="Times New Roman" w:hAnsi="Times New Roman"/>
                <w:sz w:val="20"/>
                <w:szCs w:val="20"/>
                <w:lang w:val="ru-RU"/>
              </w:rPr>
              <w:t>0,036</w:t>
            </w:r>
          </w:p>
        </w:tc>
      </w:tr>
      <w:tr w:rsidR="006927A8" w:rsidRPr="00183688" w:rsidTr="00314224">
        <w:trPr>
          <w:trHeight w:hRule="exact" w:val="516"/>
          <w:jc w:val="center"/>
        </w:trPr>
        <w:tc>
          <w:tcPr>
            <w:tcW w:w="5000" w:type="pct"/>
            <w:gridSpan w:val="2"/>
            <w:tcBorders>
              <w:top w:val="single" w:sz="5" w:space="0" w:color="000000"/>
              <w:left w:val="single" w:sz="5" w:space="0" w:color="000000"/>
              <w:bottom w:val="single" w:sz="5" w:space="0" w:color="000000"/>
              <w:right w:val="single" w:sz="5" w:space="0" w:color="000000"/>
            </w:tcBorders>
          </w:tcPr>
          <w:p w:rsidR="006927A8" w:rsidRPr="00704A91" w:rsidRDefault="006927A8" w:rsidP="00314224">
            <w:pPr>
              <w:pStyle w:val="TableParagraph"/>
              <w:spacing w:before="1" w:line="252" w:lineRule="exact"/>
              <w:ind w:left="3181" w:right="410" w:hanging="2772"/>
              <w:rPr>
                <w:rFonts w:ascii="Times New Roman" w:eastAsia="Times New Roman" w:hAnsi="Times New Roman"/>
                <w:sz w:val="20"/>
                <w:szCs w:val="20"/>
                <w:lang w:val="ru-RU"/>
              </w:rPr>
            </w:pPr>
            <w:r w:rsidRPr="00704A91">
              <w:rPr>
                <w:rFonts w:ascii="Times New Roman" w:hAnsi="Times New Roman"/>
                <w:spacing w:val="-1"/>
                <w:sz w:val="20"/>
                <w:szCs w:val="20"/>
                <w:lang w:val="ru-RU"/>
              </w:rPr>
              <w:t>Организации</w:t>
            </w:r>
            <w:r w:rsidRPr="00704A91">
              <w:rPr>
                <w:rFonts w:ascii="Times New Roman" w:hAnsi="Times New Roman"/>
                <w:spacing w:val="2"/>
                <w:sz w:val="20"/>
                <w:szCs w:val="20"/>
                <w:lang w:val="ru-RU"/>
              </w:rPr>
              <w:t xml:space="preserve"> </w:t>
            </w:r>
            <w:r w:rsidRPr="00704A91">
              <w:rPr>
                <w:rFonts w:ascii="Times New Roman" w:hAnsi="Times New Roman"/>
                <w:sz w:val="20"/>
                <w:szCs w:val="20"/>
                <w:lang w:val="ru-RU"/>
              </w:rPr>
              <w:t>и</w:t>
            </w:r>
            <w:r w:rsidRPr="00704A91">
              <w:rPr>
                <w:rFonts w:ascii="Times New Roman" w:hAnsi="Times New Roman"/>
                <w:spacing w:val="4"/>
                <w:sz w:val="20"/>
                <w:szCs w:val="20"/>
                <w:lang w:val="ru-RU"/>
              </w:rPr>
              <w:t xml:space="preserve"> </w:t>
            </w:r>
            <w:r w:rsidRPr="00704A91">
              <w:rPr>
                <w:rFonts w:ascii="Times New Roman" w:hAnsi="Times New Roman"/>
                <w:spacing w:val="-1"/>
                <w:sz w:val="20"/>
                <w:szCs w:val="20"/>
                <w:lang w:val="ru-RU"/>
              </w:rPr>
              <w:t>учреждения</w:t>
            </w:r>
            <w:r w:rsidRPr="00704A91">
              <w:rPr>
                <w:rFonts w:ascii="Times New Roman" w:hAnsi="Times New Roman"/>
                <w:spacing w:val="5"/>
                <w:sz w:val="20"/>
                <w:szCs w:val="20"/>
                <w:lang w:val="ru-RU"/>
              </w:rPr>
              <w:t xml:space="preserve"> </w:t>
            </w:r>
            <w:r w:rsidRPr="00704A91">
              <w:rPr>
                <w:rFonts w:ascii="Times New Roman" w:hAnsi="Times New Roman"/>
                <w:spacing w:val="-1"/>
                <w:sz w:val="20"/>
                <w:szCs w:val="20"/>
                <w:lang w:val="ru-RU"/>
              </w:rPr>
              <w:t>управления,</w:t>
            </w:r>
            <w:r w:rsidRPr="00704A91">
              <w:rPr>
                <w:rFonts w:ascii="Times New Roman" w:hAnsi="Times New Roman"/>
                <w:spacing w:val="4"/>
                <w:sz w:val="20"/>
                <w:szCs w:val="20"/>
                <w:lang w:val="ru-RU"/>
              </w:rPr>
              <w:t xml:space="preserve"> </w:t>
            </w:r>
            <w:r w:rsidRPr="00704A91">
              <w:rPr>
                <w:rFonts w:ascii="Times New Roman" w:hAnsi="Times New Roman"/>
                <w:spacing w:val="-1"/>
                <w:sz w:val="20"/>
                <w:szCs w:val="20"/>
                <w:lang w:val="ru-RU"/>
              </w:rPr>
              <w:t>проектные</w:t>
            </w:r>
            <w:r w:rsidRPr="00704A91">
              <w:rPr>
                <w:rFonts w:ascii="Times New Roman" w:hAnsi="Times New Roman"/>
                <w:spacing w:val="5"/>
                <w:sz w:val="20"/>
                <w:szCs w:val="20"/>
                <w:lang w:val="ru-RU"/>
              </w:rPr>
              <w:t xml:space="preserve"> </w:t>
            </w:r>
            <w:r w:rsidRPr="00704A91">
              <w:rPr>
                <w:rFonts w:ascii="Times New Roman" w:hAnsi="Times New Roman"/>
                <w:spacing w:val="-1"/>
                <w:sz w:val="20"/>
                <w:szCs w:val="20"/>
                <w:lang w:val="ru-RU"/>
              </w:rPr>
              <w:t>организации,</w:t>
            </w:r>
            <w:r w:rsidRPr="00704A91">
              <w:rPr>
                <w:rFonts w:ascii="Times New Roman" w:hAnsi="Times New Roman"/>
                <w:spacing w:val="4"/>
                <w:sz w:val="20"/>
                <w:szCs w:val="20"/>
                <w:lang w:val="ru-RU"/>
              </w:rPr>
              <w:t xml:space="preserve"> </w:t>
            </w:r>
            <w:r w:rsidRPr="00704A91">
              <w:rPr>
                <w:rFonts w:ascii="Times New Roman" w:hAnsi="Times New Roman"/>
                <w:spacing w:val="-1"/>
                <w:sz w:val="20"/>
                <w:szCs w:val="20"/>
                <w:lang w:val="ru-RU"/>
              </w:rPr>
              <w:t>кредитно-финансовые</w:t>
            </w:r>
            <w:r w:rsidRPr="00704A91">
              <w:rPr>
                <w:rFonts w:ascii="Times New Roman" w:hAnsi="Times New Roman"/>
                <w:spacing w:val="63"/>
                <w:sz w:val="20"/>
                <w:szCs w:val="20"/>
                <w:lang w:val="ru-RU"/>
              </w:rPr>
              <w:t xml:space="preserve"> </w:t>
            </w:r>
            <w:r w:rsidRPr="00704A91">
              <w:rPr>
                <w:rFonts w:ascii="Times New Roman" w:hAnsi="Times New Roman"/>
                <w:spacing w:val="-1"/>
                <w:sz w:val="20"/>
                <w:szCs w:val="20"/>
                <w:lang w:val="ru-RU"/>
              </w:rPr>
              <w:t>учреждения</w:t>
            </w:r>
            <w:r w:rsidRPr="00704A91">
              <w:rPr>
                <w:rFonts w:ascii="Times New Roman" w:hAnsi="Times New Roman"/>
                <w:spacing w:val="3"/>
                <w:sz w:val="20"/>
                <w:szCs w:val="20"/>
                <w:lang w:val="ru-RU"/>
              </w:rPr>
              <w:t xml:space="preserve"> </w:t>
            </w:r>
            <w:r w:rsidRPr="00704A91">
              <w:rPr>
                <w:rFonts w:ascii="Times New Roman" w:hAnsi="Times New Roman"/>
                <w:sz w:val="20"/>
                <w:szCs w:val="20"/>
                <w:lang w:val="ru-RU"/>
              </w:rPr>
              <w:t xml:space="preserve">и </w:t>
            </w:r>
            <w:r w:rsidRPr="00704A91">
              <w:rPr>
                <w:rFonts w:ascii="Times New Roman" w:hAnsi="Times New Roman"/>
                <w:spacing w:val="-1"/>
                <w:sz w:val="20"/>
                <w:szCs w:val="20"/>
                <w:lang w:val="ru-RU"/>
              </w:rPr>
              <w:t>предприятия</w:t>
            </w:r>
            <w:r w:rsidRPr="00704A91">
              <w:rPr>
                <w:rFonts w:ascii="Times New Roman" w:hAnsi="Times New Roman"/>
                <w:spacing w:val="4"/>
                <w:sz w:val="20"/>
                <w:szCs w:val="20"/>
                <w:lang w:val="ru-RU"/>
              </w:rPr>
              <w:t xml:space="preserve"> </w:t>
            </w:r>
            <w:r w:rsidRPr="00704A91">
              <w:rPr>
                <w:rFonts w:ascii="Times New Roman" w:hAnsi="Times New Roman"/>
                <w:spacing w:val="-1"/>
                <w:sz w:val="20"/>
                <w:szCs w:val="20"/>
                <w:lang w:val="ru-RU"/>
              </w:rPr>
              <w:t>связи</w:t>
            </w:r>
          </w:p>
        </w:tc>
      </w:tr>
      <w:tr w:rsidR="006927A8" w:rsidTr="00314224">
        <w:trPr>
          <w:trHeight w:hRule="exact" w:val="262"/>
          <w:jc w:val="center"/>
        </w:trPr>
        <w:tc>
          <w:tcPr>
            <w:tcW w:w="3389" w:type="pct"/>
            <w:tcBorders>
              <w:top w:val="single" w:sz="5" w:space="0" w:color="000000"/>
              <w:left w:val="single" w:sz="5" w:space="0" w:color="000000"/>
              <w:bottom w:val="single" w:sz="5" w:space="0" w:color="000000"/>
              <w:right w:val="single" w:sz="5" w:space="0" w:color="000000"/>
            </w:tcBorders>
          </w:tcPr>
          <w:p w:rsidR="006927A8" w:rsidRPr="00704A91" w:rsidRDefault="006927A8" w:rsidP="00314224">
            <w:pPr>
              <w:pStyle w:val="TableParagraph"/>
              <w:spacing w:line="246" w:lineRule="exact"/>
              <w:ind w:left="34"/>
              <w:rPr>
                <w:rFonts w:ascii="Times New Roman" w:eastAsia="Times New Roman" w:hAnsi="Times New Roman"/>
                <w:sz w:val="20"/>
                <w:szCs w:val="20"/>
              </w:rPr>
            </w:pPr>
            <w:proofErr w:type="spellStart"/>
            <w:r w:rsidRPr="00704A91">
              <w:rPr>
                <w:rFonts w:ascii="Times New Roman" w:hAnsi="Times New Roman"/>
                <w:spacing w:val="-1"/>
                <w:sz w:val="20"/>
                <w:szCs w:val="20"/>
              </w:rPr>
              <w:t>Административные</w:t>
            </w:r>
            <w:proofErr w:type="spellEnd"/>
            <w:r w:rsidRPr="00704A91">
              <w:rPr>
                <w:rFonts w:ascii="Times New Roman" w:hAnsi="Times New Roman"/>
                <w:spacing w:val="3"/>
                <w:sz w:val="20"/>
                <w:szCs w:val="20"/>
              </w:rPr>
              <w:t xml:space="preserve"> </w:t>
            </w:r>
            <w:proofErr w:type="spellStart"/>
            <w:r w:rsidRPr="00704A91">
              <w:rPr>
                <w:rFonts w:ascii="Times New Roman" w:hAnsi="Times New Roman"/>
                <w:spacing w:val="-1"/>
                <w:sz w:val="20"/>
                <w:szCs w:val="20"/>
              </w:rPr>
              <w:t>учреждения</w:t>
            </w:r>
            <w:proofErr w:type="spellEnd"/>
            <w:r w:rsidRPr="00704A91">
              <w:rPr>
                <w:rFonts w:ascii="Times New Roman" w:hAnsi="Times New Roman"/>
                <w:sz w:val="20"/>
                <w:szCs w:val="20"/>
              </w:rPr>
              <w:t xml:space="preserve"> </w:t>
            </w:r>
            <w:r w:rsidRPr="00704A91">
              <w:rPr>
                <w:rFonts w:ascii="Times New Roman" w:hAnsi="Times New Roman"/>
                <w:spacing w:val="-1"/>
                <w:sz w:val="20"/>
                <w:szCs w:val="20"/>
              </w:rPr>
              <w:t>(</w:t>
            </w:r>
            <w:proofErr w:type="spellStart"/>
            <w:r w:rsidRPr="00704A91">
              <w:rPr>
                <w:rFonts w:ascii="Times New Roman" w:hAnsi="Times New Roman"/>
                <w:spacing w:val="-1"/>
                <w:sz w:val="20"/>
                <w:szCs w:val="20"/>
              </w:rPr>
              <w:t>на</w:t>
            </w:r>
            <w:proofErr w:type="spellEnd"/>
            <w:r w:rsidRPr="00704A91">
              <w:rPr>
                <w:rFonts w:ascii="Times New Roman" w:hAnsi="Times New Roman"/>
                <w:spacing w:val="4"/>
                <w:sz w:val="20"/>
                <w:szCs w:val="20"/>
              </w:rPr>
              <w:t xml:space="preserve"> </w:t>
            </w:r>
            <w:r w:rsidRPr="00704A91">
              <w:rPr>
                <w:rFonts w:ascii="Times New Roman" w:hAnsi="Times New Roman"/>
                <w:sz w:val="20"/>
                <w:szCs w:val="20"/>
              </w:rPr>
              <w:t>1</w:t>
            </w:r>
            <w:r w:rsidRPr="00704A91">
              <w:rPr>
                <w:rFonts w:ascii="Times New Roman" w:hAnsi="Times New Roman"/>
                <w:spacing w:val="3"/>
                <w:sz w:val="20"/>
                <w:szCs w:val="20"/>
              </w:rPr>
              <w:t xml:space="preserve"> </w:t>
            </w:r>
            <w:proofErr w:type="spellStart"/>
            <w:r w:rsidRPr="00704A91">
              <w:rPr>
                <w:rFonts w:ascii="Times New Roman" w:hAnsi="Times New Roman"/>
                <w:spacing w:val="-1"/>
                <w:sz w:val="20"/>
                <w:szCs w:val="20"/>
              </w:rPr>
              <w:t>сотрудника</w:t>
            </w:r>
            <w:proofErr w:type="spellEnd"/>
            <w:r w:rsidRPr="00704A91">
              <w:rPr>
                <w:rFonts w:ascii="Times New Roman" w:hAnsi="Times New Roman"/>
                <w:spacing w:val="-1"/>
                <w:sz w:val="20"/>
                <w:szCs w:val="20"/>
              </w:rPr>
              <w:t>)</w:t>
            </w:r>
          </w:p>
        </w:tc>
        <w:tc>
          <w:tcPr>
            <w:tcW w:w="1611" w:type="pct"/>
            <w:tcBorders>
              <w:top w:val="single" w:sz="5" w:space="0" w:color="000000"/>
              <w:left w:val="single" w:sz="5" w:space="0" w:color="000000"/>
              <w:bottom w:val="single" w:sz="5" w:space="0" w:color="000000"/>
              <w:right w:val="single" w:sz="5" w:space="0" w:color="000000"/>
            </w:tcBorders>
          </w:tcPr>
          <w:p w:rsidR="006927A8" w:rsidRPr="00704A91" w:rsidRDefault="006927A8" w:rsidP="00314224">
            <w:pPr>
              <w:pStyle w:val="TableParagraph"/>
              <w:spacing w:line="246" w:lineRule="exact"/>
              <w:ind w:right="2"/>
              <w:jc w:val="center"/>
              <w:rPr>
                <w:rFonts w:ascii="Times New Roman" w:eastAsia="Times New Roman" w:hAnsi="Times New Roman"/>
                <w:sz w:val="20"/>
                <w:szCs w:val="20"/>
                <w:lang w:val="ru-RU"/>
              </w:rPr>
            </w:pPr>
            <w:r w:rsidRPr="00704A91">
              <w:rPr>
                <w:rFonts w:ascii="Times New Roman" w:eastAsia="Times New Roman" w:hAnsi="Times New Roman"/>
                <w:sz w:val="20"/>
                <w:szCs w:val="20"/>
                <w:lang w:val="ru-RU"/>
              </w:rPr>
              <w:t>0,25</w:t>
            </w:r>
          </w:p>
        </w:tc>
      </w:tr>
      <w:tr w:rsidR="006927A8" w:rsidRPr="00025AF8" w:rsidTr="00314224">
        <w:trPr>
          <w:trHeight w:hRule="exact" w:val="264"/>
          <w:jc w:val="center"/>
        </w:trPr>
        <w:tc>
          <w:tcPr>
            <w:tcW w:w="3389" w:type="pct"/>
            <w:tcBorders>
              <w:top w:val="single" w:sz="5" w:space="0" w:color="000000"/>
              <w:left w:val="single" w:sz="5" w:space="0" w:color="000000"/>
              <w:bottom w:val="single" w:sz="5" w:space="0" w:color="000000"/>
              <w:right w:val="single" w:sz="5" w:space="0" w:color="000000"/>
            </w:tcBorders>
          </w:tcPr>
          <w:p w:rsidR="006927A8" w:rsidRPr="00704A91" w:rsidRDefault="006927A8" w:rsidP="00314224">
            <w:pPr>
              <w:pStyle w:val="TableParagraph"/>
              <w:spacing w:line="246" w:lineRule="exact"/>
              <w:ind w:left="34"/>
              <w:rPr>
                <w:rFonts w:ascii="Times New Roman" w:eastAsia="Times New Roman" w:hAnsi="Times New Roman"/>
                <w:sz w:val="20"/>
                <w:szCs w:val="20"/>
                <w:lang w:val="ru-RU"/>
              </w:rPr>
            </w:pPr>
            <w:r w:rsidRPr="00704A91">
              <w:rPr>
                <w:rFonts w:ascii="Times New Roman" w:hAnsi="Times New Roman"/>
                <w:spacing w:val="-1"/>
                <w:sz w:val="20"/>
                <w:szCs w:val="20"/>
                <w:lang w:val="ru-RU"/>
              </w:rPr>
              <w:t>Проектные</w:t>
            </w:r>
            <w:r w:rsidRPr="00704A91">
              <w:rPr>
                <w:rFonts w:ascii="Times New Roman" w:hAnsi="Times New Roman"/>
                <w:sz w:val="20"/>
                <w:szCs w:val="20"/>
                <w:lang w:val="ru-RU"/>
              </w:rPr>
              <w:t xml:space="preserve"> </w:t>
            </w:r>
            <w:r w:rsidRPr="00704A91">
              <w:rPr>
                <w:rFonts w:ascii="Times New Roman" w:hAnsi="Times New Roman"/>
                <w:spacing w:val="-1"/>
                <w:sz w:val="20"/>
                <w:szCs w:val="20"/>
                <w:lang w:val="ru-RU"/>
              </w:rPr>
              <w:t>организации,</w:t>
            </w:r>
            <w:r w:rsidRPr="00704A91">
              <w:rPr>
                <w:rFonts w:ascii="Times New Roman" w:hAnsi="Times New Roman"/>
                <w:sz w:val="20"/>
                <w:szCs w:val="20"/>
                <w:lang w:val="ru-RU"/>
              </w:rPr>
              <w:t xml:space="preserve"> </w:t>
            </w:r>
            <w:r w:rsidRPr="00704A91">
              <w:rPr>
                <w:rFonts w:ascii="Times New Roman" w:hAnsi="Times New Roman"/>
                <w:spacing w:val="-1"/>
                <w:sz w:val="20"/>
                <w:szCs w:val="20"/>
                <w:lang w:val="ru-RU"/>
              </w:rPr>
              <w:t>офисы,</w:t>
            </w:r>
            <w:r w:rsidRPr="00704A91">
              <w:rPr>
                <w:rFonts w:ascii="Times New Roman" w:hAnsi="Times New Roman"/>
                <w:spacing w:val="2"/>
                <w:sz w:val="20"/>
                <w:szCs w:val="20"/>
                <w:lang w:val="ru-RU"/>
              </w:rPr>
              <w:t xml:space="preserve"> </w:t>
            </w:r>
            <w:r w:rsidRPr="00704A91">
              <w:rPr>
                <w:rFonts w:ascii="Times New Roman" w:hAnsi="Times New Roman"/>
                <w:spacing w:val="-1"/>
                <w:sz w:val="20"/>
                <w:szCs w:val="20"/>
                <w:lang w:val="ru-RU"/>
              </w:rPr>
              <w:t>конторы</w:t>
            </w:r>
            <w:r w:rsidRPr="00704A91">
              <w:rPr>
                <w:rFonts w:ascii="Times New Roman" w:hAnsi="Times New Roman"/>
                <w:spacing w:val="3"/>
                <w:sz w:val="20"/>
                <w:szCs w:val="20"/>
                <w:lang w:val="ru-RU"/>
              </w:rPr>
              <w:t xml:space="preserve"> </w:t>
            </w:r>
            <w:r w:rsidRPr="00704A91">
              <w:rPr>
                <w:rFonts w:ascii="Times New Roman" w:hAnsi="Times New Roman"/>
                <w:spacing w:val="-1"/>
                <w:sz w:val="20"/>
                <w:szCs w:val="20"/>
                <w:lang w:val="ru-RU"/>
              </w:rPr>
              <w:t>(на</w:t>
            </w:r>
            <w:r w:rsidRPr="00704A91">
              <w:rPr>
                <w:rFonts w:ascii="Times New Roman" w:hAnsi="Times New Roman"/>
                <w:spacing w:val="3"/>
                <w:sz w:val="20"/>
                <w:szCs w:val="20"/>
                <w:lang w:val="ru-RU"/>
              </w:rPr>
              <w:t xml:space="preserve"> </w:t>
            </w:r>
            <w:r w:rsidRPr="00704A91">
              <w:rPr>
                <w:rFonts w:ascii="Times New Roman" w:hAnsi="Times New Roman"/>
                <w:sz w:val="20"/>
                <w:szCs w:val="20"/>
                <w:lang w:val="ru-RU"/>
              </w:rPr>
              <w:t>1</w:t>
            </w:r>
            <w:r w:rsidRPr="00704A91">
              <w:rPr>
                <w:rFonts w:ascii="Times New Roman" w:hAnsi="Times New Roman"/>
                <w:spacing w:val="3"/>
                <w:sz w:val="20"/>
                <w:szCs w:val="20"/>
                <w:lang w:val="ru-RU"/>
              </w:rPr>
              <w:t xml:space="preserve"> </w:t>
            </w:r>
            <w:r w:rsidRPr="00704A91">
              <w:rPr>
                <w:rFonts w:ascii="Times New Roman" w:hAnsi="Times New Roman"/>
                <w:spacing w:val="-1"/>
                <w:sz w:val="20"/>
                <w:szCs w:val="20"/>
                <w:lang w:val="ru-RU"/>
              </w:rPr>
              <w:t>сотрудника)</w:t>
            </w:r>
          </w:p>
        </w:tc>
        <w:tc>
          <w:tcPr>
            <w:tcW w:w="1611" w:type="pct"/>
            <w:tcBorders>
              <w:top w:val="single" w:sz="5" w:space="0" w:color="000000"/>
              <w:left w:val="single" w:sz="5" w:space="0" w:color="000000"/>
              <w:bottom w:val="single" w:sz="5" w:space="0" w:color="000000"/>
              <w:right w:val="single" w:sz="5" w:space="0" w:color="000000"/>
            </w:tcBorders>
          </w:tcPr>
          <w:p w:rsidR="006927A8" w:rsidRPr="00704A91" w:rsidRDefault="006927A8" w:rsidP="00314224">
            <w:pPr>
              <w:pStyle w:val="TableParagraph"/>
              <w:spacing w:line="246" w:lineRule="exact"/>
              <w:ind w:right="2"/>
              <w:jc w:val="center"/>
              <w:rPr>
                <w:rFonts w:ascii="Times New Roman" w:eastAsia="Times New Roman" w:hAnsi="Times New Roman"/>
                <w:sz w:val="20"/>
                <w:szCs w:val="20"/>
              </w:rPr>
            </w:pPr>
            <w:r w:rsidRPr="00704A91">
              <w:rPr>
                <w:rFonts w:ascii="Times New Roman" w:eastAsia="Times New Roman" w:hAnsi="Times New Roman"/>
                <w:sz w:val="20"/>
                <w:szCs w:val="20"/>
                <w:lang w:val="ru-RU"/>
              </w:rPr>
              <w:t>–</w:t>
            </w:r>
          </w:p>
        </w:tc>
      </w:tr>
      <w:tr w:rsidR="006927A8" w:rsidTr="00314224">
        <w:trPr>
          <w:trHeight w:hRule="exact" w:val="262"/>
          <w:jc w:val="center"/>
        </w:trPr>
        <w:tc>
          <w:tcPr>
            <w:tcW w:w="3389" w:type="pct"/>
            <w:tcBorders>
              <w:top w:val="single" w:sz="5" w:space="0" w:color="000000"/>
              <w:left w:val="single" w:sz="5" w:space="0" w:color="000000"/>
              <w:bottom w:val="single" w:sz="5" w:space="0" w:color="000000"/>
              <w:right w:val="single" w:sz="5" w:space="0" w:color="000000"/>
            </w:tcBorders>
          </w:tcPr>
          <w:p w:rsidR="006927A8" w:rsidRPr="00704A91" w:rsidRDefault="006927A8" w:rsidP="00314224">
            <w:pPr>
              <w:pStyle w:val="TableParagraph"/>
              <w:spacing w:line="246" w:lineRule="exact"/>
              <w:ind w:left="34"/>
              <w:rPr>
                <w:rFonts w:ascii="Times New Roman" w:eastAsia="Times New Roman" w:hAnsi="Times New Roman"/>
                <w:sz w:val="20"/>
                <w:szCs w:val="20"/>
              </w:rPr>
            </w:pPr>
            <w:proofErr w:type="spellStart"/>
            <w:r w:rsidRPr="00704A91">
              <w:rPr>
                <w:rFonts w:ascii="Times New Roman" w:hAnsi="Times New Roman"/>
                <w:spacing w:val="-1"/>
                <w:sz w:val="20"/>
                <w:szCs w:val="20"/>
              </w:rPr>
              <w:t>Банки</w:t>
            </w:r>
            <w:proofErr w:type="spellEnd"/>
            <w:r w:rsidRPr="00704A91">
              <w:rPr>
                <w:rFonts w:ascii="Times New Roman" w:hAnsi="Times New Roman"/>
                <w:spacing w:val="-1"/>
                <w:sz w:val="20"/>
                <w:szCs w:val="20"/>
              </w:rPr>
              <w:t xml:space="preserve"> (</w:t>
            </w:r>
            <w:proofErr w:type="spellStart"/>
            <w:r w:rsidRPr="00704A91">
              <w:rPr>
                <w:rFonts w:ascii="Times New Roman" w:hAnsi="Times New Roman"/>
                <w:spacing w:val="-1"/>
                <w:sz w:val="20"/>
                <w:szCs w:val="20"/>
              </w:rPr>
              <w:t>на</w:t>
            </w:r>
            <w:proofErr w:type="spellEnd"/>
            <w:r w:rsidRPr="00704A91">
              <w:rPr>
                <w:rFonts w:ascii="Times New Roman" w:hAnsi="Times New Roman"/>
                <w:spacing w:val="2"/>
                <w:sz w:val="20"/>
                <w:szCs w:val="20"/>
              </w:rPr>
              <w:t xml:space="preserve"> </w:t>
            </w:r>
            <w:r w:rsidRPr="00704A91">
              <w:rPr>
                <w:rFonts w:ascii="Times New Roman" w:hAnsi="Times New Roman"/>
                <w:sz w:val="20"/>
                <w:szCs w:val="20"/>
              </w:rPr>
              <w:t>1</w:t>
            </w:r>
            <w:r w:rsidRPr="00704A91">
              <w:rPr>
                <w:rFonts w:ascii="Times New Roman" w:hAnsi="Times New Roman"/>
                <w:spacing w:val="2"/>
                <w:sz w:val="20"/>
                <w:szCs w:val="20"/>
              </w:rPr>
              <w:t xml:space="preserve"> </w:t>
            </w:r>
            <w:proofErr w:type="spellStart"/>
            <w:r w:rsidRPr="00704A91">
              <w:rPr>
                <w:rFonts w:ascii="Times New Roman" w:hAnsi="Times New Roman"/>
                <w:spacing w:val="-1"/>
                <w:sz w:val="20"/>
                <w:szCs w:val="20"/>
              </w:rPr>
              <w:t>сотрудника</w:t>
            </w:r>
            <w:proofErr w:type="spellEnd"/>
            <w:r w:rsidRPr="00704A91">
              <w:rPr>
                <w:rFonts w:ascii="Times New Roman" w:hAnsi="Times New Roman"/>
                <w:spacing w:val="-1"/>
                <w:sz w:val="20"/>
                <w:szCs w:val="20"/>
              </w:rPr>
              <w:t>)</w:t>
            </w:r>
          </w:p>
        </w:tc>
        <w:tc>
          <w:tcPr>
            <w:tcW w:w="1611" w:type="pct"/>
            <w:tcBorders>
              <w:top w:val="single" w:sz="5" w:space="0" w:color="000000"/>
              <w:left w:val="single" w:sz="5" w:space="0" w:color="000000"/>
              <w:bottom w:val="single" w:sz="5" w:space="0" w:color="000000"/>
              <w:right w:val="single" w:sz="5" w:space="0" w:color="000000"/>
            </w:tcBorders>
          </w:tcPr>
          <w:p w:rsidR="006927A8" w:rsidRPr="00704A91" w:rsidRDefault="006927A8" w:rsidP="00314224">
            <w:pPr>
              <w:pStyle w:val="TableParagraph"/>
              <w:spacing w:line="246" w:lineRule="exact"/>
              <w:ind w:right="2"/>
              <w:jc w:val="center"/>
              <w:rPr>
                <w:rFonts w:ascii="Times New Roman" w:eastAsia="Times New Roman" w:hAnsi="Times New Roman"/>
                <w:sz w:val="20"/>
                <w:szCs w:val="20"/>
                <w:lang w:val="ru-RU"/>
              </w:rPr>
            </w:pPr>
            <w:r w:rsidRPr="00704A91">
              <w:rPr>
                <w:rFonts w:ascii="Times New Roman" w:eastAsia="Times New Roman" w:hAnsi="Times New Roman"/>
                <w:sz w:val="20"/>
                <w:szCs w:val="20"/>
                <w:lang w:val="ru-RU"/>
              </w:rPr>
              <w:t>–</w:t>
            </w:r>
          </w:p>
        </w:tc>
      </w:tr>
      <w:tr w:rsidR="006927A8" w:rsidTr="00314224">
        <w:trPr>
          <w:trHeight w:hRule="exact" w:val="264"/>
          <w:jc w:val="center"/>
        </w:trPr>
        <w:tc>
          <w:tcPr>
            <w:tcW w:w="3389" w:type="pct"/>
            <w:tcBorders>
              <w:top w:val="single" w:sz="5" w:space="0" w:color="000000"/>
              <w:left w:val="single" w:sz="5" w:space="0" w:color="000000"/>
              <w:bottom w:val="single" w:sz="5" w:space="0" w:color="000000"/>
              <w:right w:val="single" w:sz="5" w:space="0" w:color="000000"/>
            </w:tcBorders>
          </w:tcPr>
          <w:p w:rsidR="006927A8" w:rsidRPr="00704A91" w:rsidRDefault="006927A8" w:rsidP="00314224">
            <w:pPr>
              <w:pStyle w:val="TableParagraph"/>
              <w:spacing w:line="248" w:lineRule="exact"/>
              <w:ind w:left="34"/>
              <w:rPr>
                <w:rFonts w:ascii="Times New Roman" w:eastAsia="Times New Roman" w:hAnsi="Times New Roman"/>
                <w:sz w:val="20"/>
                <w:szCs w:val="20"/>
              </w:rPr>
            </w:pPr>
            <w:proofErr w:type="spellStart"/>
            <w:r w:rsidRPr="00704A91">
              <w:rPr>
                <w:rFonts w:ascii="Times New Roman" w:hAnsi="Times New Roman"/>
                <w:spacing w:val="-1"/>
                <w:sz w:val="20"/>
                <w:szCs w:val="20"/>
              </w:rPr>
              <w:t>Отделения</w:t>
            </w:r>
            <w:proofErr w:type="spellEnd"/>
            <w:r w:rsidRPr="00704A91">
              <w:rPr>
                <w:rFonts w:ascii="Times New Roman" w:hAnsi="Times New Roman"/>
                <w:spacing w:val="1"/>
                <w:sz w:val="20"/>
                <w:szCs w:val="20"/>
              </w:rPr>
              <w:t xml:space="preserve"> </w:t>
            </w:r>
            <w:proofErr w:type="spellStart"/>
            <w:r w:rsidRPr="00704A91">
              <w:rPr>
                <w:rFonts w:ascii="Times New Roman" w:hAnsi="Times New Roman"/>
                <w:spacing w:val="-1"/>
                <w:sz w:val="20"/>
                <w:szCs w:val="20"/>
              </w:rPr>
              <w:t>связи</w:t>
            </w:r>
            <w:proofErr w:type="spellEnd"/>
            <w:r w:rsidRPr="00704A91">
              <w:rPr>
                <w:rFonts w:ascii="Times New Roman" w:hAnsi="Times New Roman"/>
                <w:spacing w:val="1"/>
                <w:sz w:val="20"/>
                <w:szCs w:val="20"/>
              </w:rPr>
              <w:t xml:space="preserve"> </w:t>
            </w:r>
            <w:r w:rsidRPr="00704A91">
              <w:rPr>
                <w:rFonts w:ascii="Times New Roman" w:hAnsi="Times New Roman"/>
                <w:spacing w:val="-1"/>
                <w:sz w:val="20"/>
                <w:szCs w:val="20"/>
              </w:rPr>
              <w:t>(</w:t>
            </w:r>
            <w:proofErr w:type="spellStart"/>
            <w:r w:rsidRPr="00704A91">
              <w:rPr>
                <w:rFonts w:ascii="Times New Roman" w:hAnsi="Times New Roman"/>
                <w:spacing w:val="-1"/>
                <w:sz w:val="20"/>
                <w:szCs w:val="20"/>
              </w:rPr>
              <w:t>на</w:t>
            </w:r>
            <w:proofErr w:type="spellEnd"/>
            <w:r w:rsidRPr="00704A91">
              <w:rPr>
                <w:rFonts w:ascii="Times New Roman" w:hAnsi="Times New Roman"/>
                <w:spacing w:val="3"/>
                <w:sz w:val="20"/>
                <w:szCs w:val="20"/>
              </w:rPr>
              <w:t xml:space="preserve"> </w:t>
            </w:r>
            <w:r w:rsidRPr="00704A91">
              <w:rPr>
                <w:rFonts w:ascii="Times New Roman" w:hAnsi="Times New Roman"/>
                <w:sz w:val="20"/>
                <w:szCs w:val="20"/>
              </w:rPr>
              <w:t>1</w:t>
            </w:r>
            <w:r w:rsidRPr="00704A91">
              <w:rPr>
                <w:rFonts w:ascii="Times New Roman" w:hAnsi="Times New Roman"/>
                <w:spacing w:val="-1"/>
                <w:sz w:val="20"/>
                <w:szCs w:val="20"/>
              </w:rPr>
              <w:t xml:space="preserve"> </w:t>
            </w:r>
            <w:proofErr w:type="spellStart"/>
            <w:r w:rsidRPr="00704A91">
              <w:rPr>
                <w:rFonts w:ascii="Times New Roman" w:hAnsi="Times New Roman"/>
                <w:spacing w:val="-1"/>
                <w:sz w:val="20"/>
                <w:szCs w:val="20"/>
              </w:rPr>
              <w:t>сотрудника</w:t>
            </w:r>
            <w:proofErr w:type="spellEnd"/>
            <w:r w:rsidRPr="00704A91">
              <w:rPr>
                <w:rFonts w:ascii="Times New Roman" w:hAnsi="Times New Roman"/>
                <w:spacing w:val="-1"/>
                <w:sz w:val="20"/>
                <w:szCs w:val="20"/>
              </w:rPr>
              <w:t>)</w:t>
            </w:r>
          </w:p>
        </w:tc>
        <w:tc>
          <w:tcPr>
            <w:tcW w:w="1611" w:type="pct"/>
            <w:tcBorders>
              <w:top w:val="single" w:sz="5" w:space="0" w:color="000000"/>
              <w:left w:val="single" w:sz="5" w:space="0" w:color="000000"/>
              <w:bottom w:val="single" w:sz="5" w:space="0" w:color="000000"/>
              <w:right w:val="single" w:sz="5" w:space="0" w:color="000000"/>
            </w:tcBorders>
          </w:tcPr>
          <w:p w:rsidR="006927A8" w:rsidRPr="00704A91" w:rsidRDefault="006927A8" w:rsidP="00314224">
            <w:pPr>
              <w:pStyle w:val="TableParagraph"/>
              <w:spacing w:line="246" w:lineRule="exact"/>
              <w:ind w:right="2"/>
              <w:jc w:val="center"/>
              <w:rPr>
                <w:rFonts w:ascii="Times New Roman" w:eastAsia="Times New Roman" w:hAnsi="Times New Roman"/>
                <w:sz w:val="20"/>
                <w:szCs w:val="20"/>
                <w:lang w:val="ru-RU"/>
              </w:rPr>
            </w:pPr>
            <w:r w:rsidRPr="00704A91">
              <w:rPr>
                <w:rFonts w:ascii="Times New Roman" w:eastAsia="Times New Roman" w:hAnsi="Times New Roman"/>
                <w:sz w:val="20"/>
                <w:szCs w:val="20"/>
                <w:lang w:val="ru-RU"/>
              </w:rPr>
              <w:t>–</w:t>
            </w:r>
          </w:p>
        </w:tc>
      </w:tr>
      <w:tr w:rsidR="006927A8" w:rsidTr="00314224">
        <w:trPr>
          <w:trHeight w:hRule="exact" w:val="264"/>
          <w:jc w:val="center"/>
        </w:trPr>
        <w:tc>
          <w:tcPr>
            <w:tcW w:w="5000" w:type="pct"/>
            <w:gridSpan w:val="2"/>
            <w:tcBorders>
              <w:top w:val="single" w:sz="5" w:space="0" w:color="000000"/>
              <w:left w:val="single" w:sz="5" w:space="0" w:color="000000"/>
              <w:bottom w:val="single" w:sz="5" w:space="0" w:color="000000"/>
              <w:right w:val="single" w:sz="5" w:space="0" w:color="000000"/>
            </w:tcBorders>
          </w:tcPr>
          <w:p w:rsidR="006927A8" w:rsidRPr="00704A91" w:rsidRDefault="006927A8" w:rsidP="00314224">
            <w:pPr>
              <w:pStyle w:val="TableParagraph"/>
              <w:spacing w:line="251" w:lineRule="exact"/>
              <w:ind w:left="34"/>
              <w:jc w:val="center"/>
              <w:rPr>
                <w:rFonts w:ascii="Times New Roman" w:eastAsia="Times New Roman" w:hAnsi="Times New Roman"/>
                <w:sz w:val="20"/>
                <w:szCs w:val="20"/>
              </w:rPr>
            </w:pPr>
            <w:proofErr w:type="spellStart"/>
            <w:r w:rsidRPr="00704A91">
              <w:rPr>
                <w:rFonts w:ascii="Times New Roman" w:hAnsi="Times New Roman"/>
                <w:spacing w:val="-1"/>
                <w:sz w:val="20"/>
                <w:szCs w:val="20"/>
              </w:rPr>
              <w:t>Учреждения</w:t>
            </w:r>
            <w:proofErr w:type="spellEnd"/>
            <w:r w:rsidRPr="00704A91">
              <w:rPr>
                <w:rFonts w:ascii="Times New Roman" w:hAnsi="Times New Roman"/>
                <w:spacing w:val="9"/>
                <w:sz w:val="20"/>
                <w:szCs w:val="20"/>
              </w:rPr>
              <w:t xml:space="preserve"> </w:t>
            </w:r>
            <w:proofErr w:type="spellStart"/>
            <w:r w:rsidRPr="00704A91">
              <w:rPr>
                <w:rFonts w:ascii="Times New Roman" w:hAnsi="Times New Roman"/>
                <w:spacing w:val="-1"/>
                <w:sz w:val="20"/>
                <w:szCs w:val="20"/>
              </w:rPr>
              <w:t>здравоохранения</w:t>
            </w:r>
            <w:proofErr w:type="spellEnd"/>
          </w:p>
        </w:tc>
      </w:tr>
      <w:tr w:rsidR="006927A8" w:rsidTr="00314224">
        <w:trPr>
          <w:trHeight w:hRule="exact" w:val="262"/>
          <w:jc w:val="center"/>
        </w:trPr>
        <w:tc>
          <w:tcPr>
            <w:tcW w:w="3389" w:type="pct"/>
            <w:tcBorders>
              <w:top w:val="single" w:sz="5" w:space="0" w:color="000000"/>
              <w:left w:val="single" w:sz="5" w:space="0" w:color="000000"/>
              <w:bottom w:val="single" w:sz="5" w:space="0" w:color="000000"/>
              <w:right w:val="single" w:sz="5" w:space="0" w:color="000000"/>
            </w:tcBorders>
          </w:tcPr>
          <w:p w:rsidR="006927A8" w:rsidRPr="00704A91" w:rsidRDefault="006927A8" w:rsidP="00314224">
            <w:pPr>
              <w:pStyle w:val="TableParagraph"/>
              <w:spacing w:line="246" w:lineRule="exact"/>
              <w:ind w:left="34"/>
              <w:rPr>
                <w:rFonts w:ascii="Times New Roman" w:eastAsia="Times New Roman" w:hAnsi="Times New Roman"/>
                <w:sz w:val="20"/>
                <w:szCs w:val="20"/>
              </w:rPr>
            </w:pPr>
            <w:r w:rsidRPr="00704A91">
              <w:rPr>
                <w:rFonts w:ascii="Times New Roman" w:hAnsi="Times New Roman"/>
                <w:spacing w:val="-1"/>
                <w:sz w:val="20"/>
                <w:szCs w:val="20"/>
                <w:lang w:val="ru-RU"/>
              </w:rPr>
              <w:t>Больницы</w:t>
            </w:r>
            <w:r w:rsidRPr="00704A91">
              <w:rPr>
                <w:rFonts w:ascii="Times New Roman" w:hAnsi="Times New Roman"/>
                <w:spacing w:val="3"/>
                <w:sz w:val="20"/>
                <w:szCs w:val="20"/>
              </w:rPr>
              <w:t xml:space="preserve"> </w:t>
            </w:r>
            <w:r w:rsidRPr="00704A91">
              <w:rPr>
                <w:rFonts w:ascii="Times New Roman" w:hAnsi="Times New Roman"/>
                <w:spacing w:val="-1"/>
                <w:sz w:val="20"/>
                <w:szCs w:val="20"/>
              </w:rPr>
              <w:t>(</w:t>
            </w:r>
            <w:proofErr w:type="spellStart"/>
            <w:r w:rsidRPr="00704A91">
              <w:rPr>
                <w:rFonts w:ascii="Times New Roman" w:hAnsi="Times New Roman"/>
                <w:spacing w:val="-1"/>
                <w:sz w:val="20"/>
                <w:szCs w:val="20"/>
              </w:rPr>
              <w:t>на</w:t>
            </w:r>
            <w:proofErr w:type="spellEnd"/>
            <w:r w:rsidRPr="00704A91">
              <w:rPr>
                <w:rFonts w:ascii="Times New Roman" w:hAnsi="Times New Roman"/>
                <w:spacing w:val="3"/>
                <w:sz w:val="20"/>
                <w:szCs w:val="20"/>
              </w:rPr>
              <w:t xml:space="preserve"> </w:t>
            </w:r>
            <w:r w:rsidRPr="00704A91">
              <w:rPr>
                <w:rFonts w:ascii="Times New Roman" w:hAnsi="Times New Roman"/>
                <w:sz w:val="20"/>
                <w:szCs w:val="20"/>
              </w:rPr>
              <w:t>1</w:t>
            </w:r>
            <w:r w:rsidRPr="00704A91">
              <w:rPr>
                <w:rFonts w:ascii="Times New Roman" w:hAnsi="Times New Roman"/>
                <w:sz w:val="20"/>
                <w:szCs w:val="20"/>
                <w:lang w:val="ru-RU"/>
              </w:rPr>
              <w:t>койку</w:t>
            </w:r>
            <w:r w:rsidRPr="00704A91">
              <w:rPr>
                <w:rFonts w:ascii="Times New Roman" w:hAnsi="Times New Roman"/>
                <w:spacing w:val="-1"/>
                <w:sz w:val="20"/>
                <w:szCs w:val="20"/>
              </w:rPr>
              <w:t>)</w:t>
            </w:r>
          </w:p>
        </w:tc>
        <w:tc>
          <w:tcPr>
            <w:tcW w:w="1611" w:type="pct"/>
            <w:tcBorders>
              <w:top w:val="single" w:sz="5" w:space="0" w:color="000000"/>
              <w:left w:val="single" w:sz="5" w:space="0" w:color="000000"/>
              <w:bottom w:val="single" w:sz="5" w:space="0" w:color="000000"/>
              <w:right w:val="single" w:sz="5" w:space="0" w:color="000000"/>
            </w:tcBorders>
          </w:tcPr>
          <w:p w:rsidR="006927A8" w:rsidRPr="00704A91" w:rsidRDefault="006927A8" w:rsidP="00314224">
            <w:pPr>
              <w:pStyle w:val="TableParagraph"/>
              <w:spacing w:line="246" w:lineRule="exact"/>
              <w:ind w:right="2"/>
              <w:jc w:val="center"/>
              <w:rPr>
                <w:rFonts w:ascii="Times New Roman" w:eastAsia="Times New Roman" w:hAnsi="Times New Roman"/>
                <w:sz w:val="20"/>
                <w:szCs w:val="20"/>
                <w:lang w:val="ru-RU"/>
              </w:rPr>
            </w:pPr>
            <w:r w:rsidRPr="00704A91">
              <w:rPr>
                <w:rFonts w:ascii="Times New Roman" w:eastAsia="Times New Roman" w:hAnsi="Times New Roman"/>
                <w:sz w:val="20"/>
                <w:szCs w:val="20"/>
                <w:lang w:val="ru-RU"/>
              </w:rPr>
              <w:t>0,7</w:t>
            </w:r>
          </w:p>
        </w:tc>
      </w:tr>
      <w:tr w:rsidR="006927A8" w:rsidRPr="00C55D5C" w:rsidTr="00314224">
        <w:trPr>
          <w:trHeight w:hRule="exact" w:val="264"/>
          <w:jc w:val="center"/>
        </w:trPr>
        <w:tc>
          <w:tcPr>
            <w:tcW w:w="3389" w:type="pct"/>
            <w:tcBorders>
              <w:top w:val="single" w:sz="5" w:space="0" w:color="000000"/>
              <w:left w:val="single" w:sz="5" w:space="0" w:color="000000"/>
              <w:bottom w:val="single" w:sz="5" w:space="0" w:color="000000"/>
              <w:right w:val="single" w:sz="5" w:space="0" w:color="000000"/>
            </w:tcBorders>
          </w:tcPr>
          <w:p w:rsidR="006927A8" w:rsidRPr="00704A91" w:rsidRDefault="006927A8" w:rsidP="00314224">
            <w:pPr>
              <w:pStyle w:val="TableParagraph"/>
              <w:spacing w:line="246" w:lineRule="exact"/>
              <w:ind w:left="34"/>
              <w:rPr>
                <w:rFonts w:ascii="Times New Roman" w:eastAsia="Times New Roman" w:hAnsi="Times New Roman"/>
                <w:sz w:val="20"/>
                <w:szCs w:val="20"/>
                <w:lang w:val="ru-RU"/>
              </w:rPr>
            </w:pPr>
            <w:r w:rsidRPr="00704A91">
              <w:rPr>
                <w:rFonts w:ascii="Times New Roman" w:hAnsi="Times New Roman"/>
                <w:spacing w:val="-1"/>
                <w:sz w:val="20"/>
                <w:szCs w:val="20"/>
                <w:lang w:val="ru-RU"/>
              </w:rPr>
              <w:t>Аптеки,</w:t>
            </w:r>
            <w:r w:rsidRPr="00704A91">
              <w:rPr>
                <w:rFonts w:ascii="Times New Roman" w:hAnsi="Times New Roman"/>
                <w:spacing w:val="1"/>
                <w:sz w:val="20"/>
                <w:szCs w:val="20"/>
                <w:lang w:val="ru-RU"/>
              </w:rPr>
              <w:t xml:space="preserve"> </w:t>
            </w:r>
            <w:r w:rsidRPr="00704A91">
              <w:rPr>
                <w:rFonts w:ascii="Times New Roman" w:hAnsi="Times New Roman"/>
                <w:spacing w:val="-1"/>
                <w:sz w:val="20"/>
                <w:szCs w:val="20"/>
                <w:lang w:val="ru-RU"/>
              </w:rPr>
              <w:t>аптечные</w:t>
            </w:r>
            <w:r w:rsidRPr="00704A91">
              <w:rPr>
                <w:rFonts w:ascii="Times New Roman" w:hAnsi="Times New Roman"/>
                <w:spacing w:val="2"/>
                <w:sz w:val="20"/>
                <w:szCs w:val="20"/>
                <w:lang w:val="ru-RU"/>
              </w:rPr>
              <w:t xml:space="preserve"> </w:t>
            </w:r>
            <w:r w:rsidRPr="00704A91">
              <w:rPr>
                <w:rFonts w:ascii="Times New Roman" w:hAnsi="Times New Roman"/>
                <w:spacing w:val="-1"/>
                <w:sz w:val="20"/>
                <w:szCs w:val="20"/>
                <w:lang w:val="ru-RU"/>
              </w:rPr>
              <w:t>киоски (на</w:t>
            </w:r>
            <w:r w:rsidRPr="00704A91">
              <w:rPr>
                <w:rFonts w:ascii="Times New Roman" w:hAnsi="Times New Roman"/>
                <w:spacing w:val="2"/>
                <w:sz w:val="20"/>
                <w:szCs w:val="20"/>
                <w:lang w:val="ru-RU"/>
              </w:rPr>
              <w:t xml:space="preserve"> </w:t>
            </w:r>
            <w:r w:rsidRPr="00704A91">
              <w:rPr>
                <w:rFonts w:ascii="Times New Roman" w:hAnsi="Times New Roman"/>
                <w:sz w:val="20"/>
                <w:szCs w:val="20"/>
                <w:lang w:val="ru-RU"/>
              </w:rPr>
              <w:t>1</w:t>
            </w:r>
            <w:r w:rsidRPr="00704A91">
              <w:rPr>
                <w:rFonts w:ascii="Times New Roman" w:hAnsi="Times New Roman"/>
                <w:spacing w:val="2"/>
                <w:sz w:val="20"/>
                <w:szCs w:val="20"/>
                <w:lang w:val="ru-RU"/>
              </w:rPr>
              <w:t xml:space="preserve"> </w:t>
            </w:r>
            <w:r w:rsidRPr="00704A91">
              <w:rPr>
                <w:rFonts w:ascii="Times New Roman" w:hAnsi="Times New Roman"/>
                <w:spacing w:val="-1"/>
                <w:sz w:val="20"/>
                <w:szCs w:val="20"/>
                <w:lang w:val="ru-RU"/>
              </w:rPr>
              <w:t>м2</w:t>
            </w:r>
            <w:r w:rsidRPr="00704A91">
              <w:rPr>
                <w:rFonts w:ascii="Times New Roman" w:hAnsi="Times New Roman"/>
                <w:spacing w:val="2"/>
                <w:sz w:val="20"/>
                <w:szCs w:val="20"/>
                <w:lang w:val="ru-RU"/>
              </w:rPr>
              <w:t xml:space="preserve"> </w:t>
            </w:r>
            <w:r w:rsidRPr="00704A91">
              <w:rPr>
                <w:rFonts w:ascii="Times New Roman" w:hAnsi="Times New Roman"/>
                <w:spacing w:val="-1"/>
                <w:sz w:val="20"/>
                <w:szCs w:val="20"/>
                <w:lang w:val="ru-RU"/>
              </w:rPr>
              <w:t>площади)</w:t>
            </w:r>
          </w:p>
        </w:tc>
        <w:tc>
          <w:tcPr>
            <w:tcW w:w="1611" w:type="pct"/>
            <w:tcBorders>
              <w:top w:val="single" w:sz="5" w:space="0" w:color="000000"/>
              <w:left w:val="single" w:sz="5" w:space="0" w:color="000000"/>
              <w:bottom w:val="single" w:sz="5" w:space="0" w:color="000000"/>
              <w:right w:val="single" w:sz="5" w:space="0" w:color="000000"/>
            </w:tcBorders>
          </w:tcPr>
          <w:p w:rsidR="006927A8" w:rsidRPr="00704A91" w:rsidRDefault="006927A8" w:rsidP="00314224">
            <w:pPr>
              <w:pStyle w:val="TableParagraph"/>
              <w:spacing w:line="246" w:lineRule="exact"/>
              <w:ind w:right="2"/>
              <w:jc w:val="center"/>
              <w:rPr>
                <w:rFonts w:ascii="Times New Roman" w:eastAsia="Times New Roman" w:hAnsi="Times New Roman"/>
                <w:sz w:val="20"/>
                <w:szCs w:val="20"/>
                <w:lang w:val="ru-RU"/>
              </w:rPr>
            </w:pPr>
            <w:r w:rsidRPr="00704A91">
              <w:rPr>
                <w:rFonts w:ascii="Times New Roman" w:eastAsia="Times New Roman" w:hAnsi="Times New Roman"/>
                <w:sz w:val="20"/>
                <w:szCs w:val="20"/>
                <w:lang w:val="ru-RU"/>
              </w:rPr>
              <w:t>–</w:t>
            </w:r>
          </w:p>
        </w:tc>
      </w:tr>
      <w:tr w:rsidR="006927A8" w:rsidRPr="00183688" w:rsidTr="00314224">
        <w:trPr>
          <w:trHeight w:hRule="exact" w:val="262"/>
          <w:jc w:val="center"/>
        </w:trPr>
        <w:tc>
          <w:tcPr>
            <w:tcW w:w="5000" w:type="pct"/>
            <w:gridSpan w:val="2"/>
            <w:tcBorders>
              <w:top w:val="single" w:sz="5" w:space="0" w:color="000000"/>
              <w:left w:val="single" w:sz="5" w:space="0" w:color="000000"/>
              <w:bottom w:val="single" w:sz="5" w:space="0" w:color="000000"/>
              <w:right w:val="single" w:sz="5" w:space="0" w:color="000000"/>
            </w:tcBorders>
          </w:tcPr>
          <w:p w:rsidR="006927A8" w:rsidRPr="00704A91" w:rsidRDefault="006927A8" w:rsidP="00314224">
            <w:pPr>
              <w:pStyle w:val="TableParagraph"/>
              <w:spacing w:line="246" w:lineRule="exact"/>
              <w:ind w:left="1215"/>
              <w:rPr>
                <w:rFonts w:ascii="Times New Roman" w:eastAsia="Times New Roman" w:hAnsi="Times New Roman"/>
                <w:sz w:val="20"/>
                <w:szCs w:val="20"/>
                <w:lang w:val="ru-RU"/>
              </w:rPr>
            </w:pPr>
            <w:r w:rsidRPr="00704A91">
              <w:rPr>
                <w:rFonts w:ascii="Times New Roman" w:hAnsi="Times New Roman"/>
                <w:spacing w:val="-1"/>
                <w:sz w:val="20"/>
                <w:szCs w:val="20"/>
                <w:lang w:val="ru-RU"/>
              </w:rPr>
              <w:lastRenderedPageBreak/>
              <w:t>Учебно-образовательные</w:t>
            </w:r>
            <w:r w:rsidRPr="00704A91">
              <w:rPr>
                <w:rFonts w:ascii="Times New Roman" w:hAnsi="Times New Roman"/>
                <w:spacing w:val="1"/>
                <w:sz w:val="20"/>
                <w:szCs w:val="20"/>
                <w:lang w:val="ru-RU"/>
              </w:rPr>
              <w:t xml:space="preserve"> </w:t>
            </w:r>
            <w:r w:rsidRPr="00704A91">
              <w:rPr>
                <w:rFonts w:ascii="Times New Roman" w:hAnsi="Times New Roman"/>
                <w:spacing w:val="-1"/>
                <w:sz w:val="20"/>
                <w:szCs w:val="20"/>
                <w:lang w:val="ru-RU"/>
              </w:rPr>
              <w:t>учреждения,</w:t>
            </w:r>
            <w:r w:rsidRPr="00704A91">
              <w:rPr>
                <w:rFonts w:ascii="Times New Roman" w:hAnsi="Times New Roman"/>
                <w:spacing w:val="3"/>
                <w:sz w:val="20"/>
                <w:szCs w:val="20"/>
                <w:lang w:val="ru-RU"/>
              </w:rPr>
              <w:t xml:space="preserve"> </w:t>
            </w:r>
            <w:r w:rsidRPr="00704A91">
              <w:rPr>
                <w:rFonts w:ascii="Times New Roman" w:hAnsi="Times New Roman"/>
                <w:sz w:val="20"/>
                <w:szCs w:val="20"/>
                <w:lang w:val="ru-RU"/>
              </w:rPr>
              <w:t>в</w:t>
            </w:r>
            <w:r w:rsidRPr="00704A91">
              <w:rPr>
                <w:rFonts w:ascii="Times New Roman" w:hAnsi="Times New Roman"/>
                <w:spacing w:val="3"/>
                <w:sz w:val="20"/>
                <w:szCs w:val="20"/>
                <w:lang w:val="ru-RU"/>
              </w:rPr>
              <w:t xml:space="preserve"> </w:t>
            </w:r>
            <w:r w:rsidRPr="00704A91">
              <w:rPr>
                <w:rFonts w:ascii="Times New Roman" w:hAnsi="Times New Roman"/>
                <w:spacing w:val="-1"/>
                <w:sz w:val="20"/>
                <w:szCs w:val="20"/>
                <w:lang w:val="ru-RU"/>
              </w:rPr>
              <w:t>том</w:t>
            </w:r>
            <w:r w:rsidRPr="00704A91">
              <w:rPr>
                <w:rFonts w:ascii="Times New Roman" w:hAnsi="Times New Roman"/>
                <w:spacing w:val="2"/>
                <w:sz w:val="20"/>
                <w:szCs w:val="20"/>
                <w:lang w:val="ru-RU"/>
              </w:rPr>
              <w:t xml:space="preserve"> </w:t>
            </w:r>
            <w:r w:rsidRPr="00704A91">
              <w:rPr>
                <w:rFonts w:ascii="Times New Roman" w:hAnsi="Times New Roman"/>
                <w:spacing w:val="-1"/>
                <w:sz w:val="20"/>
                <w:szCs w:val="20"/>
                <w:lang w:val="ru-RU"/>
              </w:rPr>
              <w:t>числе</w:t>
            </w:r>
            <w:r w:rsidRPr="00704A91">
              <w:rPr>
                <w:rFonts w:ascii="Times New Roman" w:hAnsi="Times New Roman"/>
                <w:spacing w:val="2"/>
                <w:sz w:val="20"/>
                <w:szCs w:val="20"/>
                <w:lang w:val="ru-RU"/>
              </w:rPr>
              <w:t xml:space="preserve"> </w:t>
            </w:r>
            <w:r w:rsidRPr="00704A91">
              <w:rPr>
                <w:rFonts w:ascii="Times New Roman" w:hAnsi="Times New Roman"/>
                <w:spacing w:val="-1"/>
                <w:sz w:val="20"/>
                <w:szCs w:val="20"/>
                <w:lang w:val="ru-RU"/>
              </w:rPr>
              <w:t>дошкольного</w:t>
            </w:r>
            <w:r w:rsidRPr="00704A91">
              <w:rPr>
                <w:rFonts w:ascii="Times New Roman" w:hAnsi="Times New Roman"/>
                <w:spacing w:val="3"/>
                <w:sz w:val="20"/>
                <w:szCs w:val="20"/>
                <w:lang w:val="ru-RU"/>
              </w:rPr>
              <w:t xml:space="preserve"> </w:t>
            </w:r>
            <w:r w:rsidRPr="00704A91">
              <w:rPr>
                <w:rFonts w:ascii="Times New Roman" w:hAnsi="Times New Roman"/>
                <w:spacing w:val="-1"/>
                <w:sz w:val="20"/>
                <w:szCs w:val="20"/>
                <w:lang w:val="ru-RU"/>
              </w:rPr>
              <w:t>образования</w:t>
            </w:r>
          </w:p>
        </w:tc>
      </w:tr>
      <w:tr w:rsidR="006927A8" w:rsidTr="00314224">
        <w:trPr>
          <w:trHeight w:hRule="exact" w:val="264"/>
          <w:jc w:val="center"/>
        </w:trPr>
        <w:tc>
          <w:tcPr>
            <w:tcW w:w="3389" w:type="pct"/>
            <w:tcBorders>
              <w:top w:val="single" w:sz="5" w:space="0" w:color="000000"/>
              <w:left w:val="single" w:sz="5" w:space="0" w:color="000000"/>
              <w:bottom w:val="single" w:sz="5" w:space="0" w:color="000000"/>
              <w:right w:val="single" w:sz="5" w:space="0" w:color="000000"/>
            </w:tcBorders>
          </w:tcPr>
          <w:p w:rsidR="006927A8" w:rsidRPr="00704A91" w:rsidRDefault="006927A8" w:rsidP="00314224">
            <w:pPr>
              <w:pStyle w:val="TableParagraph"/>
              <w:spacing w:line="246" w:lineRule="exact"/>
              <w:ind w:left="34"/>
              <w:rPr>
                <w:rFonts w:ascii="Times New Roman" w:eastAsia="Times New Roman" w:hAnsi="Times New Roman"/>
                <w:sz w:val="20"/>
                <w:szCs w:val="20"/>
              </w:rPr>
            </w:pPr>
            <w:proofErr w:type="spellStart"/>
            <w:r w:rsidRPr="00704A91">
              <w:rPr>
                <w:rFonts w:ascii="Times New Roman" w:hAnsi="Times New Roman"/>
                <w:spacing w:val="-1"/>
                <w:sz w:val="20"/>
                <w:szCs w:val="20"/>
              </w:rPr>
              <w:t>Детский</w:t>
            </w:r>
            <w:proofErr w:type="spellEnd"/>
            <w:r w:rsidRPr="00704A91">
              <w:rPr>
                <w:rFonts w:ascii="Times New Roman" w:hAnsi="Times New Roman"/>
                <w:spacing w:val="-2"/>
                <w:sz w:val="20"/>
                <w:szCs w:val="20"/>
              </w:rPr>
              <w:t xml:space="preserve"> </w:t>
            </w:r>
            <w:proofErr w:type="spellStart"/>
            <w:r w:rsidRPr="00704A91">
              <w:rPr>
                <w:rFonts w:ascii="Times New Roman" w:hAnsi="Times New Roman"/>
                <w:sz w:val="20"/>
                <w:szCs w:val="20"/>
              </w:rPr>
              <w:t>сад</w:t>
            </w:r>
            <w:proofErr w:type="spellEnd"/>
            <w:r w:rsidRPr="00704A91">
              <w:rPr>
                <w:rFonts w:ascii="Times New Roman" w:hAnsi="Times New Roman"/>
                <w:sz w:val="20"/>
                <w:szCs w:val="20"/>
              </w:rPr>
              <w:t xml:space="preserve"> </w:t>
            </w:r>
            <w:r w:rsidRPr="00704A91">
              <w:rPr>
                <w:rFonts w:ascii="Times New Roman" w:hAnsi="Times New Roman"/>
                <w:spacing w:val="-1"/>
                <w:sz w:val="20"/>
                <w:szCs w:val="20"/>
              </w:rPr>
              <w:t>(</w:t>
            </w:r>
            <w:proofErr w:type="spellStart"/>
            <w:r w:rsidRPr="00704A91">
              <w:rPr>
                <w:rFonts w:ascii="Times New Roman" w:hAnsi="Times New Roman"/>
                <w:spacing w:val="-1"/>
                <w:sz w:val="20"/>
                <w:szCs w:val="20"/>
              </w:rPr>
              <w:t>на</w:t>
            </w:r>
            <w:proofErr w:type="spellEnd"/>
            <w:r w:rsidRPr="00704A91">
              <w:rPr>
                <w:rFonts w:ascii="Times New Roman" w:hAnsi="Times New Roman"/>
                <w:spacing w:val="1"/>
                <w:sz w:val="20"/>
                <w:szCs w:val="20"/>
              </w:rPr>
              <w:t xml:space="preserve"> </w:t>
            </w:r>
            <w:r w:rsidRPr="00704A91">
              <w:rPr>
                <w:rFonts w:ascii="Times New Roman" w:hAnsi="Times New Roman"/>
                <w:sz w:val="20"/>
                <w:szCs w:val="20"/>
              </w:rPr>
              <w:t>1</w:t>
            </w:r>
            <w:r w:rsidRPr="00704A91">
              <w:rPr>
                <w:rFonts w:ascii="Times New Roman" w:hAnsi="Times New Roman"/>
                <w:spacing w:val="-1"/>
                <w:sz w:val="20"/>
                <w:szCs w:val="20"/>
              </w:rPr>
              <w:t xml:space="preserve"> </w:t>
            </w:r>
            <w:proofErr w:type="spellStart"/>
            <w:r w:rsidRPr="00704A91">
              <w:rPr>
                <w:rFonts w:ascii="Times New Roman" w:hAnsi="Times New Roman"/>
                <w:spacing w:val="-1"/>
                <w:sz w:val="20"/>
                <w:szCs w:val="20"/>
              </w:rPr>
              <w:t>место</w:t>
            </w:r>
            <w:proofErr w:type="spellEnd"/>
            <w:r w:rsidRPr="00704A91">
              <w:rPr>
                <w:rFonts w:ascii="Times New Roman" w:hAnsi="Times New Roman"/>
                <w:spacing w:val="-1"/>
                <w:sz w:val="20"/>
                <w:szCs w:val="20"/>
              </w:rPr>
              <w:t>)</w:t>
            </w:r>
          </w:p>
        </w:tc>
        <w:tc>
          <w:tcPr>
            <w:tcW w:w="1611" w:type="pct"/>
            <w:tcBorders>
              <w:top w:val="single" w:sz="5" w:space="0" w:color="000000"/>
              <w:left w:val="single" w:sz="5" w:space="0" w:color="000000"/>
              <w:bottom w:val="single" w:sz="5" w:space="0" w:color="000000"/>
              <w:right w:val="single" w:sz="5" w:space="0" w:color="000000"/>
            </w:tcBorders>
          </w:tcPr>
          <w:p w:rsidR="006927A8" w:rsidRPr="00704A91" w:rsidRDefault="006927A8" w:rsidP="00314224">
            <w:pPr>
              <w:pStyle w:val="TableParagraph"/>
              <w:spacing w:line="246" w:lineRule="exact"/>
              <w:ind w:right="2"/>
              <w:jc w:val="center"/>
              <w:rPr>
                <w:rFonts w:ascii="Times New Roman" w:eastAsia="Times New Roman" w:hAnsi="Times New Roman"/>
                <w:sz w:val="20"/>
                <w:szCs w:val="20"/>
                <w:lang w:val="ru-RU"/>
              </w:rPr>
            </w:pPr>
            <w:r w:rsidRPr="00704A91">
              <w:rPr>
                <w:rFonts w:ascii="Times New Roman" w:eastAsia="Times New Roman" w:hAnsi="Times New Roman"/>
                <w:sz w:val="20"/>
                <w:szCs w:val="20"/>
                <w:lang w:val="ru-RU"/>
              </w:rPr>
              <w:t>0,24</w:t>
            </w:r>
          </w:p>
        </w:tc>
      </w:tr>
      <w:tr w:rsidR="006927A8" w:rsidTr="00314224">
        <w:trPr>
          <w:trHeight w:hRule="exact" w:val="262"/>
          <w:jc w:val="center"/>
        </w:trPr>
        <w:tc>
          <w:tcPr>
            <w:tcW w:w="3389" w:type="pct"/>
            <w:tcBorders>
              <w:top w:val="single" w:sz="5" w:space="0" w:color="000000"/>
              <w:left w:val="single" w:sz="5" w:space="0" w:color="000000"/>
              <w:bottom w:val="single" w:sz="5" w:space="0" w:color="000000"/>
              <w:right w:val="single" w:sz="5" w:space="0" w:color="000000"/>
            </w:tcBorders>
          </w:tcPr>
          <w:p w:rsidR="006927A8" w:rsidRPr="00704A91" w:rsidRDefault="006927A8" w:rsidP="00314224">
            <w:pPr>
              <w:pStyle w:val="TableParagraph"/>
              <w:spacing w:line="246" w:lineRule="exact"/>
              <w:ind w:left="34"/>
              <w:rPr>
                <w:rFonts w:ascii="Times New Roman" w:eastAsia="Times New Roman" w:hAnsi="Times New Roman"/>
                <w:sz w:val="20"/>
                <w:szCs w:val="20"/>
              </w:rPr>
            </w:pPr>
            <w:proofErr w:type="spellStart"/>
            <w:r w:rsidRPr="00704A91">
              <w:rPr>
                <w:rFonts w:ascii="Times New Roman" w:hAnsi="Times New Roman"/>
                <w:spacing w:val="-1"/>
                <w:sz w:val="20"/>
                <w:szCs w:val="20"/>
              </w:rPr>
              <w:t>Школа</w:t>
            </w:r>
            <w:proofErr w:type="spellEnd"/>
            <w:r w:rsidRPr="00704A91">
              <w:rPr>
                <w:rFonts w:ascii="Times New Roman" w:hAnsi="Times New Roman"/>
                <w:spacing w:val="2"/>
                <w:sz w:val="20"/>
                <w:szCs w:val="20"/>
              </w:rPr>
              <w:t xml:space="preserve"> </w:t>
            </w:r>
            <w:r w:rsidRPr="00704A91">
              <w:rPr>
                <w:rFonts w:ascii="Times New Roman" w:hAnsi="Times New Roman"/>
                <w:spacing w:val="-1"/>
                <w:sz w:val="20"/>
                <w:szCs w:val="20"/>
              </w:rPr>
              <w:t>(</w:t>
            </w:r>
            <w:proofErr w:type="spellStart"/>
            <w:r w:rsidRPr="00704A91">
              <w:rPr>
                <w:rFonts w:ascii="Times New Roman" w:hAnsi="Times New Roman"/>
                <w:spacing w:val="-1"/>
                <w:sz w:val="20"/>
                <w:szCs w:val="20"/>
              </w:rPr>
              <w:t>на</w:t>
            </w:r>
            <w:proofErr w:type="spellEnd"/>
            <w:r w:rsidRPr="00704A91">
              <w:rPr>
                <w:rFonts w:ascii="Times New Roman" w:hAnsi="Times New Roman"/>
                <w:spacing w:val="2"/>
                <w:sz w:val="20"/>
                <w:szCs w:val="20"/>
              </w:rPr>
              <w:t xml:space="preserve"> </w:t>
            </w:r>
            <w:r w:rsidRPr="00704A91">
              <w:rPr>
                <w:rFonts w:ascii="Times New Roman" w:hAnsi="Times New Roman"/>
                <w:sz w:val="20"/>
                <w:szCs w:val="20"/>
              </w:rPr>
              <w:t>1</w:t>
            </w:r>
            <w:r w:rsidRPr="00704A91">
              <w:rPr>
                <w:rFonts w:ascii="Times New Roman" w:hAnsi="Times New Roman"/>
                <w:spacing w:val="2"/>
                <w:sz w:val="20"/>
                <w:szCs w:val="20"/>
              </w:rPr>
              <w:t xml:space="preserve"> </w:t>
            </w:r>
            <w:proofErr w:type="spellStart"/>
            <w:r w:rsidRPr="00704A91">
              <w:rPr>
                <w:rFonts w:ascii="Times New Roman" w:hAnsi="Times New Roman"/>
                <w:spacing w:val="-1"/>
                <w:sz w:val="20"/>
                <w:szCs w:val="20"/>
              </w:rPr>
              <w:t>учащегося</w:t>
            </w:r>
            <w:proofErr w:type="spellEnd"/>
            <w:r w:rsidRPr="00704A91">
              <w:rPr>
                <w:rFonts w:ascii="Times New Roman" w:hAnsi="Times New Roman"/>
                <w:spacing w:val="-1"/>
                <w:sz w:val="20"/>
                <w:szCs w:val="20"/>
              </w:rPr>
              <w:t>)</w:t>
            </w:r>
          </w:p>
        </w:tc>
        <w:tc>
          <w:tcPr>
            <w:tcW w:w="1611" w:type="pct"/>
            <w:tcBorders>
              <w:top w:val="single" w:sz="5" w:space="0" w:color="000000"/>
              <w:left w:val="single" w:sz="5" w:space="0" w:color="000000"/>
              <w:bottom w:val="single" w:sz="5" w:space="0" w:color="000000"/>
              <w:right w:val="single" w:sz="5" w:space="0" w:color="000000"/>
            </w:tcBorders>
          </w:tcPr>
          <w:p w:rsidR="006927A8" w:rsidRPr="00704A91" w:rsidRDefault="006927A8" w:rsidP="00314224">
            <w:pPr>
              <w:pStyle w:val="TableParagraph"/>
              <w:spacing w:line="246" w:lineRule="exact"/>
              <w:ind w:right="2"/>
              <w:jc w:val="center"/>
              <w:rPr>
                <w:rFonts w:ascii="Times New Roman" w:eastAsia="Times New Roman" w:hAnsi="Times New Roman"/>
                <w:sz w:val="20"/>
                <w:szCs w:val="20"/>
                <w:lang w:val="ru-RU"/>
              </w:rPr>
            </w:pPr>
            <w:r w:rsidRPr="00704A91">
              <w:rPr>
                <w:rFonts w:ascii="Times New Roman" w:eastAsia="Times New Roman" w:hAnsi="Times New Roman"/>
                <w:sz w:val="20"/>
                <w:szCs w:val="20"/>
                <w:lang w:val="ru-RU"/>
              </w:rPr>
              <w:t>0,12</w:t>
            </w:r>
          </w:p>
        </w:tc>
      </w:tr>
      <w:tr w:rsidR="006927A8" w:rsidTr="00314224">
        <w:trPr>
          <w:trHeight w:hRule="exact" w:val="264"/>
          <w:jc w:val="center"/>
        </w:trPr>
        <w:tc>
          <w:tcPr>
            <w:tcW w:w="5000" w:type="pct"/>
            <w:gridSpan w:val="2"/>
            <w:tcBorders>
              <w:top w:val="single" w:sz="5" w:space="0" w:color="000000"/>
              <w:left w:val="single" w:sz="5" w:space="0" w:color="000000"/>
              <w:bottom w:val="single" w:sz="5" w:space="0" w:color="000000"/>
              <w:right w:val="single" w:sz="5" w:space="0" w:color="000000"/>
            </w:tcBorders>
          </w:tcPr>
          <w:p w:rsidR="006927A8" w:rsidRPr="00704A91" w:rsidRDefault="006927A8" w:rsidP="00314224">
            <w:pPr>
              <w:pStyle w:val="TableParagraph"/>
              <w:spacing w:line="248" w:lineRule="exact"/>
              <w:ind w:left="34"/>
              <w:jc w:val="center"/>
              <w:rPr>
                <w:rFonts w:ascii="Times New Roman" w:eastAsia="Times New Roman" w:hAnsi="Times New Roman"/>
                <w:sz w:val="20"/>
                <w:szCs w:val="20"/>
              </w:rPr>
            </w:pPr>
            <w:proofErr w:type="spellStart"/>
            <w:r w:rsidRPr="00704A91">
              <w:rPr>
                <w:rFonts w:ascii="Times New Roman" w:hAnsi="Times New Roman"/>
                <w:spacing w:val="-1"/>
                <w:sz w:val="20"/>
                <w:szCs w:val="20"/>
              </w:rPr>
              <w:t>Культурно-спортивные</w:t>
            </w:r>
            <w:proofErr w:type="spellEnd"/>
            <w:r w:rsidRPr="00704A91">
              <w:rPr>
                <w:rFonts w:ascii="Times New Roman" w:hAnsi="Times New Roman"/>
                <w:spacing w:val="-1"/>
                <w:sz w:val="20"/>
                <w:szCs w:val="20"/>
              </w:rPr>
              <w:t>,</w:t>
            </w:r>
            <w:r w:rsidRPr="00704A91">
              <w:rPr>
                <w:rFonts w:ascii="Times New Roman" w:hAnsi="Times New Roman"/>
                <w:spacing w:val="7"/>
                <w:sz w:val="20"/>
                <w:szCs w:val="20"/>
              </w:rPr>
              <w:t xml:space="preserve"> </w:t>
            </w:r>
            <w:proofErr w:type="spellStart"/>
            <w:r w:rsidRPr="00704A91">
              <w:rPr>
                <w:rFonts w:ascii="Times New Roman" w:hAnsi="Times New Roman"/>
                <w:spacing w:val="-1"/>
                <w:sz w:val="20"/>
                <w:szCs w:val="20"/>
              </w:rPr>
              <w:t>развлекательные</w:t>
            </w:r>
            <w:proofErr w:type="spellEnd"/>
            <w:r w:rsidRPr="00704A91">
              <w:rPr>
                <w:rFonts w:ascii="Times New Roman" w:hAnsi="Times New Roman"/>
                <w:spacing w:val="5"/>
                <w:sz w:val="20"/>
                <w:szCs w:val="20"/>
              </w:rPr>
              <w:t xml:space="preserve"> </w:t>
            </w:r>
            <w:proofErr w:type="spellStart"/>
            <w:r w:rsidRPr="00704A91">
              <w:rPr>
                <w:rFonts w:ascii="Times New Roman" w:hAnsi="Times New Roman"/>
                <w:spacing w:val="-1"/>
                <w:sz w:val="20"/>
                <w:szCs w:val="20"/>
              </w:rPr>
              <w:t>учреждения</w:t>
            </w:r>
            <w:proofErr w:type="spellEnd"/>
          </w:p>
        </w:tc>
      </w:tr>
      <w:tr w:rsidR="006927A8" w:rsidTr="00314224">
        <w:trPr>
          <w:trHeight w:hRule="exact" w:val="264"/>
          <w:jc w:val="center"/>
        </w:trPr>
        <w:tc>
          <w:tcPr>
            <w:tcW w:w="3389" w:type="pct"/>
            <w:tcBorders>
              <w:top w:val="single" w:sz="5" w:space="0" w:color="000000"/>
              <w:left w:val="single" w:sz="5" w:space="0" w:color="000000"/>
              <w:bottom w:val="single" w:sz="5" w:space="0" w:color="000000"/>
              <w:right w:val="single" w:sz="5" w:space="0" w:color="000000"/>
            </w:tcBorders>
          </w:tcPr>
          <w:p w:rsidR="006927A8" w:rsidRPr="00704A91" w:rsidRDefault="006927A8" w:rsidP="00314224">
            <w:pPr>
              <w:pStyle w:val="TableParagraph"/>
              <w:spacing w:line="246" w:lineRule="exact"/>
              <w:ind w:left="34"/>
              <w:rPr>
                <w:rFonts w:ascii="Times New Roman" w:eastAsia="Times New Roman" w:hAnsi="Times New Roman"/>
                <w:sz w:val="20"/>
                <w:szCs w:val="20"/>
              </w:rPr>
            </w:pPr>
            <w:proofErr w:type="spellStart"/>
            <w:r w:rsidRPr="00704A91">
              <w:rPr>
                <w:rFonts w:ascii="Times New Roman" w:hAnsi="Times New Roman"/>
                <w:spacing w:val="-1"/>
                <w:sz w:val="20"/>
                <w:szCs w:val="20"/>
              </w:rPr>
              <w:t>Кинотеатры</w:t>
            </w:r>
            <w:proofErr w:type="spellEnd"/>
            <w:r w:rsidRPr="00704A91">
              <w:rPr>
                <w:rFonts w:ascii="Times New Roman" w:hAnsi="Times New Roman"/>
                <w:spacing w:val="-1"/>
                <w:sz w:val="20"/>
                <w:szCs w:val="20"/>
              </w:rPr>
              <w:t>,</w:t>
            </w:r>
            <w:r w:rsidRPr="00704A91">
              <w:rPr>
                <w:rFonts w:ascii="Times New Roman" w:hAnsi="Times New Roman"/>
                <w:spacing w:val="2"/>
                <w:sz w:val="20"/>
                <w:szCs w:val="20"/>
              </w:rPr>
              <w:t xml:space="preserve"> </w:t>
            </w:r>
            <w:proofErr w:type="spellStart"/>
            <w:r w:rsidRPr="00704A91">
              <w:rPr>
                <w:rFonts w:ascii="Times New Roman" w:hAnsi="Times New Roman"/>
                <w:spacing w:val="-1"/>
                <w:sz w:val="20"/>
                <w:szCs w:val="20"/>
              </w:rPr>
              <w:t>театры</w:t>
            </w:r>
            <w:proofErr w:type="spellEnd"/>
            <w:r w:rsidRPr="00704A91">
              <w:rPr>
                <w:rFonts w:ascii="Times New Roman" w:hAnsi="Times New Roman"/>
                <w:sz w:val="20"/>
                <w:szCs w:val="20"/>
              </w:rPr>
              <w:t xml:space="preserve"> </w:t>
            </w:r>
            <w:r w:rsidRPr="00704A91">
              <w:rPr>
                <w:rFonts w:ascii="Times New Roman" w:hAnsi="Times New Roman"/>
                <w:spacing w:val="-1"/>
                <w:sz w:val="20"/>
                <w:szCs w:val="20"/>
              </w:rPr>
              <w:t>(</w:t>
            </w:r>
            <w:proofErr w:type="spellStart"/>
            <w:r w:rsidRPr="00704A91">
              <w:rPr>
                <w:rFonts w:ascii="Times New Roman" w:hAnsi="Times New Roman"/>
                <w:spacing w:val="-1"/>
                <w:sz w:val="20"/>
                <w:szCs w:val="20"/>
              </w:rPr>
              <w:t>на</w:t>
            </w:r>
            <w:proofErr w:type="spellEnd"/>
            <w:r w:rsidRPr="00704A91">
              <w:rPr>
                <w:rFonts w:ascii="Times New Roman" w:hAnsi="Times New Roman"/>
                <w:spacing w:val="2"/>
                <w:sz w:val="20"/>
                <w:szCs w:val="20"/>
              </w:rPr>
              <w:t xml:space="preserve"> </w:t>
            </w:r>
            <w:r w:rsidRPr="00704A91">
              <w:rPr>
                <w:rFonts w:ascii="Times New Roman" w:hAnsi="Times New Roman"/>
                <w:sz w:val="20"/>
                <w:szCs w:val="20"/>
              </w:rPr>
              <w:t>1</w:t>
            </w:r>
            <w:r w:rsidRPr="00704A91">
              <w:rPr>
                <w:rFonts w:ascii="Times New Roman" w:hAnsi="Times New Roman"/>
                <w:spacing w:val="-1"/>
                <w:sz w:val="20"/>
                <w:szCs w:val="20"/>
              </w:rPr>
              <w:t xml:space="preserve"> </w:t>
            </w:r>
            <w:proofErr w:type="spellStart"/>
            <w:r w:rsidRPr="00704A91">
              <w:rPr>
                <w:rFonts w:ascii="Times New Roman" w:hAnsi="Times New Roman"/>
                <w:spacing w:val="-1"/>
                <w:sz w:val="20"/>
                <w:szCs w:val="20"/>
              </w:rPr>
              <w:t>место</w:t>
            </w:r>
            <w:proofErr w:type="spellEnd"/>
            <w:r w:rsidRPr="00704A91">
              <w:rPr>
                <w:rFonts w:ascii="Times New Roman" w:hAnsi="Times New Roman"/>
                <w:spacing w:val="-1"/>
                <w:sz w:val="20"/>
                <w:szCs w:val="20"/>
              </w:rPr>
              <w:t>)</w:t>
            </w:r>
          </w:p>
        </w:tc>
        <w:tc>
          <w:tcPr>
            <w:tcW w:w="1611" w:type="pct"/>
            <w:tcBorders>
              <w:top w:val="single" w:sz="5" w:space="0" w:color="000000"/>
              <w:left w:val="single" w:sz="5" w:space="0" w:color="000000"/>
              <w:bottom w:val="single" w:sz="5" w:space="0" w:color="000000"/>
              <w:right w:val="single" w:sz="5" w:space="0" w:color="000000"/>
            </w:tcBorders>
          </w:tcPr>
          <w:p w:rsidR="006927A8" w:rsidRPr="00704A91" w:rsidRDefault="006927A8" w:rsidP="00314224">
            <w:pPr>
              <w:pStyle w:val="TableParagraph"/>
              <w:spacing w:line="246" w:lineRule="exact"/>
              <w:ind w:right="2"/>
              <w:jc w:val="center"/>
              <w:rPr>
                <w:rFonts w:ascii="Times New Roman" w:eastAsia="Times New Roman" w:hAnsi="Times New Roman"/>
                <w:sz w:val="20"/>
                <w:szCs w:val="20"/>
                <w:lang w:val="ru-RU"/>
              </w:rPr>
            </w:pPr>
            <w:r w:rsidRPr="00704A91">
              <w:rPr>
                <w:rFonts w:ascii="Times New Roman" w:eastAsia="Times New Roman" w:hAnsi="Times New Roman"/>
                <w:sz w:val="20"/>
                <w:szCs w:val="20"/>
                <w:lang w:val="ru-RU"/>
              </w:rPr>
              <w:t>0,2</w:t>
            </w:r>
          </w:p>
        </w:tc>
      </w:tr>
      <w:tr w:rsidR="006927A8" w:rsidRPr="00025AF8" w:rsidTr="00314224">
        <w:trPr>
          <w:trHeight w:hRule="exact" w:val="264"/>
          <w:jc w:val="center"/>
        </w:trPr>
        <w:tc>
          <w:tcPr>
            <w:tcW w:w="3389" w:type="pct"/>
            <w:tcBorders>
              <w:top w:val="single" w:sz="5" w:space="0" w:color="000000"/>
              <w:left w:val="single" w:sz="5" w:space="0" w:color="000000"/>
              <w:bottom w:val="single" w:sz="5" w:space="0" w:color="000000"/>
              <w:right w:val="single" w:sz="5" w:space="0" w:color="000000"/>
            </w:tcBorders>
          </w:tcPr>
          <w:p w:rsidR="006927A8" w:rsidRPr="00704A91" w:rsidRDefault="006927A8" w:rsidP="00314224">
            <w:pPr>
              <w:pStyle w:val="TableParagraph"/>
              <w:spacing w:line="246" w:lineRule="exact"/>
              <w:ind w:left="34"/>
              <w:rPr>
                <w:rFonts w:ascii="Times New Roman" w:eastAsia="Times New Roman" w:hAnsi="Times New Roman"/>
                <w:sz w:val="20"/>
                <w:szCs w:val="20"/>
                <w:lang w:val="ru-RU"/>
              </w:rPr>
            </w:pPr>
            <w:r w:rsidRPr="00704A91">
              <w:rPr>
                <w:rFonts w:ascii="Times New Roman" w:hAnsi="Times New Roman"/>
                <w:spacing w:val="-1"/>
                <w:sz w:val="20"/>
                <w:szCs w:val="20"/>
                <w:lang w:val="ru-RU"/>
              </w:rPr>
              <w:t>Спортивные</w:t>
            </w:r>
            <w:r w:rsidRPr="00704A91">
              <w:rPr>
                <w:rFonts w:ascii="Times New Roman" w:hAnsi="Times New Roman"/>
                <w:spacing w:val="2"/>
                <w:sz w:val="20"/>
                <w:szCs w:val="20"/>
                <w:lang w:val="ru-RU"/>
              </w:rPr>
              <w:t xml:space="preserve"> </w:t>
            </w:r>
            <w:r w:rsidRPr="00704A91">
              <w:rPr>
                <w:rFonts w:ascii="Times New Roman" w:hAnsi="Times New Roman"/>
                <w:spacing w:val="-1"/>
                <w:sz w:val="20"/>
                <w:szCs w:val="20"/>
                <w:lang w:val="ru-RU"/>
              </w:rPr>
              <w:t>залы, бассейны</w:t>
            </w:r>
            <w:r w:rsidRPr="00704A91">
              <w:rPr>
                <w:rFonts w:ascii="Times New Roman" w:hAnsi="Times New Roman"/>
                <w:spacing w:val="3"/>
                <w:sz w:val="20"/>
                <w:szCs w:val="20"/>
                <w:lang w:val="ru-RU"/>
              </w:rPr>
              <w:t xml:space="preserve"> </w:t>
            </w:r>
            <w:r w:rsidRPr="00704A91">
              <w:rPr>
                <w:rFonts w:ascii="Times New Roman" w:hAnsi="Times New Roman"/>
                <w:spacing w:val="-1"/>
                <w:sz w:val="20"/>
                <w:szCs w:val="20"/>
                <w:lang w:val="ru-RU"/>
              </w:rPr>
              <w:t>(на</w:t>
            </w:r>
            <w:r w:rsidRPr="00704A91">
              <w:rPr>
                <w:rFonts w:ascii="Times New Roman" w:hAnsi="Times New Roman"/>
                <w:spacing w:val="2"/>
                <w:sz w:val="20"/>
                <w:szCs w:val="20"/>
                <w:lang w:val="ru-RU"/>
              </w:rPr>
              <w:t xml:space="preserve"> </w:t>
            </w:r>
            <w:r w:rsidRPr="00704A91">
              <w:rPr>
                <w:rFonts w:ascii="Times New Roman" w:hAnsi="Times New Roman"/>
                <w:sz w:val="20"/>
                <w:szCs w:val="20"/>
                <w:lang w:val="ru-RU"/>
              </w:rPr>
              <w:t>1</w:t>
            </w:r>
            <w:r w:rsidRPr="00704A91">
              <w:rPr>
                <w:rFonts w:ascii="Times New Roman" w:hAnsi="Times New Roman"/>
                <w:spacing w:val="3"/>
                <w:sz w:val="20"/>
                <w:szCs w:val="20"/>
                <w:lang w:val="ru-RU"/>
              </w:rPr>
              <w:t xml:space="preserve"> </w:t>
            </w:r>
            <w:r w:rsidRPr="00704A91">
              <w:rPr>
                <w:rFonts w:ascii="Times New Roman" w:hAnsi="Times New Roman"/>
                <w:spacing w:val="-1"/>
                <w:sz w:val="20"/>
                <w:szCs w:val="20"/>
                <w:lang w:val="ru-RU"/>
              </w:rPr>
              <w:t>посещение)</w:t>
            </w:r>
          </w:p>
        </w:tc>
        <w:tc>
          <w:tcPr>
            <w:tcW w:w="1611" w:type="pct"/>
            <w:tcBorders>
              <w:top w:val="single" w:sz="5" w:space="0" w:color="000000"/>
              <w:left w:val="single" w:sz="5" w:space="0" w:color="000000"/>
              <w:bottom w:val="single" w:sz="5" w:space="0" w:color="000000"/>
              <w:right w:val="single" w:sz="5" w:space="0" w:color="000000"/>
            </w:tcBorders>
          </w:tcPr>
          <w:p w:rsidR="006927A8" w:rsidRPr="00704A91" w:rsidRDefault="006927A8" w:rsidP="00314224">
            <w:pPr>
              <w:pStyle w:val="TableParagraph"/>
              <w:spacing w:line="246" w:lineRule="exact"/>
              <w:ind w:right="2"/>
              <w:jc w:val="center"/>
              <w:rPr>
                <w:rFonts w:ascii="Times New Roman" w:eastAsia="Times New Roman" w:hAnsi="Times New Roman"/>
                <w:sz w:val="20"/>
                <w:szCs w:val="20"/>
                <w:lang w:val="ru-RU"/>
              </w:rPr>
            </w:pPr>
            <w:r w:rsidRPr="00704A91">
              <w:rPr>
                <w:rFonts w:ascii="Times New Roman" w:eastAsia="Times New Roman" w:hAnsi="Times New Roman"/>
                <w:sz w:val="20"/>
                <w:szCs w:val="20"/>
                <w:lang w:val="ru-RU"/>
              </w:rPr>
              <w:t>–</w:t>
            </w:r>
          </w:p>
        </w:tc>
      </w:tr>
      <w:tr w:rsidR="006927A8" w:rsidTr="00314224">
        <w:trPr>
          <w:trHeight w:hRule="exact" w:val="264"/>
          <w:jc w:val="center"/>
        </w:trPr>
        <w:tc>
          <w:tcPr>
            <w:tcW w:w="5000" w:type="pct"/>
            <w:gridSpan w:val="2"/>
            <w:tcBorders>
              <w:top w:val="single" w:sz="5" w:space="0" w:color="000000"/>
              <w:left w:val="single" w:sz="5" w:space="0" w:color="000000"/>
              <w:bottom w:val="single" w:sz="5" w:space="0" w:color="000000"/>
              <w:right w:val="single" w:sz="5" w:space="0" w:color="000000"/>
            </w:tcBorders>
          </w:tcPr>
          <w:p w:rsidR="006927A8" w:rsidRPr="00704A91" w:rsidRDefault="006927A8" w:rsidP="00314224">
            <w:pPr>
              <w:pStyle w:val="TableParagraph"/>
              <w:spacing w:line="246" w:lineRule="exact"/>
              <w:ind w:left="34"/>
              <w:jc w:val="center"/>
              <w:rPr>
                <w:rFonts w:ascii="Times New Roman" w:eastAsia="Times New Roman" w:hAnsi="Times New Roman"/>
                <w:sz w:val="20"/>
                <w:szCs w:val="20"/>
              </w:rPr>
            </w:pPr>
            <w:proofErr w:type="spellStart"/>
            <w:r w:rsidRPr="00704A91">
              <w:rPr>
                <w:rFonts w:ascii="Times New Roman" w:hAnsi="Times New Roman"/>
                <w:spacing w:val="-1"/>
                <w:sz w:val="20"/>
                <w:szCs w:val="20"/>
              </w:rPr>
              <w:t>Предприятия</w:t>
            </w:r>
            <w:proofErr w:type="spellEnd"/>
            <w:r w:rsidRPr="00704A91">
              <w:rPr>
                <w:rFonts w:ascii="Times New Roman" w:hAnsi="Times New Roman"/>
                <w:spacing w:val="4"/>
                <w:sz w:val="20"/>
                <w:szCs w:val="20"/>
              </w:rPr>
              <w:t xml:space="preserve"> </w:t>
            </w:r>
            <w:proofErr w:type="spellStart"/>
            <w:r w:rsidRPr="00704A91">
              <w:rPr>
                <w:rFonts w:ascii="Times New Roman" w:hAnsi="Times New Roman"/>
                <w:spacing w:val="-1"/>
                <w:sz w:val="20"/>
                <w:szCs w:val="20"/>
              </w:rPr>
              <w:t>бытового</w:t>
            </w:r>
            <w:proofErr w:type="spellEnd"/>
            <w:r w:rsidRPr="00704A91">
              <w:rPr>
                <w:rFonts w:ascii="Times New Roman" w:hAnsi="Times New Roman"/>
                <w:spacing w:val="5"/>
                <w:sz w:val="20"/>
                <w:szCs w:val="20"/>
              </w:rPr>
              <w:t xml:space="preserve"> </w:t>
            </w:r>
            <w:proofErr w:type="spellStart"/>
            <w:r w:rsidRPr="00704A91">
              <w:rPr>
                <w:rFonts w:ascii="Times New Roman" w:hAnsi="Times New Roman"/>
                <w:spacing w:val="-1"/>
                <w:sz w:val="20"/>
                <w:szCs w:val="20"/>
              </w:rPr>
              <w:t>обслуживания</w:t>
            </w:r>
            <w:proofErr w:type="spellEnd"/>
          </w:p>
        </w:tc>
      </w:tr>
      <w:tr w:rsidR="006927A8" w:rsidTr="00314224">
        <w:trPr>
          <w:trHeight w:hRule="exact" w:val="262"/>
          <w:jc w:val="center"/>
        </w:trPr>
        <w:tc>
          <w:tcPr>
            <w:tcW w:w="3389" w:type="pct"/>
            <w:tcBorders>
              <w:top w:val="single" w:sz="5" w:space="0" w:color="000000"/>
              <w:left w:val="single" w:sz="5" w:space="0" w:color="000000"/>
              <w:bottom w:val="single" w:sz="5" w:space="0" w:color="000000"/>
              <w:right w:val="single" w:sz="5" w:space="0" w:color="000000"/>
            </w:tcBorders>
          </w:tcPr>
          <w:p w:rsidR="006927A8" w:rsidRPr="00A32654" w:rsidRDefault="006927A8" w:rsidP="00314224">
            <w:pPr>
              <w:pStyle w:val="TableParagraph"/>
              <w:spacing w:line="246" w:lineRule="exact"/>
              <w:ind w:left="34"/>
              <w:rPr>
                <w:rFonts w:ascii="Times New Roman" w:eastAsia="Times New Roman" w:hAnsi="Times New Roman"/>
                <w:sz w:val="20"/>
                <w:szCs w:val="20"/>
              </w:rPr>
            </w:pPr>
            <w:proofErr w:type="spellStart"/>
            <w:r w:rsidRPr="00A32654">
              <w:rPr>
                <w:rFonts w:ascii="Times New Roman" w:hAnsi="Times New Roman"/>
                <w:spacing w:val="-1"/>
                <w:sz w:val="20"/>
                <w:szCs w:val="20"/>
              </w:rPr>
              <w:t>Бани</w:t>
            </w:r>
            <w:proofErr w:type="spellEnd"/>
            <w:r w:rsidRPr="00A32654">
              <w:rPr>
                <w:rFonts w:ascii="Times New Roman" w:hAnsi="Times New Roman"/>
                <w:spacing w:val="1"/>
                <w:sz w:val="20"/>
                <w:szCs w:val="20"/>
              </w:rPr>
              <w:t xml:space="preserve"> </w:t>
            </w:r>
            <w:r w:rsidRPr="00A32654">
              <w:rPr>
                <w:rFonts w:ascii="Times New Roman" w:hAnsi="Times New Roman"/>
                <w:spacing w:val="-1"/>
                <w:sz w:val="20"/>
                <w:szCs w:val="20"/>
              </w:rPr>
              <w:t>(</w:t>
            </w:r>
            <w:proofErr w:type="spellStart"/>
            <w:r w:rsidRPr="00A32654">
              <w:rPr>
                <w:rFonts w:ascii="Times New Roman" w:hAnsi="Times New Roman"/>
                <w:spacing w:val="-1"/>
                <w:sz w:val="20"/>
                <w:szCs w:val="20"/>
              </w:rPr>
              <w:t>на</w:t>
            </w:r>
            <w:proofErr w:type="spellEnd"/>
            <w:r w:rsidRPr="00A32654">
              <w:rPr>
                <w:rFonts w:ascii="Times New Roman" w:hAnsi="Times New Roman"/>
                <w:spacing w:val="-1"/>
                <w:sz w:val="20"/>
                <w:szCs w:val="20"/>
              </w:rPr>
              <w:t xml:space="preserve"> </w:t>
            </w:r>
            <w:r w:rsidRPr="00A32654">
              <w:rPr>
                <w:rFonts w:ascii="Times New Roman" w:hAnsi="Times New Roman"/>
                <w:sz w:val="20"/>
                <w:szCs w:val="20"/>
              </w:rPr>
              <w:t>1</w:t>
            </w:r>
            <w:r w:rsidRPr="00A32654">
              <w:rPr>
                <w:rFonts w:ascii="Times New Roman" w:hAnsi="Times New Roman"/>
                <w:spacing w:val="2"/>
                <w:sz w:val="20"/>
                <w:szCs w:val="20"/>
              </w:rPr>
              <w:t xml:space="preserve"> </w:t>
            </w:r>
            <w:proofErr w:type="spellStart"/>
            <w:r w:rsidRPr="00A32654">
              <w:rPr>
                <w:rFonts w:ascii="Times New Roman" w:hAnsi="Times New Roman"/>
                <w:spacing w:val="-1"/>
                <w:sz w:val="20"/>
                <w:szCs w:val="20"/>
              </w:rPr>
              <w:t>посещение</w:t>
            </w:r>
            <w:proofErr w:type="spellEnd"/>
            <w:r w:rsidRPr="00A32654">
              <w:rPr>
                <w:rFonts w:ascii="Times New Roman" w:hAnsi="Times New Roman"/>
                <w:spacing w:val="-1"/>
                <w:sz w:val="20"/>
                <w:szCs w:val="20"/>
              </w:rPr>
              <w:t>)</w:t>
            </w:r>
          </w:p>
        </w:tc>
        <w:tc>
          <w:tcPr>
            <w:tcW w:w="1611" w:type="pct"/>
            <w:tcBorders>
              <w:top w:val="single" w:sz="5" w:space="0" w:color="000000"/>
              <w:left w:val="single" w:sz="5" w:space="0" w:color="000000"/>
              <w:bottom w:val="single" w:sz="5" w:space="0" w:color="000000"/>
              <w:right w:val="single" w:sz="5" w:space="0" w:color="000000"/>
            </w:tcBorders>
          </w:tcPr>
          <w:p w:rsidR="006927A8" w:rsidRPr="00A32654" w:rsidRDefault="006927A8" w:rsidP="00314224">
            <w:pPr>
              <w:pStyle w:val="TableParagraph"/>
              <w:spacing w:line="246" w:lineRule="exact"/>
              <w:ind w:right="2"/>
              <w:jc w:val="center"/>
              <w:rPr>
                <w:rFonts w:ascii="Times New Roman" w:eastAsia="Times New Roman" w:hAnsi="Times New Roman"/>
                <w:sz w:val="20"/>
                <w:szCs w:val="20"/>
              </w:rPr>
            </w:pPr>
            <w:r>
              <w:rPr>
                <w:rFonts w:ascii="Times New Roman" w:eastAsia="Times New Roman" w:hAnsi="Times New Roman"/>
                <w:sz w:val="20"/>
                <w:szCs w:val="20"/>
                <w:lang w:val="ru-RU"/>
              </w:rPr>
              <w:t>–</w:t>
            </w:r>
          </w:p>
        </w:tc>
      </w:tr>
      <w:tr w:rsidR="006927A8" w:rsidRPr="00C55D5C" w:rsidTr="00314224">
        <w:trPr>
          <w:trHeight w:hRule="exact" w:val="264"/>
          <w:jc w:val="center"/>
        </w:trPr>
        <w:tc>
          <w:tcPr>
            <w:tcW w:w="3389" w:type="pct"/>
            <w:tcBorders>
              <w:top w:val="single" w:sz="5" w:space="0" w:color="000000"/>
              <w:left w:val="single" w:sz="5" w:space="0" w:color="000000"/>
              <w:bottom w:val="single" w:sz="5" w:space="0" w:color="000000"/>
              <w:right w:val="single" w:sz="5" w:space="0" w:color="000000"/>
            </w:tcBorders>
          </w:tcPr>
          <w:p w:rsidR="006927A8" w:rsidRPr="00A32654" w:rsidRDefault="006927A8" w:rsidP="00314224">
            <w:pPr>
              <w:pStyle w:val="TableParagraph"/>
              <w:spacing w:line="248" w:lineRule="exact"/>
              <w:ind w:left="34"/>
              <w:rPr>
                <w:rFonts w:ascii="Times New Roman" w:eastAsia="Times New Roman" w:hAnsi="Times New Roman"/>
                <w:sz w:val="20"/>
                <w:szCs w:val="20"/>
                <w:lang w:val="ru-RU"/>
              </w:rPr>
            </w:pPr>
            <w:r w:rsidRPr="00A32654">
              <w:rPr>
                <w:rFonts w:ascii="Times New Roman" w:hAnsi="Times New Roman"/>
                <w:spacing w:val="-1"/>
                <w:sz w:val="20"/>
                <w:szCs w:val="20"/>
                <w:lang w:val="ru-RU"/>
              </w:rPr>
              <w:t>Предприятия</w:t>
            </w:r>
            <w:r w:rsidRPr="00A32654">
              <w:rPr>
                <w:rFonts w:ascii="Times New Roman" w:hAnsi="Times New Roman"/>
                <w:spacing w:val="1"/>
                <w:sz w:val="20"/>
                <w:szCs w:val="20"/>
                <w:lang w:val="ru-RU"/>
              </w:rPr>
              <w:t xml:space="preserve"> </w:t>
            </w:r>
            <w:r w:rsidRPr="00A32654">
              <w:rPr>
                <w:rFonts w:ascii="Times New Roman" w:hAnsi="Times New Roman"/>
                <w:spacing w:val="-1"/>
                <w:sz w:val="20"/>
                <w:szCs w:val="20"/>
                <w:lang w:val="ru-RU"/>
              </w:rPr>
              <w:t>общественного</w:t>
            </w:r>
            <w:r w:rsidRPr="00A32654">
              <w:rPr>
                <w:rFonts w:ascii="Times New Roman" w:hAnsi="Times New Roman"/>
                <w:spacing w:val="2"/>
                <w:sz w:val="20"/>
                <w:szCs w:val="20"/>
                <w:lang w:val="ru-RU"/>
              </w:rPr>
              <w:t xml:space="preserve"> </w:t>
            </w:r>
            <w:r w:rsidRPr="00A32654">
              <w:rPr>
                <w:rFonts w:ascii="Times New Roman" w:hAnsi="Times New Roman"/>
                <w:spacing w:val="-1"/>
                <w:sz w:val="20"/>
                <w:szCs w:val="20"/>
                <w:lang w:val="ru-RU"/>
              </w:rPr>
              <w:t>питания</w:t>
            </w:r>
            <w:r w:rsidRPr="00A32654">
              <w:rPr>
                <w:rFonts w:ascii="Times New Roman" w:hAnsi="Times New Roman"/>
                <w:spacing w:val="2"/>
                <w:sz w:val="20"/>
                <w:szCs w:val="20"/>
                <w:lang w:val="ru-RU"/>
              </w:rPr>
              <w:t xml:space="preserve"> </w:t>
            </w:r>
            <w:r w:rsidRPr="00A32654">
              <w:rPr>
                <w:rFonts w:ascii="Times New Roman" w:hAnsi="Times New Roman"/>
                <w:spacing w:val="-1"/>
                <w:sz w:val="20"/>
                <w:szCs w:val="20"/>
                <w:lang w:val="ru-RU"/>
              </w:rPr>
              <w:t>(на</w:t>
            </w:r>
            <w:r w:rsidRPr="00A32654">
              <w:rPr>
                <w:rFonts w:ascii="Times New Roman" w:hAnsi="Times New Roman"/>
                <w:sz w:val="20"/>
                <w:szCs w:val="20"/>
                <w:lang w:val="ru-RU"/>
              </w:rPr>
              <w:t xml:space="preserve"> 1</w:t>
            </w:r>
            <w:r w:rsidRPr="00A32654">
              <w:rPr>
                <w:rFonts w:ascii="Times New Roman" w:hAnsi="Times New Roman"/>
                <w:spacing w:val="3"/>
                <w:sz w:val="20"/>
                <w:szCs w:val="20"/>
                <w:lang w:val="ru-RU"/>
              </w:rPr>
              <w:t xml:space="preserve"> </w:t>
            </w:r>
            <w:r w:rsidRPr="00A32654">
              <w:rPr>
                <w:rFonts w:ascii="Times New Roman" w:hAnsi="Times New Roman"/>
                <w:spacing w:val="-1"/>
                <w:sz w:val="20"/>
                <w:szCs w:val="20"/>
                <w:lang w:val="ru-RU"/>
              </w:rPr>
              <w:t>м</w:t>
            </w:r>
            <w:r w:rsidR="009259B6">
              <w:rPr>
                <w:spacing w:val="-1"/>
                <w:position w:val="10"/>
                <w:sz w:val="20"/>
                <w:szCs w:val="20"/>
                <w:lang w:val="ru-RU"/>
              </w:rPr>
              <w:t>2</w:t>
            </w:r>
            <w:r w:rsidRPr="00A32654">
              <w:rPr>
                <w:rFonts w:ascii="Times New Roman" w:hAnsi="Times New Roman"/>
                <w:spacing w:val="22"/>
                <w:position w:val="10"/>
                <w:sz w:val="20"/>
                <w:szCs w:val="20"/>
                <w:lang w:val="ru-RU"/>
              </w:rPr>
              <w:t xml:space="preserve"> </w:t>
            </w:r>
            <w:r w:rsidRPr="00A32654">
              <w:rPr>
                <w:rFonts w:ascii="Times New Roman" w:hAnsi="Times New Roman"/>
                <w:spacing w:val="-1"/>
                <w:sz w:val="20"/>
                <w:szCs w:val="20"/>
                <w:lang w:val="ru-RU"/>
              </w:rPr>
              <w:t>площади)</w:t>
            </w:r>
          </w:p>
        </w:tc>
        <w:tc>
          <w:tcPr>
            <w:tcW w:w="1611" w:type="pct"/>
            <w:tcBorders>
              <w:top w:val="single" w:sz="5" w:space="0" w:color="000000"/>
              <w:left w:val="single" w:sz="5" w:space="0" w:color="000000"/>
              <w:bottom w:val="single" w:sz="5" w:space="0" w:color="000000"/>
              <w:right w:val="single" w:sz="5" w:space="0" w:color="000000"/>
            </w:tcBorders>
          </w:tcPr>
          <w:p w:rsidR="006927A8" w:rsidRPr="00A32654" w:rsidRDefault="006927A8" w:rsidP="00314224">
            <w:pPr>
              <w:pStyle w:val="TableParagraph"/>
              <w:spacing w:line="248" w:lineRule="exact"/>
              <w:ind w:right="2"/>
              <w:jc w:val="center"/>
              <w:rPr>
                <w:rFonts w:ascii="Times New Roman" w:eastAsia="Times New Roman" w:hAnsi="Times New Roman"/>
                <w:sz w:val="20"/>
                <w:szCs w:val="20"/>
                <w:lang w:val="ru-RU"/>
              </w:rPr>
            </w:pPr>
            <w:r>
              <w:rPr>
                <w:rFonts w:ascii="Times New Roman" w:eastAsia="Times New Roman" w:hAnsi="Times New Roman"/>
                <w:sz w:val="20"/>
                <w:szCs w:val="20"/>
                <w:lang w:val="ru-RU"/>
              </w:rPr>
              <w:t>–</w:t>
            </w:r>
          </w:p>
        </w:tc>
      </w:tr>
    </w:tbl>
    <w:p w:rsidR="006927A8" w:rsidRDefault="006927A8" w:rsidP="003D7E2B">
      <w:pPr>
        <w:pStyle w:val="af4"/>
        <w:rPr>
          <w:vertAlign w:val="superscript"/>
        </w:rPr>
      </w:pPr>
      <w:r w:rsidRPr="00DA2455">
        <w:t>*для частного сектора принимается 2 м</w:t>
      </w:r>
      <w:r w:rsidRPr="00DA2455">
        <w:rPr>
          <w:vertAlign w:val="superscript"/>
          <w:lang w:val="en-US"/>
        </w:rPr>
        <w:t>3</w:t>
      </w:r>
    </w:p>
    <w:p w:rsidR="003D7E2B" w:rsidRPr="003D7E2B" w:rsidRDefault="003D7E2B" w:rsidP="003D7E2B">
      <w:pPr>
        <w:pStyle w:val="af4"/>
      </w:pPr>
    </w:p>
    <w:p w:rsidR="006927A8" w:rsidRDefault="006927A8" w:rsidP="00DA2455">
      <w:pPr>
        <w:pStyle w:val="a7"/>
        <w:tabs>
          <w:tab w:val="left" w:pos="426"/>
        </w:tabs>
        <w:spacing w:before="0"/>
        <w:ind w:left="0" w:firstLine="709"/>
        <w:jc w:val="both"/>
        <w:rPr>
          <w:sz w:val="24"/>
          <w:lang w:val="ru-RU"/>
        </w:rPr>
      </w:pPr>
      <w:r w:rsidRPr="00DA2455">
        <w:rPr>
          <w:sz w:val="24"/>
          <w:lang w:val="ru-RU"/>
        </w:rPr>
        <w:t xml:space="preserve">На территории </w:t>
      </w:r>
      <w:proofErr w:type="spellStart"/>
      <w:r w:rsidRPr="00DA2455">
        <w:rPr>
          <w:sz w:val="24"/>
          <w:lang w:val="ru-RU"/>
        </w:rPr>
        <w:t>Турунтаевского</w:t>
      </w:r>
      <w:proofErr w:type="spellEnd"/>
      <w:r w:rsidRPr="00DA2455">
        <w:rPr>
          <w:sz w:val="24"/>
          <w:lang w:val="ru-RU"/>
        </w:rPr>
        <w:t xml:space="preserve"> сельского поселения на 01.01.2013 г зарегистрировано 2</w:t>
      </w:r>
      <w:r w:rsidR="00C0306B" w:rsidRPr="00DA2455">
        <w:rPr>
          <w:sz w:val="24"/>
          <w:lang w:val="ru-RU"/>
        </w:rPr>
        <w:t>250</w:t>
      </w:r>
      <w:r w:rsidRPr="00DA2455">
        <w:rPr>
          <w:sz w:val="24"/>
          <w:lang w:val="ru-RU"/>
        </w:rPr>
        <w:t xml:space="preserve"> человек в основном жители проживают в частном секторе, частично в благоустроенном жилом фонде, в последнее время возрастает доля благоустроенного индивидуального жилого фонда. Таким образом, если учесть среднюю удельную норму накопления 1,2 м</w:t>
      </w:r>
      <w:r w:rsidRPr="00DA2455">
        <w:rPr>
          <w:sz w:val="24"/>
          <w:vertAlign w:val="superscript"/>
          <w:lang w:val="ru-RU"/>
        </w:rPr>
        <w:t>3</w:t>
      </w:r>
      <w:r w:rsidR="00703277">
        <w:rPr>
          <w:sz w:val="24"/>
          <w:lang w:val="ru-RU"/>
        </w:rPr>
        <w:t xml:space="preserve"> (0,3</w:t>
      </w:r>
      <w:r w:rsidRPr="00DA2455">
        <w:rPr>
          <w:sz w:val="24"/>
          <w:lang w:val="ru-RU"/>
        </w:rPr>
        <w:t xml:space="preserve">т) отходов в год на человека, то получается, что в </w:t>
      </w:r>
      <w:proofErr w:type="spellStart"/>
      <w:r w:rsidR="00DC2CF7" w:rsidRPr="00DA2455">
        <w:rPr>
          <w:sz w:val="24"/>
          <w:lang w:val="ru-RU"/>
        </w:rPr>
        <w:t>Турунтаевском</w:t>
      </w:r>
      <w:proofErr w:type="spellEnd"/>
      <w:r w:rsidRPr="00DA2455">
        <w:rPr>
          <w:sz w:val="24"/>
          <w:lang w:val="ru-RU"/>
        </w:rPr>
        <w:t xml:space="preserve"> сельском поселении должно образовываться порядка </w:t>
      </w:r>
      <w:r w:rsidR="00C0306B" w:rsidRPr="00DA2455">
        <w:rPr>
          <w:sz w:val="24"/>
          <w:lang w:val="ru-RU"/>
        </w:rPr>
        <w:t>2700</w:t>
      </w:r>
      <w:r w:rsidRPr="00DA2455">
        <w:rPr>
          <w:sz w:val="24"/>
          <w:lang w:val="ru-RU"/>
        </w:rPr>
        <w:t xml:space="preserve"> м</w:t>
      </w:r>
      <w:r w:rsidRPr="00DA2455">
        <w:rPr>
          <w:sz w:val="24"/>
          <w:vertAlign w:val="superscript"/>
          <w:lang w:val="ru-RU"/>
        </w:rPr>
        <w:t>3</w:t>
      </w:r>
      <w:r w:rsidRPr="00DA2455">
        <w:rPr>
          <w:sz w:val="24"/>
          <w:lang w:val="ru-RU"/>
        </w:rPr>
        <w:t xml:space="preserve"> в год или </w:t>
      </w:r>
      <w:r w:rsidR="00602BE1">
        <w:rPr>
          <w:sz w:val="24"/>
          <w:lang w:val="ru-RU"/>
        </w:rPr>
        <w:t>810</w:t>
      </w:r>
      <w:r w:rsidRPr="00DA2455">
        <w:rPr>
          <w:sz w:val="24"/>
          <w:lang w:val="ru-RU"/>
        </w:rPr>
        <w:t xml:space="preserve"> тонн твердых бытовых отходов. Фактически эта цифра больше, ввиду сезонных колебаний, численность отдыхающих, дачников возрастает в 2-3 раза. В таблице </w:t>
      </w:r>
      <w:r w:rsidR="00400D8A">
        <w:rPr>
          <w:sz w:val="24"/>
          <w:lang w:val="ru-RU"/>
        </w:rPr>
        <w:t>3.5.3</w:t>
      </w:r>
      <w:r w:rsidRPr="00DA2455">
        <w:rPr>
          <w:sz w:val="24"/>
          <w:lang w:val="ru-RU"/>
        </w:rPr>
        <w:t xml:space="preserve"> представлен общий объем ТБО от всех потребителей в </w:t>
      </w:r>
      <w:proofErr w:type="spellStart"/>
      <w:r w:rsidR="00C0306B" w:rsidRPr="00DA2455">
        <w:rPr>
          <w:sz w:val="24"/>
          <w:lang w:val="ru-RU"/>
        </w:rPr>
        <w:t>Турунтаевском</w:t>
      </w:r>
      <w:proofErr w:type="spellEnd"/>
      <w:r w:rsidRPr="00DA2455">
        <w:rPr>
          <w:sz w:val="24"/>
          <w:lang w:val="ru-RU"/>
        </w:rPr>
        <w:t xml:space="preserve"> сельском поселении за последние 5 лет.</w:t>
      </w:r>
      <w:r w:rsidR="00655F09" w:rsidRPr="00DA2455">
        <w:rPr>
          <w:sz w:val="24"/>
          <w:lang w:val="ru-RU"/>
        </w:rPr>
        <w:t xml:space="preserve"> Организация, осуществляющая сбор, вывоз и размещение ТБО – МУП «Турунтаево Партнер».</w:t>
      </w:r>
    </w:p>
    <w:p w:rsidR="00704A91" w:rsidRPr="00DA2455" w:rsidRDefault="00704A91" w:rsidP="00DA2455">
      <w:pPr>
        <w:pStyle w:val="a7"/>
        <w:tabs>
          <w:tab w:val="left" w:pos="426"/>
        </w:tabs>
        <w:spacing w:before="0"/>
        <w:ind w:left="0" w:firstLine="709"/>
        <w:jc w:val="both"/>
        <w:rPr>
          <w:sz w:val="24"/>
          <w:lang w:val="ru-RU"/>
        </w:rPr>
      </w:pPr>
    </w:p>
    <w:p w:rsidR="006927A8" w:rsidRPr="00704A91" w:rsidRDefault="006927A8" w:rsidP="00704A91">
      <w:pPr>
        <w:pStyle w:val="a7"/>
        <w:tabs>
          <w:tab w:val="left" w:pos="426"/>
        </w:tabs>
        <w:spacing w:before="0"/>
        <w:ind w:left="0" w:firstLine="0"/>
        <w:jc w:val="both"/>
        <w:rPr>
          <w:sz w:val="24"/>
          <w:lang w:val="ru-RU"/>
        </w:rPr>
      </w:pPr>
      <w:r w:rsidRPr="00704A91">
        <w:rPr>
          <w:sz w:val="24"/>
          <w:lang w:val="ru-RU"/>
        </w:rPr>
        <w:t xml:space="preserve">Таблица </w:t>
      </w:r>
      <w:r w:rsidR="00A346DB" w:rsidRPr="00704A91">
        <w:rPr>
          <w:sz w:val="24"/>
          <w:lang w:val="ru-RU"/>
        </w:rPr>
        <w:t>3.5.3</w:t>
      </w:r>
      <w:r w:rsidRPr="00704A91">
        <w:rPr>
          <w:sz w:val="24"/>
          <w:lang w:val="ru-RU"/>
        </w:rPr>
        <w:t xml:space="preserve"> – Общий объем ТБО от всех потребителей, т</w:t>
      </w:r>
    </w:p>
    <w:tbl>
      <w:tblPr>
        <w:tblStyle w:val="aa"/>
        <w:tblW w:w="5000" w:type="pct"/>
        <w:tblLook w:val="04A0" w:firstRow="1" w:lastRow="0" w:firstColumn="1" w:lastColumn="0" w:noHBand="0" w:noVBand="1"/>
      </w:tblPr>
      <w:tblGrid>
        <w:gridCol w:w="1833"/>
        <w:gridCol w:w="1547"/>
        <w:gridCol w:w="1547"/>
        <w:gridCol w:w="1547"/>
        <w:gridCol w:w="1547"/>
        <w:gridCol w:w="1550"/>
      </w:tblGrid>
      <w:tr w:rsidR="006927A8" w:rsidTr="00494333">
        <w:tc>
          <w:tcPr>
            <w:tcW w:w="939" w:type="pct"/>
            <w:vMerge w:val="restart"/>
            <w:vAlign w:val="center"/>
          </w:tcPr>
          <w:p w:rsidR="006927A8" w:rsidRPr="00310AB1" w:rsidRDefault="006927A8" w:rsidP="00494333">
            <w:pPr>
              <w:pStyle w:val="a7"/>
              <w:tabs>
                <w:tab w:val="left" w:pos="426"/>
              </w:tabs>
              <w:spacing w:line="276" w:lineRule="auto"/>
              <w:ind w:left="0" w:firstLine="0"/>
              <w:jc w:val="center"/>
              <w:rPr>
                <w:b/>
                <w:sz w:val="24"/>
              </w:rPr>
            </w:pPr>
            <w:proofErr w:type="spellStart"/>
            <w:r w:rsidRPr="00310AB1">
              <w:rPr>
                <w:b/>
                <w:sz w:val="24"/>
              </w:rPr>
              <w:t>Поселение</w:t>
            </w:r>
            <w:proofErr w:type="spellEnd"/>
          </w:p>
        </w:tc>
        <w:tc>
          <w:tcPr>
            <w:tcW w:w="4061" w:type="pct"/>
            <w:gridSpan w:val="5"/>
            <w:vAlign w:val="center"/>
          </w:tcPr>
          <w:p w:rsidR="006927A8" w:rsidRPr="00310AB1" w:rsidRDefault="006927A8" w:rsidP="00494333">
            <w:pPr>
              <w:pStyle w:val="a7"/>
              <w:tabs>
                <w:tab w:val="left" w:pos="426"/>
              </w:tabs>
              <w:spacing w:line="276" w:lineRule="auto"/>
              <w:jc w:val="center"/>
              <w:rPr>
                <w:b/>
                <w:sz w:val="24"/>
              </w:rPr>
            </w:pPr>
            <w:proofErr w:type="spellStart"/>
            <w:r w:rsidRPr="00310AB1">
              <w:rPr>
                <w:b/>
                <w:sz w:val="24"/>
              </w:rPr>
              <w:t>Год</w:t>
            </w:r>
            <w:proofErr w:type="spellEnd"/>
          </w:p>
        </w:tc>
      </w:tr>
      <w:tr w:rsidR="006927A8" w:rsidTr="00494333">
        <w:tc>
          <w:tcPr>
            <w:tcW w:w="939" w:type="pct"/>
            <w:vMerge/>
            <w:vAlign w:val="center"/>
          </w:tcPr>
          <w:p w:rsidR="006927A8" w:rsidRPr="00704A91" w:rsidRDefault="006927A8" w:rsidP="00494333">
            <w:pPr>
              <w:pStyle w:val="a7"/>
              <w:tabs>
                <w:tab w:val="left" w:pos="426"/>
              </w:tabs>
              <w:spacing w:line="276" w:lineRule="auto"/>
              <w:jc w:val="center"/>
              <w:rPr>
                <w:sz w:val="24"/>
              </w:rPr>
            </w:pPr>
          </w:p>
        </w:tc>
        <w:tc>
          <w:tcPr>
            <w:tcW w:w="812" w:type="pct"/>
            <w:vAlign w:val="center"/>
          </w:tcPr>
          <w:p w:rsidR="006927A8" w:rsidRPr="00310AB1" w:rsidRDefault="006927A8" w:rsidP="00494333">
            <w:pPr>
              <w:pStyle w:val="a7"/>
              <w:tabs>
                <w:tab w:val="left" w:pos="426"/>
              </w:tabs>
              <w:spacing w:line="276" w:lineRule="auto"/>
              <w:ind w:left="0" w:firstLine="0"/>
              <w:jc w:val="center"/>
              <w:rPr>
                <w:b/>
                <w:sz w:val="24"/>
              </w:rPr>
            </w:pPr>
            <w:r w:rsidRPr="00310AB1">
              <w:rPr>
                <w:b/>
                <w:sz w:val="24"/>
              </w:rPr>
              <w:t>2009</w:t>
            </w:r>
          </w:p>
        </w:tc>
        <w:tc>
          <w:tcPr>
            <w:tcW w:w="812" w:type="pct"/>
            <w:vAlign w:val="center"/>
          </w:tcPr>
          <w:p w:rsidR="006927A8" w:rsidRPr="00310AB1" w:rsidRDefault="006927A8" w:rsidP="00494333">
            <w:pPr>
              <w:pStyle w:val="a7"/>
              <w:tabs>
                <w:tab w:val="left" w:pos="426"/>
              </w:tabs>
              <w:spacing w:line="276" w:lineRule="auto"/>
              <w:ind w:left="0" w:firstLine="0"/>
              <w:jc w:val="center"/>
              <w:rPr>
                <w:b/>
                <w:sz w:val="24"/>
              </w:rPr>
            </w:pPr>
            <w:r w:rsidRPr="00310AB1">
              <w:rPr>
                <w:b/>
                <w:sz w:val="24"/>
              </w:rPr>
              <w:t>2010</w:t>
            </w:r>
          </w:p>
        </w:tc>
        <w:tc>
          <w:tcPr>
            <w:tcW w:w="812" w:type="pct"/>
            <w:vAlign w:val="center"/>
          </w:tcPr>
          <w:p w:rsidR="006927A8" w:rsidRPr="00310AB1" w:rsidRDefault="006927A8" w:rsidP="00494333">
            <w:pPr>
              <w:pStyle w:val="a7"/>
              <w:tabs>
                <w:tab w:val="left" w:pos="426"/>
              </w:tabs>
              <w:spacing w:line="276" w:lineRule="auto"/>
              <w:ind w:left="0" w:firstLine="0"/>
              <w:jc w:val="center"/>
              <w:rPr>
                <w:b/>
                <w:sz w:val="24"/>
              </w:rPr>
            </w:pPr>
            <w:r w:rsidRPr="00310AB1">
              <w:rPr>
                <w:b/>
                <w:sz w:val="24"/>
              </w:rPr>
              <w:t>2011</w:t>
            </w:r>
          </w:p>
        </w:tc>
        <w:tc>
          <w:tcPr>
            <w:tcW w:w="812" w:type="pct"/>
            <w:vAlign w:val="center"/>
          </w:tcPr>
          <w:p w:rsidR="006927A8" w:rsidRPr="00310AB1" w:rsidRDefault="006927A8" w:rsidP="00494333">
            <w:pPr>
              <w:pStyle w:val="a7"/>
              <w:tabs>
                <w:tab w:val="left" w:pos="426"/>
              </w:tabs>
              <w:spacing w:line="276" w:lineRule="auto"/>
              <w:ind w:left="0" w:firstLine="0"/>
              <w:jc w:val="center"/>
              <w:rPr>
                <w:b/>
                <w:sz w:val="24"/>
              </w:rPr>
            </w:pPr>
            <w:r w:rsidRPr="00310AB1">
              <w:rPr>
                <w:b/>
                <w:sz w:val="24"/>
              </w:rPr>
              <w:t>2012</w:t>
            </w:r>
          </w:p>
        </w:tc>
        <w:tc>
          <w:tcPr>
            <w:tcW w:w="813" w:type="pct"/>
            <w:vAlign w:val="center"/>
          </w:tcPr>
          <w:p w:rsidR="006927A8" w:rsidRPr="00310AB1" w:rsidRDefault="006927A8" w:rsidP="00494333">
            <w:pPr>
              <w:pStyle w:val="a7"/>
              <w:tabs>
                <w:tab w:val="left" w:pos="426"/>
              </w:tabs>
              <w:spacing w:line="276" w:lineRule="auto"/>
              <w:ind w:left="0" w:firstLine="0"/>
              <w:jc w:val="center"/>
              <w:rPr>
                <w:b/>
                <w:sz w:val="24"/>
              </w:rPr>
            </w:pPr>
            <w:r w:rsidRPr="00310AB1">
              <w:rPr>
                <w:b/>
                <w:sz w:val="24"/>
              </w:rPr>
              <w:t>2013</w:t>
            </w:r>
          </w:p>
        </w:tc>
      </w:tr>
      <w:tr w:rsidR="00494333" w:rsidTr="00494333">
        <w:trPr>
          <w:trHeight w:val="311"/>
        </w:trPr>
        <w:tc>
          <w:tcPr>
            <w:tcW w:w="939" w:type="pct"/>
            <w:vAlign w:val="center"/>
          </w:tcPr>
          <w:p w:rsidR="00494333" w:rsidRPr="00494333" w:rsidRDefault="00494333" w:rsidP="00494333">
            <w:pPr>
              <w:pStyle w:val="a7"/>
              <w:tabs>
                <w:tab w:val="left" w:pos="426"/>
              </w:tabs>
              <w:spacing w:line="276" w:lineRule="auto"/>
              <w:ind w:firstLine="0"/>
              <w:jc w:val="center"/>
              <w:rPr>
                <w:sz w:val="24"/>
                <w:lang w:val="ru-RU"/>
              </w:rPr>
            </w:pPr>
            <w:r w:rsidRPr="00494333">
              <w:rPr>
                <w:sz w:val="24"/>
                <w:lang w:val="ru-RU"/>
              </w:rPr>
              <w:t>Турунтаевское</w:t>
            </w:r>
          </w:p>
        </w:tc>
        <w:tc>
          <w:tcPr>
            <w:tcW w:w="812" w:type="pct"/>
            <w:vAlign w:val="center"/>
          </w:tcPr>
          <w:p w:rsidR="00494333" w:rsidRPr="00494333" w:rsidRDefault="00703277" w:rsidP="00494333">
            <w:pPr>
              <w:jc w:val="center"/>
              <w:rPr>
                <w:color w:val="000000"/>
                <w:sz w:val="24"/>
                <w:szCs w:val="22"/>
              </w:rPr>
            </w:pPr>
            <w:r>
              <w:rPr>
                <w:color w:val="000000"/>
                <w:sz w:val="24"/>
                <w:szCs w:val="22"/>
              </w:rPr>
              <w:t>2556</w:t>
            </w:r>
          </w:p>
        </w:tc>
        <w:tc>
          <w:tcPr>
            <w:tcW w:w="812" w:type="pct"/>
            <w:vAlign w:val="center"/>
          </w:tcPr>
          <w:p w:rsidR="00494333" w:rsidRPr="00494333" w:rsidRDefault="00703277" w:rsidP="00494333">
            <w:pPr>
              <w:jc w:val="center"/>
              <w:rPr>
                <w:color w:val="000000"/>
                <w:sz w:val="24"/>
                <w:szCs w:val="22"/>
              </w:rPr>
            </w:pPr>
            <w:r>
              <w:rPr>
                <w:color w:val="000000"/>
                <w:sz w:val="24"/>
                <w:szCs w:val="22"/>
              </w:rPr>
              <w:t>3386</w:t>
            </w:r>
          </w:p>
        </w:tc>
        <w:tc>
          <w:tcPr>
            <w:tcW w:w="812" w:type="pct"/>
            <w:vAlign w:val="center"/>
          </w:tcPr>
          <w:p w:rsidR="00494333" w:rsidRPr="00494333" w:rsidRDefault="00703277" w:rsidP="00494333">
            <w:pPr>
              <w:jc w:val="center"/>
              <w:rPr>
                <w:color w:val="000000"/>
                <w:sz w:val="24"/>
                <w:szCs w:val="22"/>
              </w:rPr>
            </w:pPr>
            <w:r>
              <w:rPr>
                <w:color w:val="000000"/>
                <w:sz w:val="24"/>
                <w:szCs w:val="22"/>
              </w:rPr>
              <w:t>2064</w:t>
            </w:r>
          </w:p>
        </w:tc>
        <w:tc>
          <w:tcPr>
            <w:tcW w:w="812" w:type="pct"/>
            <w:vAlign w:val="center"/>
          </w:tcPr>
          <w:p w:rsidR="00494333" w:rsidRPr="00494333" w:rsidRDefault="00703277" w:rsidP="00494333">
            <w:pPr>
              <w:jc w:val="center"/>
              <w:rPr>
                <w:color w:val="000000"/>
                <w:sz w:val="24"/>
                <w:szCs w:val="22"/>
              </w:rPr>
            </w:pPr>
            <w:r>
              <w:rPr>
                <w:color w:val="000000"/>
                <w:sz w:val="24"/>
                <w:szCs w:val="22"/>
              </w:rPr>
              <w:t>900</w:t>
            </w:r>
          </w:p>
        </w:tc>
        <w:tc>
          <w:tcPr>
            <w:tcW w:w="813" w:type="pct"/>
            <w:vAlign w:val="center"/>
          </w:tcPr>
          <w:p w:rsidR="00494333" w:rsidRPr="00494333" w:rsidRDefault="00703277" w:rsidP="00494333">
            <w:pPr>
              <w:jc w:val="center"/>
              <w:rPr>
                <w:color w:val="000000"/>
                <w:sz w:val="24"/>
                <w:szCs w:val="22"/>
              </w:rPr>
            </w:pPr>
            <w:r>
              <w:rPr>
                <w:color w:val="000000"/>
                <w:sz w:val="24"/>
                <w:szCs w:val="22"/>
              </w:rPr>
              <w:t>2764</w:t>
            </w:r>
          </w:p>
        </w:tc>
      </w:tr>
    </w:tbl>
    <w:p w:rsidR="00400D8A" w:rsidRDefault="00400D8A" w:rsidP="00DA2455">
      <w:pPr>
        <w:pStyle w:val="a3"/>
        <w:ind w:left="0" w:firstLine="709"/>
        <w:jc w:val="both"/>
        <w:rPr>
          <w:sz w:val="24"/>
          <w:szCs w:val="26"/>
        </w:rPr>
      </w:pPr>
    </w:p>
    <w:p w:rsidR="006927A8" w:rsidRPr="00DA2455" w:rsidRDefault="006927A8" w:rsidP="00DA2455">
      <w:pPr>
        <w:pStyle w:val="a3"/>
        <w:ind w:left="0" w:firstLine="709"/>
        <w:jc w:val="both"/>
        <w:rPr>
          <w:b/>
          <w:sz w:val="24"/>
          <w:szCs w:val="28"/>
          <w:lang w:eastAsia="en-US"/>
        </w:rPr>
      </w:pPr>
      <w:r w:rsidRPr="00DA2455">
        <w:rPr>
          <w:sz w:val="24"/>
          <w:szCs w:val="26"/>
        </w:rPr>
        <w:t>Также необходимо отметить, что дальность транспортировки отходов, с учетом ограничений по безопасности полетов, возросла на 30 – 40 км и доходит до 90-50 км. При этом в существующем законодательстве РФ и субъекте федерации отсутствуют нормы по организации объектов захоронения ТБ отходов в сельских населенных пунктах численностью до 1000 – 3000 человек. Наличие возможности по организации и размещении (получении лимитов на размещение отходов)  таких объектов (до 1000 тонн в год) в непосредственной близости от населенного пункта (1-5 км) позволило бы решить вопросы на большей территории Томского района</w:t>
      </w:r>
    </w:p>
    <w:p w:rsidR="000326BD" w:rsidRPr="00EA5BF4" w:rsidRDefault="000B0613" w:rsidP="00DB49E6">
      <w:pPr>
        <w:pStyle w:val="1"/>
        <w:spacing w:before="240"/>
        <w:rPr>
          <w:lang w:val="ru-RU"/>
        </w:rPr>
      </w:pPr>
      <w:bookmarkStart w:id="41" w:name="_Toc413586193"/>
      <w:r w:rsidRPr="00EA5BF4">
        <w:rPr>
          <w:lang w:val="ru-RU"/>
        </w:rPr>
        <w:t>3.6 Система газоснабжения</w:t>
      </w:r>
      <w:bookmarkEnd w:id="41"/>
    </w:p>
    <w:p w:rsidR="000326BD" w:rsidRPr="003036B4" w:rsidRDefault="000326BD" w:rsidP="00400D8A">
      <w:pPr>
        <w:ind w:firstLine="709"/>
        <w:jc w:val="both"/>
        <w:rPr>
          <w:sz w:val="28"/>
          <w:szCs w:val="26"/>
        </w:rPr>
      </w:pPr>
      <w:r w:rsidRPr="00400D8A">
        <w:rPr>
          <w:sz w:val="24"/>
          <w:szCs w:val="26"/>
        </w:rPr>
        <w:t xml:space="preserve">Газоснабжение </w:t>
      </w:r>
      <w:proofErr w:type="spellStart"/>
      <w:r w:rsidRPr="00400D8A">
        <w:rPr>
          <w:sz w:val="24"/>
          <w:szCs w:val="26"/>
        </w:rPr>
        <w:t>Турунтаевского</w:t>
      </w:r>
      <w:proofErr w:type="spellEnd"/>
      <w:r w:rsidRPr="00400D8A">
        <w:rPr>
          <w:sz w:val="24"/>
          <w:szCs w:val="26"/>
        </w:rPr>
        <w:t xml:space="preserve"> сельского поселения осуществляется сжиженным газом. Потребители поселения пользуются привозным сжиженным углеводородным газом (СУГ), доставляемым с ГНС г. Томск.</w:t>
      </w:r>
    </w:p>
    <w:p w:rsidR="00DC0E21" w:rsidRPr="00EA5BF4" w:rsidRDefault="007C624D" w:rsidP="00B123C8">
      <w:pPr>
        <w:pStyle w:val="1"/>
        <w:jc w:val="center"/>
        <w:rPr>
          <w:lang w:val="ru-RU"/>
        </w:rPr>
      </w:pPr>
      <w:r w:rsidRPr="00EA5BF4">
        <w:rPr>
          <w:sz w:val="28"/>
          <w:lang w:val="ru-RU"/>
        </w:rPr>
        <w:br w:type="page"/>
      </w:r>
      <w:bookmarkStart w:id="42" w:name="_Toc413586194"/>
      <w:r w:rsidRPr="00EA5BF4">
        <w:rPr>
          <w:lang w:val="ru-RU"/>
        </w:rPr>
        <w:lastRenderedPageBreak/>
        <w:t>Раздел 4. Характеристика состояния и проблем в реализации энергоресурсосбережения и учета и сбора информации</w:t>
      </w:r>
      <w:bookmarkEnd w:id="42"/>
    </w:p>
    <w:p w:rsidR="00DC0E21" w:rsidRPr="00EA5BF4" w:rsidRDefault="00DC0E21" w:rsidP="00DB49E6">
      <w:pPr>
        <w:pStyle w:val="1"/>
        <w:spacing w:before="240"/>
        <w:rPr>
          <w:lang w:val="ru-RU"/>
        </w:rPr>
      </w:pPr>
      <w:bookmarkStart w:id="43" w:name="_Toc413586195"/>
      <w:r w:rsidRPr="00EA5BF4">
        <w:rPr>
          <w:lang w:val="ru-RU"/>
        </w:rPr>
        <w:t>4.1 Электроснабжение</w:t>
      </w:r>
      <w:bookmarkEnd w:id="43"/>
    </w:p>
    <w:p w:rsidR="00DC0E21" w:rsidRPr="002A590A" w:rsidRDefault="00DC0E21" w:rsidP="002A590A">
      <w:pPr>
        <w:ind w:firstLine="709"/>
        <w:jc w:val="both"/>
        <w:rPr>
          <w:sz w:val="24"/>
        </w:rPr>
      </w:pPr>
      <w:r w:rsidRPr="002A590A">
        <w:rPr>
          <w:sz w:val="24"/>
        </w:rPr>
        <w:t xml:space="preserve">Описание существующей системы коммерческого и технического учета представлено </w:t>
      </w:r>
      <w:r w:rsidR="002A590A">
        <w:rPr>
          <w:sz w:val="24"/>
        </w:rPr>
        <w:t>в табл</w:t>
      </w:r>
      <w:r w:rsidRPr="002A590A">
        <w:rPr>
          <w:sz w:val="24"/>
        </w:rPr>
        <w:t>.</w:t>
      </w:r>
      <w:r w:rsidR="00E2059C">
        <w:rPr>
          <w:sz w:val="24"/>
        </w:rPr>
        <w:t xml:space="preserve"> 4.1</w:t>
      </w:r>
      <w:r w:rsidR="002A590A">
        <w:rPr>
          <w:sz w:val="24"/>
        </w:rPr>
        <w:t>.</w:t>
      </w:r>
    </w:p>
    <w:p w:rsidR="002A590A" w:rsidRDefault="002A590A" w:rsidP="002A590A">
      <w:pPr>
        <w:jc w:val="both"/>
        <w:rPr>
          <w:sz w:val="24"/>
        </w:rPr>
      </w:pPr>
    </w:p>
    <w:p w:rsidR="002A590A" w:rsidRPr="002A590A" w:rsidRDefault="00E2059C" w:rsidP="00DB49E6">
      <w:pPr>
        <w:jc w:val="both"/>
        <w:rPr>
          <w:sz w:val="24"/>
        </w:rPr>
      </w:pPr>
      <w:r>
        <w:rPr>
          <w:sz w:val="24"/>
        </w:rPr>
        <w:t>Таблица 4.1</w:t>
      </w:r>
      <w:r w:rsidR="00DC0E21" w:rsidRPr="002A590A">
        <w:rPr>
          <w:sz w:val="24"/>
        </w:rPr>
        <w:t xml:space="preserve"> – Состояние системы учёта </w:t>
      </w:r>
      <w:r w:rsidR="002A590A" w:rsidRPr="002A590A">
        <w:rPr>
          <w:sz w:val="24"/>
        </w:rPr>
        <w:t>(по данным на 2010г.)</w:t>
      </w:r>
    </w:p>
    <w:tbl>
      <w:tblPr>
        <w:tblStyle w:val="aa"/>
        <w:tblW w:w="5000" w:type="pct"/>
        <w:jc w:val="center"/>
        <w:tblLook w:val="04A0" w:firstRow="1" w:lastRow="0" w:firstColumn="1" w:lastColumn="0" w:noHBand="0" w:noVBand="1"/>
      </w:tblPr>
      <w:tblGrid>
        <w:gridCol w:w="6744"/>
        <w:gridCol w:w="1696"/>
        <w:gridCol w:w="1131"/>
      </w:tblGrid>
      <w:tr w:rsidR="00DC0E21" w:rsidRPr="00DC0E21" w:rsidTr="00DC0E21">
        <w:trPr>
          <w:jc w:val="center"/>
        </w:trPr>
        <w:tc>
          <w:tcPr>
            <w:tcW w:w="3523" w:type="pct"/>
          </w:tcPr>
          <w:p w:rsidR="00DC0E21" w:rsidRPr="00D93413" w:rsidRDefault="00DC0E21" w:rsidP="00DC0E21">
            <w:pPr>
              <w:ind w:firstLine="709"/>
              <w:jc w:val="center"/>
              <w:rPr>
                <w:b/>
                <w:sz w:val="24"/>
              </w:rPr>
            </w:pPr>
          </w:p>
        </w:tc>
        <w:tc>
          <w:tcPr>
            <w:tcW w:w="886" w:type="pct"/>
          </w:tcPr>
          <w:p w:rsidR="00DC0E21" w:rsidRPr="00D93413" w:rsidRDefault="00DC0E21" w:rsidP="00DC0E21">
            <w:pPr>
              <w:jc w:val="center"/>
              <w:rPr>
                <w:b/>
                <w:sz w:val="24"/>
              </w:rPr>
            </w:pPr>
            <w:r w:rsidRPr="00D93413">
              <w:rPr>
                <w:b/>
                <w:sz w:val="24"/>
              </w:rPr>
              <w:t>Кол.</w:t>
            </w:r>
          </w:p>
        </w:tc>
        <w:tc>
          <w:tcPr>
            <w:tcW w:w="591" w:type="pct"/>
          </w:tcPr>
          <w:p w:rsidR="00DC0E21" w:rsidRPr="00D93413" w:rsidRDefault="00DC0E21" w:rsidP="00DC0E21">
            <w:pPr>
              <w:jc w:val="center"/>
              <w:rPr>
                <w:b/>
                <w:sz w:val="24"/>
              </w:rPr>
            </w:pPr>
            <w:r w:rsidRPr="00D93413">
              <w:rPr>
                <w:b/>
                <w:sz w:val="24"/>
              </w:rPr>
              <w:t>%</w:t>
            </w:r>
          </w:p>
        </w:tc>
      </w:tr>
      <w:tr w:rsidR="00DC0E21" w:rsidRPr="00DC0E21" w:rsidTr="00DC0E21">
        <w:trPr>
          <w:jc w:val="center"/>
        </w:trPr>
        <w:tc>
          <w:tcPr>
            <w:tcW w:w="3523" w:type="pct"/>
          </w:tcPr>
          <w:p w:rsidR="00DC0E21" w:rsidRPr="00DC0E21" w:rsidRDefault="00DC0E21" w:rsidP="00DC0E21">
            <w:pPr>
              <w:jc w:val="center"/>
              <w:rPr>
                <w:sz w:val="24"/>
              </w:rPr>
            </w:pPr>
            <w:r w:rsidRPr="00DC0E21">
              <w:rPr>
                <w:sz w:val="24"/>
              </w:rPr>
              <w:t>Потребителей в жилищном фонде</w:t>
            </w:r>
          </w:p>
        </w:tc>
        <w:tc>
          <w:tcPr>
            <w:tcW w:w="886" w:type="pct"/>
          </w:tcPr>
          <w:p w:rsidR="00DC0E21" w:rsidRPr="00DC0E21" w:rsidRDefault="00DC0E21" w:rsidP="00DC0E21">
            <w:pPr>
              <w:jc w:val="center"/>
              <w:rPr>
                <w:sz w:val="24"/>
                <w:szCs w:val="22"/>
              </w:rPr>
            </w:pPr>
            <w:r w:rsidRPr="00DC0E21">
              <w:rPr>
                <w:sz w:val="24"/>
                <w:szCs w:val="22"/>
              </w:rPr>
              <w:t>1128</w:t>
            </w:r>
          </w:p>
        </w:tc>
        <w:tc>
          <w:tcPr>
            <w:tcW w:w="591" w:type="pct"/>
          </w:tcPr>
          <w:p w:rsidR="00DC0E21" w:rsidRPr="00DC0E21" w:rsidRDefault="00DC0E21" w:rsidP="00DC0E21">
            <w:pPr>
              <w:jc w:val="center"/>
              <w:rPr>
                <w:sz w:val="24"/>
                <w:szCs w:val="22"/>
              </w:rPr>
            </w:pPr>
            <w:r w:rsidRPr="00DC0E21">
              <w:rPr>
                <w:sz w:val="24"/>
                <w:szCs w:val="22"/>
              </w:rPr>
              <w:t>99,9</w:t>
            </w:r>
          </w:p>
        </w:tc>
      </w:tr>
      <w:tr w:rsidR="00DC0E21" w:rsidRPr="00DC0E21" w:rsidTr="00DC0E21">
        <w:trPr>
          <w:jc w:val="center"/>
        </w:trPr>
        <w:tc>
          <w:tcPr>
            <w:tcW w:w="3523" w:type="pct"/>
          </w:tcPr>
          <w:p w:rsidR="00DC0E21" w:rsidRPr="00DC0E21" w:rsidRDefault="00DC0E21" w:rsidP="00DC0E21">
            <w:pPr>
              <w:jc w:val="center"/>
              <w:rPr>
                <w:sz w:val="24"/>
              </w:rPr>
            </w:pPr>
            <w:r w:rsidRPr="00DC0E21">
              <w:rPr>
                <w:sz w:val="24"/>
              </w:rPr>
              <w:t>Объектов бюджетной сферы</w:t>
            </w:r>
          </w:p>
        </w:tc>
        <w:tc>
          <w:tcPr>
            <w:tcW w:w="886" w:type="pct"/>
          </w:tcPr>
          <w:p w:rsidR="00DC0E21" w:rsidRPr="00DC0E21" w:rsidRDefault="00DC0E21" w:rsidP="00DC0E21">
            <w:pPr>
              <w:jc w:val="center"/>
              <w:rPr>
                <w:sz w:val="24"/>
                <w:szCs w:val="22"/>
              </w:rPr>
            </w:pPr>
            <w:r w:rsidRPr="00DC0E21">
              <w:rPr>
                <w:sz w:val="24"/>
                <w:szCs w:val="22"/>
              </w:rPr>
              <w:t>10</w:t>
            </w:r>
          </w:p>
        </w:tc>
        <w:tc>
          <w:tcPr>
            <w:tcW w:w="591" w:type="pct"/>
          </w:tcPr>
          <w:p w:rsidR="00DC0E21" w:rsidRPr="00DC0E21" w:rsidRDefault="00DC0E21" w:rsidP="00DC0E21">
            <w:pPr>
              <w:jc w:val="center"/>
              <w:rPr>
                <w:sz w:val="24"/>
                <w:szCs w:val="22"/>
              </w:rPr>
            </w:pPr>
            <w:r w:rsidRPr="00DC0E21">
              <w:rPr>
                <w:sz w:val="24"/>
                <w:szCs w:val="22"/>
              </w:rPr>
              <w:t>100</w:t>
            </w:r>
          </w:p>
        </w:tc>
      </w:tr>
    </w:tbl>
    <w:p w:rsidR="002A590A" w:rsidRDefault="002A590A" w:rsidP="002A590A">
      <w:pPr>
        <w:ind w:firstLine="709"/>
        <w:jc w:val="both"/>
        <w:rPr>
          <w:sz w:val="24"/>
        </w:rPr>
      </w:pPr>
    </w:p>
    <w:p w:rsidR="00DC0E21" w:rsidRPr="002A590A" w:rsidRDefault="00DC0E21" w:rsidP="002A590A">
      <w:pPr>
        <w:ind w:firstLine="709"/>
        <w:jc w:val="both"/>
        <w:rPr>
          <w:sz w:val="24"/>
        </w:rPr>
      </w:pPr>
      <w:r w:rsidRPr="002A590A">
        <w:rPr>
          <w:sz w:val="24"/>
        </w:rPr>
        <w:t xml:space="preserve">Анализ учёта показывает, что у потребителей до сих пор применяются устаревшие электросчётчики индукционного типа (например, СА4у-и672, СО-и445), </w:t>
      </w:r>
      <w:proofErr w:type="gramStart"/>
      <w:r w:rsidRPr="002A590A">
        <w:rPr>
          <w:sz w:val="24"/>
        </w:rPr>
        <w:t>имеющими</w:t>
      </w:r>
      <w:proofErr w:type="gramEnd"/>
      <w:r w:rsidRPr="002A590A">
        <w:rPr>
          <w:sz w:val="24"/>
        </w:rPr>
        <w:t xml:space="preserve"> недостатки: отсутствие дистанционного автоматического снятия показаний, </w:t>
      </w:r>
      <w:proofErr w:type="spellStart"/>
      <w:r w:rsidRPr="002A590A">
        <w:rPr>
          <w:sz w:val="24"/>
        </w:rPr>
        <w:t>однотарифность</w:t>
      </w:r>
      <w:proofErr w:type="spellEnd"/>
      <w:r w:rsidRPr="002A590A">
        <w:rPr>
          <w:sz w:val="24"/>
        </w:rPr>
        <w:t xml:space="preserve">, погрешность учёта, плохую защита от краж электроэнергии, а также низкую функциональность. Необходимо </w:t>
      </w:r>
      <w:proofErr w:type="spellStart"/>
      <w:r w:rsidRPr="002A590A">
        <w:rPr>
          <w:sz w:val="24"/>
        </w:rPr>
        <w:t>планово</w:t>
      </w:r>
      <w:proofErr w:type="spellEnd"/>
      <w:r w:rsidRPr="002A590A">
        <w:rPr>
          <w:sz w:val="24"/>
        </w:rPr>
        <w:t xml:space="preserve"> заменять устаревшие счётчики электронными многотарифными, с возможностью диспетчеризации, что позволит мотивировать потребителей равномерно распределять нагрузку по времени суток.</w:t>
      </w:r>
    </w:p>
    <w:p w:rsidR="00DC0E21" w:rsidRDefault="00DC0E21" w:rsidP="00DB49E6">
      <w:pPr>
        <w:pStyle w:val="1"/>
        <w:spacing w:before="240"/>
        <w:rPr>
          <w:rFonts w:asciiTheme="minorHAnsi" w:hAnsiTheme="minorHAnsi"/>
          <w:lang w:val="ru-RU"/>
        </w:rPr>
      </w:pPr>
      <w:bookmarkStart w:id="44" w:name="_Toc413586196"/>
      <w:r w:rsidRPr="00EA5BF4">
        <w:rPr>
          <w:lang w:val="ru-RU"/>
        </w:rPr>
        <w:t>4.2 Теплоснабжение</w:t>
      </w:r>
      <w:bookmarkEnd w:id="44"/>
    </w:p>
    <w:p w:rsidR="00C46689" w:rsidRPr="00C46689" w:rsidRDefault="00C46689" w:rsidP="00906ABB">
      <w:pPr>
        <w:pStyle w:val="af4"/>
      </w:pPr>
      <w:proofErr w:type="gramStart"/>
      <w:r w:rsidRPr="00C46689">
        <w:t>Руководствуясь пунктом 5 статьи 13 Федерального закона от 23.11.2009 г. №261- ФЗ «Об энергосбережении и о повышении энергетической эффективности и о внесении изменений в отдельные законодательные акты Российской Федерации» собственники жилых домов, собственники помещений в многоквартирных домах, введенных в эксплуатацию на день вступления Закона № 261-ФЗ в силу, обязаны в срок до 1 января 2012 года обеспечить оснащение таких домов приборами</w:t>
      </w:r>
      <w:proofErr w:type="gramEnd"/>
      <w:r w:rsidRPr="00C46689">
        <w:t xml:space="preserve"> учета используемых воды, природного газа, тепловой энергии, электрической энергии, а также ввод установленных приборов учета в эксплуатацию. При этом многоквартирные дома в указанный срок должны быть оснащены коллективными (общедомовыми) приборами учета используемых коммунальных ресурсов, а также индивидуальными и общими (для коммунальной квартиры) приборами учета. </w:t>
      </w:r>
    </w:p>
    <w:p w:rsidR="00E25556" w:rsidRPr="005E0AB5" w:rsidRDefault="00E25556" w:rsidP="00906ABB">
      <w:pPr>
        <w:pStyle w:val="af4"/>
      </w:pPr>
      <w:r w:rsidRPr="005E0AB5">
        <w:t>Учет тепловой энергии, отпущенной от источника тепловой энергии потребителям, не предусмотрен, приборы учета отсутствуют.</w:t>
      </w:r>
    </w:p>
    <w:p w:rsidR="00DC0E21" w:rsidRPr="00E2059C" w:rsidRDefault="00DC0E21" w:rsidP="00DB49E6">
      <w:pPr>
        <w:pStyle w:val="1"/>
        <w:spacing w:before="240"/>
        <w:rPr>
          <w:rFonts w:asciiTheme="minorHAnsi" w:hAnsiTheme="minorHAnsi"/>
          <w:lang w:val="ru-RU"/>
        </w:rPr>
      </w:pPr>
      <w:bookmarkStart w:id="45" w:name="_Toc413586197"/>
      <w:r w:rsidRPr="00EA5BF4">
        <w:rPr>
          <w:lang w:val="ru-RU"/>
        </w:rPr>
        <w:t>4.3 Водоснабжение</w:t>
      </w:r>
      <w:bookmarkEnd w:id="45"/>
    </w:p>
    <w:p w:rsidR="00E2059C" w:rsidRDefault="00E2059C" w:rsidP="00E2059C">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Данные об установленных приборах учета холодной воды, приведены в таблице 4.3.</w:t>
      </w:r>
    </w:p>
    <w:p w:rsidR="00E2059C" w:rsidRDefault="00E2059C" w:rsidP="00E2059C">
      <w:pPr>
        <w:pStyle w:val="ConsPlusNormal"/>
        <w:jc w:val="both"/>
        <w:rPr>
          <w:rFonts w:ascii="Times New Roman" w:hAnsi="Times New Roman" w:cs="Times New Roman"/>
          <w:sz w:val="24"/>
          <w:szCs w:val="24"/>
        </w:rPr>
      </w:pPr>
    </w:p>
    <w:p w:rsidR="00E2059C" w:rsidRDefault="00E2059C" w:rsidP="00E2059C">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Таблица 4.3 – Данные об установленных приборах учета холодной воды</w:t>
      </w:r>
    </w:p>
    <w:tbl>
      <w:tblPr>
        <w:tblStyle w:val="aa"/>
        <w:tblW w:w="0" w:type="auto"/>
        <w:jc w:val="center"/>
        <w:tblLook w:val="04A0" w:firstRow="1" w:lastRow="0" w:firstColumn="1" w:lastColumn="0" w:noHBand="0" w:noVBand="1"/>
      </w:tblPr>
      <w:tblGrid>
        <w:gridCol w:w="2756"/>
        <w:gridCol w:w="3417"/>
        <w:gridCol w:w="3398"/>
      </w:tblGrid>
      <w:tr w:rsidR="00E2059C" w:rsidTr="00E2059C">
        <w:trPr>
          <w:jc w:val="center"/>
        </w:trPr>
        <w:tc>
          <w:tcPr>
            <w:tcW w:w="2802" w:type="dxa"/>
            <w:tcBorders>
              <w:top w:val="single" w:sz="4" w:space="0" w:color="auto"/>
              <w:left w:val="single" w:sz="4" w:space="0" w:color="auto"/>
              <w:bottom w:val="single" w:sz="4" w:space="0" w:color="auto"/>
              <w:right w:val="single" w:sz="4" w:space="0" w:color="auto"/>
            </w:tcBorders>
            <w:vAlign w:val="center"/>
            <w:hideMark/>
          </w:tcPr>
          <w:p w:rsidR="00E2059C" w:rsidRPr="00E2059C" w:rsidRDefault="00E2059C" w:rsidP="00E2059C">
            <w:pPr>
              <w:pStyle w:val="ConsPlusNormal"/>
              <w:ind w:firstLine="0"/>
              <w:jc w:val="center"/>
              <w:rPr>
                <w:rFonts w:ascii="Times New Roman" w:eastAsiaTheme="minorEastAsia" w:hAnsi="Times New Roman" w:cs="Times New Roman"/>
                <w:b/>
                <w:sz w:val="24"/>
                <w:szCs w:val="24"/>
              </w:rPr>
            </w:pPr>
            <w:r w:rsidRPr="00E2059C">
              <w:rPr>
                <w:rFonts w:ascii="Times New Roman" w:hAnsi="Times New Roman" w:cs="Times New Roman"/>
                <w:b/>
                <w:sz w:val="24"/>
                <w:szCs w:val="24"/>
              </w:rPr>
              <w:t>Тип жилого помещения</w:t>
            </w:r>
          </w:p>
        </w:tc>
        <w:tc>
          <w:tcPr>
            <w:tcW w:w="3526" w:type="dxa"/>
            <w:tcBorders>
              <w:top w:val="single" w:sz="4" w:space="0" w:color="auto"/>
              <w:left w:val="single" w:sz="4" w:space="0" w:color="auto"/>
              <w:bottom w:val="single" w:sz="4" w:space="0" w:color="auto"/>
              <w:right w:val="single" w:sz="4" w:space="0" w:color="auto"/>
            </w:tcBorders>
            <w:vAlign w:val="center"/>
            <w:hideMark/>
          </w:tcPr>
          <w:p w:rsidR="00E2059C" w:rsidRPr="00E2059C" w:rsidRDefault="00E2059C" w:rsidP="00E2059C">
            <w:pPr>
              <w:pStyle w:val="ConsPlusNormal"/>
              <w:ind w:firstLine="0"/>
              <w:jc w:val="center"/>
              <w:rPr>
                <w:rFonts w:ascii="Times New Roman" w:eastAsiaTheme="minorEastAsia" w:hAnsi="Times New Roman" w:cs="Times New Roman"/>
                <w:b/>
                <w:sz w:val="24"/>
                <w:szCs w:val="24"/>
              </w:rPr>
            </w:pPr>
            <w:r w:rsidRPr="00E2059C">
              <w:rPr>
                <w:rFonts w:ascii="Times New Roman" w:hAnsi="Times New Roman" w:cs="Times New Roman"/>
                <w:b/>
                <w:sz w:val="24"/>
                <w:szCs w:val="24"/>
              </w:rPr>
              <w:t>Общее количество помещений, подключенных к услугам</w:t>
            </w:r>
          </w:p>
        </w:tc>
        <w:tc>
          <w:tcPr>
            <w:tcW w:w="3526" w:type="dxa"/>
            <w:tcBorders>
              <w:top w:val="single" w:sz="4" w:space="0" w:color="auto"/>
              <w:left w:val="single" w:sz="4" w:space="0" w:color="auto"/>
              <w:bottom w:val="single" w:sz="4" w:space="0" w:color="auto"/>
              <w:right w:val="single" w:sz="4" w:space="0" w:color="auto"/>
            </w:tcBorders>
            <w:vAlign w:val="center"/>
            <w:hideMark/>
          </w:tcPr>
          <w:p w:rsidR="00E2059C" w:rsidRPr="00E2059C" w:rsidRDefault="00E2059C" w:rsidP="00E2059C">
            <w:pPr>
              <w:pStyle w:val="ConsPlusNormal"/>
              <w:ind w:firstLine="0"/>
              <w:jc w:val="center"/>
              <w:rPr>
                <w:rFonts w:ascii="Times New Roman" w:eastAsiaTheme="minorEastAsia" w:hAnsi="Times New Roman" w:cs="Times New Roman"/>
                <w:b/>
                <w:sz w:val="24"/>
                <w:szCs w:val="24"/>
              </w:rPr>
            </w:pPr>
            <w:r w:rsidRPr="00E2059C">
              <w:rPr>
                <w:rFonts w:ascii="Times New Roman" w:hAnsi="Times New Roman" w:cs="Times New Roman"/>
                <w:b/>
                <w:sz w:val="24"/>
                <w:szCs w:val="24"/>
              </w:rPr>
              <w:t>Количество квартир, оснащенных приборами учета</w:t>
            </w:r>
          </w:p>
        </w:tc>
      </w:tr>
      <w:tr w:rsidR="00E2059C" w:rsidTr="00E2059C">
        <w:trPr>
          <w:jc w:val="center"/>
        </w:trPr>
        <w:tc>
          <w:tcPr>
            <w:tcW w:w="2802" w:type="dxa"/>
            <w:tcBorders>
              <w:top w:val="single" w:sz="4" w:space="0" w:color="auto"/>
              <w:left w:val="single" w:sz="4" w:space="0" w:color="auto"/>
              <w:bottom w:val="single" w:sz="4" w:space="0" w:color="auto"/>
              <w:right w:val="single" w:sz="4" w:space="0" w:color="auto"/>
            </w:tcBorders>
            <w:vAlign w:val="center"/>
            <w:hideMark/>
          </w:tcPr>
          <w:p w:rsidR="00E2059C" w:rsidRDefault="00E2059C" w:rsidP="00E2059C">
            <w:pPr>
              <w:pStyle w:val="ConsPlusNormal"/>
              <w:ind w:firstLine="0"/>
              <w:jc w:val="center"/>
              <w:rPr>
                <w:rFonts w:ascii="Times New Roman" w:eastAsiaTheme="minorEastAsia" w:hAnsi="Times New Roman" w:cs="Times New Roman"/>
                <w:sz w:val="24"/>
                <w:szCs w:val="24"/>
              </w:rPr>
            </w:pPr>
            <w:r>
              <w:rPr>
                <w:rFonts w:ascii="Times New Roman" w:hAnsi="Times New Roman" w:cs="Times New Roman"/>
                <w:sz w:val="24"/>
                <w:szCs w:val="24"/>
              </w:rPr>
              <w:t>Многоквартирные дома</w:t>
            </w:r>
          </w:p>
        </w:tc>
        <w:tc>
          <w:tcPr>
            <w:tcW w:w="3526" w:type="dxa"/>
            <w:tcBorders>
              <w:top w:val="single" w:sz="4" w:space="0" w:color="auto"/>
              <w:left w:val="single" w:sz="4" w:space="0" w:color="auto"/>
              <w:bottom w:val="single" w:sz="4" w:space="0" w:color="auto"/>
              <w:right w:val="single" w:sz="4" w:space="0" w:color="auto"/>
            </w:tcBorders>
            <w:vAlign w:val="center"/>
            <w:hideMark/>
          </w:tcPr>
          <w:p w:rsidR="00E2059C" w:rsidRDefault="00E2059C" w:rsidP="00E2059C">
            <w:pPr>
              <w:pStyle w:val="ConsPlusNormal"/>
              <w:ind w:firstLine="0"/>
              <w:jc w:val="center"/>
              <w:rPr>
                <w:rFonts w:ascii="Times New Roman" w:eastAsiaTheme="minorEastAsia" w:hAnsi="Times New Roman" w:cs="Times New Roman"/>
                <w:sz w:val="24"/>
                <w:szCs w:val="24"/>
              </w:rPr>
            </w:pPr>
            <w:r>
              <w:rPr>
                <w:rFonts w:ascii="Times New Roman" w:hAnsi="Times New Roman" w:cs="Times New Roman"/>
                <w:sz w:val="24"/>
                <w:szCs w:val="24"/>
              </w:rPr>
              <w:t>591</w:t>
            </w:r>
          </w:p>
        </w:tc>
        <w:tc>
          <w:tcPr>
            <w:tcW w:w="3526" w:type="dxa"/>
            <w:tcBorders>
              <w:top w:val="single" w:sz="4" w:space="0" w:color="auto"/>
              <w:left w:val="single" w:sz="4" w:space="0" w:color="auto"/>
              <w:bottom w:val="single" w:sz="4" w:space="0" w:color="auto"/>
              <w:right w:val="single" w:sz="4" w:space="0" w:color="auto"/>
            </w:tcBorders>
            <w:vAlign w:val="center"/>
            <w:hideMark/>
          </w:tcPr>
          <w:p w:rsidR="00E2059C" w:rsidRDefault="00E2059C" w:rsidP="00E2059C">
            <w:pPr>
              <w:pStyle w:val="ConsPlusNormal"/>
              <w:ind w:firstLine="0"/>
              <w:jc w:val="center"/>
              <w:rPr>
                <w:rFonts w:ascii="Times New Roman" w:eastAsiaTheme="minorEastAsia" w:hAnsi="Times New Roman" w:cs="Times New Roman"/>
                <w:sz w:val="24"/>
                <w:szCs w:val="24"/>
              </w:rPr>
            </w:pPr>
            <w:r>
              <w:rPr>
                <w:rFonts w:ascii="Times New Roman" w:hAnsi="Times New Roman" w:cs="Times New Roman"/>
                <w:sz w:val="24"/>
                <w:szCs w:val="24"/>
              </w:rPr>
              <w:t>580</w:t>
            </w:r>
          </w:p>
        </w:tc>
      </w:tr>
      <w:tr w:rsidR="00E2059C" w:rsidTr="00E2059C">
        <w:trPr>
          <w:jc w:val="center"/>
        </w:trPr>
        <w:tc>
          <w:tcPr>
            <w:tcW w:w="2802" w:type="dxa"/>
            <w:tcBorders>
              <w:top w:val="single" w:sz="4" w:space="0" w:color="auto"/>
              <w:left w:val="single" w:sz="4" w:space="0" w:color="auto"/>
              <w:bottom w:val="single" w:sz="4" w:space="0" w:color="auto"/>
              <w:right w:val="single" w:sz="4" w:space="0" w:color="auto"/>
            </w:tcBorders>
            <w:vAlign w:val="center"/>
            <w:hideMark/>
          </w:tcPr>
          <w:p w:rsidR="00E2059C" w:rsidRDefault="00E2059C" w:rsidP="00E2059C">
            <w:pPr>
              <w:pStyle w:val="ConsPlusNormal"/>
              <w:ind w:firstLine="0"/>
              <w:jc w:val="center"/>
              <w:rPr>
                <w:rFonts w:ascii="Times New Roman" w:eastAsiaTheme="minorEastAsia" w:hAnsi="Times New Roman" w:cs="Times New Roman"/>
                <w:sz w:val="24"/>
                <w:szCs w:val="24"/>
              </w:rPr>
            </w:pPr>
            <w:r>
              <w:rPr>
                <w:rFonts w:ascii="Times New Roman" w:hAnsi="Times New Roman" w:cs="Times New Roman"/>
                <w:sz w:val="24"/>
                <w:szCs w:val="24"/>
              </w:rPr>
              <w:t>Частные дома</w:t>
            </w:r>
          </w:p>
        </w:tc>
        <w:tc>
          <w:tcPr>
            <w:tcW w:w="3526" w:type="dxa"/>
            <w:tcBorders>
              <w:top w:val="single" w:sz="4" w:space="0" w:color="auto"/>
              <w:left w:val="single" w:sz="4" w:space="0" w:color="auto"/>
              <w:bottom w:val="single" w:sz="4" w:space="0" w:color="auto"/>
              <w:right w:val="single" w:sz="4" w:space="0" w:color="auto"/>
            </w:tcBorders>
            <w:vAlign w:val="center"/>
            <w:hideMark/>
          </w:tcPr>
          <w:p w:rsidR="00E2059C" w:rsidRDefault="00E2059C" w:rsidP="00E2059C">
            <w:pPr>
              <w:pStyle w:val="ConsPlusNormal"/>
              <w:ind w:firstLine="0"/>
              <w:jc w:val="center"/>
              <w:rPr>
                <w:rFonts w:ascii="Times New Roman" w:eastAsiaTheme="minorEastAsia" w:hAnsi="Times New Roman" w:cs="Times New Roman"/>
                <w:sz w:val="24"/>
                <w:szCs w:val="24"/>
              </w:rPr>
            </w:pPr>
            <w:r>
              <w:rPr>
                <w:rFonts w:ascii="Times New Roman" w:hAnsi="Times New Roman" w:cs="Times New Roman"/>
                <w:sz w:val="24"/>
                <w:szCs w:val="24"/>
              </w:rPr>
              <w:t>543</w:t>
            </w:r>
          </w:p>
        </w:tc>
        <w:tc>
          <w:tcPr>
            <w:tcW w:w="3526" w:type="dxa"/>
            <w:tcBorders>
              <w:top w:val="single" w:sz="4" w:space="0" w:color="auto"/>
              <w:left w:val="single" w:sz="4" w:space="0" w:color="auto"/>
              <w:bottom w:val="single" w:sz="4" w:space="0" w:color="auto"/>
              <w:right w:val="single" w:sz="4" w:space="0" w:color="auto"/>
            </w:tcBorders>
            <w:vAlign w:val="center"/>
            <w:hideMark/>
          </w:tcPr>
          <w:p w:rsidR="00E2059C" w:rsidRDefault="00E2059C" w:rsidP="00E2059C">
            <w:pPr>
              <w:pStyle w:val="ConsPlusNormal"/>
              <w:ind w:firstLine="0"/>
              <w:jc w:val="center"/>
              <w:rPr>
                <w:rFonts w:ascii="Times New Roman" w:eastAsiaTheme="minorEastAsia" w:hAnsi="Times New Roman" w:cs="Times New Roman"/>
                <w:sz w:val="24"/>
                <w:szCs w:val="24"/>
              </w:rPr>
            </w:pPr>
            <w:r>
              <w:rPr>
                <w:rFonts w:ascii="Times New Roman" w:hAnsi="Times New Roman" w:cs="Times New Roman"/>
                <w:sz w:val="24"/>
                <w:szCs w:val="24"/>
              </w:rPr>
              <w:t>372</w:t>
            </w:r>
          </w:p>
        </w:tc>
      </w:tr>
    </w:tbl>
    <w:p w:rsidR="00E2059C" w:rsidRDefault="00E2059C" w:rsidP="00E2059C">
      <w:pPr>
        <w:pStyle w:val="ConsPlusNormal"/>
        <w:jc w:val="both"/>
        <w:rPr>
          <w:rFonts w:ascii="Times New Roman" w:eastAsiaTheme="minorEastAsia" w:hAnsi="Times New Roman" w:cs="Times New Roman"/>
          <w:sz w:val="24"/>
          <w:szCs w:val="24"/>
        </w:rPr>
      </w:pPr>
    </w:p>
    <w:p w:rsidR="00E2059C" w:rsidRDefault="00E2059C" w:rsidP="00E2059C">
      <w:pPr>
        <w:pStyle w:val="ConsPlusNormal"/>
        <w:jc w:val="both"/>
        <w:rPr>
          <w:rFonts w:ascii="Times New Roman" w:hAnsi="Times New Roman" w:cs="Times New Roman"/>
          <w:sz w:val="24"/>
          <w:szCs w:val="24"/>
        </w:rPr>
      </w:pPr>
      <w:r>
        <w:rPr>
          <w:rFonts w:ascii="Times New Roman" w:hAnsi="Times New Roman" w:cs="Times New Roman"/>
          <w:sz w:val="24"/>
          <w:szCs w:val="24"/>
        </w:rPr>
        <w:t>Из табл. 4.3 видно, что степень оснащения приборами учета холодной воды многоквартирных домов составляет 98,13 %, частных домов – 68,5 %.</w:t>
      </w:r>
    </w:p>
    <w:p w:rsidR="00DC0E21" w:rsidRPr="00EA5BF4" w:rsidRDefault="00DC0E21" w:rsidP="00DB49E6">
      <w:pPr>
        <w:pStyle w:val="1"/>
        <w:spacing w:before="240"/>
        <w:rPr>
          <w:lang w:val="ru-RU"/>
        </w:rPr>
      </w:pPr>
      <w:bookmarkStart w:id="46" w:name="_Toc413586198"/>
      <w:r w:rsidRPr="00EA5BF4">
        <w:rPr>
          <w:lang w:val="ru-RU"/>
        </w:rPr>
        <w:t>4.4 Водоотведение</w:t>
      </w:r>
      <w:bookmarkEnd w:id="46"/>
    </w:p>
    <w:p w:rsidR="003716CE" w:rsidRPr="00DC0E21" w:rsidRDefault="00E2059C" w:rsidP="00E2059C">
      <w:pPr>
        <w:ind w:firstLine="709"/>
        <w:jc w:val="both"/>
        <w:rPr>
          <w:b/>
          <w:sz w:val="28"/>
          <w:szCs w:val="28"/>
          <w:lang w:eastAsia="en-US"/>
        </w:rPr>
      </w:pPr>
      <w:r>
        <w:rPr>
          <w:sz w:val="24"/>
        </w:rPr>
        <w:t>Н</w:t>
      </w:r>
      <w:r w:rsidR="00DC0E21" w:rsidRPr="002A590A">
        <w:rPr>
          <w:sz w:val="24"/>
        </w:rPr>
        <w:t xml:space="preserve">а территории </w:t>
      </w:r>
      <w:proofErr w:type="spellStart"/>
      <w:r w:rsidR="005F3EF2" w:rsidRPr="002A590A">
        <w:rPr>
          <w:sz w:val="24"/>
        </w:rPr>
        <w:t>Турунтаевского</w:t>
      </w:r>
      <w:proofErr w:type="spellEnd"/>
      <w:r w:rsidR="00DC0E21" w:rsidRPr="002A590A">
        <w:rPr>
          <w:sz w:val="24"/>
        </w:rPr>
        <w:t xml:space="preserve"> </w:t>
      </w:r>
      <w:r>
        <w:rPr>
          <w:sz w:val="24"/>
        </w:rPr>
        <w:t xml:space="preserve">СП </w:t>
      </w:r>
      <w:r w:rsidR="00DC0E21" w:rsidRPr="002A590A">
        <w:rPr>
          <w:sz w:val="24"/>
        </w:rPr>
        <w:t>здания, строения и сооружения не оборудованы приборами учета сточных вод.</w:t>
      </w:r>
      <w:r w:rsidR="003716CE" w:rsidRPr="00DC0E21">
        <w:rPr>
          <w:b/>
          <w:sz w:val="28"/>
          <w:szCs w:val="28"/>
          <w:lang w:eastAsia="en-US"/>
        </w:rPr>
        <w:br w:type="page"/>
      </w:r>
    </w:p>
    <w:p w:rsidR="00634677" w:rsidRDefault="003716CE" w:rsidP="001F788C">
      <w:pPr>
        <w:pStyle w:val="1"/>
        <w:spacing w:after="120"/>
        <w:jc w:val="center"/>
        <w:rPr>
          <w:rFonts w:asciiTheme="minorHAnsi" w:hAnsiTheme="minorHAnsi"/>
          <w:lang w:val="ru-RU"/>
        </w:rPr>
      </w:pPr>
      <w:bookmarkStart w:id="47" w:name="_Toc413586199"/>
      <w:r w:rsidRPr="00EA5BF4">
        <w:rPr>
          <w:lang w:val="ru-RU"/>
        </w:rPr>
        <w:lastRenderedPageBreak/>
        <w:t>Раздел 5. Целевые показатели развития коммунальной инфраструктуры</w:t>
      </w:r>
      <w:bookmarkEnd w:id="47"/>
    </w:p>
    <w:p w:rsidR="003D7E2B" w:rsidRPr="004F142C" w:rsidRDefault="003D7E2B" w:rsidP="003D7E2B">
      <w:pPr>
        <w:ind w:firstLine="709"/>
        <w:jc w:val="both"/>
        <w:rPr>
          <w:sz w:val="24"/>
          <w:szCs w:val="24"/>
        </w:rPr>
      </w:pPr>
      <w:r w:rsidRPr="004F142C">
        <w:rPr>
          <w:sz w:val="24"/>
          <w:szCs w:val="24"/>
        </w:rPr>
        <w:t>Результаты реализации Программы определяются уровнем достижения запланированных целевых показателей.</w:t>
      </w:r>
    </w:p>
    <w:p w:rsidR="003D7E2B" w:rsidRPr="004F142C" w:rsidRDefault="003D7E2B" w:rsidP="003D7E2B">
      <w:pPr>
        <w:ind w:firstLine="709"/>
        <w:jc w:val="both"/>
        <w:rPr>
          <w:sz w:val="24"/>
          <w:szCs w:val="24"/>
        </w:rPr>
      </w:pPr>
      <w:r w:rsidRPr="004F142C">
        <w:rPr>
          <w:sz w:val="24"/>
          <w:szCs w:val="24"/>
        </w:rPr>
        <w:t>Перечень целевых показателей с детализацией по системам коммунальной инфраструктуры принят в соответствии с Методическими рекомендациями по разработке программ комплексного развития систем коммунальной инфраструктуры муниципальных образований, утв. Приказом Министерства регионального развития Российской Федерации от 06.05.2011 № 204:</w:t>
      </w:r>
    </w:p>
    <w:p w:rsidR="003D7E2B" w:rsidRPr="004F142C" w:rsidRDefault="003D7E2B" w:rsidP="003D7E2B">
      <w:pPr>
        <w:numPr>
          <w:ilvl w:val="0"/>
          <w:numId w:val="33"/>
        </w:numPr>
        <w:tabs>
          <w:tab w:val="left" w:pos="1134"/>
        </w:tabs>
        <w:ind w:left="0" w:firstLine="709"/>
        <w:jc w:val="both"/>
        <w:rPr>
          <w:sz w:val="24"/>
          <w:szCs w:val="24"/>
        </w:rPr>
      </w:pPr>
      <w:r w:rsidRPr="004F142C">
        <w:rPr>
          <w:sz w:val="24"/>
          <w:szCs w:val="24"/>
        </w:rPr>
        <w:t>критерии доступности коммунальных услуг для населения;</w:t>
      </w:r>
    </w:p>
    <w:p w:rsidR="003D7E2B" w:rsidRPr="004F142C" w:rsidRDefault="003D7E2B" w:rsidP="003D7E2B">
      <w:pPr>
        <w:numPr>
          <w:ilvl w:val="0"/>
          <w:numId w:val="33"/>
        </w:numPr>
        <w:tabs>
          <w:tab w:val="left" w:pos="1134"/>
          <w:tab w:val="left" w:pos="1276"/>
        </w:tabs>
        <w:ind w:left="0" w:firstLine="709"/>
        <w:jc w:val="both"/>
        <w:rPr>
          <w:sz w:val="24"/>
          <w:szCs w:val="24"/>
        </w:rPr>
      </w:pPr>
      <w:r w:rsidRPr="004F142C">
        <w:rPr>
          <w:sz w:val="24"/>
          <w:szCs w:val="24"/>
        </w:rPr>
        <w:t>показатели спроса на коммунальные ресурсы и перспективные нагрузки;</w:t>
      </w:r>
    </w:p>
    <w:p w:rsidR="003D7E2B" w:rsidRPr="004F142C" w:rsidRDefault="003D7E2B" w:rsidP="003D7E2B">
      <w:pPr>
        <w:numPr>
          <w:ilvl w:val="0"/>
          <w:numId w:val="33"/>
        </w:numPr>
        <w:tabs>
          <w:tab w:val="left" w:pos="1134"/>
          <w:tab w:val="left" w:pos="1276"/>
        </w:tabs>
        <w:ind w:left="0" w:firstLine="709"/>
        <w:jc w:val="both"/>
        <w:rPr>
          <w:sz w:val="24"/>
          <w:szCs w:val="24"/>
        </w:rPr>
      </w:pPr>
      <w:r w:rsidRPr="004F142C">
        <w:rPr>
          <w:sz w:val="24"/>
          <w:szCs w:val="24"/>
        </w:rPr>
        <w:t>величины новых нагрузок;</w:t>
      </w:r>
    </w:p>
    <w:p w:rsidR="003D7E2B" w:rsidRPr="004F142C" w:rsidRDefault="003D7E2B" w:rsidP="003D7E2B">
      <w:pPr>
        <w:numPr>
          <w:ilvl w:val="0"/>
          <w:numId w:val="33"/>
        </w:numPr>
        <w:tabs>
          <w:tab w:val="left" w:pos="1134"/>
          <w:tab w:val="left" w:pos="1276"/>
        </w:tabs>
        <w:ind w:left="0" w:firstLine="709"/>
        <w:jc w:val="both"/>
        <w:rPr>
          <w:sz w:val="24"/>
          <w:szCs w:val="24"/>
        </w:rPr>
      </w:pPr>
      <w:r w:rsidRPr="004F142C">
        <w:rPr>
          <w:sz w:val="24"/>
          <w:szCs w:val="24"/>
        </w:rPr>
        <w:t>показатели степени охвата потребителей приборами учета;</w:t>
      </w:r>
    </w:p>
    <w:p w:rsidR="003D7E2B" w:rsidRPr="004F142C" w:rsidRDefault="003D7E2B" w:rsidP="003D7E2B">
      <w:pPr>
        <w:numPr>
          <w:ilvl w:val="0"/>
          <w:numId w:val="33"/>
        </w:numPr>
        <w:tabs>
          <w:tab w:val="left" w:pos="1134"/>
          <w:tab w:val="left" w:pos="1276"/>
        </w:tabs>
        <w:ind w:left="0" w:firstLine="709"/>
        <w:jc w:val="both"/>
        <w:rPr>
          <w:sz w:val="24"/>
          <w:szCs w:val="24"/>
        </w:rPr>
      </w:pPr>
      <w:r w:rsidRPr="004F142C">
        <w:rPr>
          <w:sz w:val="24"/>
          <w:szCs w:val="24"/>
        </w:rPr>
        <w:t>показатели надежности поставки ресурсов;</w:t>
      </w:r>
    </w:p>
    <w:p w:rsidR="003D7E2B" w:rsidRPr="004F142C" w:rsidRDefault="003D7E2B" w:rsidP="003D7E2B">
      <w:pPr>
        <w:numPr>
          <w:ilvl w:val="0"/>
          <w:numId w:val="33"/>
        </w:numPr>
        <w:tabs>
          <w:tab w:val="left" w:pos="1134"/>
          <w:tab w:val="left" w:pos="1276"/>
        </w:tabs>
        <w:ind w:left="0" w:firstLine="709"/>
        <w:jc w:val="both"/>
        <w:rPr>
          <w:sz w:val="24"/>
          <w:szCs w:val="24"/>
        </w:rPr>
      </w:pPr>
      <w:r w:rsidRPr="004F142C">
        <w:rPr>
          <w:sz w:val="24"/>
          <w:szCs w:val="24"/>
        </w:rPr>
        <w:t>показатели эффективности производства и транспортировки ресурсов;</w:t>
      </w:r>
    </w:p>
    <w:p w:rsidR="003D7E2B" w:rsidRPr="004F142C" w:rsidRDefault="003D7E2B" w:rsidP="003D7E2B">
      <w:pPr>
        <w:numPr>
          <w:ilvl w:val="0"/>
          <w:numId w:val="33"/>
        </w:numPr>
        <w:tabs>
          <w:tab w:val="left" w:pos="1134"/>
          <w:tab w:val="left" w:pos="1276"/>
        </w:tabs>
        <w:ind w:left="0" w:firstLine="709"/>
        <w:jc w:val="both"/>
        <w:rPr>
          <w:sz w:val="24"/>
          <w:szCs w:val="24"/>
        </w:rPr>
      </w:pPr>
      <w:r w:rsidRPr="004F142C">
        <w:rPr>
          <w:sz w:val="24"/>
          <w:szCs w:val="24"/>
        </w:rPr>
        <w:t>показатели эффективности потребления коммунальных ресурсов;</w:t>
      </w:r>
    </w:p>
    <w:p w:rsidR="003D7E2B" w:rsidRPr="004F142C" w:rsidRDefault="003D7E2B" w:rsidP="003D7E2B">
      <w:pPr>
        <w:numPr>
          <w:ilvl w:val="0"/>
          <w:numId w:val="33"/>
        </w:numPr>
        <w:tabs>
          <w:tab w:val="left" w:pos="1134"/>
          <w:tab w:val="left" w:pos="1276"/>
        </w:tabs>
        <w:ind w:left="0" w:firstLine="709"/>
        <w:jc w:val="both"/>
        <w:rPr>
          <w:sz w:val="24"/>
          <w:szCs w:val="24"/>
        </w:rPr>
      </w:pPr>
      <w:r w:rsidRPr="004F142C">
        <w:rPr>
          <w:sz w:val="24"/>
          <w:szCs w:val="24"/>
        </w:rPr>
        <w:t>показатели воздействия на окружающую среду.</w:t>
      </w:r>
    </w:p>
    <w:p w:rsidR="003D7E2B" w:rsidRPr="004F142C" w:rsidRDefault="003D7E2B" w:rsidP="003D7E2B">
      <w:pPr>
        <w:tabs>
          <w:tab w:val="left" w:pos="1276"/>
        </w:tabs>
        <w:ind w:firstLine="709"/>
        <w:jc w:val="both"/>
        <w:rPr>
          <w:sz w:val="24"/>
          <w:szCs w:val="24"/>
        </w:rPr>
      </w:pPr>
      <w:r w:rsidRPr="004F142C">
        <w:rPr>
          <w:sz w:val="24"/>
          <w:szCs w:val="24"/>
        </w:rPr>
        <w:t xml:space="preserve">При формировании требований к конечному состоянию коммунальной инфраструктуры </w:t>
      </w:r>
      <w:proofErr w:type="spellStart"/>
      <w:r>
        <w:rPr>
          <w:color w:val="000000"/>
          <w:sz w:val="24"/>
          <w:szCs w:val="24"/>
        </w:rPr>
        <w:t>Турунтаевского</w:t>
      </w:r>
      <w:proofErr w:type="spellEnd"/>
      <w:r w:rsidRPr="004F142C">
        <w:rPr>
          <w:color w:val="000000"/>
          <w:sz w:val="24"/>
          <w:szCs w:val="24"/>
        </w:rPr>
        <w:t xml:space="preserve"> СП</w:t>
      </w:r>
      <w:r w:rsidRPr="004F142C">
        <w:rPr>
          <w:sz w:val="24"/>
          <w:szCs w:val="24"/>
        </w:rPr>
        <w:t xml:space="preserve"> применяются показатели и индикаторы в соответствии с Методикой проведения мониторинга выполнения производственных и инвестиционных программ организаций коммунального комплекса, утв. приказом Министерства регионального развития Российской Федерации от 14.04.2008 № 48.</w:t>
      </w:r>
    </w:p>
    <w:p w:rsidR="003D7E2B" w:rsidRPr="004F142C" w:rsidRDefault="003D7E2B" w:rsidP="003D7E2B">
      <w:pPr>
        <w:ind w:firstLine="709"/>
        <w:jc w:val="both"/>
        <w:rPr>
          <w:sz w:val="24"/>
          <w:szCs w:val="24"/>
        </w:rPr>
      </w:pPr>
      <w:r w:rsidRPr="004F142C">
        <w:rPr>
          <w:sz w:val="24"/>
          <w:szCs w:val="24"/>
        </w:rPr>
        <w:t>Целевые показатели устанавливаются по каждому виду коммунальных услуг и периодически корректируются.</w:t>
      </w:r>
    </w:p>
    <w:p w:rsidR="003D7E2B" w:rsidRPr="004F142C" w:rsidRDefault="003D7E2B" w:rsidP="003D7E2B">
      <w:pPr>
        <w:ind w:firstLine="720"/>
        <w:jc w:val="both"/>
        <w:rPr>
          <w:sz w:val="24"/>
          <w:szCs w:val="24"/>
        </w:rPr>
      </w:pPr>
      <w:r w:rsidRPr="004F142C">
        <w:rPr>
          <w:bCs/>
          <w:iCs/>
          <w:sz w:val="24"/>
          <w:szCs w:val="24"/>
        </w:rPr>
        <w:t>Удельные расходы по потреблению коммунальных услуг</w:t>
      </w:r>
      <w:r w:rsidRPr="004F142C">
        <w:rPr>
          <w:sz w:val="24"/>
          <w:szCs w:val="24"/>
        </w:rPr>
        <w:t xml:space="preserve"> отражают достаточный для поддержания жизнедеятельности объем потребления населением материального носителя коммунальных услуг.</w:t>
      </w:r>
    </w:p>
    <w:p w:rsidR="003D7E2B" w:rsidRPr="004F142C" w:rsidRDefault="003D7E2B" w:rsidP="003D7E2B">
      <w:pPr>
        <w:ind w:firstLine="720"/>
        <w:jc w:val="both"/>
        <w:rPr>
          <w:bCs/>
          <w:iCs/>
          <w:sz w:val="24"/>
          <w:szCs w:val="24"/>
        </w:rPr>
      </w:pPr>
      <w:r w:rsidRPr="004F142C">
        <w:rPr>
          <w:bCs/>
          <w:iCs/>
          <w:sz w:val="24"/>
          <w:szCs w:val="24"/>
        </w:rPr>
        <w:t>Охват потребителей услугами используется для оценки качества работы систем жизнеобеспечения.</w:t>
      </w:r>
    </w:p>
    <w:p w:rsidR="003D7E2B" w:rsidRPr="004F142C" w:rsidRDefault="003D7E2B" w:rsidP="003D7E2B">
      <w:pPr>
        <w:ind w:firstLine="720"/>
        <w:jc w:val="both"/>
        <w:rPr>
          <w:bCs/>
          <w:iCs/>
          <w:sz w:val="24"/>
          <w:szCs w:val="24"/>
        </w:rPr>
      </w:pPr>
      <w:r w:rsidRPr="004F142C">
        <w:rPr>
          <w:bCs/>
          <w:iCs/>
          <w:sz w:val="24"/>
          <w:szCs w:val="24"/>
        </w:rPr>
        <w:t>Уровень использования производственных мощностей, обеспеченность приборами учета характеризуют сбалансированность систем.</w:t>
      </w:r>
    </w:p>
    <w:p w:rsidR="003D7E2B" w:rsidRPr="004F142C" w:rsidRDefault="003D7E2B" w:rsidP="003D7E2B">
      <w:pPr>
        <w:ind w:firstLine="720"/>
        <w:jc w:val="both"/>
        <w:rPr>
          <w:bCs/>
          <w:iCs/>
          <w:sz w:val="24"/>
          <w:szCs w:val="24"/>
        </w:rPr>
      </w:pPr>
      <w:r w:rsidRPr="004F142C">
        <w:rPr>
          <w:bCs/>
          <w:iCs/>
          <w:sz w:val="24"/>
          <w:szCs w:val="24"/>
        </w:rPr>
        <w:t>Качество оказываемых услуг организациями коммунального комплекса характеризует соответствие качества оказываемых услуг установленным ГОСТам, эпидемиологическим нормам и правилам.</w:t>
      </w:r>
    </w:p>
    <w:p w:rsidR="003D7E2B" w:rsidRPr="004F142C" w:rsidRDefault="003D7E2B" w:rsidP="003D7E2B">
      <w:pPr>
        <w:ind w:firstLine="720"/>
        <w:jc w:val="both"/>
        <w:rPr>
          <w:sz w:val="24"/>
          <w:szCs w:val="24"/>
        </w:rPr>
      </w:pPr>
      <w:r w:rsidRPr="004F142C">
        <w:rPr>
          <w:sz w:val="24"/>
          <w:szCs w:val="24"/>
        </w:rPr>
        <w:t xml:space="preserve">Надежность работы объектов коммунальной инфраструктуры характеризуется обратной величиной - интенсивностью отказов (количеством аварий и повреждений на единицу масштаба объекта, например на 1 км инженерных сетей); износом коммунальных сетей, протяженностью сетей, нуждающихся в замене; долей ежегодно заменяемых сетей; уровнем потерь и неучтенных расходов. </w:t>
      </w:r>
    </w:p>
    <w:p w:rsidR="003D7E2B" w:rsidRPr="004F142C" w:rsidRDefault="003D7E2B" w:rsidP="003D7E2B">
      <w:pPr>
        <w:ind w:firstLine="720"/>
        <w:jc w:val="both"/>
        <w:rPr>
          <w:bCs/>
          <w:iCs/>
          <w:sz w:val="24"/>
          <w:szCs w:val="24"/>
        </w:rPr>
      </w:pPr>
      <w:r w:rsidRPr="004F142C">
        <w:rPr>
          <w:bCs/>
          <w:iCs/>
          <w:sz w:val="24"/>
          <w:szCs w:val="24"/>
        </w:rPr>
        <w:t>Ресурсная эффективность определяет рациональность использования ресурсов, характеризуется следующими показателями: удельный расход электроэнергии, удельный расход топлива.</w:t>
      </w:r>
    </w:p>
    <w:p w:rsidR="003D7E2B" w:rsidRPr="004F142C" w:rsidRDefault="003D7E2B" w:rsidP="003D7E2B">
      <w:pPr>
        <w:tabs>
          <w:tab w:val="left" w:pos="1418"/>
        </w:tabs>
        <w:ind w:firstLine="720"/>
        <w:jc w:val="both"/>
        <w:rPr>
          <w:bCs/>
          <w:iCs/>
          <w:sz w:val="24"/>
          <w:szCs w:val="24"/>
        </w:rPr>
      </w:pPr>
      <w:r w:rsidRPr="004F142C">
        <w:rPr>
          <w:bCs/>
          <w:iCs/>
          <w:sz w:val="24"/>
          <w:szCs w:val="24"/>
        </w:rPr>
        <w:t>Реализация мероприятий по системе электроснабжения позволит достичь следующего эффекта:</w:t>
      </w:r>
    </w:p>
    <w:p w:rsidR="003D7E2B" w:rsidRPr="004F142C" w:rsidRDefault="003D7E2B" w:rsidP="003D7E2B">
      <w:pPr>
        <w:numPr>
          <w:ilvl w:val="0"/>
          <w:numId w:val="34"/>
        </w:numPr>
        <w:tabs>
          <w:tab w:val="left" w:pos="1134"/>
        </w:tabs>
        <w:ind w:left="0" w:firstLine="720"/>
        <w:jc w:val="both"/>
        <w:rPr>
          <w:bCs/>
          <w:iCs/>
          <w:sz w:val="24"/>
          <w:szCs w:val="24"/>
        </w:rPr>
      </w:pPr>
      <w:r w:rsidRPr="004F142C">
        <w:rPr>
          <w:bCs/>
          <w:iCs/>
          <w:sz w:val="24"/>
          <w:szCs w:val="24"/>
        </w:rPr>
        <w:t>обеспечение бесперебойного электроснабжения;</w:t>
      </w:r>
    </w:p>
    <w:p w:rsidR="003D7E2B" w:rsidRPr="004F142C" w:rsidRDefault="003D7E2B" w:rsidP="003D7E2B">
      <w:pPr>
        <w:numPr>
          <w:ilvl w:val="0"/>
          <w:numId w:val="34"/>
        </w:numPr>
        <w:tabs>
          <w:tab w:val="left" w:pos="1134"/>
        </w:tabs>
        <w:ind w:left="0" w:firstLine="720"/>
        <w:jc w:val="both"/>
        <w:rPr>
          <w:bCs/>
          <w:iCs/>
          <w:sz w:val="24"/>
          <w:szCs w:val="24"/>
        </w:rPr>
      </w:pPr>
      <w:r w:rsidRPr="004F142C">
        <w:rPr>
          <w:bCs/>
          <w:iCs/>
          <w:sz w:val="24"/>
          <w:szCs w:val="24"/>
        </w:rPr>
        <w:t>повышение качества и надежности электроснабжения;</w:t>
      </w:r>
    </w:p>
    <w:p w:rsidR="003D7E2B" w:rsidRPr="004F142C" w:rsidRDefault="003D7E2B" w:rsidP="003D7E2B">
      <w:pPr>
        <w:numPr>
          <w:ilvl w:val="0"/>
          <w:numId w:val="34"/>
        </w:numPr>
        <w:tabs>
          <w:tab w:val="left" w:pos="1134"/>
        </w:tabs>
        <w:ind w:left="0" w:firstLine="720"/>
        <w:jc w:val="both"/>
        <w:rPr>
          <w:bCs/>
          <w:iCs/>
          <w:sz w:val="24"/>
          <w:szCs w:val="24"/>
        </w:rPr>
      </w:pPr>
      <w:r w:rsidRPr="004F142C">
        <w:rPr>
          <w:bCs/>
          <w:iCs/>
          <w:sz w:val="24"/>
          <w:szCs w:val="24"/>
        </w:rPr>
        <w:t>обеспечение резерва мощности, необходимого для электроснабжения районов, планируемых к застройке.</w:t>
      </w:r>
    </w:p>
    <w:p w:rsidR="003D7E2B" w:rsidRPr="004F142C" w:rsidRDefault="003D7E2B" w:rsidP="003D7E2B">
      <w:pPr>
        <w:ind w:firstLine="720"/>
        <w:jc w:val="both"/>
        <w:rPr>
          <w:bCs/>
          <w:iCs/>
          <w:sz w:val="24"/>
          <w:szCs w:val="24"/>
        </w:rPr>
      </w:pPr>
      <w:r w:rsidRPr="004F142C">
        <w:rPr>
          <w:bCs/>
          <w:iCs/>
          <w:sz w:val="24"/>
          <w:szCs w:val="24"/>
        </w:rPr>
        <w:t>Результатами реализации мероприятий по системе теплоснабжения муниципального образования  являются:</w:t>
      </w:r>
    </w:p>
    <w:p w:rsidR="003D7E2B" w:rsidRPr="004F142C" w:rsidRDefault="003D7E2B" w:rsidP="003D7E2B">
      <w:pPr>
        <w:numPr>
          <w:ilvl w:val="0"/>
          <w:numId w:val="34"/>
        </w:numPr>
        <w:tabs>
          <w:tab w:val="left" w:pos="1134"/>
        </w:tabs>
        <w:ind w:left="0" w:firstLine="720"/>
        <w:jc w:val="both"/>
        <w:rPr>
          <w:bCs/>
          <w:iCs/>
          <w:sz w:val="24"/>
          <w:szCs w:val="24"/>
        </w:rPr>
      </w:pPr>
      <w:r w:rsidRPr="004F142C">
        <w:rPr>
          <w:bCs/>
          <w:iCs/>
          <w:sz w:val="24"/>
          <w:szCs w:val="24"/>
        </w:rPr>
        <w:t>обеспечение возможности подключения строящихся объектов к системе теплоснабжения при гарантированном объеме заявленной мощности;</w:t>
      </w:r>
    </w:p>
    <w:p w:rsidR="003D7E2B" w:rsidRPr="004F142C" w:rsidRDefault="003D7E2B" w:rsidP="003D7E2B">
      <w:pPr>
        <w:numPr>
          <w:ilvl w:val="0"/>
          <w:numId w:val="34"/>
        </w:numPr>
        <w:tabs>
          <w:tab w:val="left" w:pos="1134"/>
        </w:tabs>
        <w:ind w:left="0" w:firstLine="720"/>
        <w:jc w:val="both"/>
        <w:rPr>
          <w:bCs/>
          <w:iCs/>
          <w:sz w:val="24"/>
          <w:szCs w:val="24"/>
        </w:rPr>
      </w:pPr>
      <w:r w:rsidRPr="004F142C">
        <w:rPr>
          <w:bCs/>
          <w:iCs/>
          <w:sz w:val="24"/>
          <w:szCs w:val="24"/>
        </w:rPr>
        <w:lastRenderedPageBreak/>
        <w:t>повышение надежности и обеспечение бесперебойной работы объектов теплоснабжения за счет уменьшения количества функциональных отказов до рациональных значений;</w:t>
      </w:r>
    </w:p>
    <w:p w:rsidR="003D7E2B" w:rsidRPr="004F142C" w:rsidRDefault="003D7E2B" w:rsidP="003D7E2B">
      <w:pPr>
        <w:numPr>
          <w:ilvl w:val="0"/>
          <w:numId w:val="34"/>
        </w:numPr>
        <w:tabs>
          <w:tab w:val="left" w:pos="1134"/>
        </w:tabs>
        <w:ind w:left="0" w:firstLine="720"/>
        <w:jc w:val="both"/>
        <w:rPr>
          <w:bCs/>
          <w:iCs/>
          <w:sz w:val="24"/>
          <w:szCs w:val="24"/>
        </w:rPr>
      </w:pPr>
      <w:r w:rsidRPr="004F142C">
        <w:rPr>
          <w:bCs/>
          <w:iCs/>
          <w:sz w:val="24"/>
          <w:szCs w:val="24"/>
        </w:rPr>
        <w:t>улучшение качества жилищно-коммунального обслуживания населения по системе теплоснабжения;</w:t>
      </w:r>
    </w:p>
    <w:p w:rsidR="003D7E2B" w:rsidRPr="004F142C" w:rsidRDefault="003D7E2B" w:rsidP="003D7E2B">
      <w:pPr>
        <w:numPr>
          <w:ilvl w:val="0"/>
          <w:numId w:val="34"/>
        </w:numPr>
        <w:tabs>
          <w:tab w:val="left" w:pos="1134"/>
        </w:tabs>
        <w:ind w:left="0" w:firstLine="720"/>
        <w:jc w:val="both"/>
        <w:rPr>
          <w:bCs/>
          <w:iCs/>
          <w:sz w:val="24"/>
          <w:szCs w:val="24"/>
        </w:rPr>
      </w:pPr>
      <w:r w:rsidRPr="004F142C">
        <w:rPr>
          <w:bCs/>
          <w:iCs/>
          <w:sz w:val="24"/>
          <w:szCs w:val="24"/>
        </w:rPr>
        <w:t>повышение ресурсной эффективности предоставления услуг теплоснабжения.</w:t>
      </w:r>
    </w:p>
    <w:p w:rsidR="003D7E2B" w:rsidRPr="004F142C" w:rsidRDefault="003D7E2B" w:rsidP="003D7E2B">
      <w:pPr>
        <w:tabs>
          <w:tab w:val="left" w:pos="1418"/>
        </w:tabs>
        <w:ind w:firstLine="720"/>
        <w:jc w:val="both"/>
        <w:rPr>
          <w:bCs/>
          <w:iCs/>
          <w:sz w:val="24"/>
          <w:szCs w:val="24"/>
        </w:rPr>
      </w:pPr>
      <w:r w:rsidRPr="004F142C">
        <w:rPr>
          <w:bCs/>
          <w:iCs/>
          <w:sz w:val="24"/>
          <w:szCs w:val="24"/>
        </w:rPr>
        <w:t>Реализация программных мероприятий по системе газоснабжения позволит достичь следующего эффекта:</w:t>
      </w:r>
    </w:p>
    <w:p w:rsidR="003D7E2B" w:rsidRPr="004F142C" w:rsidRDefault="003D7E2B" w:rsidP="003D7E2B">
      <w:pPr>
        <w:numPr>
          <w:ilvl w:val="0"/>
          <w:numId w:val="34"/>
        </w:numPr>
        <w:tabs>
          <w:tab w:val="left" w:pos="1134"/>
        </w:tabs>
        <w:ind w:left="0" w:firstLine="720"/>
        <w:jc w:val="both"/>
        <w:rPr>
          <w:bCs/>
          <w:iCs/>
          <w:sz w:val="24"/>
          <w:szCs w:val="24"/>
        </w:rPr>
      </w:pPr>
      <w:r w:rsidRPr="004F142C">
        <w:rPr>
          <w:bCs/>
          <w:iCs/>
          <w:sz w:val="24"/>
          <w:szCs w:val="24"/>
        </w:rPr>
        <w:t>обеспечение надежности и бесперебойности газоснабжения.</w:t>
      </w:r>
    </w:p>
    <w:p w:rsidR="003D7E2B" w:rsidRPr="004F142C" w:rsidRDefault="003D7E2B" w:rsidP="003D7E2B">
      <w:pPr>
        <w:tabs>
          <w:tab w:val="left" w:pos="1418"/>
        </w:tabs>
        <w:ind w:firstLine="720"/>
        <w:jc w:val="both"/>
        <w:rPr>
          <w:bCs/>
          <w:iCs/>
          <w:sz w:val="24"/>
          <w:szCs w:val="24"/>
        </w:rPr>
      </w:pPr>
      <w:r w:rsidRPr="004F142C">
        <w:rPr>
          <w:bCs/>
          <w:iCs/>
          <w:sz w:val="24"/>
          <w:szCs w:val="24"/>
        </w:rPr>
        <w:t xml:space="preserve">Целевые показатели реализации Программы по каждому виду ресурса приведены в </w:t>
      </w:r>
      <w:proofErr w:type="spellStart"/>
      <w:r w:rsidRPr="004F142C">
        <w:rPr>
          <w:bCs/>
          <w:iCs/>
          <w:sz w:val="24"/>
          <w:szCs w:val="24"/>
        </w:rPr>
        <w:t>пп</w:t>
      </w:r>
      <w:proofErr w:type="spellEnd"/>
      <w:r w:rsidRPr="004F142C">
        <w:rPr>
          <w:bCs/>
          <w:iCs/>
          <w:sz w:val="24"/>
          <w:szCs w:val="24"/>
        </w:rPr>
        <w:t>. 5.1-5.4.</w:t>
      </w:r>
    </w:p>
    <w:p w:rsidR="003D7E2B" w:rsidRPr="003D7E2B" w:rsidRDefault="003D7E2B" w:rsidP="003D7E2B">
      <w:pPr>
        <w:pStyle w:val="af4"/>
        <w:rPr>
          <w:rFonts w:asciiTheme="minorHAnsi" w:hAnsiTheme="minorHAnsi"/>
        </w:rPr>
      </w:pPr>
      <w:r w:rsidRPr="003D7E2B">
        <w:t>Количественные значения  целевых показателей определены с учетом выполнения всех мероприятий Пр</w:t>
      </w:r>
      <w:r>
        <w:t>ограммы в запланированные сроки.</w:t>
      </w:r>
    </w:p>
    <w:p w:rsidR="00634677" w:rsidRPr="00EA5BF4" w:rsidRDefault="00B123C8" w:rsidP="00DB49E6">
      <w:pPr>
        <w:pStyle w:val="1"/>
        <w:spacing w:before="240"/>
        <w:rPr>
          <w:lang w:val="ru-RU"/>
        </w:rPr>
      </w:pPr>
      <w:bookmarkStart w:id="48" w:name="_Toc413586200"/>
      <w:r w:rsidRPr="00B123C8">
        <w:rPr>
          <w:rFonts w:ascii="Times New Roman" w:hAnsi="Times New Roman" w:cs="Times New Roman"/>
          <w:lang w:val="ru-RU"/>
        </w:rPr>
        <w:t>5.1</w:t>
      </w:r>
      <w:r>
        <w:rPr>
          <w:rFonts w:asciiTheme="minorHAnsi" w:hAnsiTheme="minorHAnsi"/>
          <w:lang w:val="ru-RU"/>
        </w:rPr>
        <w:t xml:space="preserve"> </w:t>
      </w:r>
      <w:r w:rsidR="00634677" w:rsidRPr="00EA5BF4">
        <w:rPr>
          <w:lang w:val="ru-RU"/>
        </w:rPr>
        <w:t>Системы электроснабжения</w:t>
      </w:r>
      <w:bookmarkEnd w:id="48"/>
    </w:p>
    <w:p w:rsidR="00634677" w:rsidRDefault="00634677" w:rsidP="00634677">
      <w:pPr>
        <w:autoSpaceDE w:val="0"/>
        <w:autoSpaceDN w:val="0"/>
        <w:adjustRightInd w:val="0"/>
        <w:ind w:firstLine="709"/>
        <w:jc w:val="both"/>
        <w:rPr>
          <w:rFonts w:eastAsia="Calibri"/>
          <w:sz w:val="24"/>
          <w:szCs w:val="28"/>
          <w:lang w:eastAsia="en-US"/>
        </w:rPr>
      </w:pPr>
      <w:r w:rsidRPr="00634677">
        <w:rPr>
          <w:rFonts w:eastAsia="Calibri"/>
          <w:sz w:val="24"/>
          <w:szCs w:val="28"/>
          <w:lang w:eastAsia="en-US"/>
        </w:rPr>
        <w:t xml:space="preserve">Эффективность работы системы электроснабжения </w:t>
      </w:r>
      <w:proofErr w:type="spellStart"/>
      <w:r w:rsidRPr="00634677">
        <w:rPr>
          <w:rFonts w:eastAsia="Calibri"/>
          <w:sz w:val="24"/>
          <w:szCs w:val="28"/>
          <w:lang w:eastAsia="en-US"/>
        </w:rPr>
        <w:t>Турунтаевского</w:t>
      </w:r>
      <w:proofErr w:type="spellEnd"/>
      <w:r w:rsidRPr="00634677">
        <w:rPr>
          <w:rFonts w:eastAsia="Calibri"/>
          <w:sz w:val="24"/>
          <w:szCs w:val="28"/>
          <w:lang w:eastAsia="en-US"/>
        </w:rPr>
        <w:t xml:space="preserve"> сельского поселения характеризуют следующие показатели (таблица 5.1).</w:t>
      </w:r>
    </w:p>
    <w:p w:rsidR="00634677" w:rsidRPr="00634677" w:rsidRDefault="00634677" w:rsidP="00634677">
      <w:pPr>
        <w:autoSpaceDE w:val="0"/>
        <w:autoSpaceDN w:val="0"/>
        <w:adjustRightInd w:val="0"/>
        <w:ind w:firstLine="709"/>
        <w:jc w:val="both"/>
        <w:rPr>
          <w:rFonts w:eastAsia="Calibri"/>
          <w:sz w:val="24"/>
          <w:szCs w:val="28"/>
          <w:lang w:eastAsia="en-US"/>
        </w:rPr>
      </w:pPr>
    </w:p>
    <w:p w:rsidR="00634677" w:rsidRPr="00634677" w:rsidRDefault="006609B8" w:rsidP="00DB49E6">
      <w:pPr>
        <w:autoSpaceDE w:val="0"/>
        <w:autoSpaceDN w:val="0"/>
        <w:adjustRightInd w:val="0"/>
        <w:jc w:val="both"/>
        <w:rPr>
          <w:rFonts w:eastAsia="Calibri"/>
          <w:sz w:val="24"/>
          <w:szCs w:val="28"/>
          <w:lang w:eastAsia="en-US"/>
        </w:rPr>
      </w:pPr>
      <w:r>
        <w:rPr>
          <w:rFonts w:eastAsia="Calibri"/>
          <w:sz w:val="24"/>
          <w:szCs w:val="28"/>
          <w:lang w:eastAsia="en-US"/>
        </w:rPr>
        <w:t>Таблица 5.1</w:t>
      </w:r>
      <w:r w:rsidR="00634677" w:rsidRPr="00634677">
        <w:rPr>
          <w:rFonts w:eastAsia="Calibri"/>
          <w:sz w:val="24"/>
          <w:szCs w:val="28"/>
          <w:lang w:eastAsia="en-US"/>
        </w:rPr>
        <w:t xml:space="preserve"> – Целевые показатели системы электроснабжения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4"/>
        <w:gridCol w:w="1057"/>
        <w:gridCol w:w="760"/>
        <w:gridCol w:w="762"/>
        <w:gridCol w:w="760"/>
        <w:gridCol w:w="764"/>
        <w:gridCol w:w="762"/>
        <w:gridCol w:w="764"/>
        <w:gridCol w:w="758"/>
      </w:tblGrid>
      <w:tr w:rsidR="00634677" w:rsidRPr="0038554E" w:rsidTr="00845C27">
        <w:tc>
          <w:tcPr>
            <w:tcW w:w="1663" w:type="pct"/>
            <w:shd w:val="clear" w:color="auto" w:fill="auto"/>
            <w:vAlign w:val="center"/>
          </w:tcPr>
          <w:p w:rsidR="00634677" w:rsidRPr="00D93413" w:rsidRDefault="00634677" w:rsidP="00634677">
            <w:pPr>
              <w:contextualSpacing/>
              <w:jc w:val="center"/>
              <w:rPr>
                <w:rFonts w:eastAsia="Calibri"/>
                <w:b/>
                <w:sz w:val="22"/>
                <w:szCs w:val="22"/>
                <w:lang w:eastAsia="en-US"/>
              </w:rPr>
            </w:pPr>
            <w:r w:rsidRPr="00D93413">
              <w:rPr>
                <w:rFonts w:eastAsia="Calibri"/>
                <w:b/>
                <w:sz w:val="22"/>
                <w:szCs w:val="22"/>
                <w:lang w:eastAsia="en-US"/>
              </w:rPr>
              <w:t>Показатели</w:t>
            </w:r>
          </w:p>
        </w:tc>
        <w:tc>
          <w:tcPr>
            <w:tcW w:w="552" w:type="pct"/>
            <w:shd w:val="clear" w:color="auto" w:fill="auto"/>
            <w:vAlign w:val="center"/>
          </w:tcPr>
          <w:p w:rsidR="00634677" w:rsidRPr="00D93413" w:rsidRDefault="00634677" w:rsidP="00634677">
            <w:pPr>
              <w:contextualSpacing/>
              <w:jc w:val="center"/>
              <w:rPr>
                <w:rFonts w:eastAsia="Calibri"/>
                <w:b/>
                <w:sz w:val="22"/>
                <w:szCs w:val="22"/>
                <w:lang w:eastAsia="en-US"/>
              </w:rPr>
            </w:pPr>
            <w:r w:rsidRPr="00D93413">
              <w:rPr>
                <w:rFonts w:eastAsia="Calibri"/>
                <w:b/>
                <w:sz w:val="22"/>
                <w:szCs w:val="22"/>
                <w:lang w:eastAsia="en-US"/>
              </w:rPr>
              <w:t>Ед. изм.</w:t>
            </w:r>
          </w:p>
        </w:tc>
        <w:tc>
          <w:tcPr>
            <w:tcW w:w="397" w:type="pct"/>
            <w:shd w:val="clear" w:color="auto" w:fill="auto"/>
            <w:vAlign w:val="center"/>
          </w:tcPr>
          <w:p w:rsidR="00634677" w:rsidRPr="00D93413" w:rsidRDefault="00634677" w:rsidP="00634677">
            <w:pPr>
              <w:contextualSpacing/>
              <w:jc w:val="center"/>
              <w:rPr>
                <w:rFonts w:eastAsia="Calibri"/>
                <w:b/>
                <w:sz w:val="22"/>
                <w:szCs w:val="22"/>
                <w:lang w:eastAsia="en-US"/>
              </w:rPr>
            </w:pPr>
            <w:r w:rsidRPr="00D93413">
              <w:rPr>
                <w:rFonts w:eastAsia="Calibri"/>
                <w:b/>
                <w:sz w:val="22"/>
                <w:szCs w:val="22"/>
                <w:lang w:eastAsia="en-US"/>
              </w:rPr>
              <w:t>2014</w:t>
            </w:r>
          </w:p>
        </w:tc>
        <w:tc>
          <w:tcPr>
            <w:tcW w:w="398" w:type="pct"/>
            <w:shd w:val="clear" w:color="auto" w:fill="auto"/>
            <w:vAlign w:val="center"/>
          </w:tcPr>
          <w:p w:rsidR="00634677" w:rsidRPr="00D93413" w:rsidRDefault="00634677" w:rsidP="00634677">
            <w:pPr>
              <w:contextualSpacing/>
              <w:jc w:val="center"/>
              <w:rPr>
                <w:rFonts w:eastAsia="Calibri"/>
                <w:b/>
                <w:sz w:val="22"/>
                <w:szCs w:val="22"/>
                <w:lang w:eastAsia="en-US"/>
              </w:rPr>
            </w:pPr>
            <w:r w:rsidRPr="00D93413">
              <w:rPr>
                <w:rFonts w:eastAsia="Calibri"/>
                <w:b/>
                <w:sz w:val="22"/>
                <w:szCs w:val="22"/>
                <w:lang w:eastAsia="en-US"/>
              </w:rPr>
              <w:t>2015</w:t>
            </w:r>
          </w:p>
        </w:tc>
        <w:tc>
          <w:tcPr>
            <w:tcW w:w="397" w:type="pct"/>
            <w:shd w:val="clear" w:color="auto" w:fill="auto"/>
            <w:vAlign w:val="center"/>
          </w:tcPr>
          <w:p w:rsidR="00634677" w:rsidRPr="00D93413" w:rsidRDefault="00634677" w:rsidP="00634677">
            <w:pPr>
              <w:contextualSpacing/>
              <w:jc w:val="center"/>
              <w:rPr>
                <w:rFonts w:eastAsia="Calibri"/>
                <w:b/>
                <w:sz w:val="22"/>
                <w:szCs w:val="22"/>
                <w:lang w:eastAsia="en-US"/>
              </w:rPr>
            </w:pPr>
            <w:r w:rsidRPr="00D93413">
              <w:rPr>
                <w:rFonts w:eastAsia="Calibri"/>
                <w:b/>
                <w:sz w:val="22"/>
                <w:szCs w:val="22"/>
                <w:lang w:eastAsia="en-US"/>
              </w:rPr>
              <w:t>2016</w:t>
            </w:r>
          </w:p>
        </w:tc>
        <w:tc>
          <w:tcPr>
            <w:tcW w:w="399" w:type="pct"/>
            <w:shd w:val="clear" w:color="auto" w:fill="auto"/>
            <w:vAlign w:val="center"/>
          </w:tcPr>
          <w:p w:rsidR="00634677" w:rsidRPr="00D93413" w:rsidRDefault="00634677" w:rsidP="00634677">
            <w:pPr>
              <w:contextualSpacing/>
              <w:jc w:val="center"/>
              <w:rPr>
                <w:rFonts w:eastAsia="Calibri"/>
                <w:b/>
                <w:sz w:val="22"/>
                <w:szCs w:val="22"/>
                <w:lang w:eastAsia="en-US"/>
              </w:rPr>
            </w:pPr>
            <w:r w:rsidRPr="00D93413">
              <w:rPr>
                <w:rFonts w:eastAsia="Calibri"/>
                <w:b/>
                <w:sz w:val="22"/>
                <w:szCs w:val="22"/>
                <w:lang w:eastAsia="en-US"/>
              </w:rPr>
              <w:t>2017</w:t>
            </w:r>
          </w:p>
        </w:tc>
        <w:tc>
          <w:tcPr>
            <w:tcW w:w="398" w:type="pct"/>
            <w:shd w:val="clear" w:color="auto" w:fill="auto"/>
            <w:vAlign w:val="center"/>
          </w:tcPr>
          <w:p w:rsidR="00634677" w:rsidRPr="00D93413" w:rsidRDefault="00634677" w:rsidP="00634677">
            <w:pPr>
              <w:contextualSpacing/>
              <w:jc w:val="center"/>
              <w:rPr>
                <w:rFonts w:eastAsia="Calibri"/>
                <w:b/>
                <w:sz w:val="22"/>
                <w:szCs w:val="22"/>
                <w:lang w:eastAsia="en-US"/>
              </w:rPr>
            </w:pPr>
            <w:r w:rsidRPr="00D93413">
              <w:rPr>
                <w:rFonts w:eastAsia="Calibri"/>
                <w:b/>
                <w:sz w:val="22"/>
                <w:szCs w:val="22"/>
                <w:lang w:eastAsia="en-US"/>
              </w:rPr>
              <w:t>2018</w:t>
            </w:r>
          </w:p>
        </w:tc>
        <w:tc>
          <w:tcPr>
            <w:tcW w:w="399" w:type="pct"/>
            <w:shd w:val="clear" w:color="auto" w:fill="auto"/>
            <w:vAlign w:val="center"/>
          </w:tcPr>
          <w:p w:rsidR="00634677" w:rsidRPr="00D93413" w:rsidRDefault="00634677" w:rsidP="00634677">
            <w:pPr>
              <w:contextualSpacing/>
              <w:jc w:val="center"/>
              <w:rPr>
                <w:rFonts w:eastAsia="Calibri"/>
                <w:b/>
                <w:sz w:val="22"/>
                <w:szCs w:val="22"/>
                <w:lang w:eastAsia="en-US"/>
              </w:rPr>
            </w:pPr>
            <w:r w:rsidRPr="00D93413">
              <w:rPr>
                <w:rFonts w:eastAsia="Calibri"/>
                <w:b/>
                <w:sz w:val="22"/>
                <w:szCs w:val="22"/>
                <w:lang w:eastAsia="en-US"/>
              </w:rPr>
              <w:t>2019</w:t>
            </w:r>
          </w:p>
        </w:tc>
        <w:tc>
          <w:tcPr>
            <w:tcW w:w="396" w:type="pct"/>
            <w:shd w:val="clear" w:color="auto" w:fill="auto"/>
            <w:vAlign w:val="center"/>
          </w:tcPr>
          <w:p w:rsidR="00634677" w:rsidRPr="00D93413" w:rsidRDefault="00634677" w:rsidP="00634677">
            <w:pPr>
              <w:contextualSpacing/>
              <w:jc w:val="center"/>
              <w:rPr>
                <w:rFonts w:eastAsia="Calibri"/>
                <w:b/>
                <w:sz w:val="22"/>
                <w:szCs w:val="22"/>
                <w:lang w:eastAsia="en-US"/>
              </w:rPr>
            </w:pPr>
            <w:r w:rsidRPr="00D93413">
              <w:rPr>
                <w:rFonts w:eastAsia="Calibri"/>
                <w:b/>
                <w:sz w:val="22"/>
                <w:szCs w:val="22"/>
                <w:lang w:eastAsia="en-US"/>
              </w:rPr>
              <w:t>2024</w:t>
            </w:r>
          </w:p>
        </w:tc>
      </w:tr>
      <w:tr w:rsidR="00845C27" w:rsidRPr="0038554E" w:rsidTr="00845C27">
        <w:tc>
          <w:tcPr>
            <w:tcW w:w="1663" w:type="pct"/>
            <w:shd w:val="clear" w:color="auto" w:fill="auto"/>
            <w:vAlign w:val="center"/>
          </w:tcPr>
          <w:p w:rsidR="00845C27" w:rsidRPr="00634677" w:rsidRDefault="00845C27" w:rsidP="00634677">
            <w:pPr>
              <w:contextualSpacing/>
              <w:jc w:val="center"/>
              <w:rPr>
                <w:rFonts w:eastAsia="Calibri"/>
                <w:sz w:val="22"/>
                <w:szCs w:val="22"/>
                <w:lang w:eastAsia="en-US"/>
              </w:rPr>
            </w:pPr>
            <w:r w:rsidRPr="00634677">
              <w:rPr>
                <w:rFonts w:eastAsia="Calibri"/>
                <w:sz w:val="22"/>
                <w:szCs w:val="22"/>
                <w:lang w:eastAsia="en-US"/>
              </w:rPr>
              <w:t>Спрос на коммунальный ресурс</w:t>
            </w:r>
          </w:p>
        </w:tc>
        <w:tc>
          <w:tcPr>
            <w:tcW w:w="552" w:type="pct"/>
            <w:shd w:val="clear" w:color="auto" w:fill="auto"/>
            <w:vAlign w:val="center"/>
          </w:tcPr>
          <w:p w:rsidR="00845C27" w:rsidRPr="00634677" w:rsidRDefault="00845C27" w:rsidP="00634677">
            <w:pPr>
              <w:contextualSpacing/>
              <w:jc w:val="center"/>
              <w:rPr>
                <w:rFonts w:eastAsia="Calibri"/>
                <w:sz w:val="22"/>
                <w:szCs w:val="22"/>
                <w:lang w:eastAsia="en-US"/>
              </w:rPr>
            </w:pPr>
            <w:r w:rsidRPr="00634677">
              <w:rPr>
                <w:rFonts w:eastAsia="Calibri"/>
                <w:sz w:val="22"/>
                <w:szCs w:val="22"/>
                <w:lang w:eastAsia="en-US"/>
              </w:rPr>
              <w:t>%</w:t>
            </w:r>
          </w:p>
        </w:tc>
        <w:tc>
          <w:tcPr>
            <w:tcW w:w="397" w:type="pct"/>
            <w:shd w:val="clear" w:color="auto" w:fill="auto"/>
            <w:vAlign w:val="center"/>
          </w:tcPr>
          <w:p w:rsidR="00845C27" w:rsidRPr="00845C27" w:rsidRDefault="00845C27" w:rsidP="002E354F">
            <w:pPr>
              <w:spacing w:line="360" w:lineRule="atLeast"/>
              <w:jc w:val="center"/>
              <w:rPr>
                <w:sz w:val="22"/>
                <w:szCs w:val="24"/>
              </w:rPr>
            </w:pPr>
            <w:r w:rsidRPr="00845C27">
              <w:rPr>
                <w:sz w:val="22"/>
                <w:szCs w:val="24"/>
              </w:rPr>
              <w:t>100</w:t>
            </w:r>
          </w:p>
        </w:tc>
        <w:tc>
          <w:tcPr>
            <w:tcW w:w="398" w:type="pct"/>
            <w:shd w:val="clear" w:color="auto" w:fill="auto"/>
            <w:vAlign w:val="center"/>
          </w:tcPr>
          <w:p w:rsidR="00845C27" w:rsidRPr="00845C27" w:rsidRDefault="00845C27" w:rsidP="002E354F">
            <w:pPr>
              <w:spacing w:line="360" w:lineRule="atLeast"/>
              <w:jc w:val="center"/>
              <w:rPr>
                <w:sz w:val="22"/>
                <w:szCs w:val="24"/>
              </w:rPr>
            </w:pPr>
            <w:r w:rsidRPr="00845C27">
              <w:rPr>
                <w:sz w:val="22"/>
                <w:szCs w:val="24"/>
              </w:rPr>
              <w:t>100</w:t>
            </w:r>
          </w:p>
        </w:tc>
        <w:tc>
          <w:tcPr>
            <w:tcW w:w="397" w:type="pct"/>
            <w:shd w:val="clear" w:color="auto" w:fill="auto"/>
            <w:vAlign w:val="center"/>
          </w:tcPr>
          <w:p w:rsidR="00845C27" w:rsidRPr="00845C27" w:rsidRDefault="00845C27" w:rsidP="002E354F">
            <w:pPr>
              <w:spacing w:line="360" w:lineRule="atLeast"/>
              <w:jc w:val="center"/>
              <w:rPr>
                <w:sz w:val="22"/>
                <w:szCs w:val="24"/>
              </w:rPr>
            </w:pPr>
            <w:r w:rsidRPr="00845C27">
              <w:rPr>
                <w:sz w:val="22"/>
                <w:szCs w:val="24"/>
              </w:rPr>
              <w:t>100</w:t>
            </w:r>
          </w:p>
        </w:tc>
        <w:tc>
          <w:tcPr>
            <w:tcW w:w="399" w:type="pct"/>
            <w:shd w:val="clear" w:color="auto" w:fill="auto"/>
            <w:vAlign w:val="center"/>
          </w:tcPr>
          <w:p w:rsidR="00845C27" w:rsidRPr="00845C27" w:rsidRDefault="00845C27" w:rsidP="002E354F">
            <w:pPr>
              <w:spacing w:line="360" w:lineRule="atLeast"/>
              <w:jc w:val="center"/>
              <w:rPr>
                <w:sz w:val="22"/>
                <w:szCs w:val="24"/>
              </w:rPr>
            </w:pPr>
            <w:r w:rsidRPr="00845C27">
              <w:rPr>
                <w:sz w:val="22"/>
                <w:szCs w:val="24"/>
              </w:rPr>
              <w:t>100</w:t>
            </w:r>
          </w:p>
        </w:tc>
        <w:tc>
          <w:tcPr>
            <w:tcW w:w="398" w:type="pct"/>
            <w:shd w:val="clear" w:color="auto" w:fill="auto"/>
            <w:vAlign w:val="center"/>
          </w:tcPr>
          <w:p w:rsidR="00845C27" w:rsidRPr="00845C27" w:rsidRDefault="00845C27" w:rsidP="002E354F">
            <w:pPr>
              <w:spacing w:line="360" w:lineRule="atLeast"/>
              <w:jc w:val="center"/>
              <w:rPr>
                <w:sz w:val="22"/>
                <w:szCs w:val="24"/>
              </w:rPr>
            </w:pPr>
            <w:r w:rsidRPr="00845C27">
              <w:rPr>
                <w:sz w:val="22"/>
                <w:szCs w:val="24"/>
              </w:rPr>
              <w:t>100</w:t>
            </w:r>
          </w:p>
        </w:tc>
        <w:tc>
          <w:tcPr>
            <w:tcW w:w="399" w:type="pct"/>
            <w:shd w:val="clear" w:color="auto" w:fill="auto"/>
            <w:vAlign w:val="center"/>
          </w:tcPr>
          <w:p w:rsidR="00845C27" w:rsidRPr="00845C27" w:rsidRDefault="00845C27" w:rsidP="002E354F">
            <w:pPr>
              <w:spacing w:line="360" w:lineRule="atLeast"/>
              <w:jc w:val="center"/>
              <w:rPr>
                <w:sz w:val="22"/>
                <w:szCs w:val="24"/>
              </w:rPr>
            </w:pPr>
            <w:r w:rsidRPr="00845C27">
              <w:rPr>
                <w:sz w:val="22"/>
                <w:szCs w:val="24"/>
              </w:rPr>
              <w:t>100</w:t>
            </w:r>
          </w:p>
        </w:tc>
        <w:tc>
          <w:tcPr>
            <w:tcW w:w="396" w:type="pct"/>
            <w:shd w:val="clear" w:color="auto" w:fill="auto"/>
            <w:vAlign w:val="center"/>
          </w:tcPr>
          <w:p w:rsidR="00845C27" w:rsidRPr="00845C27" w:rsidRDefault="00845C27" w:rsidP="002E354F">
            <w:pPr>
              <w:spacing w:line="360" w:lineRule="atLeast"/>
              <w:jc w:val="center"/>
              <w:rPr>
                <w:sz w:val="22"/>
                <w:szCs w:val="24"/>
              </w:rPr>
            </w:pPr>
            <w:r w:rsidRPr="00845C27">
              <w:rPr>
                <w:sz w:val="22"/>
                <w:szCs w:val="24"/>
              </w:rPr>
              <w:t>100</w:t>
            </w:r>
          </w:p>
        </w:tc>
      </w:tr>
      <w:tr w:rsidR="00281254" w:rsidRPr="0038554E" w:rsidTr="0093555C">
        <w:tc>
          <w:tcPr>
            <w:tcW w:w="1663" w:type="pct"/>
            <w:shd w:val="clear" w:color="auto" w:fill="auto"/>
            <w:vAlign w:val="center"/>
          </w:tcPr>
          <w:p w:rsidR="00281254" w:rsidRPr="00634677" w:rsidRDefault="00281254" w:rsidP="00634677">
            <w:pPr>
              <w:contextualSpacing/>
              <w:jc w:val="center"/>
              <w:rPr>
                <w:rFonts w:eastAsia="Calibri"/>
                <w:sz w:val="22"/>
                <w:szCs w:val="22"/>
                <w:lang w:eastAsia="en-US"/>
              </w:rPr>
            </w:pPr>
            <w:r w:rsidRPr="00634677">
              <w:rPr>
                <w:rFonts w:eastAsia="Calibri"/>
                <w:sz w:val="22"/>
                <w:szCs w:val="22"/>
                <w:lang w:eastAsia="en-US"/>
              </w:rPr>
              <w:t>Доступность коммунального ресурса относительного среднего дохода</w:t>
            </w:r>
          </w:p>
        </w:tc>
        <w:tc>
          <w:tcPr>
            <w:tcW w:w="552" w:type="pct"/>
            <w:shd w:val="clear" w:color="auto" w:fill="auto"/>
            <w:vAlign w:val="center"/>
          </w:tcPr>
          <w:p w:rsidR="00281254" w:rsidRPr="00634677" w:rsidRDefault="00281254" w:rsidP="00634677">
            <w:pPr>
              <w:contextualSpacing/>
              <w:jc w:val="center"/>
              <w:rPr>
                <w:rFonts w:eastAsia="Calibri"/>
                <w:sz w:val="22"/>
                <w:szCs w:val="22"/>
                <w:lang w:eastAsia="en-US"/>
              </w:rPr>
            </w:pPr>
            <w:r w:rsidRPr="00634677">
              <w:rPr>
                <w:rFonts w:eastAsia="Calibri"/>
                <w:sz w:val="22"/>
                <w:szCs w:val="22"/>
                <w:lang w:eastAsia="en-US"/>
              </w:rPr>
              <w:t>%</w:t>
            </w:r>
          </w:p>
        </w:tc>
        <w:tc>
          <w:tcPr>
            <w:tcW w:w="397" w:type="pct"/>
            <w:shd w:val="clear" w:color="auto" w:fill="auto"/>
            <w:vAlign w:val="center"/>
          </w:tcPr>
          <w:p w:rsidR="00281254" w:rsidRPr="00281254" w:rsidRDefault="00281254" w:rsidP="008C4A47">
            <w:pPr>
              <w:jc w:val="center"/>
              <w:rPr>
                <w:color w:val="000000"/>
                <w:sz w:val="22"/>
                <w:szCs w:val="24"/>
              </w:rPr>
            </w:pPr>
            <w:r w:rsidRPr="00281254">
              <w:rPr>
                <w:color w:val="000000"/>
                <w:sz w:val="22"/>
                <w:szCs w:val="24"/>
              </w:rPr>
              <w:t>3,43</w:t>
            </w:r>
          </w:p>
        </w:tc>
        <w:tc>
          <w:tcPr>
            <w:tcW w:w="398" w:type="pct"/>
            <w:shd w:val="clear" w:color="auto" w:fill="auto"/>
            <w:vAlign w:val="center"/>
          </w:tcPr>
          <w:p w:rsidR="00281254" w:rsidRPr="00281254" w:rsidRDefault="00281254" w:rsidP="008C4A47">
            <w:pPr>
              <w:jc w:val="center"/>
              <w:rPr>
                <w:color w:val="000000"/>
                <w:sz w:val="22"/>
                <w:szCs w:val="24"/>
              </w:rPr>
            </w:pPr>
            <w:r w:rsidRPr="00281254">
              <w:rPr>
                <w:color w:val="000000"/>
                <w:sz w:val="22"/>
                <w:szCs w:val="24"/>
              </w:rPr>
              <w:t>3,26</w:t>
            </w:r>
          </w:p>
        </w:tc>
        <w:tc>
          <w:tcPr>
            <w:tcW w:w="397" w:type="pct"/>
            <w:shd w:val="clear" w:color="auto" w:fill="auto"/>
            <w:vAlign w:val="center"/>
          </w:tcPr>
          <w:p w:rsidR="00281254" w:rsidRPr="00281254" w:rsidRDefault="00281254" w:rsidP="008C4A47">
            <w:pPr>
              <w:jc w:val="center"/>
              <w:rPr>
                <w:color w:val="000000"/>
                <w:sz w:val="22"/>
                <w:szCs w:val="24"/>
              </w:rPr>
            </w:pPr>
            <w:r w:rsidRPr="00281254">
              <w:rPr>
                <w:color w:val="000000"/>
                <w:sz w:val="22"/>
                <w:szCs w:val="24"/>
              </w:rPr>
              <w:t>3,10</w:t>
            </w:r>
          </w:p>
        </w:tc>
        <w:tc>
          <w:tcPr>
            <w:tcW w:w="399" w:type="pct"/>
            <w:shd w:val="clear" w:color="auto" w:fill="auto"/>
            <w:vAlign w:val="center"/>
          </w:tcPr>
          <w:p w:rsidR="00281254" w:rsidRPr="00281254" w:rsidRDefault="00281254" w:rsidP="008C4A47">
            <w:pPr>
              <w:jc w:val="center"/>
              <w:rPr>
                <w:color w:val="000000"/>
                <w:sz w:val="22"/>
                <w:szCs w:val="24"/>
              </w:rPr>
            </w:pPr>
            <w:r w:rsidRPr="00281254">
              <w:rPr>
                <w:color w:val="000000"/>
                <w:sz w:val="22"/>
                <w:szCs w:val="24"/>
              </w:rPr>
              <w:t>2,95</w:t>
            </w:r>
          </w:p>
        </w:tc>
        <w:tc>
          <w:tcPr>
            <w:tcW w:w="398" w:type="pct"/>
            <w:shd w:val="clear" w:color="auto" w:fill="auto"/>
            <w:vAlign w:val="center"/>
          </w:tcPr>
          <w:p w:rsidR="00281254" w:rsidRPr="00281254" w:rsidRDefault="00281254" w:rsidP="008C4A47">
            <w:pPr>
              <w:jc w:val="center"/>
              <w:rPr>
                <w:color w:val="000000"/>
                <w:sz w:val="22"/>
                <w:szCs w:val="24"/>
              </w:rPr>
            </w:pPr>
            <w:r w:rsidRPr="00281254">
              <w:rPr>
                <w:color w:val="000000"/>
                <w:sz w:val="22"/>
                <w:szCs w:val="24"/>
              </w:rPr>
              <w:t>2,80</w:t>
            </w:r>
          </w:p>
        </w:tc>
        <w:tc>
          <w:tcPr>
            <w:tcW w:w="399" w:type="pct"/>
            <w:shd w:val="clear" w:color="auto" w:fill="auto"/>
            <w:vAlign w:val="center"/>
          </w:tcPr>
          <w:p w:rsidR="00281254" w:rsidRPr="00281254" w:rsidRDefault="00281254" w:rsidP="008C4A47">
            <w:pPr>
              <w:jc w:val="center"/>
              <w:rPr>
                <w:color w:val="000000"/>
                <w:sz w:val="22"/>
                <w:szCs w:val="24"/>
              </w:rPr>
            </w:pPr>
            <w:r w:rsidRPr="00281254">
              <w:rPr>
                <w:color w:val="000000"/>
                <w:sz w:val="22"/>
                <w:szCs w:val="24"/>
              </w:rPr>
              <w:t>2,66</w:t>
            </w:r>
          </w:p>
        </w:tc>
        <w:tc>
          <w:tcPr>
            <w:tcW w:w="396" w:type="pct"/>
            <w:shd w:val="clear" w:color="auto" w:fill="auto"/>
            <w:vAlign w:val="center"/>
          </w:tcPr>
          <w:p w:rsidR="00281254" w:rsidRPr="00281254" w:rsidRDefault="00281254" w:rsidP="008C4A47">
            <w:pPr>
              <w:jc w:val="center"/>
              <w:rPr>
                <w:color w:val="000000"/>
                <w:sz w:val="22"/>
                <w:szCs w:val="24"/>
              </w:rPr>
            </w:pPr>
            <w:r w:rsidRPr="00281254">
              <w:rPr>
                <w:color w:val="000000"/>
                <w:sz w:val="22"/>
                <w:szCs w:val="24"/>
              </w:rPr>
              <w:t>1,98</w:t>
            </w:r>
          </w:p>
        </w:tc>
      </w:tr>
      <w:tr w:rsidR="00634677" w:rsidRPr="0038554E" w:rsidTr="00845C27">
        <w:tc>
          <w:tcPr>
            <w:tcW w:w="1663" w:type="pct"/>
            <w:shd w:val="clear" w:color="auto" w:fill="auto"/>
            <w:vAlign w:val="center"/>
          </w:tcPr>
          <w:p w:rsidR="00634677" w:rsidRPr="00634677" w:rsidRDefault="00634677" w:rsidP="00634677">
            <w:pPr>
              <w:contextualSpacing/>
              <w:jc w:val="center"/>
              <w:rPr>
                <w:rFonts w:eastAsia="Calibri"/>
                <w:sz w:val="22"/>
                <w:szCs w:val="22"/>
                <w:lang w:eastAsia="en-US"/>
              </w:rPr>
            </w:pPr>
            <w:r w:rsidRPr="00634677">
              <w:rPr>
                <w:rFonts w:eastAsia="Calibri"/>
                <w:sz w:val="22"/>
                <w:szCs w:val="22"/>
                <w:lang w:eastAsia="en-US"/>
              </w:rPr>
              <w:t>Средний объем потребления ЭЭ в жилищном секторе</w:t>
            </w:r>
          </w:p>
        </w:tc>
        <w:tc>
          <w:tcPr>
            <w:tcW w:w="552" w:type="pct"/>
            <w:shd w:val="clear" w:color="auto" w:fill="auto"/>
            <w:vAlign w:val="center"/>
          </w:tcPr>
          <w:p w:rsidR="00634677" w:rsidRPr="00634677" w:rsidRDefault="00634677" w:rsidP="00634677">
            <w:pPr>
              <w:contextualSpacing/>
              <w:jc w:val="center"/>
              <w:rPr>
                <w:rFonts w:eastAsia="Calibri"/>
                <w:sz w:val="22"/>
                <w:szCs w:val="22"/>
                <w:lang w:eastAsia="en-US"/>
              </w:rPr>
            </w:pPr>
            <w:proofErr w:type="spellStart"/>
            <w:r w:rsidRPr="00634677">
              <w:rPr>
                <w:rFonts w:eastAsia="Calibri"/>
                <w:sz w:val="22"/>
                <w:szCs w:val="22"/>
                <w:lang w:eastAsia="en-US"/>
              </w:rPr>
              <w:t>кВтч</w:t>
            </w:r>
            <w:proofErr w:type="spellEnd"/>
            <w:r w:rsidRPr="00634677">
              <w:rPr>
                <w:rFonts w:eastAsia="Calibri"/>
                <w:sz w:val="22"/>
                <w:szCs w:val="22"/>
                <w:lang w:eastAsia="en-US"/>
              </w:rPr>
              <w:t>/чел в мес.</w:t>
            </w:r>
          </w:p>
        </w:tc>
        <w:tc>
          <w:tcPr>
            <w:tcW w:w="397" w:type="pct"/>
            <w:shd w:val="clear" w:color="auto" w:fill="auto"/>
            <w:vAlign w:val="center"/>
          </w:tcPr>
          <w:p w:rsidR="00634677" w:rsidRPr="004017B3" w:rsidRDefault="005C1422" w:rsidP="00634677">
            <w:pPr>
              <w:jc w:val="center"/>
              <w:rPr>
                <w:sz w:val="22"/>
                <w:szCs w:val="22"/>
              </w:rPr>
            </w:pPr>
            <w:r w:rsidRPr="004017B3">
              <w:rPr>
                <w:sz w:val="22"/>
                <w:szCs w:val="22"/>
              </w:rPr>
              <w:t>181</w:t>
            </w:r>
          </w:p>
        </w:tc>
        <w:tc>
          <w:tcPr>
            <w:tcW w:w="398" w:type="pct"/>
            <w:shd w:val="clear" w:color="auto" w:fill="auto"/>
            <w:vAlign w:val="center"/>
          </w:tcPr>
          <w:p w:rsidR="00634677" w:rsidRPr="004017B3" w:rsidRDefault="005C1422" w:rsidP="00634677">
            <w:pPr>
              <w:jc w:val="center"/>
              <w:rPr>
                <w:sz w:val="22"/>
                <w:szCs w:val="22"/>
              </w:rPr>
            </w:pPr>
            <w:r w:rsidRPr="004017B3">
              <w:rPr>
                <w:sz w:val="22"/>
                <w:szCs w:val="22"/>
              </w:rPr>
              <w:t>181</w:t>
            </w:r>
          </w:p>
        </w:tc>
        <w:tc>
          <w:tcPr>
            <w:tcW w:w="397" w:type="pct"/>
            <w:shd w:val="clear" w:color="auto" w:fill="auto"/>
            <w:vAlign w:val="center"/>
          </w:tcPr>
          <w:p w:rsidR="00634677" w:rsidRPr="004017B3" w:rsidRDefault="005C1422" w:rsidP="00634677">
            <w:pPr>
              <w:jc w:val="center"/>
              <w:rPr>
                <w:sz w:val="22"/>
                <w:szCs w:val="22"/>
              </w:rPr>
            </w:pPr>
            <w:r w:rsidRPr="004017B3">
              <w:rPr>
                <w:sz w:val="22"/>
                <w:szCs w:val="22"/>
              </w:rPr>
              <w:t>181</w:t>
            </w:r>
          </w:p>
        </w:tc>
        <w:tc>
          <w:tcPr>
            <w:tcW w:w="399" w:type="pct"/>
            <w:shd w:val="clear" w:color="auto" w:fill="auto"/>
            <w:vAlign w:val="center"/>
          </w:tcPr>
          <w:p w:rsidR="00634677" w:rsidRPr="004017B3" w:rsidRDefault="005C1422" w:rsidP="00634677">
            <w:pPr>
              <w:jc w:val="center"/>
              <w:rPr>
                <w:sz w:val="22"/>
                <w:szCs w:val="22"/>
              </w:rPr>
            </w:pPr>
            <w:r w:rsidRPr="004017B3">
              <w:rPr>
                <w:sz w:val="22"/>
                <w:szCs w:val="22"/>
              </w:rPr>
              <w:t>181</w:t>
            </w:r>
          </w:p>
        </w:tc>
        <w:tc>
          <w:tcPr>
            <w:tcW w:w="398" w:type="pct"/>
            <w:shd w:val="clear" w:color="auto" w:fill="auto"/>
            <w:vAlign w:val="center"/>
          </w:tcPr>
          <w:p w:rsidR="00634677" w:rsidRPr="004017B3" w:rsidRDefault="005C1422" w:rsidP="00634677">
            <w:pPr>
              <w:jc w:val="center"/>
              <w:rPr>
                <w:sz w:val="22"/>
                <w:szCs w:val="22"/>
              </w:rPr>
            </w:pPr>
            <w:r w:rsidRPr="004017B3">
              <w:rPr>
                <w:sz w:val="22"/>
                <w:szCs w:val="22"/>
              </w:rPr>
              <w:t>181</w:t>
            </w:r>
          </w:p>
        </w:tc>
        <w:tc>
          <w:tcPr>
            <w:tcW w:w="399" w:type="pct"/>
            <w:shd w:val="clear" w:color="auto" w:fill="auto"/>
            <w:vAlign w:val="center"/>
          </w:tcPr>
          <w:p w:rsidR="00634677" w:rsidRPr="004017B3" w:rsidRDefault="005C1422" w:rsidP="00634677">
            <w:pPr>
              <w:jc w:val="center"/>
              <w:rPr>
                <w:sz w:val="22"/>
                <w:szCs w:val="22"/>
              </w:rPr>
            </w:pPr>
            <w:r w:rsidRPr="004017B3">
              <w:rPr>
                <w:sz w:val="22"/>
                <w:szCs w:val="22"/>
              </w:rPr>
              <w:t>181</w:t>
            </w:r>
          </w:p>
        </w:tc>
        <w:tc>
          <w:tcPr>
            <w:tcW w:w="396" w:type="pct"/>
            <w:shd w:val="clear" w:color="auto" w:fill="auto"/>
            <w:vAlign w:val="center"/>
          </w:tcPr>
          <w:p w:rsidR="00634677" w:rsidRPr="004017B3" w:rsidRDefault="005C1422" w:rsidP="00634677">
            <w:pPr>
              <w:jc w:val="center"/>
              <w:rPr>
                <w:sz w:val="22"/>
                <w:szCs w:val="22"/>
              </w:rPr>
            </w:pPr>
            <w:r w:rsidRPr="004017B3">
              <w:rPr>
                <w:sz w:val="22"/>
                <w:szCs w:val="22"/>
              </w:rPr>
              <w:t>181</w:t>
            </w:r>
          </w:p>
        </w:tc>
      </w:tr>
      <w:tr w:rsidR="00634677" w:rsidRPr="0038554E" w:rsidTr="00845C27">
        <w:tc>
          <w:tcPr>
            <w:tcW w:w="1663" w:type="pct"/>
            <w:shd w:val="clear" w:color="auto" w:fill="auto"/>
            <w:vAlign w:val="center"/>
          </w:tcPr>
          <w:p w:rsidR="00634677" w:rsidRPr="00634677" w:rsidRDefault="00634677" w:rsidP="00634677">
            <w:pPr>
              <w:contextualSpacing/>
              <w:jc w:val="center"/>
              <w:rPr>
                <w:rFonts w:eastAsia="Calibri"/>
                <w:sz w:val="22"/>
                <w:szCs w:val="22"/>
                <w:lang w:eastAsia="en-US"/>
              </w:rPr>
            </w:pPr>
            <w:r w:rsidRPr="00634677">
              <w:rPr>
                <w:rFonts w:eastAsia="Calibri"/>
                <w:sz w:val="22"/>
                <w:szCs w:val="22"/>
                <w:lang w:eastAsia="en-US"/>
              </w:rPr>
              <w:t>Доля оснащенности обязательными общедомовыми ПУ</w:t>
            </w:r>
          </w:p>
        </w:tc>
        <w:tc>
          <w:tcPr>
            <w:tcW w:w="552" w:type="pct"/>
            <w:shd w:val="clear" w:color="auto" w:fill="auto"/>
            <w:vAlign w:val="center"/>
          </w:tcPr>
          <w:p w:rsidR="00634677" w:rsidRPr="00634677" w:rsidRDefault="00634677" w:rsidP="00634677">
            <w:pPr>
              <w:contextualSpacing/>
              <w:jc w:val="center"/>
              <w:rPr>
                <w:rFonts w:eastAsia="Calibri"/>
                <w:sz w:val="22"/>
                <w:szCs w:val="22"/>
                <w:lang w:eastAsia="en-US"/>
              </w:rPr>
            </w:pPr>
          </w:p>
        </w:tc>
        <w:tc>
          <w:tcPr>
            <w:tcW w:w="397" w:type="pct"/>
            <w:shd w:val="clear" w:color="auto" w:fill="auto"/>
            <w:vAlign w:val="center"/>
          </w:tcPr>
          <w:p w:rsidR="00634677" w:rsidRPr="004017B3" w:rsidRDefault="00634677" w:rsidP="00634677">
            <w:pPr>
              <w:jc w:val="center"/>
              <w:rPr>
                <w:sz w:val="22"/>
                <w:szCs w:val="22"/>
              </w:rPr>
            </w:pPr>
          </w:p>
        </w:tc>
        <w:tc>
          <w:tcPr>
            <w:tcW w:w="398" w:type="pct"/>
            <w:shd w:val="clear" w:color="auto" w:fill="auto"/>
            <w:vAlign w:val="center"/>
          </w:tcPr>
          <w:p w:rsidR="00634677" w:rsidRPr="004017B3" w:rsidRDefault="00634677" w:rsidP="00634677">
            <w:pPr>
              <w:jc w:val="center"/>
              <w:rPr>
                <w:sz w:val="22"/>
                <w:szCs w:val="22"/>
              </w:rPr>
            </w:pPr>
          </w:p>
        </w:tc>
        <w:tc>
          <w:tcPr>
            <w:tcW w:w="397" w:type="pct"/>
            <w:shd w:val="clear" w:color="auto" w:fill="auto"/>
            <w:vAlign w:val="center"/>
          </w:tcPr>
          <w:p w:rsidR="00634677" w:rsidRPr="004017B3" w:rsidRDefault="00634677" w:rsidP="00634677">
            <w:pPr>
              <w:jc w:val="center"/>
              <w:rPr>
                <w:sz w:val="22"/>
                <w:szCs w:val="22"/>
              </w:rPr>
            </w:pPr>
          </w:p>
        </w:tc>
        <w:tc>
          <w:tcPr>
            <w:tcW w:w="399" w:type="pct"/>
            <w:shd w:val="clear" w:color="auto" w:fill="auto"/>
            <w:vAlign w:val="center"/>
          </w:tcPr>
          <w:p w:rsidR="00634677" w:rsidRPr="004017B3" w:rsidRDefault="00634677" w:rsidP="00634677">
            <w:pPr>
              <w:jc w:val="center"/>
              <w:rPr>
                <w:sz w:val="22"/>
                <w:szCs w:val="22"/>
              </w:rPr>
            </w:pPr>
          </w:p>
        </w:tc>
        <w:tc>
          <w:tcPr>
            <w:tcW w:w="398" w:type="pct"/>
            <w:shd w:val="clear" w:color="auto" w:fill="auto"/>
            <w:vAlign w:val="center"/>
          </w:tcPr>
          <w:p w:rsidR="00634677" w:rsidRPr="004017B3" w:rsidRDefault="00634677" w:rsidP="00634677">
            <w:pPr>
              <w:jc w:val="center"/>
              <w:rPr>
                <w:sz w:val="22"/>
                <w:szCs w:val="22"/>
              </w:rPr>
            </w:pPr>
          </w:p>
        </w:tc>
        <w:tc>
          <w:tcPr>
            <w:tcW w:w="399" w:type="pct"/>
            <w:shd w:val="clear" w:color="auto" w:fill="auto"/>
            <w:vAlign w:val="center"/>
          </w:tcPr>
          <w:p w:rsidR="00634677" w:rsidRPr="004017B3" w:rsidRDefault="00634677" w:rsidP="00634677">
            <w:pPr>
              <w:jc w:val="center"/>
              <w:rPr>
                <w:sz w:val="22"/>
                <w:szCs w:val="22"/>
              </w:rPr>
            </w:pPr>
          </w:p>
        </w:tc>
        <w:tc>
          <w:tcPr>
            <w:tcW w:w="396" w:type="pct"/>
            <w:shd w:val="clear" w:color="auto" w:fill="auto"/>
            <w:vAlign w:val="center"/>
          </w:tcPr>
          <w:p w:rsidR="00634677" w:rsidRPr="004017B3" w:rsidRDefault="00634677" w:rsidP="00634677">
            <w:pPr>
              <w:jc w:val="center"/>
              <w:rPr>
                <w:sz w:val="22"/>
                <w:szCs w:val="22"/>
              </w:rPr>
            </w:pPr>
          </w:p>
        </w:tc>
      </w:tr>
      <w:tr w:rsidR="004017B3" w:rsidRPr="0038554E" w:rsidTr="00845C27">
        <w:tc>
          <w:tcPr>
            <w:tcW w:w="1663" w:type="pct"/>
            <w:shd w:val="clear" w:color="auto" w:fill="auto"/>
            <w:vAlign w:val="center"/>
          </w:tcPr>
          <w:p w:rsidR="004017B3" w:rsidRPr="00634677" w:rsidRDefault="004017B3" w:rsidP="00634677">
            <w:pPr>
              <w:contextualSpacing/>
              <w:jc w:val="center"/>
              <w:rPr>
                <w:rFonts w:eastAsia="Calibri"/>
                <w:sz w:val="22"/>
                <w:szCs w:val="22"/>
                <w:lang w:eastAsia="en-US"/>
              </w:rPr>
            </w:pPr>
            <w:r w:rsidRPr="00634677">
              <w:rPr>
                <w:rFonts w:eastAsia="Calibri"/>
                <w:sz w:val="22"/>
                <w:szCs w:val="22"/>
                <w:lang w:eastAsia="en-US"/>
              </w:rPr>
              <w:t>- население</w:t>
            </w:r>
          </w:p>
        </w:tc>
        <w:tc>
          <w:tcPr>
            <w:tcW w:w="552" w:type="pct"/>
            <w:shd w:val="clear" w:color="auto" w:fill="auto"/>
            <w:vAlign w:val="center"/>
          </w:tcPr>
          <w:p w:rsidR="004017B3" w:rsidRPr="00634677" w:rsidRDefault="004017B3" w:rsidP="00634677">
            <w:pPr>
              <w:contextualSpacing/>
              <w:jc w:val="center"/>
              <w:rPr>
                <w:rFonts w:eastAsia="Calibri"/>
                <w:sz w:val="22"/>
                <w:szCs w:val="22"/>
                <w:lang w:eastAsia="en-US"/>
              </w:rPr>
            </w:pPr>
            <w:r w:rsidRPr="00634677">
              <w:rPr>
                <w:rFonts w:eastAsia="Calibri"/>
                <w:sz w:val="22"/>
                <w:szCs w:val="22"/>
                <w:lang w:eastAsia="en-US"/>
              </w:rPr>
              <w:t>%</w:t>
            </w:r>
          </w:p>
        </w:tc>
        <w:tc>
          <w:tcPr>
            <w:tcW w:w="397" w:type="pct"/>
            <w:shd w:val="clear" w:color="auto" w:fill="auto"/>
            <w:vAlign w:val="center"/>
          </w:tcPr>
          <w:p w:rsidR="004017B3" w:rsidRPr="004017B3" w:rsidRDefault="00C36085" w:rsidP="002E354F">
            <w:pPr>
              <w:spacing w:line="360" w:lineRule="atLeast"/>
              <w:jc w:val="center"/>
              <w:rPr>
                <w:sz w:val="22"/>
                <w:szCs w:val="22"/>
              </w:rPr>
            </w:pPr>
            <w:r>
              <w:rPr>
                <w:sz w:val="22"/>
                <w:szCs w:val="22"/>
              </w:rPr>
              <w:t>99,9</w:t>
            </w:r>
          </w:p>
        </w:tc>
        <w:tc>
          <w:tcPr>
            <w:tcW w:w="398" w:type="pct"/>
            <w:shd w:val="clear" w:color="auto" w:fill="auto"/>
            <w:vAlign w:val="center"/>
          </w:tcPr>
          <w:p w:rsidR="004017B3" w:rsidRPr="004017B3" w:rsidRDefault="004017B3" w:rsidP="002E354F">
            <w:pPr>
              <w:spacing w:line="360" w:lineRule="atLeast"/>
              <w:jc w:val="center"/>
              <w:rPr>
                <w:sz w:val="22"/>
                <w:szCs w:val="22"/>
              </w:rPr>
            </w:pPr>
            <w:r w:rsidRPr="004017B3">
              <w:rPr>
                <w:sz w:val="22"/>
                <w:szCs w:val="22"/>
              </w:rPr>
              <w:t>100</w:t>
            </w:r>
          </w:p>
        </w:tc>
        <w:tc>
          <w:tcPr>
            <w:tcW w:w="397" w:type="pct"/>
            <w:shd w:val="clear" w:color="auto" w:fill="auto"/>
            <w:vAlign w:val="center"/>
          </w:tcPr>
          <w:p w:rsidR="004017B3" w:rsidRPr="004017B3" w:rsidRDefault="004017B3" w:rsidP="002E354F">
            <w:pPr>
              <w:spacing w:line="360" w:lineRule="atLeast"/>
              <w:jc w:val="center"/>
              <w:rPr>
                <w:sz w:val="22"/>
                <w:szCs w:val="22"/>
              </w:rPr>
            </w:pPr>
            <w:r w:rsidRPr="004017B3">
              <w:rPr>
                <w:sz w:val="22"/>
                <w:szCs w:val="22"/>
              </w:rPr>
              <w:t>100</w:t>
            </w:r>
          </w:p>
        </w:tc>
        <w:tc>
          <w:tcPr>
            <w:tcW w:w="399" w:type="pct"/>
            <w:shd w:val="clear" w:color="auto" w:fill="auto"/>
            <w:vAlign w:val="center"/>
          </w:tcPr>
          <w:p w:rsidR="004017B3" w:rsidRPr="004017B3" w:rsidRDefault="004017B3" w:rsidP="002E354F">
            <w:pPr>
              <w:spacing w:line="360" w:lineRule="atLeast"/>
              <w:jc w:val="center"/>
              <w:rPr>
                <w:sz w:val="22"/>
                <w:szCs w:val="22"/>
              </w:rPr>
            </w:pPr>
            <w:r w:rsidRPr="004017B3">
              <w:rPr>
                <w:sz w:val="22"/>
                <w:szCs w:val="22"/>
              </w:rPr>
              <w:t>100</w:t>
            </w:r>
          </w:p>
        </w:tc>
        <w:tc>
          <w:tcPr>
            <w:tcW w:w="398" w:type="pct"/>
            <w:shd w:val="clear" w:color="auto" w:fill="auto"/>
            <w:vAlign w:val="center"/>
          </w:tcPr>
          <w:p w:rsidR="004017B3" w:rsidRPr="004017B3" w:rsidRDefault="004017B3" w:rsidP="002E354F">
            <w:pPr>
              <w:spacing w:line="360" w:lineRule="atLeast"/>
              <w:jc w:val="center"/>
              <w:rPr>
                <w:sz w:val="22"/>
                <w:szCs w:val="22"/>
              </w:rPr>
            </w:pPr>
            <w:r w:rsidRPr="004017B3">
              <w:rPr>
                <w:sz w:val="22"/>
                <w:szCs w:val="22"/>
              </w:rPr>
              <w:t>100</w:t>
            </w:r>
          </w:p>
        </w:tc>
        <w:tc>
          <w:tcPr>
            <w:tcW w:w="399" w:type="pct"/>
            <w:shd w:val="clear" w:color="auto" w:fill="auto"/>
            <w:vAlign w:val="center"/>
          </w:tcPr>
          <w:p w:rsidR="004017B3" w:rsidRPr="004017B3" w:rsidRDefault="004017B3" w:rsidP="002E354F">
            <w:pPr>
              <w:spacing w:line="360" w:lineRule="atLeast"/>
              <w:jc w:val="center"/>
              <w:rPr>
                <w:sz w:val="22"/>
                <w:szCs w:val="22"/>
              </w:rPr>
            </w:pPr>
            <w:r w:rsidRPr="004017B3">
              <w:rPr>
                <w:sz w:val="22"/>
                <w:szCs w:val="22"/>
              </w:rPr>
              <w:t>100</w:t>
            </w:r>
          </w:p>
        </w:tc>
        <w:tc>
          <w:tcPr>
            <w:tcW w:w="396" w:type="pct"/>
            <w:shd w:val="clear" w:color="auto" w:fill="auto"/>
            <w:vAlign w:val="center"/>
          </w:tcPr>
          <w:p w:rsidR="004017B3" w:rsidRPr="004017B3" w:rsidRDefault="004017B3" w:rsidP="002E354F">
            <w:pPr>
              <w:spacing w:line="360" w:lineRule="atLeast"/>
              <w:jc w:val="center"/>
              <w:rPr>
                <w:sz w:val="22"/>
                <w:szCs w:val="22"/>
              </w:rPr>
            </w:pPr>
            <w:r w:rsidRPr="004017B3">
              <w:rPr>
                <w:sz w:val="22"/>
                <w:szCs w:val="22"/>
              </w:rPr>
              <w:t>100</w:t>
            </w:r>
          </w:p>
        </w:tc>
      </w:tr>
      <w:tr w:rsidR="00330A58" w:rsidRPr="0038554E" w:rsidTr="00845C27">
        <w:tc>
          <w:tcPr>
            <w:tcW w:w="1663" w:type="pct"/>
            <w:shd w:val="clear" w:color="auto" w:fill="auto"/>
            <w:vAlign w:val="center"/>
          </w:tcPr>
          <w:p w:rsidR="00330A58" w:rsidRPr="00634677" w:rsidRDefault="00330A58" w:rsidP="00634677">
            <w:pPr>
              <w:contextualSpacing/>
              <w:jc w:val="center"/>
              <w:rPr>
                <w:rFonts w:eastAsia="Calibri"/>
                <w:sz w:val="22"/>
                <w:szCs w:val="22"/>
                <w:lang w:eastAsia="en-US"/>
              </w:rPr>
            </w:pPr>
            <w:r w:rsidRPr="00634677">
              <w:rPr>
                <w:rFonts w:eastAsia="Calibri"/>
                <w:sz w:val="22"/>
                <w:szCs w:val="22"/>
                <w:lang w:eastAsia="en-US"/>
              </w:rPr>
              <w:t>- коммунальная инфраструктура</w:t>
            </w:r>
          </w:p>
        </w:tc>
        <w:tc>
          <w:tcPr>
            <w:tcW w:w="552" w:type="pct"/>
            <w:shd w:val="clear" w:color="auto" w:fill="auto"/>
            <w:vAlign w:val="center"/>
          </w:tcPr>
          <w:p w:rsidR="00330A58" w:rsidRPr="00634677" w:rsidRDefault="00330A58" w:rsidP="00634677">
            <w:pPr>
              <w:contextualSpacing/>
              <w:jc w:val="center"/>
              <w:rPr>
                <w:rFonts w:eastAsia="Calibri"/>
                <w:sz w:val="22"/>
                <w:szCs w:val="22"/>
                <w:lang w:eastAsia="en-US"/>
              </w:rPr>
            </w:pPr>
            <w:r w:rsidRPr="00634677">
              <w:rPr>
                <w:rFonts w:eastAsia="Calibri"/>
                <w:sz w:val="22"/>
                <w:szCs w:val="22"/>
                <w:lang w:eastAsia="en-US"/>
              </w:rPr>
              <w:t>%</w:t>
            </w:r>
          </w:p>
        </w:tc>
        <w:tc>
          <w:tcPr>
            <w:tcW w:w="397" w:type="pct"/>
            <w:shd w:val="clear" w:color="auto" w:fill="auto"/>
            <w:vAlign w:val="center"/>
          </w:tcPr>
          <w:p w:rsidR="00330A58" w:rsidRPr="004017B3" w:rsidRDefault="00330A58" w:rsidP="009E6245">
            <w:pPr>
              <w:spacing w:line="360" w:lineRule="atLeast"/>
              <w:jc w:val="center"/>
              <w:rPr>
                <w:sz w:val="22"/>
                <w:szCs w:val="22"/>
              </w:rPr>
            </w:pPr>
            <w:r>
              <w:rPr>
                <w:sz w:val="22"/>
                <w:szCs w:val="22"/>
              </w:rPr>
              <w:t>87</w:t>
            </w:r>
          </w:p>
        </w:tc>
        <w:tc>
          <w:tcPr>
            <w:tcW w:w="398" w:type="pct"/>
            <w:shd w:val="clear" w:color="auto" w:fill="auto"/>
            <w:vAlign w:val="center"/>
          </w:tcPr>
          <w:p w:rsidR="00330A58" w:rsidRPr="004017B3" w:rsidRDefault="00330A58" w:rsidP="009E6245">
            <w:pPr>
              <w:spacing w:line="360" w:lineRule="atLeast"/>
              <w:jc w:val="center"/>
              <w:rPr>
                <w:sz w:val="22"/>
                <w:szCs w:val="22"/>
              </w:rPr>
            </w:pPr>
            <w:r>
              <w:rPr>
                <w:sz w:val="22"/>
                <w:szCs w:val="22"/>
              </w:rPr>
              <w:t>88</w:t>
            </w:r>
          </w:p>
        </w:tc>
        <w:tc>
          <w:tcPr>
            <w:tcW w:w="397" w:type="pct"/>
            <w:shd w:val="clear" w:color="auto" w:fill="auto"/>
            <w:vAlign w:val="center"/>
          </w:tcPr>
          <w:p w:rsidR="00330A58" w:rsidRPr="004017B3" w:rsidRDefault="00330A58" w:rsidP="009E6245">
            <w:pPr>
              <w:spacing w:line="360" w:lineRule="atLeast"/>
              <w:jc w:val="center"/>
              <w:rPr>
                <w:sz w:val="22"/>
                <w:szCs w:val="22"/>
              </w:rPr>
            </w:pPr>
            <w:r>
              <w:rPr>
                <w:sz w:val="22"/>
                <w:szCs w:val="22"/>
              </w:rPr>
              <w:t>92</w:t>
            </w:r>
          </w:p>
        </w:tc>
        <w:tc>
          <w:tcPr>
            <w:tcW w:w="399" w:type="pct"/>
            <w:shd w:val="clear" w:color="auto" w:fill="auto"/>
            <w:vAlign w:val="center"/>
          </w:tcPr>
          <w:p w:rsidR="00330A58" w:rsidRPr="004017B3" w:rsidRDefault="00330A58" w:rsidP="009E6245">
            <w:pPr>
              <w:spacing w:line="360" w:lineRule="atLeast"/>
              <w:jc w:val="center"/>
              <w:rPr>
                <w:sz w:val="22"/>
                <w:szCs w:val="22"/>
              </w:rPr>
            </w:pPr>
            <w:r>
              <w:rPr>
                <w:sz w:val="22"/>
                <w:szCs w:val="22"/>
              </w:rPr>
              <w:t>94</w:t>
            </w:r>
          </w:p>
        </w:tc>
        <w:tc>
          <w:tcPr>
            <w:tcW w:w="398" w:type="pct"/>
            <w:shd w:val="clear" w:color="auto" w:fill="auto"/>
            <w:vAlign w:val="center"/>
          </w:tcPr>
          <w:p w:rsidR="00330A58" w:rsidRPr="004017B3" w:rsidRDefault="00330A58" w:rsidP="009E6245">
            <w:pPr>
              <w:spacing w:line="360" w:lineRule="atLeast"/>
              <w:jc w:val="center"/>
              <w:rPr>
                <w:sz w:val="22"/>
                <w:szCs w:val="22"/>
              </w:rPr>
            </w:pPr>
            <w:r>
              <w:rPr>
                <w:sz w:val="22"/>
                <w:szCs w:val="22"/>
              </w:rPr>
              <w:t>95</w:t>
            </w:r>
          </w:p>
        </w:tc>
        <w:tc>
          <w:tcPr>
            <w:tcW w:w="399" w:type="pct"/>
            <w:shd w:val="clear" w:color="auto" w:fill="auto"/>
            <w:vAlign w:val="center"/>
          </w:tcPr>
          <w:p w:rsidR="00330A58" w:rsidRPr="004017B3" w:rsidRDefault="00330A58" w:rsidP="009E6245">
            <w:pPr>
              <w:spacing w:line="360" w:lineRule="atLeast"/>
              <w:jc w:val="center"/>
              <w:rPr>
                <w:sz w:val="22"/>
                <w:szCs w:val="22"/>
              </w:rPr>
            </w:pPr>
            <w:r>
              <w:rPr>
                <w:sz w:val="22"/>
                <w:szCs w:val="22"/>
              </w:rPr>
              <w:t>96</w:t>
            </w:r>
          </w:p>
        </w:tc>
        <w:tc>
          <w:tcPr>
            <w:tcW w:w="396" w:type="pct"/>
            <w:shd w:val="clear" w:color="auto" w:fill="auto"/>
            <w:vAlign w:val="center"/>
          </w:tcPr>
          <w:p w:rsidR="00330A58" w:rsidRPr="004017B3" w:rsidRDefault="00330A58" w:rsidP="009E6245">
            <w:pPr>
              <w:spacing w:line="360" w:lineRule="atLeast"/>
              <w:jc w:val="center"/>
              <w:rPr>
                <w:sz w:val="22"/>
                <w:szCs w:val="22"/>
              </w:rPr>
            </w:pPr>
            <w:r w:rsidRPr="004017B3">
              <w:rPr>
                <w:sz w:val="22"/>
                <w:szCs w:val="22"/>
              </w:rPr>
              <w:t>100</w:t>
            </w:r>
          </w:p>
        </w:tc>
      </w:tr>
    </w:tbl>
    <w:p w:rsidR="00634677" w:rsidRPr="00634677" w:rsidRDefault="00B123C8" w:rsidP="00DB49E6">
      <w:pPr>
        <w:pStyle w:val="1"/>
        <w:spacing w:before="240"/>
      </w:pPr>
      <w:bookmarkStart w:id="49" w:name="_Toc335768298"/>
      <w:bookmarkStart w:id="50" w:name="_Toc413586201"/>
      <w:r w:rsidRPr="00B123C8">
        <w:rPr>
          <w:rFonts w:ascii="Times New Roman" w:hAnsi="Times New Roman" w:cs="Times New Roman"/>
          <w:lang w:val="ru-RU"/>
        </w:rPr>
        <w:t>5.2</w:t>
      </w:r>
      <w:r>
        <w:rPr>
          <w:rFonts w:asciiTheme="minorHAnsi" w:hAnsiTheme="minorHAnsi"/>
          <w:lang w:val="ru-RU"/>
        </w:rPr>
        <w:t xml:space="preserve"> </w:t>
      </w:r>
      <w:proofErr w:type="spellStart"/>
      <w:r w:rsidR="00634677" w:rsidRPr="00634677">
        <w:t>Системы</w:t>
      </w:r>
      <w:proofErr w:type="spellEnd"/>
      <w:r w:rsidR="00634677" w:rsidRPr="00634677">
        <w:t xml:space="preserve"> </w:t>
      </w:r>
      <w:proofErr w:type="spellStart"/>
      <w:r w:rsidR="00634677" w:rsidRPr="00634677">
        <w:t>теплоснабжения</w:t>
      </w:r>
      <w:bookmarkEnd w:id="49"/>
      <w:bookmarkEnd w:id="50"/>
      <w:proofErr w:type="spellEnd"/>
    </w:p>
    <w:p w:rsidR="00634677" w:rsidRPr="00634677" w:rsidRDefault="00634677" w:rsidP="00634677">
      <w:pPr>
        <w:autoSpaceDE w:val="0"/>
        <w:autoSpaceDN w:val="0"/>
        <w:adjustRightInd w:val="0"/>
        <w:ind w:firstLine="709"/>
        <w:jc w:val="both"/>
        <w:rPr>
          <w:rFonts w:eastAsia="Calibri"/>
          <w:sz w:val="24"/>
          <w:szCs w:val="28"/>
          <w:lang w:eastAsia="en-US"/>
        </w:rPr>
      </w:pPr>
      <w:r w:rsidRPr="00634677">
        <w:rPr>
          <w:rFonts w:eastAsia="Calibri"/>
          <w:sz w:val="24"/>
          <w:szCs w:val="28"/>
          <w:lang w:eastAsia="en-US"/>
        </w:rPr>
        <w:t xml:space="preserve">Эффективность работы системы теплоснабжения </w:t>
      </w:r>
      <w:proofErr w:type="spellStart"/>
      <w:r>
        <w:rPr>
          <w:rFonts w:eastAsia="Calibri"/>
          <w:sz w:val="24"/>
          <w:szCs w:val="28"/>
          <w:lang w:eastAsia="en-US"/>
        </w:rPr>
        <w:t>Турунтаевского</w:t>
      </w:r>
      <w:proofErr w:type="spellEnd"/>
      <w:r w:rsidRPr="00634677">
        <w:rPr>
          <w:rFonts w:eastAsia="Calibri"/>
          <w:sz w:val="24"/>
          <w:szCs w:val="28"/>
          <w:lang w:eastAsia="en-US"/>
        </w:rPr>
        <w:t xml:space="preserve"> сельского поселения характеризуют следующие показатели (таблица 5.</w:t>
      </w:r>
      <w:r w:rsidR="006609B8">
        <w:rPr>
          <w:rFonts w:eastAsia="Calibri"/>
          <w:sz w:val="24"/>
          <w:szCs w:val="28"/>
          <w:lang w:eastAsia="en-US"/>
        </w:rPr>
        <w:t>2</w:t>
      </w:r>
      <w:r w:rsidRPr="00634677">
        <w:rPr>
          <w:rFonts w:eastAsia="Calibri"/>
          <w:sz w:val="24"/>
          <w:szCs w:val="28"/>
          <w:lang w:eastAsia="en-US"/>
        </w:rPr>
        <w:t>).</w:t>
      </w:r>
    </w:p>
    <w:p w:rsidR="00634677" w:rsidRPr="00634677" w:rsidRDefault="00634677" w:rsidP="00634677">
      <w:pPr>
        <w:autoSpaceDE w:val="0"/>
        <w:autoSpaceDN w:val="0"/>
        <w:adjustRightInd w:val="0"/>
        <w:ind w:firstLine="709"/>
        <w:jc w:val="both"/>
        <w:rPr>
          <w:rFonts w:eastAsia="Calibri"/>
          <w:sz w:val="24"/>
          <w:szCs w:val="28"/>
          <w:lang w:eastAsia="en-US"/>
        </w:rPr>
      </w:pPr>
    </w:p>
    <w:p w:rsidR="00634677" w:rsidRPr="00634677" w:rsidRDefault="00634677" w:rsidP="00DB49E6">
      <w:pPr>
        <w:jc w:val="both"/>
        <w:rPr>
          <w:rFonts w:eastAsia="Calibri"/>
          <w:sz w:val="24"/>
          <w:szCs w:val="28"/>
          <w:lang w:eastAsia="en-US"/>
        </w:rPr>
      </w:pPr>
      <w:r w:rsidRPr="00634677">
        <w:rPr>
          <w:rFonts w:eastAsia="Calibri"/>
          <w:sz w:val="24"/>
          <w:szCs w:val="28"/>
          <w:lang w:eastAsia="en-US"/>
        </w:rPr>
        <w:t>Таблица 5.2 – Целевые показатели системы теплоснабжения</w:t>
      </w:r>
    </w:p>
    <w:tbl>
      <w:tblPr>
        <w:tblW w:w="5000" w:type="pct"/>
        <w:tblLook w:val="04A0" w:firstRow="1" w:lastRow="0" w:firstColumn="1" w:lastColumn="0" w:noHBand="0" w:noVBand="1"/>
      </w:tblPr>
      <w:tblGrid>
        <w:gridCol w:w="1816"/>
        <w:gridCol w:w="1076"/>
        <w:gridCol w:w="955"/>
        <w:gridCol w:w="955"/>
        <w:gridCol w:w="955"/>
        <w:gridCol w:w="955"/>
        <w:gridCol w:w="955"/>
        <w:gridCol w:w="955"/>
        <w:gridCol w:w="949"/>
      </w:tblGrid>
      <w:tr w:rsidR="00634677" w:rsidRPr="00107014" w:rsidTr="00AF0D29">
        <w:trPr>
          <w:trHeight w:val="288"/>
        </w:trPr>
        <w:tc>
          <w:tcPr>
            <w:tcW w:w="94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34677" w:rsidRPr="00D93413" w:rsidRDefault="00634677" w:rsidP="00634677">
            <w:pPr>
              <w:jc w:val="center"/>
              <w:rPr>
                <w:b/>
                <w:sz w:val="22"/>
                <w:szCs w:val="22"/>
              </w:rPr>
            </w:pPr>
            <w:r w:rsidRPr="00D93413">
              <w:rPr>
                <w:b/>
                <w:sz w:val="22"/>
                <w:szCs w:val="22"/>
              </w:rPr>
              <w:t>Показатели</w:t>
            </w:r>
          </w:p>
        </w:tc>
        <w:tc>
          <w:tcPr>
            <w:tcW w:w="562" w:type="pct"/>
            <w:tcBorders>
              <w:top w:val="single" w:sz="4" w:space="0" w:color="auto"/>
              <w:left w:val="nil"/>
              <w:bottom w:val="single" w:sz="4" w:space="0" w:color="auto"/>
              <w:right w:val="single" w:sz="4" w:space="0" w:color="auto"/>
            </w:tcBorders>
            <w:shd w:val="clear" w:color="auto" w:fill="auto"/>
            <w:vAlign w:val="center"/>
            <w:hideMark/>
          </w:tcPr>
          <w:p w:rsidR="00634677" w:rsidRPr="00D93413" w:rsidRDefault="00634677" w:rsidP="00634677">
            <w:pPr>
              <w:jc w:val="center"/>
              <w:rPr>
                <w:b/>
                <w:sz w:val="22"/>
                <w:szCs w:val="22"/>
              </w:rPr>
            </w:pPr>
            <w:r w:rsidRPr="00D93413">
              <w:rPr>
                <w:b/>
                <w:sz w:val="22"/>
                <w:szCs w:val="22"/>
              </w:rPr>
              <w:t>Ед. изм.</w:t>
            </w:r>
          </w:p>
        </w:tc>
        <w:tc>
          <w:tcPr>
            <w:tcW w:w="499" w:type="pct"/>
            <w:tcBorders>
              <w:top w:val="single" w:sz="4" w:space="0" w:color="auto"/>
              <w:left w:val="nil"/>
              <w:bottom w:val="single" w:sz="4" w:space="0" w:color="auto"/>
              <w:right w:val="single" w:sz="4" w:space="0" w:color="auto"/>
            </w:tcBorders>
            <w:shd w:val="clear" w:color="auto" w:fill="auto"/>
            <w:vAlign w:val="center"/>
            <w:hideMark/>
          </w:tcPr>
          <w:p w:rsidR="00634677" w:rsidRPr="00D93413" w:rsidRDefault="00634677" w:rsidP="00634677">
            <w:pPr>
              <w:jc w:val="center"/>
              <w:rPr>
                <w:b/>
                <w:sz w:val="22"/>
                <w:szCs w:val="22"/>
              </w:rPr>
            </w:pPr>
            <w:r w:rsidRPr="00D93413">
              <w:rPr>
                <w:b/>
                <w:sz w:val="22"/>
                <w:szCs w:val="22"/>
              </w:rPr>
              <w:t>2014</w:t>
            </w:r>
          </w:p>
        </w:tc>
        <w:tc>
          <w:tcPr>
            <w:tcW w:w="499" w:type="pct"/>
            <w:tcBorders>
              <w:top w:val="single" w:sz="4" w:space="0" w:color="auto"/>
              <w:left w:val="nil"/>
              <w:bottom w:val="single" w:sz="4" w:space="0" w:color="auto"/>
              <w:right w:val="single" w:sz="4" w:space="0" w:color="auto"/>
            </w:tcBorders>
            <w:shd w:val="clear" w:color="auto" w:fill="auto"/>
            <w:vAlign w:val="center"/>
            <w:hideMark/>
          </w:tcPr>
          <w:p w:rsidR="00634677" w:rsidRPr="00D93413" w:rsidRDefault="00634677" w:rsidP="00634677">
            <w:pPr>
              <w:jc w:val="center"/>
              <w:rPr>
                <w:b/>
                <w:sz w:val="22"/>
                <w:szCs w:val="22"/>
              </w:rPr>
            </w:pPr>
            <w:r w:rsidRPr="00D93413">
              <w:rPr>
                <w:b/>
                <w:sz w:val="22"/>
                <w:szCs w:val="22"/>
              </w:rPr>
              <w:t>2015</w:t>
            </w:r>
          </w:p>
        </w:tc>
        <w:tc>
          <w:tcPr>
            <w:tcW w:w="499" w:type="pct"/>
            <w:tcBorders>
              <w:top w:val="single" w:sz="4" w:space="0" w:color="auto"/>
              <w:left w:val="nil"/>
              <w:bottom w:val="single" w:sz="4" w:space="0" w:color="auto"/>
              <w:right w:val="single" w:sz="4" w:space="0" w:color="auto"/>
            </w:tcBorders>
            <w:shd w:val="clear" w:color="auto" w:fill="auto"/>
            <w:vAlign w:val="center"/>
            <w:hideMark/>
          </w:tcPr>
          <w:p w:rsidR="00634677" w:rsidRPr="00D93413" w:rsidRDefault="00634677" w:rsidP="00634677">
            <w:pPr>
              <w:jc w:val="center"/>
              <w:rPr>
                <w:b/>
                <w:sz w:val="22"/>
                <w:szCs w:val="22"/>
              </w:rPr>
            </w:pPr>
            <w:r w:rsidRPr="00D93413">
              <w:rPr>
                <w:b/>
                <w:sz w:val="22"/>
                <w:szCs w:val="22"/>
              </w:rPr>
              <w:t>2016</w:t>
            </w:r>
          </w:p>
        </w:tc>
        <w:tc>
          <w:tcPr>
            <w:tcW w:w="499" w:type="pct"/>
            <w:tcBorders>
              <w:top w:val="single" w:sz="4" w:space="0" w:color="auto"/>
              <w:left w:val="nil"/>
              <w:bottom w:val="single" w:sz="4" w:space="0" w:color="auto"/>
              <w:right w:val="single" w:sz="4" w:space="0" w:color="auto"/>
            </w:tcBorders>
            <w:shd w:val="clear" w:color="auto" w:fill="auto"/>
            <w:vAlign w:val="center"/>
            <w:hideMark/>
          </w:tcPr>
          <w:p w:rsidR="00634677" w:rsidRPr="00D93413" w:rsidRDefault="00634677" w:rsidP="00634677">
            <w:pPr>
              <w:jc w:val="center"/>
              <w:rPr>
                <w:b/>
                <w:sz w:val="22"/>
                <w:szCs w:val="22"/>
              </w:rPr>
            </w:pPr>
            <w:r w:rsidRPr="00D93413">
              <w:rPr>
                <w:b/>
                <w:sz w:val="22"/>
                <w:szCs w:val="22"/>
              </w:rPr>
              <w:t>2017</w:t>
            </w:r>
          </w:p>
        </w:tc>
        <w:tc>
          <w:tcPr>
            <w:tcW w:w="499" w:type="pct"/>
            <w:tcBorders>
              <w:top w:val="single" w:sz="4" w:space="0" w:color="auto"/>
              <w:left w:val="nil"/>
              <w:bottom w:val="single" w:sz="4" w:space="0" w:color="auto"/>
              <w:right w:val="single" w:sz="4" w:space="0" w:color="auto"/>
            </w:tcBorders>
            <w:shd w:val="clear" w:color="auto" w:fill="auto"/>
            <w:vAlign w:val="center"/>
            <w:hideMark/>
          </w:tcPr>
          <w:p w:rsidR="00634677" w:rsidRPr="00D93413" w:rsidRDefault="00634677" w:rsidP="00634677">
            <w:pPr>
              <w:jc w:val="center"/>
              <w:rPr>
                <w:b/>
                <w:sz w:val="22"/>
                <w:szCs w:val="22"/>
              </w:rPr>
            </w:pPr>
            <w:r w:rsidRPr="00D93413">
              <w:rPr>
                <w:b/>
                <w:sz w:val="22"/>
                <w:szCs w:val="22"/>
              </w:rPr>
              <w:t>2018</w:t>
            </w:r>
          </w:p>
        </w:tc>
        <w:tc>
          <w:tcPr>
            <w:tcW w:w="499" w:type="pct"/>
            <w:tcBorders>
              <w:top w:val="single" w:sz="4" w:space="0" w:color="auto"/>
              <w:left w:val="nil"/>
              <w:bottom w:val="single" w:sz="4" w:space="0" w:color="auto"/>
              <w:right w:val="single" w:sz="4" w:space="0" w:color="auto"/>
            </w:tcBorders>
            <w:shd w:val="clear" w:color="auto" w:fill="auto"/>
            <w:vAlign w:val="center"/>
            <w:hideMark/>
          </w:tcPr>
          <w:p w:rsidR="00634677" w:rsidRPr="00D93413" w:rsidRDefault="00634677" w:rsidP="00634677">
            <w:pPr>
              <w:jc w:val="center"/>
              <w:rPr>
                <w:b/>
                <w:sz w:val="22"/>
                <w:szCs w:val="22"/>
              </w:rPr>
            </w:pPr>
            <w:r w:rsidRPr="00D93413">
              <w:rPr>
                <w:b/>
                <w:sz w:val="22"/>
                <w:szCs w:val="22"/>
              </w:rPr>
              <w:t>2019</w:t>
            </w:r>
          </w:p>
        </w:tc>
        <w:tc>
          <w:tcPr>
            <w:tcW w:w="497" w:type="pct"/>
            <w:tcBorders>
              <w:top w:val="single" w:sz="4" w:space="0" w:color="auto"/>
              <w:left w:val="nil"/>
              <w:bottom w:val="single" w:sz="4" w:space="0" w:color="auto"/>
              <w:right w:val="single" w:sz="4" w:space="0" w:color="auto"/>
            </w:tcBorders>
            <w:shd w:val="clear" w:color="auto" w:fill="auto"/>
            <w:vAlign w:val="center"/>
            <w:hideMark/>
          </w:tcPr>
          <w:p w:rsidR="00634677" w:rsidRPr="00D93413" w:rsidRDefault="00634677" w:rsidP="00634677">
            <w:pPr>
              <w:jc w:val="center"/>
              <w:rPr>
                <w:b/>
                <w:sz w:val="22"/>
                <w:szCs w:val="22"/>
              </w:rPr>
            </w:pPr>
            <w:r w:rsidRPr="00D93413">
              <w:rPr>
                <w:b/>
                <w:sz w:val="22"/>
                <w:szCs w:val="22"/>
              </w:rPr>
              <w:t>2024</w:t>
            </w:r>
          </w:p>
        </w:tc>
      </w:tr>
      <w:tr w:rsidR="00634677" w:rsidRPr="00107014" w:rsidTr="00AF0D29">
        <w:trPr>
          <w:trHeight w:val="288"/>
        </w:trPr>
        <w:tc>
          <w:tcPr>
            <w:tcW w:w="948" w:type="pct"/>
            <w:tcBorders>
              <w:top w:val="nil"/>
              <w:left w:val="single" w:sz="4" w:space="0" w:color="auto"/>
              <w:bottom w:val="single" w:sz="4" w:space="0" w:color="auto"/>
              <w:right w:val="single" w:sz="4" w:space="0" w:color="auto"/>
            </w:tcBorders>
            <w:shd w:val="clear" w:color="auto" w:fill="auto"/>
            <w:vAlign w:val="center"/>
            <w:hideMark/>
          </w:tcPr>
          <w:p w:rsidR="00634677" w:rsidRPr="00634677" w:rsidRDefault="00634677" w:rsidP="00634677">
            <w:pPr>
              <w:jc w:val="center"/>
              <w:rPr>
                <w:sz w:val="22"/>
                <w:szCs w:val="22"/>
              </w:rPr>
            </w:pPr>
            <w:r w:rsidRPr="00634677">
              <w:rPr>
                <w:sz w:val="22"/>
                <w:szCs w:val="22"/>
              </w:rPr>
              <w:t>Спрос на коммунальный ресурс</w:t>
            </w:r>
          </w:p>
        </w:tc>
        <w:tc>
          <w:tcPr>
            <w:tcW w:w="562" w:type="pct"/>
            <w:tcBorders>
              <w:top w:val="nil"/>
              <w:left w:val="nil"/>
              <w:bottom w:val="single" w:sz="4" w:space="0" w:color="auto"/>
              <w:right w:val="single" w:sz="4" w:space="0" w:color="auto"/>
            </w:tcBorders>
            <w:shd w:val="clear" w:color="auto" w:fill="auto"/>
            <w:vAlign w:val="center"/>
            <w:hideMark/>
          </w:tcPr>
          <w:p w:rsidR="00634677" w:rsidRPr="00634677" w:rsidRDefault="00634677" w:rsidP="00634677">
            <w:pPr>
              <w:jc w:val="center"/>
              <w:rPr>
                <w:sz w:val="22"/>
                <w:szCs w:val="22"/>
              </w:rPr>
            </w:pPr>
            <w:r w:rsidRPr="00634677">
              <w:rPr>
                <w:sz w:val="22"/>
                <w:szCs w:val="22"/>
              </w:rPr>
              <w:t>%</w:t>
            </w:r>
          </w:p>
        </w:tc>
        <w:tc>
          <w:tcPr>
            <w:tcW w:w="499" w:type="pct"/>
            <w:tcBorders>
              <w:top w:val="nil"/>
              <w:left w:val="nil"/>
              <w:bottom w:val="single" w:sz="4" w:space="0" w:color="auto"/>
              <w:right w:val="single" w:sz="4" w:space="0" w:color="auto"/>
            </w:tcBorders>
            <w:shd w:val="clear" w:color="auto" w:fill="auto"/>
            <w:vAlign w:val="center"/>
          </w:tcPr>
          <w:p w:rsidR="00634677" w:rsidRPr="002E354F" w:rsidRDefault="006C2AFC" w:rsidP="00634677">
            <w:pPr>
              <w:jc w:val="center"/>
              <w:rPr>
                <w:color w:val="000000"/>
                <w:sz w:val="22"/>
                <w:szCs w:val="22"/>
                <w:lang w:val="en-US"/>
              </w:rPr>
            </w:pPr>
            <w:r>
              <w:rPr>
                <w:color w:val="000000"/>
                <w:sz w:val="22"/>
                <w:szCs w:val="22"/>
                <w:lang w:val="en-US"/>
              </w:rPr>
              <w:t>13,1</w:t>
            </w:r>
          </w:p>
        </w:tc>
        <w:tc>
          <w:tcPr>
            <w:tcW w:w="499" w:type="pct"/>
            <w:tcBorders>
              <w:top w:val="nil"/>
              <w:left w:val="nil"/>
              <w:bottom w:val="single" w:sz="4" w:space="0" w:color="auto"/>
              <w:right w:val="single" w:sz="4" w:space="0" w:color="auto"/>
            </w:tcBorders>
            <w:shd w:val="clear" w:color="auto" w:fill="auto"/>
            <w:vAlign w:val="center"/>
          </w:tcPr>
          <w:p w:rsidR="00634677" w:rsidRPr="002E354F" w:rsidRDefault="006C2AFC" w:rsidP="006C2AFC">
            <w:pPr>
              <w:jc w:val="center"/>
              <w:rPr>
                <w:color w:val="000000"/>
                <w:sz w:val="22"/>
                <w:szCs w:val="22"/>
                <w:lang w:val="en-US"/>
              </w:rPr>
            </w:pPr>
            <w:r>
              <w:rPr>
                <w:color w:val="000000"/>
                <w:sz w:val="22"/>
                <w:szCs w:val="22"/>
                <w:lang w:val="en-US"/>
              </w:rPr>
              <w:t>23,24</w:t>
            </w:r>
          </w:p>
        </w:tc>
        <w:tc>
          <w:tcPr>
            <w:tcW w:w="499" w:type="pct"/>
            <w:tcBorders>
              <w:top w:val="nil"/>
              <w:left w:val="nil"/>
              <w:bottom w:val="single" w:sz="4" w:space="0" w:color="auto"/>
              <w:right w:val="single" w:sz="4" w:space="0" w:color="auto"/>
            </w:tcBorders>
            <w:shd w:val="clear" w:color="auto" w:fill="auto"/>
            <w:vAlign w:val="center"/>
          </w:tcPr>
          <w:p w:rsidR="00634677" w:rsidRPr="002E354F" w:rsidRDefault="006C2AFC" w:rsidP="00634677">
            <w:pPr>
              <w:jc w:val="center"/>
              <w:rPr>
                <w:color w:val="000000"/>
                <w:sz w:val="22"/>
                <w:szCs w:val="22"/>
                <w:lang w:val="en-US"/>
              </w:rPr>
            </w:pPr>
            <w:r>
              <w:rPr>
                <w:color w:val="000000"/>
                <w:sz w:val="22"/>
                <w:szCs w:val="22"/>
                <w:lang w:val="en-US"/>
              </w:rPr>
              <w:t>31,23</w:t>
            </w:r>
          </w:p>
        </w:tc>
        <w:tc>
          <w:tcPr>
            <w:tcW w:w="499" w:type="pct"/>
            <w:tcBorders>
              <w:top w:val="nil"/>
              <w:left w:val="nil"/>
              <w:bottom w:val="single" w:sz="4" w:space="0" w:color="auto"/>
              <w:right w:val="single" w:sz="4" w:space="0" w:color="auto"/>
            </w:tcBorders>
            <w:shd w:val="clear" w:color="auto" w:fill="auto"/>
            <w:vAlign w:val="center"/>
          </w:tcPr>
          <w:p w:rsidR="00634677" w:rsidRPr="002E354F" w:rsidRDefault="006C2AFC" w:rsidP="00634677">
            <w:pPr>
              <w:jc w:val="center"/>
              <w:rPr>
                <w:color w:val="000000"/>
                <w:sz w:val="22"/>
                <w:szCs w:val="22"/>
                <w:lang w:val="en-US"/>
              </w:rPr>
            </w:pPr>
            <w:r>
              <w:rPr>
                <w:color w:val="000000"/>
                <w:sz w:val="22"/>
                <w:szCs w:val="22"/>
                <w:lang w:val="en-US"/>
              </w:rPr>
              <w:t>37,72</w:t>
            </w:r>
          </w:p>
        </w:tc>
        <w:tc>
          <w:tcPr>
            <w:tcW w:w="499" w:type="pct"/>
            <w:tcBorders>
              <w:top w:val="nil"/>
              <w:left w:val="nil"/>
              <w:bottom w:val="single" w:sz="4" w:space="0" w:color="auto"/>
              <w:right w:val="single" w:sz="4" w:space="0" w:color="auto"/>
            </w:tcBorders>
            <w:shd w:val="clear" w:color="auto" w:fill="auto"/>
            <w:vAlign w:val="center"/>
          </w:tcPr>
          <w:p w:rsidR="00634677" w:rsidRPr="002E354F" w:rsidRDefault="006C2AFC" w:rsidP="00634677">
            <w:pPr>
              <w:jc w:val="center"/>
              <w:rPr>
                <w:color w:val="000000"/>
                <w:sz w:val="22"/>
                <w:szCs w:val="22"/>
                <w:lang w:val="en-US"/>
              </w:rPr>
            </w:pPr>
            <w:r>
              <w:rPr>
                <w:color w:val="000000"/>
                <w:sz w:val="22"/>
                <w:szCs w:val="22"/>
                <w:lang w:val="en-US"/>
              </w:rPr>
              <w:t>42,34</w:t>
            </w:r>
          </w:p>
        </w:tc>
        <w:tc>
          <w:tcPr>
            <w:tcW w:w="499" w:type="pct"/>
            <w:tcBorders>
              <w:top w:val="nil"/>
              <w:left w:val="nil"/>
              <w:bottom w:val="single" w:sz="4" w:space="0" w:color="auto"/>
              <w:right w:val="single" w:sz="4" w:space="0" w:color="auto"/>
            </w:tcBorders>
            <w:shd w:val="clear" w:color="auto" w:fill="auto"/>
            <w:vAlign w:val="center"/>
          </w:tcPr>
          <w:p w:rsidR="00634677" w:rsidRPr="002E354F" w:rsidRDefault="006C2AFC" w:rsidP="00634677">
            <w:pPr>
              <w:jc w:val="center"/>
              <w:rPr>
                <w:color w:val="000000"/>
                <w:sz w:val="22"/>
                <w:szCs w:val="22"/>
                <w:lang w:val="en-US"/>
              </w:rPr>
            </w:pPr>
            <w:r>
              <w:rPr>
                <w:color w:val="000000"/>
                <w:sz w:val="22"/>
                <w:szCs w:val="22"/>
                <w:lang w:val="en-US"/>
              </w:rPr>
              <w:t>39,</w:t>
            </w:r>
            <w:r w:rsidR="002E354F">
              <w:rPr>
                <w:color w:val="000000"/>
                <w:sz w:val="22"/>
                <w:szCs w:val="22"/>
                <w:lang w:val="en-US"/>
              </w:rPr>
              <w:t>0</w:t>
            </w:r>
            <w:r>
              <w:rPr>
                <w:color w:val="000000"/>
                <w:sz w:val="22"/>
                <w:szCs w:val="22"/>
                <w:lang w:val="en-US"/>
              </w:rPr>
              <w:t>6</w:t>
            </w:r>
          </w:p>
        </w:tc>
        <w:tc>
          <w:tcPr>
            <w:tcW w:w="497" w:type="pct"/>
            <w:tcBorders>
              <w:top w:val="nil"/>
              <w:left w:val="nil"/>
              <w:bottom w:val="single" w:sz="4" w:space="0" w:color="auto"/>
              <w:right w:val="single" w:sz="4" w:space="0" w:color="auto"/>
            </w:tcBorders>
            <w:shd w:val="clear" w:color="auto" w:fill="auto"/>
            <w:vAlign w:val="center"/>
          </w:tcPr>
          <w:p w:rsidR="00634677" w:rsidRPr="002E354F" w:rsidRDefault="006C2AFC" w:rsidP="00634677">
            <w:pPr>
              <w:jc w:val="center"/>
              <w:rPr>
                <w:color w:val="000000"/>
                <w:sz w:val="22"/>
                <w:szCs w:val="22"/>
                <w:lang w:val="en-US"/>
              </w:rPr>
            </w:pPr>
            <w:r>
              <w:rPr>
                <w:color w:val="000000"/>
                <w:sz w:val="22"/>
                <w:szCs w:val="22"/>
                <w:lang w:val="en-US"/>
              </w:rPr>
              <w:t>59,84</w:t>
            </w:r>
          </w:p>
        </w:tc>
      </w:tr>
      <w:tr w:rsidR="006609B8" w:rsidRPr="00107014" w:rsidTr="00AF0D29">
        <w:trPr>
          <w:trHeight w:val="552"/>
        </w:trPr>
        <w:tc>
          <w:tcPr>
            <w:tcW w:w="948" w:type="pct"/>
            <w:tcBorders>
              <w:top w:val="nil"/>
              <w:left w:val="single" w:sz="4" w:space="0" w:color="auto"/>
              <w:bottom w:val="single" w:sz="4" w:space="0" w:color="auto"/>
              <w:right w:val="single" w:sz="4" w:space="0" w:color="auto"/>
            </w:tcBorders>
            <w:shd w:val="clear" w:color="auto" w:fill="auto"/>
            <w:vAlign w:val="center"/>
            <w:hideMark/>
          </w:tcPr>
          <w:p w:rsidR="006609B8" w:rsidRPr="00634677" w:rsidRDefault="006609B8" w:rsidP="00634677">
            <w:pPr>
              <w:jc w:val="center"/>
              <w:rPr>
                <w:sz w:val="22"/>
                <w:szCs w:val="22"/>
              </w:rPr>
            </w:pPr>
            <w:r w:rsidRPr="00634677">
              <w:rPr>
                <w:sz w:val="22"/>
                <w:szCs w:val="22"/>
              </w:rPr>
              <w:t>Доступность коммунального ресурса относительного среднего дохода</w:t>
            </w:r>
          </w:p>
        </w:tc>
        <w:tc>
          <w:tcPr>
            <w:tcW w:w="562" w:type="pct"/>
            <w:tcBorders>
              <w:top w:val="nil"/>
              <w:left w:val="nil"/>
              <w:bottom w:val="single" w:sz="4" w:space="0" w:color="auto"/>
              <w:right w:val="single" w:sz="4" w:space="0" w:color="auto"/>
            </w:tcBorders>
            <w:shd w:val="clear" w:color="auto" w:fill="auto"/>
            <w:vAlign w:val="center"/>
            <w:hideMark/>
          </w:tcPr>
          <w:p w:rsidR="006609B8" w:rsidRPr="00634677" w:rsidRDefault="006609B8" w:rsidP="00634677">
            <w:pPr>
              <w:jc w:val="center"/>
              <w:rPr>
                <w:sz w:val="22"/>
                <w:szCs w:val="22"/>
              </w:rPr>
            </w:pPr>
            <w:r w:rsidRPr="00634677">
              <w:rPr>
                <w:sz w:val="22"/>
                <w:szCs w:val="22"/>
              </w:rPr>
              <w:t>%</w:t>
            </w:r>
          </w:p>
        </w:tc>
        <w:tc>
          <w:tcPr>
            <w:tcW w:w="499" w:type="pct"/>
            <w:tcBorders>
              <w:top w:val="nil"/>
              <w:left w:val="nil"/>
              <w:bottom w:val="single" w:sz="4" w:space="0" w:color="auto"/>
              <w:right w:val="single" w:sz="4" w:space="0" w:color="auto"/>
            </w:tcBorders>
            <w:shd w:val="clear" w:color="auto" w:fill="auto"/>
            <w:vAlign w:val="center"/>
            <w:hideMark/>
          </w:tcPr>
          <w:p w:rsidR="006609B8" w:rsidRPr="009A1CEA" w:rsidRDefault="006609B8" w:rsidP="008C4A47">
            <w:pPr>
              <w:jc w:val="center"/>
              <w:rPr>
                <w:color w:val="000000"/>
                <w:sz w:val="22"/>
                <w:szCs w:val="22"/>
              </w:rPr>
            </w:pPr>
            <w:r w:rsidRPr="009A1CEA">
              <w:rPr>
                <w:color w:val="000000"/>
                <w:sz w:val="22"/>
                <w:szCs w:val="22"/>
              </w:rPr>
              <w:t>12,00</w:t>
            </w:r>
          </w:p>
        </w:tc>
        <w:tc>
          <w:tcPr>
            <w:tcW w:w="499" w:type="pct"/>
            <w:tcBorders>
              <w:top w:val="nil"/>
              <w:left w:val="nil"/>
              <w:bottom w:val="single" w:sz="4" w:space="0" w:color="auto"/>
              <w:right w:val="single" w:sz="4" w:space="0" w:color="auto"/>
            </w:tcBorders>
            <w:shd w:val="clear" w:color="auto" w:fill="auto"/>
            <w:vAlign w:val="center"/>
            <w:hideMark/>
          </w:tcPr>
          <w:p w:rsidR="006609B8" w:rsidRPr="009A1CEA" w:rsidRDefault="006609B8" w:rsidP="008C4A47">
            <w:pPr>
              <w:jc w:val="center"/>
              <w:rPr>
                <w:color w:val="000000"/>
                <w:sz w:val="22"/>
                <w:szCs w:val="22"/>
              </w:rPr>
            </w:pPr>
            <w:r w:rsidRPr="009A1CEA">
              <w:rPr>
                <w:color w:val="000000"/>
                <w:sz w:val="22"/>
                <w:szCs w:val="22"/>
              </w:rPr>
              <w:t>11,45</w:t>
            </w:r>
          </w:p>
        </w:tc>
        <w:tc>
          <w:tcPr>
            <w:tcW w:w="499" w:type="pct"/>
            <w:tcBorders>
              <w:top w:val="nil"/>
              <w:left w:val="nil"/>
              <w:bottom w:val="single" w:sz="4" w:space="0" w:color="auto"/>
              <w:right w:val="single" w:sz="4" w:space="0" w:color="auto"/>
            </w:tcBorders>
            <w:shd w:val="clear" w:color="auto" w:fill="auto"/>
            <w:vAlign w:val="center"/>
            <w:hideMark/>
          </w:tcPr>
          <w:p w:rsidR="006609B8" w:rsidRPr="009A1CEA" w:rsidRDefault="006609B8" w:rsidP="008C4A47">
            <w:pPr>
              <w:jc w:val="center"/>
              <w:rPr>
                <w:color w:val="000000"/>
                <w:sz w:val="22"/>
                <w:szCs w:val="22"/>
              </w:rPr>
            </w:pPr>
            <w:r w:rsidRPr="009A1CEA">
              <w:rPr>
                <w:color w:val="000000"/>
                <w:sz w:val="22"/>
                <w:szCs w:val="22"/>
              </w:rPr>
              <w:t>10,92</w:t>
            </w:r>
          </w:p>
        </w:tc>
        <w:tc>
          <w:tcPr>
            <w:tcW w:w="499" w:type="pct"/>
            <w:tcBorders>
              <w:top w:val="nil"/>
              <w:left w:val="nil"/>
              <w:bottom w:val="single" w:sz="4" w:space="0" w:color="auto"/>
              <w:right w:val="single" w:sz="4" w:space="0" w:color="auto"/>
            </w:tcBorders>
            <w:shd w:val="clear" w:color="auto" w:fill="auto"/>
            <w:vAlign w:val="center"/>
            <w:hideMark/>
          </w:tcPr>
          <w:p w:rsidR="006609B8" w:rsidRPr="009A1CEA" w:rsidRDefault="006609B8" w:rsidP="008C4A47">
            <w:pPr>
              <w:jc w:val="center"/>
              <w:rPr>
                <w:color w:val="000000"/>
                <w:sz w:val="22"/>
                <w:szCs w:val="22"/>
              </w:rPr>
            </w:pPr>
            <w:r w:rsidRPr="009A1CEA">
              <w:rPr>
                <w:color w:val="000000"/>
                <w:sz w:val="22"/>
                <w:szCs w:val="22"/>
              </w:rPr>
              <w:t>10,42</w:t>
            </w:r>
          </w:p>
        </w:tc>
        <w:tc>
          <w:tcPr>
            <w:tcW w:w="499" w:type="pct"/>
            <w:tcBorders>
              <w:top w:val="nil"/>
              <w:left w:val="nil"/>
              <w:bottom w:val="single" w:sz="4" w:space="0" w:color="auto"/>
              <w:right w:val="single" w:sz="4" w:space="0" w:color="auto"/>
            </w:tcBorders>
            <w:shd w:val="clear" w:color="auto" w:fill="auto"/>
            <w:vAlign w:val="center"/>
            <w:hideMark/>
          </w:tcPr>
          <w:p w:rsidR="006609B8" w:rsidRPr="009A1CEA" w:rsidRDefault="006609B8" w:rsidP="008C4A47">
            <w:pPr>
              <w:jc w:val="center"/>
              <w:rPr>
                <w:color w:val="000000"/>
                <w:sz w:val="22"/>
                <w:szCs w:val="22"/>
              </w:rPr>
            </w:pPr>
            <w:r w:rsidRPr="009A1CEA">
              <w:rPr>
                <w:color w:val="000000"/>
                <w:sz w:val="22"/>
                <w:szCs w:val="22"/>
              </w:rPr>
              <w:t>9,94</w:t>
            </w:r>
          </w:p>
        </w:tc>
        <w:tc>
          <w:tcPr>
            <w:tcW w:w="499" w:type="pct"/>
            <w:tcBorders>
              <w:top w:val="nil"/>
              <w:left w:val="nil"/>
              <w:bottom w:val="single" w:sz="4" w:space="0" w:color="auto"/>
              <w:right w:val="single" w:sz="4" w:space="0" w:color="auto"/>
            </w:tcBorders>
            <w:shd w:val="clear" w:color="auto" w:fill="auto"/>
            <w:vAlign w:val="center"/>
            <w:hideMark/>
          </w:tcPr>
          <w:p w:rsidR="006609B8" w:rsidRPr="009A1CEA" w:rsidRDefault="006609B8" w:rsidP="008C4A47">
            <w:pPr>
              <w:jc w:val="center"/>
              <w:rPr>
                <w:color w:val="000000"/>
                <w:sz w:val="22"/>
                <w:szCs w:val="22"/>
              </w:rPr>
            </w:pPr>
            <w:r w:rsidRPr="009A1CEA">
              <w:rPr>
                <w:color w:val="000000"/>
                <w:sz w:val="22"/>
                <w:szCs w:val="22"/>
              </w:rPr>
              <w:t>9,49</w:t>
            </w:r>
          </w:p>
        </w:tc>
        <w:tc>
          <w:tcPr>
            <w:tcW w:w="497" w:type="pct"/>
            <w:tcBorders>
              <w:top w:val="nil"/>
              <w:left w:val="nil"/>
              <w:bottom w:val="single" w:sz="4" w:space="0" w:color="auto"/>
              <w:right w:val="single" w:sz="4" w:space="0" w:color="auto"/>
            </w:tcBorders>
            <w:shd w:val="clear" w:color="auto" w:fill="auto"/>
            <w:vAlign w:val="center"/>
            <w:hideMark/>
          </w:tcPr>
          <w:p w:rsidR="006609B8" w:rsidRPr="009A1CEA" w:rsidRDefault="006609B8" w:rsidP="008C4A47">
            <w:pPr>
              <w:jc w:val="center"/>
              <w:rPr>
                <w:color w:val="000000"/>
                <w:sz w:val="22"/>
                <w:szCs w:val="22"/>
              </w:rPr>
            </w:pPr>
            <w:r w:rsidRPr="009A1CEA">
              <w:rPr>
                <w:color w:val="000000"/>
                <w:sz w:val="22"/>
                <w:szCs w:val="22"/>
              </w:rPr>
              <w:t>7,50</w:t>
            </w:r>
          </w:p>
        </w:tc>
      </w:tr>
      <w:tr w:rsidR="00AF0D29" w:rsidRPr="00107014" w:rsidTr="00AF0D29">
        <w:trPr>
          <w:trHeight w:val="288"/>
        </w:trPr>
        <w:tc>
          <w:tcPr>
            <w:tcW w:w="948" w:type="pct"/>
            <w:tcBorders>
              <w:top w:val="nil"/>
              <w:left w:val="single" w:sz="4" w:space="0" w:color="auto"/>
              <w:bottom w:val="single" w:sz="4" w:space="0" w:color="auto"/>
              <w:right w:val="single" w:sz="4" w:space="0" w:color="auto"/>
            </w:tcBorders>
            <w:shd w:val="clear" w:color="auto" w:fill="auto"/>
            <w:vAlign w:val="center"/>
            <w:hideMark/>
          </w:tcPr>
          <w:p w:rsidR="00AF0D29" w:rsidRPr="00634677" w:rsidRDefault="00AF0D29" w:rsidP="00634677">
            <w:pPr>
              <w:jc w:val="center"/>
              <w:rPr>
                <w:sz w:val="22"/>
                <w:szCs w:val="22"/>
              </w:rPr>
            </w:pPr>
            <w:r w:rsidRPr="00634677">
              <w:rPr>
                <w:sz w:val="22"/>
                <w:szCs w:val="22"/>
              </w:rPr>
              <w:t>Установленная мощность</w:t>
            </w:r>
          </w:p>
        </w:tc>
        <w:tc>
          <w:tcPr>
            <w:tcW w:w="562" w:type="pct"/>
            <w:tcBorders>
              <w:top w:val="nil"/>
              <w:left w:val="nil"/>
              <w:bottom w:val="single" w:sz="4" w:space="0" w:color="auto"/>
              <w:right w:val="single" w:sz="4" w:space="0" w:color="auto"/>
            </w:tcBorders>
            <w:shd w:val="clear" w:color="auto" w:fill="auto"/>
            <w:vAlign w:val="center"/>
            <w:hideMark/>
          </w:tcPr>
          <w:p w:rsidR="00AF0D29" w:rsidRPr="00634677" w:rsidRDefault="00AF0D29" w:rsidP="00634677">
            <w:pPr>
              <w:jc w:val="center"/>
              <w:rPr>
                <w:sz w:val="22"/>
                <w:szCs w:val="22"/>
              </w:rPr>
            </w:pPr>
            <w:r w:rsidRPr="00634677">
              <w:rPr>
                <w:sz w:val="22"/>
                <w:szCs w:val="22"/>
              </w:rPr>
              <w:t>Гкал/ч</w:t>
            </w:r>
          </w:p>
        </w:tc>
        <w:tc>
          <w:tcPr>
            <w:tcW w:w="499" w:type="pct"/>
            <w:tcBorders>
              <w:top w:val="nil"/>
              <w:left w:val="nil"/>
              <w:bottom w:val="single" w:sz="4" w:space="0" w:color="auto"/>
              <w:right w:val="single" w:sz="4" w:space="0" w:color="auto"/>
            </w:tcBorders>
            <w:shd w:val="clear" w:color="auto" w:fill="auto"/>
            <w:vAlign w:val="center"/>
          </w:tcPr>
          <w:p w:rsidR="00AF0D29" w:rsidRPr="00BB4C68" w:rsidRDefault="00AF0D29" w:rsidP="00634677">
            <w:pPr>
              <w:jc w:val="center"/>
              <w:rPr>
                <w:sz w:val="22"/>
                <w:szCs w:val="22"/>
                <w:lang w:val="en-US"/>
              </w:rPr>
            </w:pPr>
            <w:r>
              <w:rPr>
                <w:sz w:val="22"/>
                <w:szCs w:val="22"/>
                <w:lang w:val="en-US"/>
              </w:rPr>
              <w:t>1,843</w:t>
            </w:r>
          </w:p>
        </w:tc>
        <w:tc>
          <w:tcPr>
            <w:tcW w:w="499" w:type="pct"/>
            <w:tcBorders>
              <w:top w:val="nil"/>
              <w:left w:val="nil"/>
              <w:bottom w:val="single" w:sz="4" w:space="0" w:color="auto"/>
              <w:right w:val="single" w:sz="4" w:space="0" w:color="auto"/>
            </w:tcBorders>
            <w:shd w:val="clear" w:color="auto" w:fill="auto"/>
            <w:vAlign w:val="center"/>
          </w:tcPr>
          <w:p w:rsidR="00AF0D29" w:rsidRPr="00E652AD" w:rsidRDefault="00AF0D29" w:rsidP="00634677">
            <w:pPr>
              <w:jc w:val="center"/>
              <w:rPr>
                <w:sz w:val="22"/>
                <w:szCs w:val="22"/>
                <w:lang w:val="en-US"/>
              </w:rPr>
            </w:pPr>
            <w:r>
              <w:rPr>
                <w:sz w:val="22"/>
                <w:szCs w:val="22"/>
                <w:lang w:val="en-US"/>
              </w:rPr>
              <w:t>1,843</w:t>
            </w:r>
          </w:p>
        </w:tc>
        <w:tc>
          <w:tcPr>
            <w:tcW w:w="499" w:type="pct"/>
            <w:tcBorders>
              <w:top w:val="nil"/>
              <w:left w:val="nil"/>
              <w:bottom w:val="single" w:sz="4" w:space="0" w:color="auto"/>
              <w:right w:val="single" w:sz="4" w:space="0" w:color="auto"/>
            </w:tcBorders>
            <w:shd w:val="clear" w:color="auto" w:fill="auto"/>
            <w:vAlign w:val="center"/>
          </w:tcPr>
          <w:p w:rsidR="00AF0D29" w:rsidRDefault="00AF0D29" w:rsidP="00AF0D29">
            <w:pPr>
              <w:jc w:val="center"/>
            </w:pPr>
            <w:r w:rsidRPr="00BD6709">
              <w:rPr>
                <w:sz w:val="22"/>
                <w:szCs w:val="22"/>
                <w:lang w:val="en-US"/>
              </w:rPr>
              <w:t>1,843</w:t>
            </w:r>
          </w:p>
        </w:tc>
        <w:tc>
          <w:tcPr>
            <w:tcW w:w="499" w:type="pct"/>
            <w:tcBorders>
              <w:top w:val="nil"/>
              <w:left w:val="nil"/>
              <w:bottom w:val="single" w:sz="4" w:space="0" w:color="auto"/>
              <w:right w:val="single" w:sz="4" w:space="0" w:color="auto"/>
            </w:tcBorders>
            <w:shd w:val="clear" w:color="auto" w:fill="auto"/>
            <w:vAlign w:val="center"/>
          </w:tcPr>
          <w:p w:rsidR="00AF0D29" w:rsidRDefault="00AF0D29" w:rsidP="00AF0D29">
            <w:pPr>
              <w:jc w:val="center"/>
            </w:pPr>
            <w:r w:rsidRPr="00BD6709">
              <w:rPr>
                <w:sz w:val="22"/>
                <w:szCs w:val="22"/>
                <w:lang w:val="en-US"/>
              </w:rPr>
              <w:t>1,843</w:t>
            </w:r>
          </w:p>
        </w:tc>
        <w:tc>
          <w:tcPr>
            <w:tcW w:w="499" w:type="pct"/>
            <w:tcBorders>
              <w:top w:val="nil"/>
              <w:left w:val="nil"/>
              <w:bottom w:val="single" w:sz="4" w:space="0" w:color="auto"/>
              <w:right w:val="single" w:sz="4" w:space="0" w:color="auto"/>
            </w:tcBorders>
            <w:shd w:val="clear" w:color="auto" w:fill="auto"/>
            <w:vAlign w:val="center"/>
          </w:tcPr>
          <w:p w:rsidR="00AF0D29" w:rsidRDefault="00AF0D29" w:rsidP="00AF0D29">
            <w:pPr>
              <w:jc w:val="center"/>
            </w:pPr>
            <w:r w:rsidRPr="00BD6709">
              <w:rPr>
                <w:sz w:val="22"/>
                <w:szCs w:val="22"/>
                <w:lang w:val="en-US"/>
              </w:rPr>
              <w:t>1,843</w:t>
            </w:r>
          </w:p>
        </w:tc>
        <w:tc>
          <w:tcPr>
            <w:tcW w:w="499" w:type="pct"/>
            <w:tcBorders>
              <w:top w:val="nil"/>
              <w:left w:val="nil"/>
              <w:bottom w:val="single" w:sz="4" w:space="0" w:color="auto"/>
              <w:right w:val="single" w:sz="4" w:space="0" w:color="auto"/>
            </w:tcBorders>
            <w:shd w:val="clear" w:color="auto" w:fill="auto"/>
            <w:vAlign w:val="center"/>
          </w:tcPr>
          <w:p w:rsidR="00AF0D29" w:rsidRDefault="00AF0D29" w:rsidP="00AF0D29">
            <w:pPr>
              <w:jc w:val="center"/>
            </w:pPr>
            <w:r w:rsidRPr="00BD6709">
              <w:rPr>
                <w:sz w:val="22"/>
                <w:szCs w:val="22"/>
                <w:lang w:val="en-US"/>
              </w:rPr>
              <w:t>1,843</w:t>
            </w:r>
          </w:p>
        </w:tc>
        <w:tc>
          <w:tcPr>
            <w:tcW w:w="497" w:type="pct"/>
            <w:tcBorders>
              <w:top w:val="nil"/>
              <w:left w:val="nil"/>
              <w:bottom w:val="single" w:sz="4" w:space="0" w:color="auto"/>
              <w:right w:val="single" w:sz="4" w:space="0" w:color="auto"/>
            </w:tcBorders>
            <w:shd w:val="clear" w:color="auto" w:fill="auto"/>
            <w:vAlign w:val="center"/>
          </w:tcPr>
          <w:p w:rsidR="00AF0D29" w:rsidRDefault="00AF0D29" w:rsidP="00AF0D29">
            <w:pPr>
              <w:jc w:val="center"/>
            </w:pPr>
            <w:r w:rsidRPr="00BD6709">
              <w:rPr>
                <w:sz w:val="22"/>
                <w:szCs w:val="22"/>
                <w:lang w:val="en-US"/>
              </w:rPr>
              <w:t>1,843</w:t>
            </w:r>
          </w:p>
        </w:tc>
      </w:tr>
      <w:tr w:rsidR="00AF0D29" w:rsidRPr="00107014" w:rsidTr="00AF0D29">
        <w:trPr>
          <w:trHeight w:val="288"/>
        </w:trPr>
        <w:tc>
          <w:tcPr>
            <w:tcW w:w="948" w:type="pct"/>
            <w:tcBorders>
              <w:top w:val="nil"/>
              <w:left w:val="single" w:sz="4" w:space="0" w:color="auto"/>
              <w:bottom w:val="single" w:sz="4" w:space="0" w:color="auto"/>
              <w:right w:val="single" w:sz="4" w:space="0" w:color="auto"/>
            </w:tcBorders>
            <w:shd w:val="clear" w:color="auto" w:fill="auto"/>
            <w:vAlign w:val="center"/>
            <w:hideMark/>
          </w:tcPr>
          <w:p w:rsidR="00AF0D29" w:rsidRPr="00634677" w:rsidRDefault="00AF0D29" w:rsidP="00634677">
            <w:pPr>
              <w:jc w:val="center"/>
              <w:rPr>
                <w:sz w:val="22"/>
                <w:szCs w:val="22"/>
              </w:rPr>
            </w:pPr>
            <w:r w:rsidRPr="00634677">
              <w:rPr>
                <w:sz w:val="22"/>
                <w:szCs w:val="22"/>
              </w:rPr>
              <w:t>Фактическая мощность</w:t>
            </w:r>
          </w:p>
        </w:tc>
        <w:tc>
          <w:tcPr>
            <w:tcW w:w="562" w:type="pct"/>
            <w:tcBorders>
              <w:top w:val="nil"/>
              <w:left w:val="nil"/>
              <w:bottom w:val="single" w:sz="4" w:space="0" w:color="auto"/>
              <w:right w:val="single" w:sz="4" w:space="0" w:color="auto"/>
            </w:tcBorders>
            <w:shd w:val="clear" w:color="auto" w:fill="auto"/>
            <w:vAlign w:val="center"/>
            <w:hideMark/>
          </w:tcPr>
          <w:p w:rsidR="00AF0D29" w:rsidRPr="00634677" w:rsidRDefault="00AF0D29" w:rsidP="00634677">
            <w:pPr>
              <w:jc w:val="center"/>
              <w:rPr>
                <w:sz w:val="22"/>
                <w:szCs w:val="22"/>
              </w:rPr>
            </w:pPr>
            <w:r w:rsidRPr="00634677">
              <w:rPr>
                <w:sz w:val="22"/>
                <w:szCs w:val="22"/>
              </w:rPr>
              <w:t>Гкал/</w:t>
            </w:r>
            <w:proofErr w:type="gramStart"/>
            <w:r w:rsidRPr="00634677">
              <w:rPr>
                <w:sz w:val="22"/>
                <w:szCs w:val="22"/>
              </w:rPr>
              <w:t>ч</w:t>
            </w:r>
            <w:proofErr w:type="gramEnd"/>
          </w:p>
        </w:tc>
        <w:tc>
          <w:tcPr>
            <w:tcW w:w="499" w:type="pct"/>
            <w:tcBorders>
              <w:top w:val="nil"/>
              <w:left w:val="nil"/>
              <w:bottom w:val="single" w:sz="4" w:space="0" w:color="auto"/>
              <w:right w:val="single" w:sz="4" w:space="0" w:color="auto"/>
            </w:tcBorders>
            <w:shd w:val="clear" w:color="auto" w:fill="auto"/>
            <w:vAlign w:val="center"/>
          </w:tcPr>
          <w:p w:rsidR="00AF0D29" w:rsidRPr="00AF0D29" w:rsidRDefault="00AF0D29" w:rsidP="00AF0D29">
            <w:pPr>
              <w:jc w:val="center"/>
              <w:rPr>
                <w:sz w:val="22"/>
                <w:szCs w:val="22"/>
              </w:rPr>
            </w:pPr>
            <w:r>
              <w:rPr>
                <w:sz w:val="22"/>
                <w:szCs w:val="22"/>
              </w:rPr>
              <w:t>1</w:t>
            </w:r>
            <w:r>
              <w:rPr>
                <w:sz w:val="22"/>
                <w:szCs w:val="22"/>
                <w:lang w:val="en-US"/>
              </w:rPr>
              <w:t>,</w:t>
            </w:r>
            <w:r>
              <w:rPr>
                <w:sz w:val="22"/>
                <w:szCs w:val="22"/>
              </w:rPr>
              <w:t>745</w:t>
            </w:r>
          </w:p>
        </w:tc>
        <w:tc>
          <w:tcPr>
            <w:tcW w:w="499" w:type="pct"/>
            <w:tcBorders>
              <w:top w:val="nil"/>
              <w:left w:val="nil"/>
              <w:bottom w:val="single" w:sz="4" w:space="0" w:color="auto"/>
              <w:right w:val="single" w:sz="4" w:space="0" w:color="auto"/>
            </w:tcBorders>
            <w:shd w:val="clear" w:color="auto" w:fill="auto"/>
            <w:vAlign w:val="center"/>
          </w:tcPr>
          <w:p w:rsidR="00AF0D29" w:rsidRDefault="00AF0D29" w:rsidP="00AF0D29">
            <w:pPr>
              <w:jc w:val="center"/>
            </w:pPr>
            <w:r w:rsidRPr="002858B6">
              <w:rPr>
                <w:sz w:val="22"/>
                <w:szCs w:val="22"/>
              </w:rPr>
              <w:t>1</w:t>
            </w:r>
            <w:r w:rsidRPr="002858B6">
              <w:rPr>
                <w:sz w:val="22"/>
                <w:szCs w:val="22"/>
                <w:lang w:val="en-US"/>
              </w:rPr>
              <w:t>,</w:t>
            </w:r>
            <w:r w:rsidRPr="002858B6">
              <w:rPr>
                <w:sz w:val="22"/>
                <w:szCs w:val="22"/>
              </w:rPr>
              <w:t>745</w:t>
            </w:r>
          </w:p>
        </w:tc>
        <w:tc>
          <w:tcPr>
            <w:tcW w:w="499" w:type="pct"/>
            <w:tcBorders>
              <w:top w:val="nil"/>
              <w:left w:val="nil"/>
              <w:bottom w:val="single" w:sz="4" w:space="0" w:color="auto"/>
              <w:right w:val="single" w:sz="4" w:space="0" w:color="auto"/>
            </w:tcBorders>
            <w:shd w:val="clear" w:color="auto" w:fill="auto"/>
            <w:vAlign w:val="center"/>
          </w:tcPr>
          <w:p w:rsidR="00AF0D29" w:rsidRDefault="00AF0D29" w:rsidP="00AF0D29">
            <w:pPr>
              <w:jc w:val="center"/>
            </w:pPr>
            <w:r w:rsidRPr="002858B6">
              <w:rPr>
                <w:sz w:val="22"/>
                <w:szCs w:val="22"/>
              </w:rPr>
              <w:t>1</w:t>
            </w:r>
            <w:r w:rsidRPr="002858B6">
              <w:rPr>
                <w:sz w:val="22"/>
                <w:szCs w:val="22"/>
                <w:lang w:val="en-US"/>
              </w:rPr>
              <w:t>,</w:t>
            </w:r>
            <w:r w:rsidRPr="002858B6">
              <w:rPr>
                <w:sz w:val="22"/>
                <w:szCs w:val="22"/>
              </w:rPr>
              <w:t>745</w:t>
            </w:r>
          </w:p>
        </w:tc>
        <w:tc>
          <w:tcPr>
            <w:tcW w:w="499" w:type="pct"/>
            <w:tcBorders>
              <w:top w:val="nil"/>
              <w:left w:val="nil"/>
              <w:bottom w:val="single" w:sz="4" w:space="0" w:color="auto"/>
              <w:right w:val="single" w:sz="4" w:space="0" w:color="auto"/>
            </w:tcBorders>
            <w:shd w:val="clear" w:color="auto" w:fill="auto"/>
            <w:vAlign w:val="center"/>
          </w:tcPr>
          <w:p w:rsidR="00AF0D29" w:rsidRDefault="00AF0D29" w:rsidP="00AF0D29">
            <w:pPr>
              <w:jc w:val="center"/>
            </w:pPr>
            <w:r w:rsidRPr="002858B6">
              <w:rPr>
                <w:sz w:val="22"/>
                <w:szCs w:val="22"/>
              </w:rPr>
              <w:t>1</w:t>
            </w:r>
            <w:r w:rsidRPr="002858B6">
              <w:rPr>
                <w:sz w:val="22"/>
                <w:szCs w:val="22"/>
                <w:lang w:val="en-US"/>
              </w:rPr>
              <w:t>,</w:t>
            </w:r>
            <w:r w:rsidRPr="002858B6">
              <w:rPr>
                <w:sz w:val="22"/>
                <w:szCs w:val="22"/>
              </w:rPr>
              <w:t>745</w:t>
            </w:r>
          </w:p>
        </w:tc>
        <w:tc>
          <w:tcPr>
            <w:tcW w:w="499" w:type="pct"/>
            <w:tcBorders>
              <w:top w:val="nil"/>
              <w:left w:val="nil"/>
              <w:bottom w:val="single" w:sz="4" w:space="0" w:color="auto"/>
              <w:right w:val="single" w:sz="4" w:space="0" w:color="auto"/>
            </w:tcBorders>
            <w:shd w:val="clear" w:color="auto" w:fill="auto"/>
            <w:vAlign w:val="center"/>
          </w:tcPr>
          <w:p w:rsidR="00AF0D29" w:rsidRDefault="00AF0D29" w:rsidP="00AF0D29">
            <w:pPr>
              <w:jc w:val="center"/>
            </w:pPr>
            <w:r w:rsidRPr="002858B6">
              <w:rPr>
                <w:sz w:val="22"/>
                <w:szCs w:val="22"/>
              </w:rPr>
              <w:t>1</w:t>
            </w:r>
            <w:r w:rsidRPr="002858B6">
              <w:rPr>
                <w:sz w:val="22"/>
                <w:szCs w:val="22"/>
                <w:lang w:val="en-US"/>
              </w:rPr>
              <w:t>,</w:t>
            </w:r>
            <w:r w:rsidRPr="002858B6">
              <w:rPr>
                <w:sz w:val="22"/>
                <w:szCs w:val="22"/>
              </w:rPr>
              <w:t>745</w:t>
            </w:r>
          </w:p>
        </w:tc>
        <w:tc>
          <w:tcPr>
            <w:tcW w:w="499" w:type="pct"/>
            <w:tcBorders>
              <w:top w:val="nil"/>
              <w:left w:val="nil"/>
              <w:bottom w:val="single" w:sz="4" w:space="0" w:color="auto"/>
              <w:right w:val="single" w:sz="4" w:space="0" w:color="auto"/>
            </w:tcBorders>
            <w:shd w:val="clear" w:color="auto" w:fill="auto"/>
            <w:vAlign w:val="center"/>
          </w:tcPr>
          <w:p w:rsidR="00AF0D29" w:rsidRDefault="00AF0D29" w:rsidP="00AF0D29">
            <w:pPr>
              <w:jc w:val="center"/>
            </w:pPr>
            <w:r w:rsidRPr="002858B6">
              <w:rPr>
                <w:sz w:val="22"/>
                <w:szCs w:val="22"/>
              </w:rPr>
              <w:t>1</w:t>
            </w:r>
            <w:r w:rsidRPr="002858B6">
              <w:rPr>
                <w:sz w:val="22"/>
                <w:szCs w:val="22"/>
                <w:lang w:val="en-US"/>
              </w:rPr>
              <w:t>,</w:t>
            </w:r>
            <w:r w:rsidRPr="002858B6">
              <w:rPr>
                <w:sz w:val="22"/>
                <w:szCs w:val="22"/>
              </w:rPr>
              <w:t>745</w:t>
            </w:r>
          </w:p>
        </w:tc>
        <w:tc>
          <w:tcPr>
            <w:tcW w:w="497" w:type="pct"/>
            <w:tcBorders>
              <w:top w:val="nil"/>
              <w:left w:val="nil"/>
              <w:bottom w:val="single" w:sz="4" w:space="0" w:color="auto"/>
              <w:right w:val="single" w:sz="4" w:space="0" w:color="auto"/>
            </w:tcBorders>
            <w:shd w:val="clear" w:color="auto" w:fill="auto"/>
            <w:vAlign w:val="center"/>
          </w:tcPr>
          <w:p w:rsidR="00AF0D29" w:rsidRDefault="00AF0D29" w:rsidP="00AF0D29">
            <w:pPr>
              <w:jc w:val="center"/>
            </w:pPr>
            <w:r w:rsidRPr="002858B6">
              <w:rPr>
                <w:sz w:val="22"/>
                <w:szCs w:val="22"/>
              </w:rPr>
              <w:t>1</w:t>
            </w:r>
            <w:r w:rsidRPr="002858B6">
              <w:rPr>
                <w:sz w:val="22"/>
                <w:szCs w:val="22"/>
                <w:lang w:val="en-US"/>
              </w:rPr>
              <w:t>,</w:t>
            </w:r>
            <w:r w:rsidRPr="002858B6">
              <w:rPr>
                <w:sz w:val="22"/>
                <w:szCs w:val="22"/>
              </w:rPr>
              <w:t>745</w:t>
            </w:r>
          </w:p>
        </w:tc>
      </w:tr>
      <w:tr w:rsidR="006D2222" w:rsidRPr="00107014" w:rsidTr="00AF0D29">
        <w:trPr>
          <w:trHeight w:val="288"/>
        </w:trPr>
        <w:tc>
          <w:tcPr>
            <w:tcW w:w="948" w:type="pct"/>
            <w:tcBorders>
              <w:top w:val="nil"/>
              <w:left w:val="single" w:sz="4" w:space="0" w:color="auto"/>
              <w:bottom w:val="single" w:sz="4" w:space="0" w:color="auto"/>
              <w:right w:val="single" w:sz="4" w:space="0" w:color="auto"/>
            </w:tcBorders>
            <w:shd w:val="clear" w:color="auto" w:fill="auto"/>
            <w:vAlign w:val="center"/>
            <w:hideMark/>
          </w:tcPr>
          <w:p w:rsidR="006D2222" w:rsidRPr="00634677" w:rsidRDefault="006D2222" w:rsidP="00634677">
            <w:pPr>
              <w:jc w:val="center"/>
              <w:rPr>
                <w:sz w:val="22"/>
                <w:szCs w:val="22"/>
              </w:rPr>
            </w:pPr>
            <w:r w:rsidRPr="00634677">
              <w:rPr>
                <w:sz w:val="22"/>
                <w:szCs w:val="22"/>
              </w:rPr>
              <w:t>Выработка ТЭ</w:t>
            </w:r>
          </w:p>
        </w:tc>
        <w:tc>
          <w:tcPr>
            <w:tcW w:w="562" w:type="pct"/>
            <w:tcBorders>
              <w:top w:val="nil"/>
              <w:left w:val="nil"/>
              <w:bottom w:val="single" w:sz="4" w:space="0" w:color="auto"/>
              <w:right w:val="single" w:sz="4" w:space="0" w:color="auto"/>
            </w:tcBorders>
            <w:shd w:val="clear" w:color="auto" w:fill="auto"/>
            <w:vAlign w:val="center"/>
            <w:hideMark/>
          </w:tcPr>
          <w:p w:rsidR="006D2222" w:rsidRPr="00634677" w:rsidRDefault="006D2222" w:rsidP="00634677">
            <w:pPr>
              <w:jc w:val="center"/>
              <w:rPr>
                <w:sz w:val="22"/>
                <w:szCs w:val="22"/>
              </w:rPr>
            </w:pPr>
            <w:r w:rsidRPr="00634677">
              <w:rPr>
                <w:sz w:val="22"/>
                <w:szCs w:val="22"/>
              </w:rPr>
              <w:t xml:space="preserve">тыс. </w:t>
            </w:r>
            <w:r w:rsidRPr="00634677">
              <w:rPr>
                <w:sz w:val="22"/>
                <w:szCs w:val="22"/>
              </w:rPr>
              <w:lastRenderedPageBreak/>
              <w:t>Гкал</w:t>
            </w:r>
          </w:p>
        </w:tc>
        <w:tc>
          <w:tcPr>
            <w:tcW w:w="499" w:type="pct"/>
            <w:tcBorders>
              <w:top w:val="nil"/>
              <w:left w:val="nil"/>
              <w:bottom w:val="single" w:sz="4" w:space="0" w:color="auto"/>
              <w:right w:val="single" w:sz="4" w:space="0" w:color="auto"/>
            </w:tcBorders>
            <w:shd w:val="clear" w:color="auto" w:fill="auto"/>
            <w:vAlign w:val="center"/>
          </w:tcPr>
          <w:p w:rsidR="006D2222" w:rsidRPr="00C74196" w:rsidRDefault="006D2222" w:rsidP="00C74196">
            <w:pPr>
              <w:jc w:val="center"/>
              <w:rPr>
                <w:sz w:val="22"/>
                <w:szCs w:val="22"/>
              </w:rPr>
            </w:pPr>
            <w:r>
              <w:rPr>
                <w:sz w:val="22"/>
                <w:szCs w:val="22"/>
                <w:lang w:val="en-US"/>
              </w:rPr>
              <w:lastRenderedPageBreak/>
              <w:t>1,</w:t>
            </w:r>
            <w:r w:rsidR="00C74196">
              <w:rPr>
                <w:sz w:val="22"/>
                <w:szCs w:val="22"/>
              </w:rPr>
              <w:t>796</w:t>
            </w:r>
          </w:p>
        </w:tc>
        <w:tc>
          <w:tcPr>
            <w:tcW w:w="499" w:type="pct"/>
            <w:tcBorders>
              <w:top w:val="nil"/>
              <w:left w:val="nil"/>
              <w:bottom w:val="single" w:sz="4" w:space="0" w:color="auto"/>
              <w:right w:val="single" w:sz="4" w:space="0" w:color="auto"/>
            </w:tcBorders>
            <w:shd w:val="clear" w:color="auto" w:fill="auto"/>
            <w:vAlign w:val="center"/>
          </w:tcPr>
          <w:p w:rsidR="006D2222" w:rsidRPr="00C74196" w:rsidRDefault="006D2222" w:rsidP="00C74196">
            <w:pPr>
              <w:jc w:val="center"/>
              <w:rPr>
                <w:sz w:val="22"/>
                <w:szCs w:val="22"/>
              </w:rPr>
            </w:pPr>
            <w:r>
              <w:rPr>
                <w:sz w:val="22"/>
                <w:szCs w:val="22"/>
                <w:lang w:val="en-US"/>
              </w:rPr>
              <w:t>1,</w:t>
            </w:r>
            <w:r w:rsidR="00C74196">
              <w:rPr>
                <w:sz w:val="22"/>
                <w:szCs w:val="22"/>
              </w:rPr>
              <w:t>653</w:t>
            </w:r>
          </w:p>
        </w:tc>
        <w:tc>
          <w:tcPr>
            <w:tcW w:w="499" w:type="pct"/>
            <w:tcBorders>
              <w:top w:val="nil"/>
              <w:left w:val="nil"/>
              <w:bottom w:val="single" w:sz="4" w:space="0" w:color="auto"/>
              <w:right w:val="single" w:sz="4" w:space="0" w:color="auto"/>
            </w:tcBorders>
            <w:shd w:val="clear" w:color="auto" w:fill="auto"/>
            <w:vAlign w:val="center"/>
          </w:tcPr>
          <w:p w:rsidR="006D2222" w:rsidRPr="00C74196" w:rsidRDefault="00C74196" w:rsidP="00C74196">
            <w:pPr>
              <w:jc w:val="center"/>
              <w:rPr>
                <w:sz w:val="22"/>
                <w:szCs w:val="22"/>
              </w:rPr>
            </w:pPr>
            <w:r>
              <w:rPr>
                <w:sz w:val="22"/>
                <w:szCs w:val="22"/>
              </w:rPr>
              <w:t>1</w:t>
            </w:r>
            <w:r w:rsidR="006D2222">
              <w:rPr>
                <w:sz w:val="22"/>
                <w:szCs w:val="22"/>
                <w:lang w:val="en-US"/>
              </w:rPr>
              <w:t>,</w:t>
            </w:r>
            <w:r>
              <w:rPr>
                <w:sz w:val="22"/>
                <w:szCs w:val="22"/>
              </w:rPr>
              <w:t>653</w:t>
            </w:r>
          </w:p>
        </w:tc>
        <w:tc>
          <w:tcPr>
            <w:tcW w:w="499" w:type="pct"/>
            <w:tcBorders>
              <w:top w:val="nil"/>
              <w:left w:val="nil"/>
              <w:bottom w:val="single" w:sz="4" w:space="0" w:color="auto"/>
              <w:right w:val="single" w:sz="4" w:space="0" w:color="auto"/>
            </w:tcBorders>
            <w:shd w:val="clear" w:color="auto" w:fill="auto"/>
            <w:vAlign w:val="center"/>
          </w:tcPr>
          <w:p w:rsidR="006D2222" w:rsidRPr="00C74196" w:rsidRDefault="00C74196" w:rsidP="00C74196">
            <w:pPr>
              <w:jc w:val="center"/>
              <w:rPr>
                <w:sz w:val="22"/>
                <w:szCs w:val="22"/>
              </w:rPr>
            </w:pPr>
            <w:r>
              <w:rPr>
                <w:sz w:val="22"/>
                <w:szCs w:val="22"/>
              </w:rPr>
              <w:t>1</w:t>
            </w:r>
            <w:r w:rsidR="006D2222">
              <w:rPr>
                <w:sz w:val="22"/>
                <w:szCs w:val="22"/>
                <w:lang w:val="en-US"/>
              </w:rPr>
              <w:t>,</w:t>
            </w:r>
            <w:r>
              <w:rPr>
                <w:sz w:val="22"/>
                <w:szCs w:val="22"/>
              </w:rPr>
              <w:t>653</w:t>
            </w:r>
          </w:p>
        </w:tc>
        <w:tc>
          <w:tcPr>
            <w:tcW w:w="499" w:type="pct"/>
            <w:tcBorders>
              <w:top w:val="nil"/>
              <w:left w:val="nil"/>
              <w:bottom w:val="single" w:sz="4" w:space="0" w:color="auto"/>
              <w:right w:val="single" w:sz="4" w:space="0" w:color="auto"/>
            </w:tcBorders>
            <w:shd w:val="clear" w:color="auto" w:fill="auto"/>
            <w:vAlign w:val="center"/>
          </w:tcPr>
          <w:p w:rsidR="006D2222" w:rsidRPr="00C74196" w:rsidRDefault="00C74196" w:rsidP="00C74196">
            <w:pPr>
              <w:jc w:val="center"/>
              <w:rPr>
                <w:sz w:val="22"/>
                <w:szCs w:val="22"/>
              </w:rPr>
            </w:pPr>
            <w:r>
              <w:rPr>
                <w:sz w:val="22"/>
                <w:szCs w:val="22"/>
              </w:rPr>
              <w:t>1</w:t>
            </w:r>
            <w:r w:rsidR="006D2222">
              <w:rPr>
                <w:sz w:val="22"/>
                <w:szCs w:val="22"/>
                <w:lang w:val="en-US"/>
              </w:rPr>
              <w:t>,</w:t>
            </w:r>
            <w:r>
              <w:rPr>
                <w:sz w:val="22"/>
                <w:szCs w:val="22"/>
              </w:rPr>
              <w:t>697</w:t>
            </w:r>
          </w:p>
        </w:tc>
        <w:tc>
          <w:tcPr>
            <w:tcW w:w="499" w:type="pct"/>
            <w:tcBorders>
              <w:top w:val="nil"/>
              <w:left w:val="nil"/>
              <w:bottom w:val="single" w:sz="4" w:space="0" w:color="auto"/>
              <w:right w:val="single" w:sz="4" w:space="0" w:color="auto"/>
            </w:tcBorders>
            <w:shd w:val="clear" w:color="auto" w:fill="auto"/>
            <w:vAlign w:val="center"/>
          </w:tcPr>
          <w:p w:rsidR="006D2222" w:rsidRPr="00C74196" w:rsidRDefault="00C74196" w:rsidP="00C74196">
            <w:pPr>
              <w:jc w:val="center"/>
              <w:rPr>
                <w:sz w:val="22"/>
                <w:szCs w:val="22"/>
              </w:rPr>
            </w:pPr>
            <w:r>
              <w:rPr>
                <w:sz w:val="22"/>
                <w:szCs w:val="22"/>
              </w:rPr>
              <w:t>1</w:t>
            </w:r>
            <w:r w:rsidR="006D2222">
              <w:rPr>
                <w:sz w:val="22"/>
                <w:szCs w:val="22"/>
                <w:lang w:val="en-US"/>
              </w:rPr>
              <w:t>,</w:t>
            </w:r>
            <w:r>
              <w:rPr>
                <w:sz w:val="22"/>
                <w:szCs w:val="22"/>
              </w:rPr>
              <w:t>697</w:t>
            </w:r>
          </w:p>
        </w:tc>
        <w:tc>
          <w:tcPr>
            <w:tcW w:w="497" w:type="pct"/>
            <w:tcBorders>
              <w:top w:val="nil"/>
              <w:left w:val="nil"/>
              <w:bottom w:val="single" w:sz="4" w:space="0" w:color="auto"/>
              <w:right w:val="single" w:sz="4" w:space="0" w:color="auto"/>
            </w:tcBorders>
            <w:shd w:val="clear" w:color="auto" w:fill="auto"/>
            <w:vAlign w:val="center"/>
          </w:tcPr>
          <w:p w:rsidR="006D2222" w:rsidRPr="00C74196" w:rsidRDefault="00C74196" w:rsidP="00C74196">
            <w:pPr>
              <w:jc w:val="center"/>
              <w:rPr>
                <w:sz w:val="22"/>
                <w:szCs w:val="22"/>
              </w:rPr>
            </w:pPr>
            <w:r>
              <w:rPr>
                <w:sz w:val="22"/>
                <w:szCs w:val="22"/>
              </w:rPr>
              <w:t>1</w:t>
            </w:r>
            <w:r w:rsidR="006D2222">
              <w:rPr>
                <w:sz w:val="22"/>
                <w:szCs w:val="22"/>
                <w:lang w:val="en-US"/>
              </w:rPr>
              <w:t>,</w:t>
            </w:r>
            <w:r>
              <w:rPr>
                <w:sz w:val="22"/>
                <w:szCs w:val="22"/>
              </w:rPr>
              <w:t>697</w:t>
            </w:r>
          </w:p>
        </w:tc>
      </w:tr>
      <w:tr w:rsidR="00CB6BA9" w:rsidRPr="00107014" w:rsidTr="00AF0D29">
        <w:trPr>
          <w:trHeight w:val="288"/>
        </w:trPr>
        <w:tc>
          <w:tcPr>
            <w:tcW w:w="948" w:type="pct"/>
            <w:tcBorders>
              <w:top w:val="nil"/>
              <w:left w:val="single" w:sz="4" w:space="0" w:color="auto"/>
              <w:bottom w:val="single" w:sz="4" w:space="0" w:color="auto"/>
              <w:right w:val="single" w:sz="4" w:space="0" w:color="auto"/>
            </w:tcBorders>
            <w:shd w:val="clear" w:color="auto" w:fill="auto"/>
            <w:vAlign w:val="center"/>
            <w:hideMark/>
          </w:tcPr>
          <w:p w:rsidR="00CB6BA9" w:rsidRPr="00634677" w:rsidRDefault="00CB6BA9" w:rsidP="00634677">
            <w:pPr>
              <w:jc w:val="center"/>
              <w:rPr>
                <w:sz w:val="22"/>
                <w:szCs w:val="22"/>
              </w:rPr>
            </w:pPr>
            <w:r w:rsidRPr="00634677">
              <w:rPr>
                <w:sz w:val="22"/>
                <w:szCs w:val="22"/>
              </w:rPr>
              <w:lastRenderedPageBreak/>
              <w:t>Потери в сетях</w:t>
            </w:r>
          </w:p>
        </w:tc>
        <w:tc>
          <w:tcPr>
            <w:tcW w:w="562" w:type="pct"/>
            <w:tcBorders>
              <w:top w:val="nil"/>
              <w:left w:val="nil"/>
              <w:bottom w:val="single" w:sz="4" w:space="0" w:color="auto"/>
              <w:right w:val="single" w:sz="4" w:space="0" w:color="auto"/>
            </w:tcBorders>
            <w:shd w:val="clear" w:color="auto" w:fill="auto"/>
            <w:vAlign w:val="center"/>
            <w:hideMark/>
          </w:tcPr>
          <w:p w:rsidR="00CB6BA9" w:rsidRPr="00634677" w:rsidRDefault="00CB6BA9" w:rsidP="00634677">
            <w:pPr>
              <w:jc w:val="center"/>
              <w:rPr>
                <w:sz w:val="22"/>
                <w:szCs w:val="22"/>
              </w:rPr>
            </w:pPr>
            <w:r w:rsidRPr="00634677">
              <w:rPr>
                <w:sz w:val="22"/>
                <w:szCs w:val="22"/>
              </w:rPr>
              <w:t>%</w:t>
            </w:r>
          </w:p>
        </w:tc>
        <w:tc>
          <w:tcPr>
            <w:tcW w:w="3490" w:type="pct"/>
            <w:gridSpan w:val="7"/>
            <w:tcBorders>
              <w:top w:val="nil"/>
              <w:left w:val="nil"/>
              <w:bottom w:val="single" w:sz="4" w:space="0" w:color="auto"/>
              <w:right w:val="single" w:sz="4" w:space="0" w:color="auto"/>
            </w:tcBorders>
            <w:shd w:val="clear" w:color="auto" w:fill="auto"/>
            <w:vAlign w:val="center"/>
          </w:tcPr>
          <w:p w:rsidR="00CB6BA9" w:rsidRPr="00634677" w:rsidRDefault="00CB6BA9" w:rsidP="00634677">
            <w:pPr>
              <w:jc w:val="center"/>
              <w:rPr>
                <w:sz w:val="22"/>
                <w:szCs w:val="22"/>
              </w:rPr>
            </w:pPr>
            <w:r w:rsidRPr="00634677">
              <w:rPr>
                <w:sz w:val="22"/>
                <w:szCs w:val="22"/>
              </w:rPr>
              <w:t>нет данных</w:t>
            </w:r>
          </w:p>
        </w:tc>
      </w:tr>
      <w:tr w:rsidR="006D2222" w:rsidRPr="00107014" w:rsidTr="00AF0D29">
        <w:trPr>
          <w:trHeight w:val="288"/>
        </w:trPr>
        <w:tc>
          <w:tcPr>
            <w:tcW w:w="948" w:type="pct"/>
            <w:tcBorders>
              <w:top w:val="nil"/>
              <w:left w:val="single" w:sz="4" w:space="0" w:color="auto"/>
              <w:bottom w:val="single" w:sz="4" w:space="0" w:color="auto"/>
              <w:right w:val="single" w:sz="4" w:space="0" w:color="auto"/>
            </w:tcBorders>
            <w:shd w:val="clear" w:color="auto" w:fill="auto"/>
            <w:vAlign w:val="center"/>
            <w:hideMark/>
          </w:tcPr>
          <w:p w:rsidR="006D2222" w:rsidRPr="00634677" w:rsidRDefault="006D2222" w:rsidP="00634677">
            <w:pPr>
              <w:jc w:val="center"/>
              <w:rPr>
                <w:sz w:val="22"/>
                <w:szCs w:val="22"/>
              </w:rPr>
            </w:pPr>
            <w:r w:rsidRPr="00634677">
              <w:rPr>
                <w:sz w:val="22"/>
                <w:szCs w:val="22"/>
              </w:rPr>
              <w:t>Расход ТЭ на собственные нужды</w:t>
            </w:r>
          </w:p>
        </w:tc>
        <w:tc>
          <w:tcPr>
            <w:tcW w:w="562" w:type="pct"/>
            <w:tcBorders>
              <w:top w:val="nil"/>
              <w:left w:val="nil"/>
              <w:bottom w:val="single" w:sz="4" w:space="0" w:color="auto"/>
              <w:right w:val="single" w:sz="4" w:space="0" w:color="auto"/>
            </w:tcBorders>
            <w:shd w:val="clear" w:color="auto" w:fill="auto"/>
            <w:vAlign w:val="center"/>
            <w:hideMark/>
          </w:tcPr>
          <w:p w:rsidR="006D2222" w:rsidRPr="00634677" w:rsidRDefault="00CB6BA9" w:rsidP="00634677">
            <w:pPr>
              <w:jc w:val="center"/>
              <w:rPr>
                <w:sz w:val="22"/>
                <w:szCs w:val="22"/>
              </w:rPr>
            </w:pPr>
            <w:r w:rsidRPr="00634677">
              <w:rPr>
                <w:sz w:val="22"/>
                <w:szCs w:val="22"/>
              </w:rPr>
              <w:t>Гкал/ч</w:t>
            </w:r>
          </w:p>
        </w:tc>
        <w:tc>
          <w:tcPr>
            <w:tcW w:w="499" w:type="pct"/>
            <w:tcBorders>
              <w:top w:val="nil"/>
              <w:left w:val="nil"/>
              <w:bottom w:val="single" w:sz="4" w:space="0" w:color="auto"/>
              <w:right w:val="single" w:sz="4" w:space="0" w:color="auto"/>
            </w:tcBorders>
            <w:shd w:val="clear" w:color="auto" w:fill="auto"/>
            <w:vAlign w:val="center"/>
          </w:tcPr>
          <w:p w:rsidR="006D2222" w:rsidRPr="00CB6BA9" w:rsidRDefault="00CB6BA9" w:rsidP="00634677">
            <w:pPr>
              <w:jc w:val="center"/>
              <w:rPr>
                <w:sz w:val="22"/>
                <w:szCs w:val="22"/>
                <w:lang w:val="en-US"/>
              </w:rPr>
            </w:pPr>
            <w:r>
              <w:rPr>
                <w:sz w:val="22"/>
                <w:szCs w:val="22"/>
                <w:lang w:val="en-US"/>
              </w:rPr>
              <w:t>0,0931</w:t>
            </w:r>
          </w:p>
        </w:tc>
        <w:tc>
          <w:tcPr>
            <w:tcW w:w="499" w:type="pct"/>
            <w:tcBorders>
              <w:top w:val="nil"/>
              <w:left w:val="nil"/>
              <w:bottom w:val="single" w:sz="4" w:space="0" w:color="auto"/>
              <w:right w:val="single" w:sz="4" w:space="0" w:color="auto"/>
            </w:tcBorders>
            <w:shd w:val="clear" w:color="auto" w:fill="auto"/>
            <w:vAlign w:val="center"/>
          </w:tcPr>
          <w:p w:rsidR="006D2222" w:rsidRPr="00634677" w:rsidRDefault="00CB6BA9" w:rsidP="00634677">
            <w:pPr>
              <w:jc w:val="center"/>
              <w:rPr>
                <w:sz w:val="22"/>
                <w:szCs w:val="22"/>
              </w:rPr>
            </w:pPr>
            <w:r>
              <w:rPr>
                <w:sz w:val="22"/>
                <w:szCs w:val="22"/>
                <w:lang w:val="en-US"/>
              </w:rPr>
              <w:t>0,0931</w:t>
            </w:r>
          </w:p>
        </w:tc>
        <w:tc>
          <w:tcPr>
            <w:tcW w:w="499" w:type="pct"/>
            <w:tcBorders>
              <w:top w:val="nil"/>
              <w:left w:val="nil"/>
              <w:bottom w:val="single" w:sz="4" w:space="0" w:color="auto"/>
              <w:right w:val="single" w:sz="4" w:space="0" w:color="auto"/>
            </w:tcBorders>
            <w:shd w:val="clear" w:color="auto" w:fill="auto"/>
            <w:vAlign w:val="center"/>
          </w:tcPr>
          <w:p w:rsidR="006D2222" w:rsidRPr="00634677" w:rsidRDefault="00CB6BA9" w:rsidP="00634677">
            <w:pPr>
              <w:jc w:val="center"/>
              <w:rPr>
                <w:sz w:val="22"/>
                <w:szCs w:val="22"/>
              </w:rPr>
            </w:pPr>
            <w:r>
              <w:rPr>
                <w:sz w:val="22"/>
                <w:szCs w:val="22"/>
                <w:lang w:val="en-US"/>
              </w:rPr>
              <w:t>0,0931</w:t>
            </w:r>
          </w:p>
        </w:tc>
        <w:tc>
          <w:tcPr>
            <w:tcW w:w="499" w:type="pct"/>
            <w:tcBorders>
              <w:top w:val="nil"/>
              <w:left w:val="nil"/>
              <w:bottom w:val="single" w:sz="4" w:space="0" w:color="auto"/>
              <w:right w:val="single" w:sz="4" w:space="0" w:color="auto"/>
            </w:tcBorders>
            <w:shd w:val="clear" w:color="auto" w:fill="auto"/>
            <w:vAlign w:val="center"/>
          </w:tcPr>
          <w:p w:rsidR="006D2222" w:rsidRPr="00634677" w:rsidRDefault="00CB6BA9" w:rsidP="00634677">
            <w:pPr>
              <w:jc w:val="center"/>
              <w:rPr>
                <w:sz w:val="22"/>
                <w:szCs w:val="22"/>
              </w:rPr>
            </w:pPr>
            <w:r>
              <w:rPr>
                <w:sz w:val="22"/>
                <w:szCs w:val="22"/>
                <w:lang w:val="en-US"/>
              </w:rPr>
              <w:t>0,0931</w:t>
            </w:r>
          </w:p>
        </w:tc>
        <w:tc>
          <w:tcPr>
            <w:tcW w:w="499" w:type="pct"/>
            <w:tcBorders>
              <w:top w:val="nil"/>
              <w:left w:val="nil"/>
              <w:bottom w:val="single" w:sz="4" w:space="0" w:color="auto"/>
              <w:right w:val="single" w:sz="4" w:space="0" w:color="auto"/>
            </w:tcBorders>
            <w:shd w:val="clear" w:color="auto" w:fill="auto"/>
            <w:vAlign w:val="center"/>
          </w:tcPr>
          <w:p w:rsidR="006D2222" w:rsidRPr="00634677" w:rsidRDefault="00CB6BA9" w:rsidP="00634677">
            <w:pPr>
              <w:jc w:val="center"/>
              <w:rPr>
                <w:sz w:val="22"/>
                <w:szCs w:val="22"/>
              </w:rPr>
            </w:pPr>
            <w:r>
              <w:rPr>
                <w:sz w:val="22"/>
                <w:szCs w:val="22"/>
                <w:lang w:val="en-US"/>
              </w:rPr>
              <w:t>0,0931</w:t>
            </w:r>
          </w:p>
        </w:tc>
        <w:tc>
          <w:tcPr>
            <w:tcW w:w="499" w:type="pct"/>
            <w:tcBorders>
              <w:top w:val="nil"/>
              <w:left w:val="nil"/>
              <w:bottom w:val="single" w:sz="4" w:space="0" w:color="auto"/>
              <w:right w:val="single" w:sz="4" w:space="0" w:color="auto"/>
            </w:tcBorders>
            <w:shd w:val="clear" w:color="auto" w:fill="auto"/>
            <w:vAlign w:val="center"/>
          </w:tcPr>
          <w:p w:rsidR="006D2222" w:rsidRPr="00634677" w:rsidRDefault="00CB6BA9" w:rsidP="00634677">
            <w:pPr>
              <w:jc w:val="center"/>
              <w:rPr>
                <w:sz w:val="22"/>
                <w:szCs w:val="22"/>
              </w:rPr>
            </w:pPr>
            <w:r>
              <w:rPr>
                <w:sz w:val="22"/>
                <w:szCs w:val="22"/>
                <w:lang w:val="en-US"/>
              </w:rPr>
              <w:t>0,0931</w:t>
            </w:r>
          </w:p>
        </w:tc>
        <w:tc>
          <w:tcPr>
            <w:tcW w:w="497" w:type="pct"/>
            <w:tcBorders>
              <w:top w:val="nil"/>
              <w:left w:val="nil"/>
              <w:bottom w:val="single" w:sz="4" w:space="0" w:color="auto"/>
              <w:right w:val="single" w:sz="4" w:space="0" w:color="auto"/>
            </w:tcBorders>
            <w:shd w:val="clear" w:color="auto" w:fill="auto"/>
            <w:vAlign w:val="center"/>
          </w:tcPr>
          <w:p w:rsidR="006D2222" w:rsidRPr="00634677" w:rsidRDefault="00CB6BA9" w:rsidP="00634677">
            <w:pPr>
              <w:jc w:val="center"/>
              <w:rPr>
                <w:sz w:val="22"/>
                <w:szCs w:val="22"/>
              </w:rPr>
            </w:pPr>
            <w:r>
              <w:rPr>
                <w:sz w:val="22"/>
                <w:szCs w:val="22"/>
                <w:lang w:val="en-US"/>
              </w:rPr>
              <w:t>0,0931</w:t>
            </w:r>
          </w:p>
        </w:tc>
      </w:tr>
      <w:tr w:rsidR="006D2222" w:rsidRPr="00107014" w:rsidTr="00AF0D29">
        <w:trPr>
          <w:trHeight w:val="288"/>
        </w:trPr>
        <w:tc>
          <w:tcPr>
            <w:tcW w:w="948" w:type="pct"/>
            <w:tcBorders>
              <w:top w:val="nil"/>
              <w:left w:val="single" w:sz="4" w:space="0" w:color="auto"/>
              <w:bottom w:val="single" w:sz="4" w:space="0" w:color="auto"/>
              <w:right w:val="single" w:sz="4" w:space="0" w:color="auto"/>
            </w:tcBorders>
            <w:shd w:val="clear" w:color="auto" w:fill="auto"/>
            <w:vAlign w:val="center"/>
            <w:hideMark/>
          </w:tcPr>
          <w:p w:rsidR="006D2222" w:rsidRPr="00634677" w:rsidRDefault="006D2222" w:rsidP="00634677">
            <w:pPr>
              <w:jc w:val="center"/>
              <w:rPr>
                <w:sz w:val="22"/>
                <w:szCs w:val="22"/>
              </w:rPr>
            </w:pPr>
            <w:r w:rsidRPr="00634677">
              <w:rPr>
                <w:sz w:val="22"/>
                <w:szCs w:val="22"/>
              </w:rPr>
              <w:t>Протяженность сетей</w:t>
            </w:r>
          </w:p>
        </w:tc>
        <w:tc>
          <w:tcPr>
            <w:tcW w:w="562" w:type="pct"/>
            <w:tcBorders>
              <w:top w:val="nil"/>
              <w:left w:val="nil"/>
              <w:bottom w:val="single" w:sz="4" w:space="0" w:color="auto"/>
              <w:right w:val="single" w:sz="4" w:space="0" w:color="auto"/>
            </w:tcBorders>
            <w:shd w:val="clear" w:color="auto" w:fill="auto"/>
            <w:vAlign w:val="center"/>
            <w:hideMark/>
          </w:tcPr>
          <w:p w:rsidR="006D2222" w:rsidRPr="00634677" w:rsidRDefault="006D2222" w:rsidP="00634677">
            <w:pPr>
              <w:jc w:val="center"/>
              <w:rPr>
                <w:sz w:val="22"/>
                <w:szCs w:val="22"/>
              </w:rPr>
            </w:pPr>
            <w:r w:rsidRPr="00634677">
              <w:rPr>
                <w:sz w:val="22"/>
                <w:szCs w:val="22"/>
              </w:rPr>
              <w:t>км</w:t>
            </w:r>
          </w:p>
        </w:tc>
        <w:tc>
          <w:tcPr>
            <w:tcW w:w="499" w:type="pct"/>
            <w:tcBorders>
              <w:top w:val="nil"/>
              <w:left w:val="nil"/>
              <w:bottom w:val="single" w:sz="4" w:space="0" w:color="auto"/>
              <w:right w:val="single" w:sz="4" w:space="0" w:color="auto"/>
            </w:tcBorders>
            <w:shd w:val="clear" w:color="auto" w:fill="auto"/>
            <w:vAlign w:val="center"/>
          </w:tcPr>
          <w:p w:rsidR="006D2222" w:rsidRPr="0092127F" w:rsidRDefault="0092127F" w:rsidP="00634677">
            <w:pPr>
              <w:jc w:val="center"/>
              <w:rPr>
                <w:sz w:val="22"/>
                <w:szCs w:val="22"/>
                <w:lang w:val="en-US"/>
              </w:rPr>
            </w:pPr>
            <w:r>
              <w:rPr>
                <w:sz w:val="22"/>
                <w:szCs w:val="22"/>
                <w:lang w:val="en-US"/>
              </w:rPr>
              <w:t>0,740</w:t>
            </w:r>
          </w:p>
        </w:tc>
        <w:tc>
          <w:tcPr>
            <w:tcW w:w="499" w:type="pct"/>
            <w:tcBorders>
              <w:top w:val="nil"/>
              <w:left w:val="nil"/>
              <w:bottom w:val="single" w:sz="4" w:space="0" w:color="auto"/>
              <w:right w:val="single" w:sz="4" w:space="0" w:color="auto"/>
            </w:tcBorders>
            <w:shd w:val="clear" w:color="auto" w:fill="auto"/>
            <w:vAlign w:val="center"/>
          </w:tcPr>
          <w:p w:rsidR="006D2222" w:rsidRPr="00634677" w:rsidRDefault="0092127F" w:rsidP="00634677">
            <w:pPr>
              <w:jc w:val="center"/>
              <w:rPr>
                <w:sz w:val="22"/>
                <w:szCs w:val="22"/>
              </w:rPr>
            </w:pPr>
            <w:r>
              <w:rPr>
                <w:sz w:val="22"/>
                <w:szCs w:val="22"/>
                <w:lang w:val="en-US"/>
              </w:rPr>
              <w:t>0,740</w:t>
            </w:r>
          </w:p>
        </w:tc>
        <w:tc>
          <w:tcPr>
            <w:tcW w:w="499" w:type="pct"/>
            <w:tcBorders>
              <w:top w:val="nil"/>
              <w:left w:val="nil"/>
              <w:bottom w:val="single" w:sz="4" w:space="0" w:color="auto"/>
              <w:right w:val="single" w:sz="4" w:space="0" w:color="auto"/>
            </w:tcBorders>
            <w:shd w:val="clear" w:color="auto" w:fill="auto"/>
            <w:vAlign w:val="center"/>
          </w:tcPr>
          <w:p w:rsidR="006D2222" w:rsidRPr="00634677" w:rsidRDefault="0092127F" w:rsidP="00634677">
            <w:pPr>
              <w:jc w:val="center"/>
              <w:rPr>
                <w:sz w:val="22"/>
                <w:szCs w:val="22"/>
              </w:rPr>
            </w:pPr>
            <w:r>
              <w:rPr>
                <w:sz w:val="22"/>
                <w:szCs w:val="22"/>
                <w:lang w:val="en-US"/>
              </w:rPr>
              <w:t>0,740</w:t>
            </w:r>
          </w:p>
        </w:tc>
        <w:tc>
          <w:tcPr>
            <w:tcW w:w="499" w:type="pct"/>
            <w:tcBorders>
              <w:top w:val="nil"/>
              <w:left w:val="nil"/>
              <w:bottom w:val="single" w:sz="4" w:space="0" w:color="auto"/>
              <w:right w:val="single" w:sz="4" w:space="0" w:color="auto"/>
            </w:tcBorders>
            <w:shd w:val="clear" w:color="auto" w:fill="auto"/>
            <w:vAlign w:val="center"/>
          </w:tcPr>
          <w:p w:rsidR="006D2222" w:rsidRPr="00634677" w:rsidRDefault="0092127F" w:rsidP="00634677">
            <w:pPr>
              <w:jc w:val="center"/>
              <w:rPr>
                <w:sz w:val="22"/>
                <w:szCs w:val="22"/>
              </w:rPr>
            </w:pPr>
            <w:r>
              <w:rPr>
                <w:sz w:val="22"/>
                <w:szCs w:val="22"/>
                <w:lang w:val="en-US"/>
              </w:rPr>
              <w:t>0,740</w:t>
            </w:r>
          </w:p>
        </w:tc>
        <w:tc>
          <w:tcPr>
            <w:tcW w:w="499" w:type="pct"/>
            <w:tcBorders>
              <w:top w:val="nil"/>
              <w:left w:val="nil"/>
              <w:bottom w:val="single" w:sz="4" w:space="0" w:color="auto"/>
              <w:right w:val="single" w:sz="4" w:space="0" w:color="auto"/>
            </w:tcBorders>
            <w:shd w:val="clear" w:color="auto" w:fill="auto"/>
            <w:vAlign w:val="center"/>
          </w:tcPr>
          <w:p w:rsidR="006D2222" w:rsidRPr="00634677" w:rsidRDefault="0092127F" w:rsidP="00634677">
            <w:pPr>
              <w:jc w:val="center"/>
              <w:rPr>
                <w:sz w:val="22"/>
                <w:szCs w:val="22"/>
              </w:rPr>
            </w:pPr>
            <w:r>
              <w:rPr>
                <w:sz w:val="22"/>
                <w:szCs w:val="22"/>
                <w:lang w:val="en-US"/>
              </w:rPr>
              <w:t>0,740</w:t>
            </w:r>
          </w:p>
        </w:tc>
        <w:tc>
          <w:tcPr>
            <w:tcW w:w="499" w:type="pct"/>
            <w:tcBorders>
              <w:top w:val="nil"/>
              <w:left w:val="nil"/>
              <w:bottom w:val="single" w:sz="4" w:space="0" w:color="auto"/>
              <w:right w:val="single" w:sz="4" w:space="0" w:color="auto"/>
            </w:tcBorders>
            <w:shd w:val="clear" w:color="auto" w:fill="auto"/>
            <w:vAlign w:val="center"/>
          </w:tcPr>
          <w:p w:rsidR="006D2222" w:rsidRPr="00634677" w:rsidRDefault="0092127F" w:rsidP="00634677">
            <w:pPr>
              <w:jc w:val="center"/>
              <w:rPr>
                <w:sz w:val="22"/>
                <w:szCs w:val="22"/>
              </w:rPr>
            </w:pPr>
            <w:r>
              <w:rPr>
                <w:sz w:val="22"/>
                <w:szCs w:val="22"/>
                <w:lang w:val="en-US"/>
              </w:rPr>
              <w:t>0,740</w:t>
            </w:r>
          </w:p>
        </w:tc>
        <w:tc>
          <w:tcPr>
            <w:tcW w:w="497" w:type="pct"/>
            <w:tcBorders>
              <w:top w:val="nil"/>
              <w:left w:val="nil"/>
              <w:bottom w:val="single" w:sz="4" w:space="0" w:color="auto"/>
              <w:right w:val="single" w:sz="4" w:space="0" w:color="auto"/>
            </w:tcBorders>
            <w:shd w:val="clear" w:color="auto" w:fill="auto"/>
            <w:vAlign w:val="center"/>
          </w:tcPr>
          <w:p w:rsidR="006D2222" w:rsidRPr="00634677" w:rsidRDefault="0092127F" w:rsidP="00634677">
            <w:pPr>
              <w:jc w:val="center"/>
              <w:rPr>
                <w:sz w:val="22"/>
                <w:szCs w:val="22"/>
              </w:rPr>
            </w:pPr>
            <w:r>
              <w:rPr>
                <w:sz w:val="22"/>
                <w:szCs w:val="22"/>
                <w:lang w:val="en-US"/>
              </w:rPr>
              <w:t>0,740</w:t>
            </w:r>
          </w:p>
        </w:tc>
      </w:tr>
      <w:tr w:rsidR="000955F1" w:rsidRPr="00107014" w:rsidTr="00AF0D29">
        <w:trPr>
          <w:trHeight w:val="288"/>
        </w:trPr>
        <w:tc>
          <w:tcPr>
            <w:tcW w:w="948" w:type="pct"/>
            <w:tcBorders>
              <w:top w:val="nil"/>
              <w:left w:val="single" w:sz="4" w:space="0" w:color="auto"/>
              <w:bottom w:val="single" w:sz="4" w:space="0" w:color="auto"/>
              <w:right w:val="single" w:sz="4" w:space="0" w:color="auto"/>
            </w:tcBorders>
            <w:shd w:val="clear" w:color="auto" w:fill="auto"/>
            <w:vAlign w:val="center"/>
            <w:hideMark/>
          </w:tcPr>
          <w:p w:rsidR="000955F1" w:rsidRPr="00634677" w:rsidRDefault="000955F1" w:rsidP="00634677">
            <w:pPr>
              <w:jc w:val="center"/>
              <w:rPr>
                <w:sz w:val="22"/>
                <w:szCs w:val="22"/>
              </w:rPr>
            </w:pPr>
            <w:r w:rsidRPr="00634677">
              <w:rPr>
                <w:sz w:val="22"/>
                <w:szCs w:val="22"/>
              </w:rPr>
              <w:t>Ветхие аварийные сети</w:t>
            </w:r>
          </w:p>
        </w:tc>
        <w:tc>
          <w:tcPr>
            <w:tcW w:w="562" w:type="pct"/>
            <w:tcBorders>
              <w:top w:val="nil"/>
              <w:left w:val="nil"/>
              <w:bottom w:val="single" w:sz="4" w:space="0" w:color="auto"/>
              <w:right w:val="single" w:sz="4" w:space="0" w:color="auto"/>
            </w:tcBorders>
            <w:shd w:val="clear" w:color="auto" w:fill="auto"/>
            <w:vAlign w:val="center"/>
            <w:hideMark/>
          </w:tcPr>
          <w:p w:rsidR="000955F1" w:rsidRPr="00634677" w:rsidRDefault="000955F1" w:rsidP="00634677">
            <w:pPr>
              <w:jc w:val="center"/>
              <w:rPr>
                <w:sz w:val="22"/>
                <w:szCs w:val="22"/>
              </w:rPr>
            </w:pPr>
            <w:r w:rsidRPr="00634677">
              <w:rPr>
                <w:sz w:val="22"/>
                <w:szCs w:val="22"/>
              </w:rPr>
              <w:t>км</w:t>
            </w:r>
          </w:p>
        </w:tc>
        <w:tc>
          <w:tcPr>
            <w:tcW w:w="3490" w:type="pct"/>
            <w:gridSpan w:val="7"/>
            <w:tcBorders>
              <w:top w:val="nil"/>
              <w:left w:val="nil"/>
              <w:bottom w:val="single" w:sz="4" w:space="0" w:color="auto"/>
              <w:right w:val="single" w:sz="4" w:space="0" w:color="auto"/>
            </w:tcBorders>
            <w:shd w:val="clear" w:color="auto" w:fill="auto"/>
            <w:vAlign w:val="center"/>
          </w:tcPr>
          <w:p w:rsidR="000955F1" w:rsidRPr="00634677" w:rsidRDefault="000955F1" w:rsidP="00634677">
            <w:pPr>
              <w:jc w:val="center"/>
              <w:rPr>
                <w:sz w:val="22"/>
                <w:szCs w:val="22"/>
              </w:rPr>
            </w:pPr>
            <w:r w:rsidRPr="00634677">
              <w:rPr>
                <w:sz w:val="22"/>
                <w:szCs w:val="22"/>
              </w:rPr>
              <w:t>нет данных</w:t>
            </w:r>
          </w:p>
        </w:tc>
      </w:tr>
      <w:tr w:rsidR="006D2222" w:rsidRPr="00107014" w:rsidTr="00AF0D29">
        <w:trPr>
          <w:trHeight w:val="288"/>
        </w:trPr>
        <w:tc>
          <w:tcPr>
            <w:tcW w:w="948" w:type="pct"/>
            <w:tcBorders>
              <w:top w:val="nil"/>
              <w:left w:val="single" w:sz="4" w:space="0" w:color="auto"/>
              <w:bottom w:val="single" w:sz="4" w:space="0" w:color="auto"/>
              <w:right w:val="single" w:sz="4" w:space="0" w:color="auto"/>
            </w:tcBorders>
            <w:shd w:val="clear" w:color="auto" w:fill="auto"/>
            <w:vAlign w:val="center"/>
            <w:hideMark/>
          </w:tcPr>
          <w:p w:rsidR="006D2222" w:rsidRPr="00634677" w:rsidRDefault="006D2222" w:rsidP="00634677">
            <w:pPr>
              <w:jc w:val="center"/>
              <w:rPr>
                <w:sz w:val="22"/>
                <w:szCs w:val="22"/>
              </w:rPr>
            </w:pPr>
            <w:r w:rsidRPr="00634677">
              <w:rPr>
                <w:sz w:val="22"/>
                <w:szCs w:val="22"/>
              </w:rPr>
              <w:t>Аварийность сетей</w:t>
            </w:r>
          </w:p>
        </w:tc>
        <w:tc>
          <w:tcPr>
            <w:tcW w:w="562" w:type="pct"/>
            <w:tcBorders>
              <w:top w:val="nil"/>
              <w:left w:val="nil"/>
              <w:bottom w:val="single" w:sz="4" w:space="0" w:color="auto"/>
              <w:right w:val="single" w:sz="4" w:space="0" w:color="auto"/>
            </w:tcBorders>
            <w:shd w:val="clear" w:color="auto" w:fill="auto"/>
            <w:vAlign w:val="center"/>
            <w:hideMark/>
          </w:tcPr>
          <w:p w:rsidR="006D2222" w:rsidRPr="00634677" w:rsidRDefault="006D2222" w:rsidP="00634677">
            <w:pPr>
              <w:jc w:val="center"/>
              <w:rPr>
                <w:sz w:val="22"/>
                <w:szCs w:val="22"/>
              </w:rPr>
            </w:pPr>
            <w:proofErr w:type="spellStart"/>
            <w:r w:rsidRPr="00634677">
              <w:rPr>
                <w:sz w:val="22"/>
                <w:szCs w:val="22"/>
              </w:rPr>
              <w:t>инц</w:t>
            </w:r>
            <w:proofErr w:type="spellEnd"/>
            <w:r w:rsidRPr="00634677">
              <w:rPr>
                <w:sz w:val="22"/>
                <w:szCs w:val="22"/>
              </w:rPr>
              <w:t>./км</w:t>
            </w:r>
          </w:p>
        </w:tc>
        <w:tc>
          <w:tcPr>
            <w:tcW w:w="3490" w:type="pct"/>
            <w:gridSpan w:val="7"/>
            <w:tcBorders>
              <w:top w:val="nil"/>
              <w:left w:val="nil"/>
              <w:bottom w:val="single" w:sz="4" w:space="0" w:color="auto"/>
              <w:right w:val="single" w:sz="4" w:space="0" w:color="auto"/>
            </w:tcBorders>
            <w:shd w:val="clear" w:color="auto" w:fill="auto"/>
            <w:vAlign w:val="center"/>
          </w:tcPr>
          <w:p w:rsidR="006D2222" w:rsidRPr="00634677" w:rsidRDefault="006D2222" w:rsidP="00634677">
            <w:pPr>
              <w:jc w:val="center"/>
              <w:rPr>
                <w:sz w:val="22"/>
                <w:szCs w:val="22"/>
              </w:rPr>
            </w:pPr>
            <w:r w:rsidRPr="00634677">
              <w:rPr>
                <w:sz w:val="22"/>
                <w:szCs w:val="22"/>
              </w:rPr>
              <w:t>нет данных</w:t>
            </w:r>
          </w:p>
        </w:tc>
      </w:tr>
      <w:tr w:rsidR="006D2222" w:rsidRPr="00107014" w:rsidTr="00AF0D29">
        <w:trPr>
          <w:trHeight w:val="288"/>
        </w:trPr>
        <w:tc>
          <w:tcPr>
            <w:tcW w:w="948" w:type="pct"/>
            <w:tcBorders>
              <w:top w:val="nil"/>
              <w:left w:val="single" w:sz="4" w:space="0" w:color="auto"/>
              <w:bottom w:val="single" w:sz="4" w:space="0" w:color="auto"/>
              <w:right w:val="single" w:sz="4" w:space="0" w:color="auto"/>
            </w:tcBorders>
            <w:shd w:val="clear" w:color="auto" w:fill="auto"/>
            <w:vAlign w:val="center"/>
            <w:hideMark/>
          </w:tcPr>
          <w:p w:rsidR="006D2222" w:rsidRPr="00634677" w:rsidRDefault="006D2222" w:rsidP="00634677">
            <w:pPr>
              <w:jc w:val="center"/>
              <w:rPr>
                <w:sz w:val="22"/>
                <w:szCs w:val="22"/>
              </w:rPr>
            </w:pPr>
            <w:r w:rsidRPr="00634677">
              <w:rPr>
                <w:sz w:val="22"/>
                <w:szCs w:val="22"/>
              </w:rPr>
              <w:t>Общее количество котельных</w:t>
            </w:r>
          </w:p>
        </w:tc>
        <w:tc>
          <w:tcPr>
            <w:tcW w:w="562" w:type="pct"/>
            <w:tcBorders>
              <w:top w:val="nil"/>
              <w:left w:val="nil"/>
              <w:bottom w:val="single" w:sz="4" w:space="0" w:color="auto"/>
              <w:right w:val="single" w:sz="4" w:space="0" w:color="auto"/>
            </w:tcBorders>
            <w:shd w:val="clear" w:color="auto" w:fill="auto"/>
            <w:vAlign w:val="center"/>
            <w:hideMark/>
          </w:tcPr>
          <w:p w:rsidR="006D2222" w:rsidRPr="00634677" w:rsidRDefault="006D2222" w:rsidP="00634677">
            <w:pPr>
              <w:jc w:val="center"/>
              <w:rPr>
                <w:sz w:val="22"/>
                <w:szCs w:val="22"/>
              </w:rPr>
            </w:pPr>
            <w:r w:rsidRPr="00634677">
              <w:rPr>
                <w:sz w:val="22"/>
                <w:szCs w:val="22"/>
              </w:rPr>
              <w:t>шт.</w:t>
            </w:r>
          </w:p>
        </w:tc>
        <w:tc>
          <w:tcPr>
            <w:tcW w:w="499" w:type="pct"/>
            <w:tcBorders>
              <w:top w:val="nil"/>
              <w:left w:val="nil"/>
              <w:bottom w:val="single" w:sz="4" w:space="0" w:color="auto"/>
              <w:right w:val="single" w:sz="4" w:space="0" w:color="auto"/>
            </w:tcBorders>
            <w:shd w:val="clear" w:color="auto" w:fill="auto"/>
            <w:vAlign w:val="center"/>
          </w:tcPr>
          <w:p w:rsidR="006D2222" w:rsidRPr="00634677" w:rsidRDefault="000955F1" w:rsidP="00634677">
            <w:pPr>
              <w:jc w:val="center"/>
              <w:rPr>
                <w:sz w:val="22"/>
                <w:szCs w:val="22"/>
              </w:rPr>
            </w:pPr>
            <w:r>
              <w:rPr>
                <w:sz w:val="22"/>
                <w:szCs w:val="22"/>
              </w:rPr>
              <w:t>3</w:t>
            </w:r>
          </w:p>
        </w:tc>
        <w:tc>
          <w:tcPr>
            <w:tcW w:w="499" w:type="pct"/>
            <w:tcBorders>
              <w:top w:val="nil"/>
              <w:left w:val="nil"/>
              <w:bottom w:val="single" w:sz="4" w:space="0" w:color="auto"/>
              <w:right w:val="single" w:sz="4" w:space="0" w:color="auto"/>
            </w:tcBorders>
            <w:shd w:val="clear" w:color="auto" w:fill="auto"/>
            <w:vAlign w:val="center"/>
          </w:tcPr>
          <w:p w:rsidR="006D2222" w:rsidRPr="00634677" w:rsidRDefault="000955F1" w:rsidP="00634677">
            <w:pPr>
              <w:jc w:val="center"/>
              <w:rPr>
                <w:sz w:val="22"/>
                <w:szCs w:val="22"/>
              </w:rPr>
            </w:pPr>
            <w:r>
              <w:rPr>
                <w:sz w:val="22"/>
                <w:szCs w:val="22"/>
              </w:rPr>
              <w:t>3</w:t>
            </w:r>
          </w:p>
        </w:tc>
        <w:tc>
          <w:tcPr>
            <w:tcW w:w="499" w:type="pct"/>
            <w:tcBorders>
              <w:top w:val="nil"/>
              <w:left w:val="nil"/>
              <w:bottom w:val="single" w:sz="4" w:space="0" w:color="auto"/>
              <w:right w:val="single" w:sz="4" w:space="0" w:color="auto"/>
            </w:tcBorders>
            <w:shd w:val="clear" w:color="auto" w:fill="auto"/>
            <w:vAlign w:val="center"/>
          </w:tcPr>
          <w:p w:rsidR="006D2222" w:rsidRPr="00634677" w:rsidRDefault="00AF0D29" w:rsidP="00634677">
            <w:pPr>
              <w:jc w:val="center"/>
              <w:rPr>
                <w:sz w:val="22"/>
                <w:szCs w:val="22"/>
              </w:rPr>
            </w:pPr>
            <w:r>
              <w:rPr>
                <w:sz w:val="22"/>
                <w:szCs w:val="22"/>
              </w:rPr>
              <w:t>3</w:t>
            </w:r>
          </w:p>
        </w:tc>
        <w:tc>
          <w:tcPr>
            <w:tcW w:w="499" w:type="pct"/>
            <w:tcBorders>
              <w:top w:val="nil"/>
              <w:left w:val="nil"/>
              <w:bottom w:val="single" w:sz="4" w:space="0" w:color="auto"/>
              <w:right w:val="single" w:sz="4" w:space="0" w:color="auto"/>
            </w:tcBorders>
            <w:shd w:val="clear" w:color="auto" w:fill="auto"/>
            <w:vAlign w:val="center"/>
          </w:tcPr>
          <w:p w:rsidR="006D2222" w:rsidRPr="00634677" w:rsidRDefault="00AF0D29" w:rsidP="00634677">
            <w:pPr>
              <w:jc w:val="center"/>
              <w:rPr>
                <w:sz w:val="22"/>
                <w:szCs w:val="22"/>
              </w:rPr>
            </w:pPr>
            <w:r>
              <w:rPr>
                <w:sz w:val="22"/>
                <w:szCs w:val="22"/>
              </w:rPr>
              <w:t>3</w:t>
            </w:r>
          </w:p>
        </w:tc>
        <w:tc>
          <w:tcPr>
            <w:tcW w:w="499" w:type="pct"/>
            <w:tcBorders>
              <w:top w:val="nil"/>
              <w:left w:val="nil"/>
              <w:bottom w:val="single" w:sz="4" w:space="0" w:color="auto"/>
              <w:right w:val="single" w:sz="4" w:space="0" w:color="auto"/>
            </w:tcBorders>
            <w:shd w:val="clear" w:color="auto" w:fill="auto"/>
            <w:vAlign w:val="center"/>
          </w:tcPr>
          <w:p w:rsidR="006D2222" w:rsidRPr="00634677" w:rsidRDefault="00AF0D29" w:rsidP="00634677">
            <w:pPr>
              <w:jc w:val="center"/>
              <w:rPr>
                <w:sz w:val="22"/>
                <w:szCs w:val="22"/>
              </w:rPr>
            </w:pPr>
            <w:r>
              <w:rPr>
                <w:sz w:val="22"/>
                <w:szCs w:val="22"/>
              </w:rPr>
              <w:t>3</w:t>
            </w:r>
          </w:p>
        </w:tc>
        <w:tc>
          <w:tcPr>
            <w:tcW w:w="499" w:type="pct"/>
            <w:tcBorders>
              <w:top w:val="nil"/>
              <w:left w:val="nil"/>
              <w:bottom w:val="single" w:sz="4" w:space="0" w:color="auto"/>
              <w:right w:val="single" w:sz="4" w:space="0" w:color="auto"/>
            </w:tcBorders>
            <w:shd w:val="clear" w:color="auto" w:fill="auto"/>
            <w:vAlign w:val="center"/>
          </w:tcPr>
          <w:p w:rsidR="006D2222" w:rsidRPr="00634677" w:rsidRDefault="00AF0D29" w:rsidP="00634677">
            <w:pPr>
              <w:jc w:val="center"/>
              <w:rPr>
                <w:sz w:val="22"/>
                <w:szCs w:val="22"/>
              </w:rPr>
            </w:pPr>
            <w:r>
              <w:rPr>
                <w:sz w:val="22"/>
                <w:szCs w:val="22"/>
              </w:rPr>
              <w:t>3</w:t>
            </w:r>
          </w:p>
        </w:tc>
        <w:tc>
          <w:tcPr>
            <w:tcW w:w="497" w:type="pct"/>
            <w:tcBorders>
              <w:top w:val="nil"/>
              <w:left w:val="nil"/>
              <w:bottom w:val="single" w:sz="4" w:space="0" w:color="auto"/>
              <w:right w:val="single" w:sz="4" w:space="0" w:color="auto"/>
            </w:tcBorders>
            <w:shd w:val="clear" w:color="auto" w:fill="auto"/>
            <w:vAlign w:val="center"/>
          </w:tcPr>
          <w:p w:rsidR="006D2222" w:rsidRPr="00634677" w:rsidRDefault="00AF0D29" w:rsidP="00634677">
            <w:pPr>
              <w:jc w:val="center"/>
              <w:rPr>
                <w:sz w:val="22"/>
                <w:szCs w:val="22"/>
              </w:rPr>
            </w:pPr>
            <w:r>
              <w:rPr>
                <w:sz w:val="22"/>
                <w:szCs w:val="22"/>
              </w:rPr>
              <w:t>3</w:t>
            </w:r>
          </w:p>
        </w:tc>
      </w:tr>
      <w:tr w:rsidR="006D2222" w:rsidRPr="00107014" w:rsidTr="00AF0D29">
        <w:trPr>
          <w:trHeight w:val="288"/>
        </w:trPr>
        <w:tc>
          <w:tcPr>
            <w:tcW w:w="948" w:type="pct"/>
            <w:tcBorders>
              <w:top w:val="nil"/>
              <w:left w:val="single" w:sz="4" w:space="0" w:color="auto"/>
              <w:bottom w:val="single" w:sz="4" w:space="0" w:color="auto"/>
              <w:right w:val="single" w:sz="4" w:space="0" w:color="auto"/>
            </w:tcBorders>
            <w:shd w:val="clear" w:color="auto" w:fill="auto"/>
            <w:vAlign w:val="center"/>
            <w:hideMark/>
          </w:tcPr>
          <w:p w:rsidR="006D2222" w:rsidRPr="00634677" w:rsidRDefault="006D2222" w:rsidP="00634677">
            <w:pPr>
              <w:jc w:val="center"/>
              <w:rPr>
                <w:sz w:val="22"/>
                <w:szCs w:val="22"/>
              </w:rPr>
            </w:pPr>
            <w:r w:rsidRPr="00634677">
              <w:rPr>
                <w:sz w:val="22"/>
                <w:szCs w:val="22"/>
              </w:rPr>
              <w:t>Количество котельных, имеющих резервный источник</w:t>
            </w:r>
          </w:p>
        </w:tc>
        <w:tc>
          <w:tcPr>
            <w:tcW w:w="562" w:type="pct"/>
            <w:tcBorders>
              <w:top w:val="nil"/>
              <w:left w:val="nil"/>
              <w:bottom w:val="single" w:sz="4" w:space="0" w:color="auto"/>
              <w:right w:val="single" w:sz="4" w:space="0" w:color="auto"/>
            </w:tcBorders>
            <w:shd w:val="clear" w:color="auto" w:fill="auto"/>
            <w:vAlign w:val="center"/>
            <w:hideMark/>
          </w:tcPr>
          <w:p w:rsidR="006D2222" w:rsidRPr="00634677" w:rsidRDefault="000955F1" w:rsidP="00634677">
            <w:pPr>
              <w:jc w:val="center"/>
              <w:rPr>
                <w:sz w:val="22"/>
                <w:szCs w:val="22"/>
              </w:rPr>
            </w:pPr>
            <w:proofErr w:type="spellStart"/>
            <w:r>
              <w:rPr>
                <w:sz w:val="22"/>
                <w:szCs w:val="22"/>
              </w:rPr>
              <w:t>шт</w:t>
            </w:r>
            <w:proofErr w:type="spellEnd"/>
          </w:p>
        </w:tc>
        <w:tc>
          <w:tcPr>
            <w:tcW w:w="499" w:type="pct"/>
            <w:tcBorders>
              <w:top w:val="nil"/>
              <w:left w:val="nil"/>
              <w:bottom w:val="single" w:sz="4" w:space="0" w:color="auto"/>
              <w:right w:val="single" w:sz="4" w:space="0" w:color="auto"/>
            </w:tcBorders>
            <w:shd w:val="clear" w:color="auto" w:fill="auto"/>
            <w:vAlign w:val="center"/>
          </w:tcPr>
          <w:p w:rsidR="006D2222" w:rsidRPr="00634677" w:rsidRDefault="00AF0D29" w:rsidP="00634677">
            <w:pPr>
              <w:jc w:val="center"/>
              <w:rPr>
                <w:sz w:val="22"/>
                <w:szCs w:val="22"/>
              </w:rPr>
            </w:pPr>
            <w:r>
              <w:rPr>
                <w:sz w:val="22"/>
                <w:szCs w:val="22"/>
              </w:rPr>
              <w:t>0</w:t>
            </w:r>
          </w:p>
        </w:tc>
        <w:tc>
          <w:tcPr>
            <w:tcW w:w="499" w:type="pct"/>
            <w:tcBorders>
              <w:top w:val="nil"/>
              <w:left w:val="nil"/>
              <w:bottom w:val="single" w:sz="4" w:space="0" w:color="auto"/>
              <w:right w:val="single" w:sz="4" w:space="0" w:color="auto"/>
            </w:tcBorders>
            <w:shd w:val="clear" w:color="auto" w:fill="auto"/>
            <w:vAlign w:val="center"/>
          </w:tcPr>
          <w:p w:rsidR="006D2222" w:rsidRPr="00634677" w:rsidRDefault="00AF0D29" w:rsidP="00634677">
            <w:pPr>
              <w:jc w:val="center"/>
              <w:rPr>
                <w:sz w:val="22"/>
                <w:szCs w:val="22"/>
              </w:rPr>
            </w:pPr>
            <w:r>
              <w:rPr>
                <w:sz w:val="22"/>
                <w:szCs w:val="22"/>
              </w:rPr>
              <w:t>0</w:t>
            </w:r>
          </w:p>
        </w:tc>
        <w:tc>
          <w:tcPr>
            <w:tcW w:w="499" w:type="pct"/>
            <w:tcBorders>
              <w:top w:val="nil"/>
              <w:left w:val="nil"/>
              <w:bottom w:val="single" w:sz="4" w:space="0" w:color="auto"/>
              <w:right w:val="single" w:sz="4" w:space="0" w:color="auto"/>
            </w:tcBorders>
            <w:shd w:val="clear" w:color="auto" w:fill="auto"/>
            <w:vAlign w:val="center"/>
          </w:tcPr>
          <w:p w:rsidR="006D2222" w:rsidRPr="00634677" w:rsidRDefault="00AF0D29" w:rsidP="00634677">
            <w:pPr>
              <w:jc w:val="center"/>
              <w:rPr>
                <w:sz w:val="22"/>
                <w:szCs w:val="22"/>
              </w:rPr>
            </w:pPr>
            <w:r>
              <w:rPr>
                <w:sz w:val="22"/>
                <w:szCs w:val="22"/>
              </w:rPr>
              <w:t>0</w:t>
            </w:r>
          </w:p>
        </w:tc>
        <w:tc>
          <w:tcPr>
            <w:tcW w:w="499" w:type="pct"/>
            <w:tcBorders>
              <w:top w:val="nil"/>
              <w:left w:val="nil"/>
              <w:bottom w:val="single" w:sz="4" w:space="0" w:color="auto"/>
              <w:right w:val="single" w:sz="4" w:space="0" w:color="auto"/>
            </w:tcBorders>
            <w:shd w:val="clear" w:color="auto" w:fill="auto"/>
            <w:vAlign w:val="center"/>
          </w:tcPr>
          <w:p w:rsidR="006D2222" w:rsidRPr="00634677" w:rsidRDefault="00AF0D29" w:rsidP="00634677">
            <w:pPr>
              <w:jc w:val="center"/>
              <w:rPr>
                <w:sz w:val="22"/>
                <w:szCs w:val="22"/>
              </w:rPr>
            </w:pPr>
            <w:r>
              <w:rPr>
                <w:sz w:val="22"/>
                <w:szCs w:val="22"/>
              </w:rPr>
              <w:t>1</w:t>
            </w:r>
          </w:p>
        </w:tc>
        <w:tc>
          <w:tcPr>
            <w:tcW w:w="499" w:type="pct"/>
            <w:tcBorders>
              <w:top w:val="nil"/>
              <w:left w:val="nil"/>
              <w:bottom w:val="single" w:sz="4" w:space="0" w:color="auto"/>
              <w:right w:val="single" w:sz="4" w:space="0" w:color="auto"/>
            </w:tcBorders>
            <w:shd w:val="clear" w:color="auto" w:fill="auto"/>
            <w:vAlign w:val="center"/>
          </w:tcPr>
          <w:p w:rsidR="006D2222" w:rsidRPr="00634677" w:rsidRDefault="00AF0D29" w:rsidP="00634677">
            <w:pPr>
              <w:jc w:val="center"/>
              <w:rPr>
                <w:sz w:val="22"/>
                <w:szCs w:val="22"/>
              </w:rPr>
            </w:pPr>
            <w:r>
              <w:rPr>
                <w:sz w:val="22"/>
                <w:szCs w:val="22"/>
              </w:rPr>
              <w:t>2</w:t>
            </w:r>
          </w:p>
        </w:tc>
        <w:tc>
          <w:tcPr>
            <w:tcW w:w="499" w:type="pct"/>
            <w:tcBorders>
              <w:top w:val="nil"/>
              <w:left w:val="nil"/>
              <w:bottom w:val="single" w:sz="4" w:space="0" w:color="auto"/>
              <w:right w:val="single" w:sz="4" w:space="0" w:color="auto"/>
            </w:tcBorders>
            <w:shd w:val="clear" w:color="auto" w:fill="auto"/>
            <w:vAlign w:val="center"/>
          </w:tcPr>
          <w:p w:rsidR="006D2222" w:rsidRPr="00634677" w:rsidRDefault="00AF0D29" w:rsidP="00634677">
            <w:pPr>
              <w:jc w:val="center"/>
              <w:rPr>
                <w:sz w:val="22"/>
                <w:szCs w:val="22"/>
              </w:rPr>
            </w:pPr>
            <w:r>
              <w:rPr>
                <w:sz w:val="22"/>
                <w:szCs w:val="22"/>
              </w:rPr>
              <w:t>3</w:t>
            </w:r>
          </w:p>
        </w:tc>
        <w:tc>
          <w:tcPr>
            <w:tcW w:w="497" w:type="pct"/>
            <w:tcBorders>
              <w:top w:val="nil"/>
              <w:left w:val="nil"/>
              <w:bottom w:val="single" w:sz="4" w:space="0" w:color="auto"/>
              <w:right w:val="single" w:sz="4" w:space="0" w:color="auto"/>
            </w:tcBorders>
            <w:shd w:val="clear" w:color="auto" w:fill="auto"/>
            <w:vAlign w:val="center"/>
          </w:tcPr>
          <w:p w:rsidR="006D2222" w:rsidRPr="00634677" w:rsidRDefault="00AF0D29" w:rsidP="00634677">
            <w:pPr>
              <w:jc w:val="center"/>
              <w:rPr>
                <w:sz w:val="22"/>
                <w:szCs w:val="22"/>
              </w:rPr>
            </w:pPr>
            <w:r>
              <w:rPr>
                <w:sz w:val="22"/>
                <w:szCs w:val="22"/>
              </w:rPr>
              <w:t>3</w:t>
            </w:r>
          </w:p>
        </w:tc>
      </w:tr>
      <w:tr w:rsidR="006D2222" w:rsidRPr="00107014" w:rsidTr="00AF0D29">
        <w:trPr>
          <w:trHeight w:val="288"/>
        </w:trPr>
        <w:tc>
          <w:tcPr>
            <w:tcW w:w="948" w:type="pct"/>
            <w:tcBorders>
              <w:top w:val="nil"/>
              <w:left w:val="single" w:sz="4" w:space="0" w:color="auto"/>
              <w:bottom w:val="single" w:sz="4" w:space="0" w:color="auto"/>
              <w:right w:val="single" w:sz="4" w:space="0" w:color="auto"/>
            </w:tcBorders>
            <w:shd w:val="clear" w:color="auto" w:fill="auto"/>
            <w:vAlign w:val="center"/>
            <w:hideMark/>
          </w:tcPr>
          <w:p w:rsidR="006D2222" w:rsidRPr="00634677" w:rsidRDefault="006D2222" w:rsidP="00634677">
            <w:pPr>
              <w:jc w:val="center"/>
              <w:rPr>
                <w:sz w:val="22"/>
                <w:szCs w:val="22"/>
              </w:rPr>
            </w:pPr>
            <w:r w:rsidRPr="00634677">
              <w:rPr>
                <w:sz w:val="22"/>
                <w:szCs w:val="22"/>
              </w:rPr>
              <w:t>Доля оснащенности обязательных общедомовых ПУ</w:t>
            </w:r>
          </w:p>
        </w:tc>
        <w:tc>
          <w:tcPr>
            <w:tcW w:w="562" w:type="pct"/>
            <w:tcBorders>
              <w:top w:val="nil"/>
              <w:left w:val="nil"/>
              <w:bottom w:val="single" w:sz="4" w:space="0" w:color="auto"/>
              <w:right w:val="single" w:sz="4" w:space="0" w:color="auto"/>
            </w:tcBorders>
            <w:shd w:val="clear" w:color="auto" w:fill="auto"/>
            <w:vAlign w:val="center"/>
            <w:hideMark/>
          </w:tcPr>
          <w:p w:rsidR="006D2222" w:rsidRPr="00634677" w:rsidRDefault="006D2222" w:rsidP="00634677">
            <w:pPr>
              <w:jc w:val="center"/>
              <w:rPr>
                <w:sz w:val="22"/>
                <w:szCs w:val="22"/>
              </w:rPr>
            </w:pPr>
          </w:p>
        </w:tc>
        <w:tc>
          <w:tcPr>
            <w:tcW w:w="499" w:type="pct"/>
            <w:tcBorders>
              <w:top w:val="nil"/>
              <w:left w:val="nil"/>
              <w:bottom w:val="single" w:sz="4" w:space="0" w:color="auto"/>
              <w:right w:val="single" w:sz="4" w:space="0" w:color="auto"/>
            </w:tcBorders>
            <w:shd w:val="clear" w:color="auto" w:fill="auto"/>
            <w:vAlign w:val="center"/>
            <w:hideMark/>
          </w:tcPr>
          <w:p w:rsidR="006D2222" w:rsidRPr="00634677" w:rsidRDefault="006D2222" w:rsidP="00634677">
            <w:pPr>
              <w:jc w:val="center"/>
              <w:rPr>
                <w:sz w:val="22"/>
                <w:szCs w:val="22"/>
              </w:rPr>
            </w:pPr>
          </w:p>
        </w:tc>
        <w:tc>
          <w:tcPr>
            <w:tcW w:w="499" w:type="pct"/>
            <w:tcBorders>
              <w:top w:val="nil"/>
              <w:left w:val="nil"/>
              <w:bottom w:val="single" w:sz="4" w:space="0" w:color="auto"/>
              <w:right w:val="single" w:sz="4" w:space="0" w:color="auto"/>
            </w:tcBorders>
            <w:shd w:val="clear" w:color="auto" w:fill="auto"/>
            <w:vAlign w:val="center"/>
            <w:hideMark/>
          </w:tcPr>
          <w:p w:rsidR="006D2222" w:rsidRPr="00634677" w:rsidRDefault="006D2222" w:rsidP="00634677">
            <w:pPr>
              <w:jc w:val="center"/>
              <w:rPr>
                <w:sz w:val="22"/>
                <w:szCs w:val="22"/>
              </w:rPr>
            </w:pPr>
          </w:p>
        </w:tc>
        <w:tc>
          <w:tcPr>
            <w:tcW w:w="499" w:type="pct"/>
            <w:tcBorders>
              <w:top w:val="nil"/>
              <w:left w:val="nil"/>
              <w:bottom w:val="single" w:sz="4" w:space="0" w:color="auto"/>
              <w:right w:val="single" w:sz="4" w:space="0" w:color="auto"/>
            </w:tcBorders>
            <w:shd w:val="clear" w:color="auto" w:fill="auto"/>
            <w:vAlign w:val="center"/>
            <w:hideMark/>
          </w:tcPr>
          <w:p w:rsidR="006D2222" w:rsidRPr="00634677" w:rsidRDefault="006D2222" w:rsidP="00634677">
            <w:pPr>
              <w:jc w:val="center"/>
              <w:rPr>
                <w:sz w:val="22"/>
                <w:szCs w:val="22"/>
              </w:rPr>
            </w:pPr>
          </w:p>
        </w:tc>
        <w:tc>
          <w:tcPr>
            <w:tcW w:w="499" w:type="pct"/>
            <w:tcBorders>
              <w:top w:val="nil"/>
              <w:left w:val="nil"/>
              <w:bottom w:val="single" w:sz="4" w:space="0" w:color="auto"/>
              <w:right w:val="single" w:sz="4" w:space="0" w:color="auto"/>
            </w:tcBorders>
            <w:shd w:val="clear" w:color="auto" w:fill="auto"/>
            <w:vAlign w:val="center"/>
            <w:hideMark/>
          </w:tcPr>
          <w:p w:rsidR="006D2222" w:rsidRPr="00634677" w:rsidRDefault="006D2222" w:rsidP="00634677">
            <w:pPr>
              <w:jc w:val="center"/>
              <w:rPr>
                <w:sz w:val="22"/>
                <w:szCs w:val="22"/>
              </w:rPr>
            </w:pPr>
          </w:p>
        </w:tc>
        <w:tc>
          <w:tcPr>
            <w:tcW w:w="499" w:type="pct"/>
            <w:tcBorders>
              <w:top w:val="nil"/>
              <w:left w:val="nil"/>
              <w:bottom w:val="single" w:sz="4" w:space="0" w:color="auto"/>
              <w:right w:val="single" w:sz="4" w:space="0" w:color="auto"/>
            </w:tcBorders>
            <w:shd w:val="clear" w:color="auto" w:fill="auto"/>
            <w:vAlign w:val="center"/>
            <w:hideMark/>
          </w:tcPr>
          <w:p w:rsidR="006D2222" w:rsidRPr="00634677" w:rsidRDefault="006D2222" w:rsidP="00634677">
            <w:pPr>
              <w:jc w:val="center"/>
              <w:rPr>
                <w:sz w:val="22"/>
                <w:szCs w:val="22"/>
              </w:rPr>
            </w:pPr>
          </w:p>
        </w:tc>
        <w:tc>
          <w:tcPr>
            <w:tcW w:w="499" w:type="pct"/>
            <w:tcBorders>
              <w:top w:val="nil"/>
              <w:left w:val="nil"/>
              <w:bottom w:val="single" w:sz="4" w:space="0" w:color="auto"/>
              <w:right w:val="single" w:sz="4" w:space="0" w:color="auto"/>
            </w:tcBorders>
            <w:shd w:val="clear" w:color="auto" w:fill="auto"/>
            <w:vAlign w:val="center"/>
            <w:hideMark/>
          </w:tcPr>
          <w:p w:rsidR="006D2222" w:rsidRPr="00634677" w:rsidRDefault="006D2222" w:rsidP="00634677">
            <w:pPr>
              <w:jc w:val="center"/>
              <w:rPr>
                <w:sz w:val="22"/>
                <w:szCs w:val="22"/>
              </w:rPr>
            </w:pPr>
          </w:p>
        </w:tc>
        <w:tc>
          <w:tcPr>
            <w:tcW w:w="497" w:type="pct"/>
            <w:tcBorders>
              <w:top w:val="nil"/>
              <w:left w:val="nil"/>
              <w:bottom w:val="single" w:sz="4" w:space="0" w:color="auto"/>
              <w:right w:val="single" w:sz="4" w:space="0" w:color="auto"/>
            </w:tcBorders>
            <w:shd w:val="clear" w:color="auto" w:fill="auto"/>
            <w:vAlign w:val="center"/>
            <w:hideMark/>
          </w:tcPr>
          <w:p w:rsidR="006D2222" w:rsidRPr="00634677" w:rsidRDefault="006D2222" w:rsidP="00634677">
            <w:pPr>
              <w:jc w:val="center"/>
              <w:rPr>
                <w:sz w:val="22"/>
                <w:szCs w:val="22"/>
              </w:rPr>
            </w:pPr>
          </w:p>
        </w:tc>
      </w:tr>
      <w:tr w:rsidR="006D2222" w:rsidRPr="00107014" w:rsidTr="00AF0D29">
        <w:trPr>
          <w:trHeight w:val="288"/>
        </w:trPr>
        <w:tc>
          <w:tcPr>
            <w:tcW w:w="948" w:type="pct"/>
            <w:tcBorders>
              <w:top w:val="nil"/>
              <w:left w:val="single" w:sz="4" w:space="0" w:color="auto"/>
              <w:bottom w:val="single" w:sz="4" w:space="0" w:color="auto"/>
              <w:right w:val="single" w:sz="4" w:space="0" w:color="auto"/>
            </w:tcBorders>
            <w:shd w:val="clear" w:color="auto" w:fill="auto"/>
            <w:vAlign w:val="center"/>
            <w:hideMark/>
          </w:tcPr>
          <w:p w:rsidR="006D2222" w:rsidRPr="00634677" w:rsidRDefault="006D2222" w:rsidP="00634677">
            <w:pPr>
              <w:jc w:val="center"/>
              <w:rPr>
                <w:sz w:val="22"/>
                <w:szCs w:val="22"/>
              </w:rPr>
            </w:pPr>
            <w:r w:rsidRPr="00634677">
              <w:rPr>
                <w:sz w:val="22"/>
                <w:szCs w:val="22"/>
              </w:rPr>
              <w:t>- население</w:t>
            </w:r>
          </w:p>
        </w:tc>
        <w:tc>
          <w:tcPr>
            <w:tcW w:w="562" w:type="pct"/>
            <w:tcBorders>
              <w:top w:val="nil"/>
              <w:left w:val="nil"/>
              <w:bottom w:val="single" w:sz="4" w:space="0" w:color="auto"/>
              <w:right w:val="single" w:sz="4" w:space="0" w:color="auto"/>
            </w:tcBorders>
            <w:shd w:val="clear" w:color="auto" w:fill="auto"/>
            <w:vAlign w:val="center"/>
            <w:hideMark/>
          </w:tcPr>
          <w:p w:rsidR="006D2222" w:rsidRPr="00634677" w:rsidRDefault="006D2222" w:rsidP="00634677">
            <w:pPr>
              <w:jc w:val="center"/>
              <w:rPr>
                <w:sz w:val="22"/>
                <w:szCs w:val="22"/>
              </w:rPr>
            </w:pPr>
            <w:r w:rsidRPr="00634677">
              <w:rPr>
                <w:sz w:val="22"/>
                <w:szCs w:val="22"/>
              </w:rPr>
              <w:t>%</w:t>
            </w:r>
          </w:p>
        </w:tc>
        <w:tc>
          <w:tcPr>
            <w:tcW w:w="3490" w:type="pct"/>
            <w:gridSpan w:val="7"/>
            <w:tcBorders>
              <w:top w:val="nil"/>
              <w:left w:val="nil"/>
              <w:bottom w:val="single" w:sz="4" w:space="0" w:color="auto"/>
              <w:right w:val="single" w:sz="4" w:space="0" w:color="auto"/>
            </w:tcBorders>
            <w:shd w:val="clear" w:color="auto" w:fill="auto"/>
            <w:vAlign w:val="center"/>
          </w:tcPr>
          <w:p w:rsidR="006D2222" w:rsidRPr="00634677" w:rsidRDefault="006D2222" w:rsidP="00634677">
            <w:pPr>
              <w:jc w:val="center"/>
              <w:rPr>
                <w:sz w:val="22"/>
                <w:szCs w:val="22"/>
              </w:rPr>
            </w:pPr>
            <w:r w:rsidRPr="00634677">
              <w:rPr>
                <w:sz w:val="22"/>
                <w:szCs w:val="22"/>
              </w:rPr>
              <w:t>нет данных</w:t>
            </w:r>
          </w:p>
        </w:tc>
      </w:tr>
      <w:tr w:rsidR="00330A58" w:rsidRPr="00107014" w:rsidTr="00AF0D29">
        <w:trPr>
          <w:trHeight w:val="288"/>
        </w:trPr>
        <w:tc>
          <w:tcPr>
            <w:tcW w:w="948" w:type="pct"/>
            <w:tcBorders>
              <w:top w:val="nil"/>
              <w:left w:val="single" w:sz="4" w:space="0" w:color="auto"/>
              <w:bottom w:val="single" w:sz="4" w:space="0" w:color="auto"/>
              <w:right w:val="single" w:sz="4" w:space="0" w:color="auto"/>
            </w:tcBorders>
            <w:shd w:val="clear" w:color="auto" w:fill="auto"/>
            <w:vAlign w:val="center"/>
            <w:hideMark/>
          </w:tcPr>
          <w:p w:rsidR="00330A58" w:rsidRPr="00634677" w:rsidRDefault="00330A58" w:rsidP="00634677">
            <w:pPr>
              <w:jc w:val="center"/>
              <w:rPr>
                <w:sz w:val="22"/>
                <w:szCs w:val="22"/>
              </w:rPr>
            </w:pPr>
            <w:r w:rsidRPr="00634677">
              <w:rPr>
                <w:sz w:val="22"/>
                <w:szCs w:val="22"/>
              </w:rPr>
              <w:t>- коммунальная инфраструктура</w:t>
            </w:r>
          </w:p>
        </w:tc>
        <w:tc>
          <w:tcPr>
            <w:tcW w:w="562" w:type="pct"/>
            <w:tcBorders>
              <w:top w:val="nil"/>
              <w:left w:val="nil"/>
              <w:bottom w:val="single" w:sz="4" w:space="0" w:color="auto"/>
              <w:right w:val="single" w:sz="4" w:space="0" w:color="auto"/>
            </w:tcBorders>
            <w:shd w:val="clear" w:color="auto" w:fill="auto"/>
            <w:vAlign w:val="center"/>
            <w:hideMark/>
          </w:tcPr>
          <w:p w:rsidR="00330A58" w:rsidRPr="00634677" w:rsidRDefault="00330A58" w:rsidP="00634677">
            <w:pPr>
              <w:jc w:val="center"/>
              <w:rPr>
                <w:sz w:val="22"/>
                <w:szCs w:val="22"/>
              </w:rPr>
            </w:pPr>
            <w:r w:rsidRPr="00634677">
              <w:rPr>
                <w:sz w:val="22"/>
                <w:szCs w:val="22"/>
              </w:rPr>
              <w:t>%</w:t>
            </w:r>
          </w:p>
        </w:tc>
        <w:tc>
          <w:tcPr>
            <w:tcW w:w="499" w:type="pct"/>
            <w:tcBorders>
              <w:top w:val="nil"/>
              <w:left w:val="nil"/>
              <w:bottom w:val="single" w:sz="4" w:space="0" w:color="auto"/>
              <w:right w:val="single" w:sz="4" w:space="0" w:color="auto"/>
            </w:tcBorders>
            <w:shd w:val="clear" w:color="auto" w:fill="auto"/>
            <w:vAlign w:val="center"/>
            <w:hideMark/>
          </w:tcPr>
          <w:p w:rsidR="00330A58" w:rsidRPr="000955F1" w:rsidRDefault="00330A58" w:rsidP="009E6245">
            <w:pPr>
              <w:jc w:val="center"/>
              <w:rPr>
                <w:sz w:val="22"/>
                <w:szCs w:val="22"/>
              </w:rPr>
            </w:pPr>
            <w:r>
              <w:rPr>
                <w:sz w:val="22"/>
                <w:szCs w:val="22"/>
              </w:rPr>
              <w:t>81</w:t>
            </w:r>
          </w:p>
        </w:tc>
        <w:tc>
          <w:tcPr>
            <w:tcW w:w="499" w:type="pct"/>
            <w:tcBorders>
              <w:top w:val="nil"/>
              <w:left w:val="nil"/>
              <w:bottom w:val="single" w:sz="4" w:space="0" w:color="auto"/>
              <w:right w:val="single" w:sz="4" w:space="0" w:color="auto"/>
            </w:tcBorders>
            <w:shd w:val="clear" w:color="auto" w:fill="auto"/>
            <w:vAlign w:val="center"/>
            <w:hideMark/>
          </w:tcPr>
          <w:p w:rsidR="00330A58" w:rsidRPr="000955F1" w:rsidRDefault="00330A58" w:rsidP="009E6245">
            <w:pPr>
              <w:jc w:val="center"/>
              <w:rPr>
                <w:sz w:val="22"/>
                <w:szCs w:val="22"/>
              </w:rPr>
            </w:pPr>
            <w:r>
              <w:rPr>
                <w:sz w:val="22"/>
                <w:szCs w:val="22"/>
              </w:rPr>
              <w:t>81</w:t>
            </w:r>
          </w:p>
        </w:tc>
        <w:tc>
          <w:tcPr>
            <w:tcW w:w="499" w:type="pct"/>
            <w:tcBorders>
              <w:top w:val="nil"/>
              <w:left w:val="nil"/>
              <w:bottom w:val="single" w:sz="4" w:space="0" w:color="auto"/>
              <w:right w:val="single" w:sz="4" w:space="0" w:color="auto"/>
            </w:tcBorders>
            <w:shd w:val="clear" w:color="auto" w:fill="auto"/>
            <w:vAlign w:val="center"/>
            <w:hideMark/>
          </w:tcPr>
          <w:p w:rsidR="00330A58" w:rsidRPr="000955F1" w:rsidRDefault="00330A58" w:rsidP="009E6245">
            <w:pPr>
              <w:jc w:val="center"/>
              <w:rPr>
                <w:sz w:val="22"/>
                <w:szCs w:val="22"/>
              </w:rPr>
            </w:pPr>
            <w:r>
              <w:rPr>
                <w:sz w:val="22"/>
                <w:szCs w:val="22"/>
              </w:rPr>
              <w:t>85</w:t>
            </w:r>
          </w:p>
        </w:tc>
        <w:tc>
          <w:tcPr>
            <w:tcW w:w="499" w:type="pct"/>
            <w:tcBorders>
              <w:top w:val="nil"/>
              <w:left w:val="nil"/>
              <w:bottom w:val="single" w:sz="4" w:space="0" w:color="auto"/>
              <w:right w:val="single" w:sz="4" w:space="0" w:color="auto"/>
            </w:tcBorders>
            <w:shd w:val="clear" w:color="auto" w:fill="auto"/>
            <w:vAlign w:val="center"/>
            <w:hideMark/>
          </w:tcPr>
          <w:p w:rsidR="00330A58" w:rsidRPr="000955F1" w:rsidRDefault="00330A58" w:rsidP="009E6245">
            <w:pPr>
              <w:jc w:val="center"/>
              <w:rPr>
                <w:sz w:val="22"/>
                <w:szCs w:val="22"/>
              </w:rPr>
            </w:pPr>
            <w:r>
              <w:rPr>
                <w:sz w:val="22"/>
                <w:szCs w:val="22"/>
              </w:rPr>
              <w:t>87</w:t>
            </w:r>
          </w:p>
        </w:tc>
        <w:tc>
          <w:tcPr>
            <w:tcW w:w="499" w:type="pct"/>
            <w:tcBorders>
              <w:top w:val="nil"/>
              <w:left w:val="nil"/>
              <w:bottom w:val="single" w:sz="4" w:space="0" w:color="auto"/>
              <w:right w:val="single" w:sz="4" w:space="0" w:color="auto"/>
            </w:tcBorders>
            <w:shd w:val="clear" w:color="auto" w:fill="auto"/>
            <w:vAlign w:val="center"/>
            <w:hideMark/>
          </w:tcPr>
          <w:p w:rsidR="00330A58" w:rsidRPr="000955F1" w:rsidRDefault="00330A58" w:rsidP="009E6245">
            <w:pPr>
              <w:jc w:val="center"/>
              <w:rPr>
                <w:sz w:val="22"/>
                <w:szCs w:val="22"/>
              </w:rPr>
            </w:pPr>
            <w:r>
              <w:rPr>
                <w:sz w:val="22"/>
                <w:szCs w:val="22"/>
              </w:rPr>
              <w:t>90</w:t>
            </w:r>
          </w:p>
        </w:tc>
        <w:tc>
          <w:tcPr>
            <w:tcW w:w="499" w:type="pct"/>
            <w:tcBorders>
              <w:top w:val="nil"/>
              <w:left w:val="nil"/>
              <w:bottom w:val="single" w:sz="4" w:space="0" w:color="auto"/>
              <w:right w:val="single" w:sz="4" w:space="0" w:color="auto"/>
            </w:tcBorders>
            <w:shd w:val="clear" w:color="auto" w:fill="auto"/>
            <w:vAlign w:val="center"/>
            <w:hideMark/>
          </w:tcPr>
          <w:p w:rsidR="00330A58" w:rsidRPr="000955F1" w:rsidRDefault="00330A58" w:rsidP="009E6245">
            <w:pPr>
              <w:jc w:val="center"/>
              <w:rPr>
                <w:sz w:val="22"/>
                <w:szCs w:val="22"/>
              </w:rPr>
            </w:pPr>
            <w:r>
              <w:rPr>
                <w:sz w:val="22"/>
                <w:szCs w:val="22"/>
              </w:rPr>
              <w:t>93</w:t>
            </w:r>
          </w:p>
        </w:tc>
        <w:tc>
          <w:tcPr>
            <w:tcW w:w="497" w:type="pct"/>
            <w:tcBorders>
              <w:top w:val="nil"/>
              <w:left w:val="nil"/>
              <w:bottom w:val="single" w:sz="4" w:space="0" w:color="auto"/>
              <w:right w:val="single" w:sz="4" w:space="0" w:color="auto"/>
            </w:tcBorders>
            <w:shd w:val="clear" w:color="auto" w:fill="auto"/>
            <w:vAlign w:val="center"/>
            <w:hideMark/>
          </w:tcPr>
          <w:p w:rsidR="00330A58" w:rsidRPr="000955F1" w:rsidRDefault="00330A58" w:rsidP="009E6245">
            <w:pPr>
              <w:jc w:val="center"/>
              <w:rPr>
                <w:sz w:val="22"/>
                <w:szCs w:val="22"/>
              </w:rPr>
            </w:pPr>
            <w:r w:rsidRPr="000955F1">
              <w:rPr>
                <w:sz w:val="22"/>
                <w:szCs w:val="22"/>
              </w:rPr>
              <w:t>100</w:t>
            </w:r>
          </w:p>
        </w:tc>
      </w:tr>
      <w:tr w:rsidR="000955F1" w:rsidRPr="00107014" w:rsidTr="00AF0D29">
        <w:trPr>
          <w:trHeight w:val="336"/>
        </w:trPr>
        <w:tc>
          <w:tcPr>
            <w:tcW w:w="948" w:type="pct"/>
            <w:vMerge w:val="restart"/>
            <w:tcBorders>
              <w:top w:val="nil"/>
              <w:left w:val="single" w:sz="4" w:space="0" w:color="auto"/>
              <w:right w:val="single" w:sz="4" w:space="0" w:color="auto"/>
            </w:tcBorders>
            <w:shd w:val="clear" w:color="auto" w:fill="auto"/>
            <w:vAlign w:val="center"/>
            <w:hideMark/>
          </w:tcPr>
          <w:p w:rsidR="000955F1" w:rsidRPr="00634677" w:rsidRDefault="000955F1" w:rsidP="00634677">
            <w:pPr>
              <w:jc w:val="center"/>
              <w:rPr>
                <w:sz w:val="22"/>
                <w:szCs w:val="22"/>
              </w:rPr>
            </w:pPr>
            <w:r w:rsidRPr="00634677">
              <w:rPr>
                <w:sz w:val="22"/>
                <w:szCs w:val="22"/>
              </w:rPr>
              <w:t>Средний объем потребления ТЭ в жилищном секторе</w:t>
            </w:r>
          </w:p>
        </w:tc>
        <w:tc>
          <w:tcPr>
            <w:tcW w:w="562" w:type="pct"/>
            <w:tcBorders>
              <w:top w:val="single" w:sz="4" w:space="0" w:color="auto"/>
              <w:left w:val="nil"/>
              <w:bottom w:val="single" w:sz="4" w:space="0" w:color="auto"/>
              <w:right w:val="single" w:sz="4" w:space="0" w:color="auto"/>
            </w:tcBorders>
            <w:shd w:val="clear" w:color="auto" w:fill="auto"/>
            <w:vAlign w:val="center"/>
            <w:hideMark/>
          </w:tcPr>
          <w:p w:rsidR="000955F1" w:rsidRPr="00634677" w:rsidRDefault="000955F1" w:rsidP="00634677">
            <w:pPr>
              <w:jc w:val="center"/>
              <w:rPr>
                <w:sz w:val="22"/>
                <w:szCs w:val="22"/>
              </w:rPr>
            </w:pPr>
            <w:r w:rsidRPr="00634677">
              <w:rPr>
                <w:sz w:val="22"/>
                <w:szCs w:val="22"/>
              </w:rPr>
              <w:t>Гкал/м</w:t>
            </w:r>
            <w:r w:rsidRPr="00634677">
              <w:rPr>
                <w:sz w:val="22"/>
                <w:szCs w:val="22"/>
                <w:vertAlign w:val="superscript"/>
              </w:rPr>
              <w:t>2</w:t>
            </w:r>
            <w:r w:rsidRPr="00634677">
              <w:rPr>
                <w:sz w:val="22"/>
                <w:szCs w:val="22"/>
              </w:rPr>
              <w:t xml:space="preserve"> в мес. ИЖС</w:t>
            </w:r>
          </w:p>
        </w:tc>
        <w:tc>
          <w:tcPr>
            <w:tcW w:w="499" w:type="pct"/>
            <w:tcBorders>
              <w:top w:val="single" w:sz="4" w:space="0" w:color="auto"/>
              <w:left w:val="nil"/>
              <w:bottom w:val="single" w:sz="4" w:space="0" w:color="auto"/>
              <w:right w:val="single" w:sz="4" w:space="0" w:color="auto"/>
            </w:tcBorders>
            <w:shd w:val="clear" w:color="auto" w:fill="auto"/>
            <w:vAlign w:val="center"/>
          </w:tcPr>
          <w:p w:rsidR="000955F1" w:rsidRPr="000955F1" w:rsidRDefault="000955F1" w:rsidP="00093088">
            <w:pPr>
              <w:spacing w:line="360" w:lineRule="atLeast"/>
              <w:jc w:val="center"/>
              <w:rPr>
                <w:sz w:val="22"/>
                <w:szCs w:val="22"/>
              </w:rPr>
            </w:pPr>
            <w:r w:rsidRPr="000955F1">
              <w:rPr>
                <w:sz w:val="22"/>
                <w:szCs w:val="22"/>
              </w:rPr>
              <w:t>0,0194</w:t>
            </w:r>
          </w:p>
        </w:tc>
        <w:tc>
          <w:tcPr>
            <w:tcW w:w="499" w:type="pct"/>
            <w:tcBorders>
              <w:top w:val="single" w:sz="4" w:space="0" w:color="auto"/>
              <w:left w:val="nil"/>
              <w:bottom w:val="single" w:sz="4" w:space="0" w:color="auto"/>
              <w:right w:val="single" w:sz="4" w:space="0" w:color="auto"/>
            </w:tcBorders>
            <w:shd w:val="clear" w:color="auto" w:fill="auto"/>
            <w:vAlign w:val="center"/>
          </w:tcPr>
          <w:p w:rsidR="000955F1" w:rsidRPr="000955F1" w:rsidRDefault="000955F1" w:rsidP="00093088">
            <w:pPr>
              <w:spacing w:line="360" w:lineRule="atLeast"/>
              <w:rPr>
                <w:sz w:val="22"/>
                <w:szCs w:val="22"/>
              </w:rPr>
            </w:pPr>
            <w:r w:rsidRPr="000955F1">
              <w:rPr>
                <w:sz w:val="22"/>
                <w:szCs w:val="22"/>
              </w:rPr>
              <w:t>0,0194</w:t>
            </w:r>
          </w:p>
        </w:tc>
        <w:tc>
          <w:tcPr>
            <w:tcW w:w="499" w:type="pct"/>
            <w:tcBorders>
              <w:top w:val="single" w:sz="4" w:space="0" w:color="auto"/>
              <w:left w:val="nil"/>
              <w:bottom w:val="single" w:sz="4" w:space="0" w:color="auto"/>
              <w:right w:val="single" w:sz="4" w:space="0" w:color="auto"/>
            </w:tcBorders>
            <w:shd w:val="clear" w:color="auto" w:fill="auto"/>
            <w:vAlign w:val="center"/>
          </w:tcPr>
          <w:p w:rsidR="000955F1" w:rsidRPr="000955F1" w:rsidRDefault="000955F1" w:rsidP="00093088">
            <w:pPr>
              <w:spacing w:line="360" w:lineRule="atLeast"/>
              <w:rPr>
                <w:sz w:val="22"/>
                <w:szCs w:val="22"/>
              </w:rPr>
            </w:pPr>
            <w:r w:rsidRPr="000955F1">
              <w:rPr>
                <w:sz w:val="22"/>
                <w:szCs w:val="22"/>
              </w:rPr>
              <w:t>0,0194</w:t>
            </w:r>
          </w:p>
        </w:tc>
        <w:tc>
          <w:tcPr>
            <w:tcW w:w="499" w:type="pct"/>
            <w:tcBorders>
              <w:top w:val="single" w:sz="4" w:space="0" w:color="auto"/>
              <w:left w:val="nil"/>
              <w:bottom w:val="single" w:sz="4" w:space="0" w:color="auto"/>
              <w:right w:val="single" w:sz="4" w:space="0" w:color="auto"/>
            </w:tcBorders>
            <w:shd w:val="clear" w:color="auto" w:fill="auto"/>
            <w:vAlign w:val="center"/>
          </w:tcPr>
          <w:p w:rsidR="000955F1" w:rsidRPr="000955F1" w:rsidRDefault="000955F1" w:rsidP="00093088">
            <w:pPr>
              <w:spacing w:line="360" w:lineRule="atLeast"/>
              <w:rPr>
                <w:sz w:val="22"/>
                <w:szCs w:val="22"/>
              </w:rPr>
            </w:pPr>
            <w:r w:rsidRPr="000955F1">
              <w:rPr>
                <w:sz w:val="22"/>
                <w:szCs w:val="22"/>
              </w:rPr>
              <w:t>0,0194</w:t>
            </w:r>
          </w:p>
        </w:tc>
        <w:tc>
          <w:tcPr>
            <w:tcW w:w="499" w:type="pct"/>
            <w:tcBorders>
              <w:top w:val="single" w:sz="4" w:space="0" w:color="auto"/>
              <w:left w:val="nil"/>
              <w:bottom w:val="single" w:sz="4" w:space="0" w:color="auto"/>
              <w:right w:val="single" w:sz="4" w:space="0" w:color="auto"/>
            </w:tcBorders>
            <w:shd w:val="clear" w:color="auto" w:fill="auto"/>
            <w:vAlign w:val="center"/>
          </w:tcPr>
          <w:p w:rsidR="000955F1" w:rsidRPr="000955F1" w:rsidRDefault="000955F1" w:rsidP="00093088">
            <w:pPr>
              <w:spacing w:line="360" w:lineRule="atLeast"/>
              <w:rPr>
                <w:sz w:val="22"/>
                <w:szCs w:val="22"/>
              </w:rPr>
            </w:pPr>
            <w:r w:rsidRPr="000955F1">
              <w:rPr>
                <w:sz w:val="22"/>
                <w:szCs w:val="22"/>
              </w:rPr>
              <w:t>0,0194</w:t>
            </w:r>
          </w:p>
        </w:tc>
        <w:tc>
          <w:tcPr>
            <w:tcW w:w="499" w:type="pct"/>
            <w:tcBorders>
              <w:top w:val="single" w:sz="4" w:space="0" w:color="auto"/>
              <w:left w:val="nil"/>
              <w:bottom w:val="single" w:sz="4" w:space="0" w:color="auto"/>
              <w:right w:val="single" w:sz="4" w:space="0" w:color="auto"/>
            </w:tcBorders>
            <w:shd w:val="clear" w:color="auto" w:fill="auto"/>
            <w:vAlign w:val="center"/>
          </w:tcPr>
          <w:p w:rsidR="000955F1" w:rsidRPr="000955F1" w:rsidRDefault="000955F1" w:rsidP="00093088">
            <w:pPr>
              <w:spacing w:line="360" w:lineRule="atLeast"/>
              <w:rPr>
                <w:sz w:val="22"/>
                <w:szCs w:val="22"/>
              </w:rPr>
            </w:pPr>
            <w:r w:rsidRPr="000955F1">
              <w:rPr>
                <w:sz w:val="22"/>
                <w:szCs w:val="22"/>
              </w:rPr>
              <w:t>0,0194</w:t>
            </w:r>
          </w:p>
        </w:tc>
        <w:tc>
          <w:tcPr>
            <w:tcW w:w="497" w:type="pct"/>
            <w:tcBorders>
              <w:top w:val="single" w:sz="4" w:space="0" w:color="auto"/>
              <w:left w:val="nil"/>
              <w:bottom w:val="single" w:sz="4" w:space="0" w:color="auto"/>
              <w:right w:val="single" w:sz="4" w:space="0" w:color="auto"/>
            </w:tcBorders>
            <w:shd w:val="clear" w:color="auto" w:fill="auto"/>
            <w:vAlign w:val="center"/>
          </w:tcPr>
          <w:p w:rsidR="000955F1" w:rsidRPr="000955F1" w:rsidRDefault="000955F1" w:rsidP="00093088">
            <w:pPr>
              <w:spacing w:line="360" w:lineRule="atLeast"/>
              <w:rPr>
                <w:sz w:val="22"/>
                <w:szCs w:val="22"/>
              </w:rPr>
            </w:pPr>
            <w:r w:rsidRPr="000955F1">
              <w:rPr>
                <w:sz w:val="22"/>
                <w:szCs w:val="22"/>
              </w:rPr>
              <w:t>0,0194</w:t>
            </w:r>
          </w:p>
        </w:tc>
      </w:tr>
      <w:tr w:rsidR="000955F1" w:rsidRPr="00107014" w:rsidTr="00AF0D29">
        <w:trPr>
          <w:trHeight w:val="336"/>
        </w:trPr>
        <w:tc>
          <w:tcPr>
            <w:tcW w:w="948" w:type="pct"/>
            <w:vMerge/>
            <w:tcBorders>
              <w:left w:val="single" w:sz="4" w:space="0" w:color="auto"/>
              <w:bottom w:val="single" w:sz="4" w:space="0" w:color="auto"/>
              <w:right w:val="single" w:sz="4" w:space="0" w:color="auto"/>
            </w:tcBorders>
            <w:shd w:val="clear" w:color="auto" w:fill="auto"/>
            <w:vAlign w:val="center"/>
          </w:tcPr>
          <w:p w:rsidR="000955F1" w:rsidRPr="00634677" w:rsidRDefault="000955F1" w:rsidP="00634677">
            <w:pPr>
              <w:jc w:val="center"/>
              <w:rPr>
                <w:sz w:val="22"/>
                <w:szCs w:val="22"/>
              </w:rPr>
            </w:pPr>
          </w:p>
        </w:tc>
        <w:tc>
          <w:tcPr>
            <w:tcW w:w="562" w:type="pct"/>
            <w:tcBorders>
              <w:top w:val="single" w:sz="4" w:space="0" w:color="auto"/>
              <w:left w:val="nil"/>
              <w:bottom w:val="single" w:sz="4" w:space="0" w:color="auto"/>
              <w:right w:val="single" w:sz="4" w:space="0" w:color="auto"/>
            </w:tcBorders>
            <w:shd w:val="clear" w:color="auto" w:fill="auto"/>
            <w:vAlign w:val="center"/>
          </w:tcPr>
          <w:p w:rsidR="000955F1" w:rsidRPr="00634677" w:rsidRDefault="000955F1" w:rsidP="00634677">
            <w:pPr>
              <w:jc w:val="center"/>
              <w:rPr>
                <w:sz w:val="22"/>
                <w:szCs w:val="22"/>
              </w:rPr>
            </w:pPr>
            <w:r w:rsidRPr="00634677">
              <w:rPr>
                <w:sz w:val="22"/>
                <w:szCs w:val="22"/>
              </w:rPr>
              <w:t>МКД</w:t>
            </w:r>
          </w:p>
        </w:tc>
        <w:tc>
          <w:tcPr>
            <w:tcW w:w="499" w:type="pct"/>
            <w:tcBorders>
              <w:top w:val="single" w:sz="4" w:space="0" w:color="auto"/>
              <w:left w:val="nil"/>
              <w:bottom w:val="single" w:sz="4" w:space="0" w:color="auto"/>
              <w:right w:val="single" w:sz="4" w:space="0" w:color="auto"/>
            </w:tcBorders>
            <w:shd w:val="clear" w:color="auto" w:fill="auto"/>
            <w:vAlign w:val="center"/>
          </w:tcPr>
          <w:p w:rsidR="000955F1" w:rsidRPr="000955F1" w:rsidRDefault="000955F1" w:rsidP="00093088">
            <w:pPr>
              <w:spacing w:line="360" w:lineRule="atLeast"/>
              <w:jc w:val="center"/>
              <w:rPr>
                <w:sz w:val="22"/>
                <w:szCs w:val="22"/>
              </w:rPr>
            </w:pPr>
            <w:r w:rsidRPr="000955F1">
              <w:rPr>
                <w:sz w:val="22"/>
                <w:szCs w:val="22"/>
              </w:rPr>
              <w:t>0,0155</w:t>
            </w:r>
          </w:p>
        </w:tc>
        <w:tc>
          <w:tcPr>
            <w:tcW w:w="499" w:type="pct"/>
            <w:tcBorders>
              <w:top w:val="single" w:sz="4" w:space="0" w:color="auto"/>
              <w:left w:val="nil"/>
              <w:bottom w:val="single" w:sz="4" w:space="0" w:color="auto"/>
              <w:right w:val="single" w:sz="4" w:space="0" w:color="auto"/>
            </w:tcBorders>
            <w:shd w:val="clear" w:color="auto" w:fill="auto"/>
            <w:vAlign w:val="center"/>
          </w:tcPr>
          <w:p w:rsidR="000955F1" w:rsidRPr="000955F1" w:rsidRDefault="000955F1" w:rsidP="00093088">
            <w:pPr>
              <w:spacing w:line="360" w:lineRule="atLeast"/>
              <w:rPr>
                <w:sz w:val="22"/>
                <w:szCs w:val="22"/>
              </w:rPr>
            </w:pPr>
            <w:r w:rsidRPr="000955F1">
              <w:rPr>
                <w:sz w:val="22"/>
                <w:szCs w:val="22"/>
              </w:rPr>
              <w:t>0,0155</w:t>
            </w:r>
          </w:p>
        </w:tc>
        <w:tc>
          <w:tcPr>
            <w:tcW w:w="499" w:type="pct"/>
            <w:tcBorders>
              <w:top w:val="single" w:sz="4" w:space="0" w:color="auto"/>
              <w:left w:val="nil"/>
              <w:bottom w:val="single" w:sz="4" w:space="0" w:color="auto"/>
              <w:right w:val="single" w:sz="4" w:space="0" w:color="auto"/>
            </w:tcBorders>
            <w:shd w:val="clear" w:color="auto" w:fill="auto"/>
            <w:vAlign w:val="center"/>
          </w:tcPr>
          <w:p w:rsidR="000955F1" w:rsidRPr="000955F1" w:rsidRDefault="000955F1" w:rsidP="00093088">
            <w:pPr>
              <w:spacing w:line="360" w:lineRule="atLeast"/>
              <w:rPr>
                <w:sz w:val="22"/>
                <w:szCs w:val="22"/>
              </w:rPr>
            </w:pPr>
            <w:r w:rsidRPr="000955F1">
              <w:rPr>
                <w:sz w:val="22"/>
                <w:szCs w:val="22"/>
              </w:rPr>
              <w:t>0,0155</w:t>
            </w:r>
          </w:p>
        </w:tc>
        <w:tc>
          <w:tcPr>
            <w:tcW w:w="499" w:type="pct"/>
            <w:tcBorders>
              <w:top w:val="single" w:sz="4" w:space="0" w:color="auto"/>
              <w:left w:val="nil"/>
              <w:bottom w:val="single" w:sz="4" w:space="0" w:color="auto"/>
              <w:right w:val="single" w:sz="4" w:space="0" w:color="auto"/>
            </w:tcBorders>
            <w:shd w:val="clear" w:color="auto" w:fill="auto"/>
            <w:vAlign w:val="center"/>
          </w:tcPr>
          <w:p w:rsidR="000955F1" w:rsidRPr="000955F1" w:rsidRDefault="000955F1" w:rsidP="00093088">
            <w:pPr>
              <w:spacing w:line="360" w:lineRule="atLeast"/>
              <w:rPr>
                <w:sz w:val="22"/>
                <w:szCs w:val="22"/>
              </w:rPr>
            </w:pPr>
            <w:r w:rsidRPr="000955F1">
              <w:rPr>
                <w:sz w:val="22"/>
                <w:szCs w:val="22"/>
              </w:rPr>
              <w:t>0,0155</w:t>
            </w:r>
          </w:p>
        </w:tc>
        <w:tc>
          <w:tcPr>
            <w:tcW w:w="499" w:type="pct"/>
            <w:tcBorders>
              <w:top w:val="single" w:sz="4" w:space="0" w:color="auto"/>
              <w:left w:val="nil"/>
              <w:bottom w:val="single" w:sz="4" w:space="0" w:color="auto"/>
              <w:right w:val="single" w:sz="4" w:space="0" w:color="auto"/>
            </w:tcBorders>
            <w:shd w:val="clear" w:color="auto" w:fill="auto"/>
            <w:vAlign w:val="center"/>
          </w:tcPr>
          <w:p w:rsidR="000955F1" w:rsidRPr="000955F1" w:rsidRDefault="000955F1" w:rsidP="00093088">
            <w:pPr>
              <w:spacing w:line="360" w:lineRule="atLeast"/>
              <w:rPr>
                <w:sz w:val="22"/>
                <w:szCs w:val="22"/>
              </w:rPr>
            </w:pPr>
            <w:r w:rsidRPr="000955F1">
              <w:rPr>
                <w:sz w:val="22"/>
                <w:szCs w:val="22"/>
              </w:rPr>
              <w:t>0,0155</w:t>
            </w:r>
          </w:p>
        </w:tc>
        <w:tc>
          <w:tcPr>
            <w:tcW w:w="499" w:type="pct"/>
            <w:tcBorders>
              <w:top w:val="single" w:sz="4" w:space="0" w:color="auto"/>
              <w:left w:val="nil"/>
              <w:bottom w:val="single" w:sz="4" w:space="0" w:color="auto"/>
              <w:right w:val="single" w:sz="4" w:space="0" w:color="auto"/>
            </w:tcBorders>
            <w:shd w:val="clear" w:color="auto" w:fill="auto"/>
            <w:vAlign w:val="center"/>
          </w:tcPr>
          <w:p w:rsidR="000955F1" w:rsidRPr="000955F1" w:rsidRDefault="000955F1" w:rsidP="00093088">
            <w:pPr>
              <w:spacing w:line="360" w:lineRule="atLeast"/>
              <w:rPr>
                <w:sz w:val="22"/>
                <w:szCs w:val="22"/>
              </w:rPr>
            </w:pPr>
            <w:r w:rsidRPr="000955F1">
              <w:rPr>
                <w:sz w:val="22"/>
                <w:szCs w:val="22"/>
              </w:rPr>
              <w:t>0,0155</w:t>
            </w:r>
          </w:p>
        </w:tc>
        <w:tc>
          <w:tcPr>
            <w:tcW w:w="497" w:type="pct"/>
            <w:tcBorders>
              <w:top w:val="single" w:sz="4" w:space="0" w:color="auto"/>
              <w:left w:val="nil"/>
              <w:bottom w:val="single" w:sz="4" w:space="0" w:color="auto"/>
              <w:right w:val="single" w:sz="4" w:space="0" w:color="auto"/>
            </w:tcBorders>
            <w:shd w:val="clear" w:color="auto" w:fill="auto"/>
            <w:vAlign w:val="center"/>
          </w:tcPr>
          <w:p w:rsidR="000955F1" w:rsidRPr="000955F1" w:rsidRDefault="000955F1" w:rsidP="00093088">
            <w:pPr>
              <w:spacing w:line="360" w:lineRule="atLeast"/>
              <w:rPr>
                <w:sz w:val="22"/>
                <w:szCs w:val="22"/>
              </w:rPr>
            </w:pPr>
            <w:r w:rsidRPr="000955F1">
              <w:rPr>
                <w:sz w:val="22"/>
                <w:szCs w:val="22"/>
              </w:rPr>
              <w:t>0,0155</w:t>
            </w:r>
          </w:p>
        </w:tc>
      </w:tr>
    </w:tbl>
    <w:p w:rsidR="00634677" w:rsidRPr="00634677" w:rsidRDefault="00634677" w:rsidP="00DB49E6">
      <w:pPr>
        <w:pStyle w:val="1"/>
        <w:spacing w:before="240"/>
      </w:pPr>
      <w:r w:rsidRPr="00B123C8">
        <w:rPr>
          <w:rFonts w:ascii="Times New Roman" w:hAnsi="Times New Roman" w:cs="Times New Roman"/>
        </w:rPr>
        <w:t xml:space="preserve"> </w:t>
      </w:r>
      <w:bookmarkStart w:id="51" w:name="_Toc335768299"/>
      <w:bookmarkStart w:id="52" w:name="_Toc413586202"/>
      <w:r w:rsidR="00B123C8" w:rsidRPr="00B123C8">
        <w:rPr>
          <w:rFonts w:ascii="Times New Roman" w:hAnsi="Times New Roman" w:cs="Times New Roman"/>
          <w:lang w:val="ru-RU"/>
        </w:rPr>
        <w:t>5.3</w:t>
      </w:r>
      <w:r w:rsidR="00B123C8">
        <w:rPr>
          <w:rFonts w:asciiTheme="minorHAnsi" w:hAnsiTheme="minorHAnsi"/>
          <w:lang w:val="ru-RU"/>
        </w:rPr>
        <w:t xml:space="preserve"> </w:t>
      </w:r>
      <w:proofErr w:type="spellStart"/>
      <w:r w:rsidRPr="00634677">
        <w:t>Системы</w:t>
      </w:r>
      <w:proofErr w:type="spellEnd"/>
      <w:r w:rsidRPr="00634677">
        <w:t xml:space="preserve"> </w:t>
      </w:r>
      <w:proofErr w:type="spellStart"/>
      <w:r w:rsidRPr="00634677">
        <w:t>водоснабжения</w:t>
      </w:r>
      <w:bookmarkEnd w:id="51"/>
      <w:bookmarkEnd w:id="52"/>
      <w:proofErr w:type="spellEnd"/>
    </w:p>
    <w:p w:rsidR="00634677" w:rsidRDefault="00634677" w:rsidP="00634677">
      <w:pPr>
        <w:autoSpaceDE w:val="0"/>
        <w:autoSpaceDN w:val="0"/>
        <w:adjustRightInd w:val="0"/>
        <w:ind w:firstLine="709"/>
        <w:jc w:val="both"/>
        <w:rPr>
          <w:rFonts w:eastAsia="Calibri"/>
          <w:sz w:val="24"/>
          <w:szCs w:val="28"/>
          <w:lang w:eastAsia="en-US"/>
        </w:rPr>
      </w:pPr>
      <w:r w:rsidRPr="00634677">
        <w:rPr>
          <w:rFonts w:eastAsia="Calibri"/>
          <w:sz w:val="24"/>
          <w:szCs w:val="28"/>
          <w:lang w:eastAsia="en-US"/>
        </w:rPr>
        <w:t xml:space="preserve">Эффективность работы системы водоснабжения </w:t>
      </w:r>
      <w:proofErr w:type="spellStart"/>
      <w:r>
        <w:rPr>
          <w:rFonts w:eastAsia="Calibri"/>
          <w:sz w:val="24"/>
          <w:szCs w:val="28"/>
          <w:lang w:eastAsia="en-US"/>
        </w:rPr>
        <w:t>Турунтаевского</w:t>
      </w:r>
      <w:proofErr w:type="spellEnd"/>
      <w:r w:rsidRPr="00634677">
        <w:rPr>
          <w:rFonts w:eastAsia="Calibri"/>
          <w:sz w:val="24"/>
          <w:szCs w:val="28"/>
          <w:lang w:eastAsia="en-US"/>
        </w:rPr>
        <w:t xml:space="preserve"> сельского поселения характеризуют следующие показатели (таблица 5.3).</w:t>
      </w:r>
    </w:p>
    <w:p w:rsidR="00634677" w:rsidRPr="00634677" w:rsidRDefault="00634677" w:rsidP="00634677">
      <w:pPr>
        <w:autoSpaceDE w:val="0"/>
        <w:autoSpaceDN w:val="0"/>
        <w:adjustRightInd w:val="0"/>
        <w:ind w:firstLine="709"/>
        <w:jc w:val="both"/>
        <w:rPr>
          <w:rFonts w:eastAsia="Calibri"/>
          <w:sz w:val="24"/>
          <w:szCs w:val="28"/>
          <w:lang w:eastAsia="en-US"/>
        </w:rPr>
      </w:pPr>
    </w:p>
    <w:p w:rsidR="00634677" w:rsidRPr="00634677" w:rsidRDefault="00634677" w:rsidP="004B4AF2">
      <w:pPr>
        <w:jc w:val="both"/>
        <w:rPr>
          <w:rFonts w:eastAsia="Calibri"/>
          <w:sz w:val="24"/>
          <w:szCs w:val="28"/>
          <w:lang w:eastAsia="en-US"/>
        </w:rPr>
      </w:pPr>
      <w:r w:rsidRPr="00EF62D7">
        <w:rPr>
          <w:rFonts w:eastAsia="Calibri"/>
          <w:sz w:val="24"/>
          <w:szCs w:val="28"/>
          <w:lang w:eastAsia="en-US"/>
        </w:rPr>
        <w:t>Таблица 5.3 – Целевые показатели системы водоснабжения</w:t>
      </w:r>
    </w:p>
    <w:tbl>
      <w:tblPr>
        <w:tblStyle w:val="aa"/>
        <w:tblW w:w="9889" w:type="dxa"/>
        <w:tblLook w:val="04A0" w:firstRow="1" w:lastRow="0" w:firstColumn="1" w:lastColumn="0" w:noHBand="0" w:noVBand="1"/>
      </w:tblPr>
      <w:tblGrid>
        <w:gridCol w:w="660"/>
        <w:gridCol w:w="3681"/>
        <w:gridCol w:w="1372"/>
        <w:gridCol w:w="1334"/>
        <w:gridCol w:w="947"/>
        <w:gridCol w:w="947"/>
        <w:gridCol w:w="948"/>
      </w:tblGrid>
      <w:tr w:rsidR="00EF62D7" w:rsidRPr="00D94291" w:rsidTr="00710F74">
        <w:trPr>
          <w:tblHeader/>
        </w:trPr>
        <w:tc>
          <w:tcPr>
            <w:tcW w:w="661" w:type="dxa"/>
            <w:vMerge w:val="restart"/>
            <w:vAlign w:val="center"/>
          </w:tcPr>
          <w:p w:rsidR="00EF62D7" w:rsidRPr="00EF62D7" w:rsidRDefault="00EF62D7" w:rsidP="00EF62D7">
            <w:pPr>
              <w:pStyle w:val="ConsPlusNormal"/>
              <w:ind w:firstLine="0"/>
              <w:jc w:val="center"/>
              <w:rPr>
                <w:rFonts w:ascii="Times New Roman" w:hAnsi="Times New Roman" w:cs="Times New Roman"/>
                <w:b/>
                <w:sz w:val="22"/>
                <w:szCs w:val="22"/>
              </w:rPr>
            </w:pPr>
            <w:bookmarkStart w:id="53" w:name="_Toc413586203"/>
            <w:r w:rsidRPr="00EF62D7">
              <w:rPr>
                <w:rFonts w:ascii="Times New Roman" w:hAnsi="Times New Roman" w:cs="Times New Roman"/>
                <w:b/>
                <w:sz w:val="22"/>
                <w:szCs w:val="22"/>
              </w:rPr>
              <w:t>№</w:t>
            </w:r>
          </w:p>
        </w:tc>
        <w:tc>
          <w:tcPr>
            <w:tcW w:w="3684" w:type="dxa"/>
            <w:vMerge w:val="restart"/>
            <w:vAlign w:val="center"/>
          </w:tcPr>
          <w:p w:rsidR="00EF62D7" w:rsidRPr="00EF62D7" w:rsidRDefault="00EF62D7" w:rsidP="00EF62D7">
            <w:pPr>
              <w:pStyle w:val="ConsPlusNormal"/>
              <w:ind w:firstLine="0"/>
              <w:jc w:val="center"/>
              <w:rPr>
                <w:rFonts w:ascii="Times New Roman" w:hAnsi="Times New Roman" w:cs="Times New Roman"/>
                <w:b/>
                <w:sz w:val="22"/>
                <w:szCs w:val="22"/>
              </w:rPr>
            </w:pPr>
            <w:r w:rsidRPr="00EF62D7">
              <w:rPr>
                <w:rFonts w:ascii="Times New Roman" w:hAnsi="Times New Roman" w:cs="Times New Roman"/>
                <w:b/>
                <w:sz w:val="22"/>
                <w:szCs w:val="22"/>
              </w:rPr>
              <w:t>Показатель</w:t>
            </w:r>
          </w:p>
        </w:tc>
        <w:tc>
          <w:tcPr>
            <w:tcW w:w="1372" w:type="dxa"/>
            <w:vMerge w:val="restart"/>
            <w:vAlign w:val="center"/>
          </w:tcPr>
          <w:p w:rsidR="00EF62D7" w:rsidRPr="00EF62D7" w:rsidRDefault="00EF62D7" w:rsidP="00EF62D7">
            <w:pPr>
              <w:pStyle w:val="ConsPlusNormal"/>
              <w:ind w:firstLine="0"/>
              <w:jc w:val="center"/>
              <w:rPr>
                <w:rFonts w:ascii="Times New Roman" w:hAnsi="Times New Roman" w:cs="Times New Roman"/>
                <w:b/>
                <w:sz w:val="22"/>
                <w:szCs w:val="22"/>
              </w:rPr>
            </w:pPr>
            <w:r w:rsidRPr="00EF62D7">
              <w:rPr>
                <w:rFonts w:ascii="Times New Roman" w:hAnsi="Times New Roman" w:cs="Times New Roman"/>
                <w:b/>
                <w:sz w:val="22"/>
                <w:szCs w:val="22"/>
              </w:rPr>
              <w:t>Ед. изм.</w:t>
            </w:r>
          </w:p>
        </w:tc>
        <w:tc>
          <w:tcPr>
            <w:tcW w:w="1330" w:type="dxa"/>
            <w:vMerge w:val="restart"/>
          </w:tcPr>
          <w:p w:rsidR="00EF62D7" w:rsidRPr="00EF62D7" w:rsidRDefault="00EF62D7" w:rsidP="00EF62D7">
            <w:pPr>
              <w:pStyle w:val="ConsPlusNormal"/>
              <w:ind w:firstLine="0"/>
              <w:jc w:val="center"/>
              <w:rPr>
                <w:rFonts w:ascii="Times New Roman" w:hAnsi="Times New Roman" w:cs="Times New Roman"/>
                <w:b/>
                <w:sz w:val="22"/>
                <w:szCs w:val="22"/>
              </w:rPr>
            </w:pPr>
            <w:r w:rsidRPr="00EF62D7">
              <w:rPr>
                <w:rFonts w:ascii="Times New Roman" w:hAnsi="Times New Roman" w:cs="Times New Roman"/>
                <w:b/>
                <w:sz w:val="22"/>
                <w:szCs w:val="22"/>
              </w:rPr>
              <w:t>Базовый показатель</w:t>
            </w:r>
          </w:p>
        </w:tc>
        <w:tc>
          <w:tcPr>
            <w:tcW w:w="2842" w:type="dxa"/>
            <w:gridSpan w:val="3"/>
          </w:tcPr>
          <w:p w:rsidR="00EF62D7" w:rsidRPr="00EF62D7" w:rsidRDefault="00EF62D7" w:rsidP="00EF62D7">
            <w:pPr>
              <w:pStyle w:val="ConsPlusNormal"/>
              <w:ind w:firstLine="0"/>
              <w:jc w:val="center"/>
              <w:rPr>
                <w:rFonts w:ascii="Times New Roman" w:hAnsi="Times New Roman" w:cs="Times New Roman"/>
                <w:b/>
                <w:sz w:val="22"/>
                <w:szCs w:val="22"/>
              </w:rPr>
            </w:pPr>
            <w:r w:rsidRPr="00EF62D7">
              <w:rPr>
                <w:rFonts w:ascii="Times New Roman" w:hAnsi="Times New Roman" w:cs="Times New Roman"/>
                <w:b/>
                <w:sz w:val="22"/>
                <w:szCs w:val="22"/>
              </w:rPr>
              <w:t>Показатели</w:t>
            </w:r>
          </w:p>
        </w:tc>
      </w:tr>
      <w:tr w:rsidR="00EF62D7" w:rsidRPr="00D94291" w:rsidTr="00710F74">
        <w:trPr>
          <w:tblHeader/>
        </w:trPr>
        <w:tc>
          <w:tcPr>
            <w:tcW w:w="661" w:type="dxa"/>
            <w:vMerge/>
          </w:tcPr>
          <w:p w:rsidR="00EF62D7" w:rsidRPr="00EF62D7" w:rsidRDefault="00EF62D7" w:rsidP="00EF62D7">
            <w:pPr>
              <w:pStyle w:val="ConsPlusNormal"/>
              <w:ind w:firstLine="0"/>
              <w:jc w:val="center"/>
              <w:rPr>
                <w:rFonts w:ascii="Times New Roman" w:hAnsi="Times New Roman" w:cs="Times New Roman"/>
                <w:b/>
                <w:sz w:val="22"/>
                <w:szCs w:val="22"/>
              </w:rPr>
            </w:pPr>
          </w:p>
        </w:tc>
        <w:tc>
          <w:tcPr>
            <w:tcW w:w="3684" w:type="dxa"/>
            <w:vMerge/>
          </w:tcPr>
          <w:p w:rsidR="00EF62D7" w:rsidRPr="00EF62D7" w:rsidRDefault="00EF62D7" w:rsidP="00EF62D7">
            <w:pPr>
              <w:pStyle w:val="ConsPlusNormal"/>
              <w:ind w:firstLine="0"/>
              <w:jc w:val="center"/>
              <w:rPr>
                <w:rFonts w:ascii="Times New Roman" w:hAnsi="Times New Roman" w:cs="Times New Roman"/>
                <w:b/>
                <w:sz w:val="22"/>
                <w:szCs w:val="22"/>
              </w:rPr>
            </w:pPr>
          </w:p>
        </w:tc>
        <w:tc>
          <w:tcPr>
            <w:tcW w:w="1372" w:type="dxa"/>
            <w:vMerge/>
          </w:tcPr>
          <w:p w:rsidR="00EF62D7" w:rsidRPr="00EF62D7" w:rsidRDefault="00EF62D7" w:rsidP="00EF62D7">
            <w:pPr>
              <w:pStyle w:val="ConsPlusNormal"/>
              <w:ind w:firstLine="0"/>
              <w:jc w:val="center"/>
              <w:rPr>
                <w:rFonts w:ascii="Times New Roman" w:hAnsi="Times New Roman" w:cs="Times New Roman"/>
                <w:b/>
                <w:sz w:val="22"/>
                <w:szCs w:val="22"/>
              </w:rPr>
            </w:pPr>
          </w:p>
        </w:tc>
        <w:tc>
          <w:tcPr>
            <w:tcW w:w="1330" w:type="dxa"/>
            <w:vMerge/>
          </w:tcPr>
          <w:p w:rsidR="00EF62D7" w:rsidRPr="00EF62D7" w:rsidRDefault="00EF62D7" w:rsidP="00EF62D7">
            <w:pPr>
              <w:pStyle w:val="ConsPlusNormal"/>
              <w:ind w:firstLine="0"/>
              <w:jc w:val="center"/>
              <w:rPr>
                <w:rFonts w:ascii="Times New Roman" w:hAnsi="Times New Roman" w:cs="Times New Roman"/>
                <w:b/>
                <w:sz w:val="22"/>
                <w:szCs w:val="22"/>
              </w:rPr>
            </w:pPr>
          </w:p>
        </w:tc>
        <w:tc>
          <w:tcPr>
            <w:tcW w:w="947" w:type="dxa"/>
          </w:tcPr>
          <w:p w:rsidR="00EF62D7" w:rsidRPr="00EF62D7" w:rsidRDefault="00EF62D7" w:rsidP="00EF62D7">
            <w:pPr>
              <w:pStyle w:val="ConsPlusNormal"/>
              <w:ind w:firstLine="0"/>
              <w:jc w:val="center"/>
              <w:rPr>
                <w:rFonts w:ascii="Times New Roman" w:hAnsi="Times New Roman" w:cs="Times New Roman"/>
                <w:b/>
                <w:sz w:val="22"/>
                <w:szCs w:val="22"/>
              </w:rPr>
            </w:pPr>
            <w:r w:rsidRPr="00EF62D7">
              <w:rPr>
                <w:rFonts w:ascii="Times New Roman" w:hAnsi="Times New Roman" w:cs="Times New Roman"/>
                <w:b/>
                <w:sz w:val="22"/>
                <w:szCs w:val="22"/>
              </w:rPr>
              <w:t>2019</w:t>
            </w:r>
          </w:p>
        </w:tc>
        <w:tc>
          <w:tcPr>
            <w:tcW w:w="947" w:type="dxa"/>
          </w:tcPr>
          <w:p w:rsidR="00EF62D7" w:rsidRPr="00EF62D7" w:rsidRDefault="00EF62D7" w:rsidP="00EF62D7">
            <w:pPr>
              <w:pStyle w:val="ConsPlusNormal"/>
              <w:ind w:firstLine="0"/>
              <w:jc w:val="center"/>
              <w:rPr>
                <w:rFonts w:ascii="Times New Roman" w:hAnsi="Times New Roman" w:cs="Times New Roman"/>
                <w:b/>
                <w:sz w:val="22"/>
                <w:szCs w:val="22"/>
              </w:rPr>
            </w:pPr>
            <w:r w:rsidRPr="00EF62D7">
              <w:rPr>
                <w:rFonts w:ascii="Times New Roman" w:hAnsi="Times New Roman" w:cs="Times New Roman"/>
                <w:b/>
                <w:sz w:val="22"/>
                <w:szCs w:val="22"/>
              </w:rPr>
              <w:t>2024</w:t>
            </w:r>
          </w:p>
        </w:tc>
        <w:tc>
          <w:tcPr>
            <w:tcW w:w="948" w:type="dxa"/>
          </w:tcPr>
          <w:p w:rsidR="00EF62D7" w:rsidRPr="00EF62D7" w:rsidRDefault="00EF62D7" w:rsidP="00EF62D7">
            <w:pPr>
              <w:pStyle w:val="ConsPlusNormal"/>
              <w:ind w:firstLine="0"/>
              <w:jc w:val="center"/>
              <w:rPr>
                <w:rFonts w:ascii="Times New Roman" w:hAnsi="Times New Roman" w:cs="Times New Roman"/>
                <w:b/>
                <w:sz w:val="22"/>
                <w:szCs w:val="22"/>
              </w:rPr>
            </w:pPr>
            <w:r w:rsidRPr="00EF62D7">
              <w:rPr>
                <w:rFonts w:ascii="Times New Roman" w:hAnsi="Times New Roman" w:cs="Times New Roman"/>
                <w:b/>
                <w:sz w:val="22"/>
                <w:szCs w:val="22"/>
              </w:rPr>
              <w:t>2029</w:t>
            </w:r>
          </w:p>
        </w:tc>
      </w:tr>
      <w:tr w:rsidR="00EF62D7" w:rsidRPr="00D94291" w:rsidTr="00710F74">
        <w:tc>
          <w:tcPr>
            <w:tcW w:w="661" w:type="dxa"/>
            <w:vAlign w:val="center"/>
          </w:tcPr>
          <w:p w:rsidR="00EF62D7" w:rsidRPr="00D94291" w:rsidRDefault="00EF62D7" w:rsidP="00EF62D7">
            <w:pPr>
              <w:pStyle w:val="ConsPlusNormal"/>
              <w:ind w:firstLine="0"/>
              <w:jc w:val="center"/>
              <w:rPr>
                <w:rFonts w:ascii="Times New Roman" w:hAnsi="Times New Roman" w:cs="Times New Roman"/>
                <w:sz w:val="22"/>
                <w:szCs w:val="22"/>
              </w:rPr>
            </w:pPr>
            <w:r w:rsidRPr="00D94291">
              <w:rPr>
                <w:rFonts w:ascii="Times New Roman" w:hAnsi="Times New Roman" w:cs="Times New Roman"/>
                <w:sz w:val="22"/>
                <w:szCs w:val="22"/>
              </w:rPr>
              <w:t>1.</w:t>
            </w:r>
          </w:p>
        </w:tc>
        <w:tc>
          <w:tcPr>
            <w:tcW w:w="3684" w:type="dxa"/>
          </w:tcPr>
          <w:p w:rsidR="00EF62D7" w:rsidRPr="00D94291" w:rsidRDefault="00EF62D7" w:rsidP="00EF62D7">
            <w:pPr>
              <w:pStyle w:val="ConsPlusNormal"/>
              <w:ind w:firstLine="0"/>
              <w:jc w:val="center"/>
              <w:rPr>
                <w:rFonts w:ascii="Times New Roman" w:hAnsi="Times New Roman" w:cs="Times New Roman"/>
                <w:sz w:val="22"/>
                <w:szCs w:val="22"/>
              </w:rPr>
            </w:pPr>
            <w:r w:rsidRPr="00D94291">
              <w:rPr>
                <w:rFonts w:ascii="Times New Roman" w:hAnsi="Times New Roman" w:cs="Times New Roman"/>
                <w:sz w:val="22"/>
                <w:szCs w:val="22"/>
              </w:rPr>
              <w:t>Показатели качества воды</w:t>
            </w:r>
          </w:p>
        </w:tc>
        <w:tc>
          <w:tcPr>
            <w:tcW w:w="1372" w:type="dxa"/>
          </w:tcPr>
          <w:p w:rsidR="00EF62D7" w:rsidRPr="00D94291" w:rsidRDefault="00EF62D7" w:rsidP="00EF62D7">
            <w:pPr>
              <w:pStyle w:val="ConsPlusNormal"/>
              <w:ind w:firstLine="0"/>
              <w:jc w:val="center"/>
              <w:rPr>
                <w:rFonts w:ascii="Times New Roman" w:hAnsi="Times New Roman" w:cs="Times New Roman"/>
                <w:sz w:val="22"/>
                <w:szCs w:val="22"/>
              </w:rPr>
            </w:pPr>
          </w:p>
        </w:tc>
        <w:tc>
          <w:tcPr>
            <w:tcW w:w="1330" w:type="dxa"/>
          </w:tcPr>
          <w:p w:rsidR="00EF62D7" w:rsidRPr="00D94291" w:rsidRDefault="00EF62D7" w:rsidP="00EF62D7">
            <w:pPr>
              <w:pStyle w:val="ConsPlusNormal"/>
              <w:ind w:firstLine="0"/>
              <w:jc w:val="center"/>
              <w:rPr>
                <w:rFonts w:ascii="Times New Roman" w:hAnsi="Times New Roman" w:cs="Times New Roman"/>
                <w:sz w:val="22"/>
                <w:szCs w:val="22"/>
              </w:rPr>
            </w:pPr>
          </w:p>
        </w:tc>
        <w:tc>
          <w:tcPr>
            <w:tcW w:w="947" w:type="dxa"/>
          </w:tcPr>
          <w:p w:rsidR="00EF62D7" w:rsidRPr="00D94291" w:rsidRDefault="00EF62D7" w:rsidP="00EF62D7">
            <w:pPr>
              <w:pStyle w:val="ConsPlusNormal"/>
              <w:ind w:firstLine="0"/>
              <w:jc w:val="center"/>
              <w:rPr>
                <w:rFonts w:ascii="Times New Roman" w:hAnsi="Times New Roman" w:cs="Times New Roman"/>
                <w:sz w:val="22"/>
                <w:szCs w:val="22"/>
              </w:rPr>
            </w:pPr>
          </w:p>
        </w:tc>
        <w:tc>
          <w:tcPr>
            <w:tcW w:w="947" w:type="dxa"/>
          </w:tcPr>
          <w:p w:rsidR="00EF62D7" w:rsidRPr="00D94291" w:rsidRDefault="00EF62D7" w:rsidP="00EF62D7">
            <w:pPr>
              <w:pStyle w:val="ConsPlusNormal"/>
              <w:ind w:firstLine="0"/>
              <w:jc w:val="center"/>
              <w:rPr>
                <w:rFonts w:ascii="Times New Roman" w:hAnsi="Times New Roman" w:cs="Times New Roman"/>
                <w:sz w:val="22"/>
                <w:szCs w:val="22"/>
              </w:rPr>
            </w:pPr>
          </w:p>
        </w:tc>
        <w:tc>
          <w:tcPr>
            <w:tcW w:w="948" w:type="dxa"/>
          </w:tcPr>
          <w:p w:rsidR="00EF62D7" w:rsidRPr="00D94291" w:rsidRDefault="00EF62D7" w:rsidP="00EF62D7">
            <w:pPr>
              <w:pStyle w:val="ConsPlusNormal"/>
              <w:ind w:firstLine="0"/>
              <w:jc w:val="center"/>
              <w:rPr>
                <w:rFonts w:ascii="Times New Roman" w:hAnsi="Times New Roman" w:cs="Times New Roman"/>
                <w:sz w:val="22"/>
                <w:szCs w:val="22"/>
              </w:rPr>
            </w:pPr>
          </w:p>
        </w:tc>
      </w:tr>
      <w:tr w:rsidR="00EF62D7" w:rsidRPr="00D94291" w:rsidTr="00710F74">
        <w:tc>
          <w:tcPr>
            <w:tcW w:w="661" w:type="dxa"/>
            <w:vAlign w:val="center"/>
          </w:tcPr>
          <w:p w:rsidR="00EF62D7" w:rsidRPr="00D94291" w:rsidRDefault="00EF62D7" w:rsidP="00EF62D7">
            <w:pPr>
              <w:pStyle w:val="ConsPlusNormal"/>
              <w:ind w:firstLine="0"/>
              <w:jc w:val="center"/>
              <w:rPr>
                <w:rFonts w:ascii="Times New Roman" w:hAnsi="Times New Roman" w:cs="Times New Roman"/>
                <w:sz w:val="22"/>
                <w:szCs w:val="22"/>
              </w:rPr>
            </w:pPr>
            <w:r w:rsidRPr="00D94291">
              <w:rPr>
                <w:rFonts w:ascii="Times New Roman" w:hAnsi="Times New Roman" w:cs="Times New Roman"/>
                <w:sz w:val="22"/>
                <w:szCs w:val="22"/>
              </w:rPr>
              <w:t>1.1.</w:t>
            </w:r>
          </w:p>
        </w:tc>
        <w:tc>
          <w:tcPr>
            <w:tcW w:w="3684" w:type="dxa"/>
          </w:tcPr>
          <w:p w:rsidR="00EF62D7" w:rsidRPr="00D94291" w:rsidRDefault="00EF62D7" w:rsidP="00EF62D7">
            <w:pPr>
              <w:pStyle w:val="ConsPlusNormal"/>
              <w:ind w:firstLine="0"/>
              <w:jc w:val="center"/>
              <w:rPr>
                <w:rFonts w:ascii="Times New Roman" w:hAnsi="Times New Roman" w:cs="Times New Roman"/>
                <w:sz w:val="22"/>
                <w:szCs w:val="22"/>
              </w:rPr>
            </w:pPr>
            <w:r w:rsidRPr="00D94291">
              <w:rPr>
                <w:rFonts w:ascii="Times New Roman" w:hAnsi="Times New Roman" w:cs="Times New Roman"/>
                <w:sz w:val="22"/>
                <w:szCs w:val="22"/>
              </w:rPr>
              <w:t>Удельный вес проб воды у потребителя, которые не отвечают гигиеническим нормативам по санитарно-химическим показателям</w:t>
            </w:r>
          </w:p>
        </w:tc>
        <w:tc>
          <w:tcPr>
            <w:tcW w:w="1372" w:type="dxa"/>
            <w:vAlign w:val="center"/>
          </w:tcPr>
          <w:p w:rsidR="00EF62D7" w:rsidRPr="00D94291" w:rsidRDefault="00EF62D7" w:rsidP="00EF62D7">
            <w:pPr>
              <w:pStyle w:val="ConsPlusNormal"/>
              <w:ind w:firstLine="0"/>
              <w:jc w:val="center"/>
              <w:rPr>
                <w:rFonts w:ascii="Times New Roman" w:hAnsi="Times New Roman" w:cs="Times New Roman"/>
                <w:sz w:val="22"/>
                <w:szCs w:val="22"/>
              </w:rPr>
            </w:pPr>
            <w:r w:rsidRPr="00D94291">
              <w:rPr>
                <w:rFonts w:ascii="Times New Roman" w:hAnsi="Times New Roman" w:cs="Times New Roman"/>
                <w:sz w:val="22"/>
                <w:szCs w:val="22"/>
              </w:rPr>
              <w:t>%</w:t>
            </w:r>
          </w:p>
        </w:tc>
        <w:tc>
          <w:tcPr>
            <w:tcW w:w="1330" w:type="dxa"/>
            <w:vAlign w:val="center"/>
          </w:tcPr>
          <w:p w:rsidR="00EF62D7" w:rsidRPr="00D94291" w:rsidRDefault="00EF62D7" w:rsidP="00EF62D7">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0</w:t>
            </w:r>
          </w:p>
        </w:tc>
        <w:tc>
          <w:tcPr>
            <w:tcW w:w="947" w:type="dxa"/>
            <w:vAlign w:val="center"/>
          </w:tcPr>
          <w:p w:rsidR="00EF62D7" w:rsidRPr="00D94291" w:rsidRDefault="00EF62D7" w:rsidP="00EF62D7">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0</w:t>
            </w:r>
          </w:p>
        </w:tc>
        <w:tc>
          <w:tcPr>
            <w:tcW w:w="947" w:type="dxa"/>
            <w:vAlign w:val="center"/>
          </w:tcPr>
          <w:p w:rsidR="00EF62D7" w:rsidRPr="00D94291" w:rsidRDefault="00EF62D7" w:rsidP="00EF62D7">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0</w:t>
            </w:r>
          </w:p>
        </w:tc>
        <w:tc>
          <w:tcPr>
            <w:tcW w:w="948" w:type="dxa"/>
            <w:vAlign w:val="center"/>
          </w:tcPr>
          <w:p w:rsidR="00EF62D7" w:rsidRPr="00D94291" w:rsidRDefault="00EF62D7" w:rsidP="00EF62D7">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0</w:t>
            </w:r>
          </w:p>
        </w:tc>
      </w:tr>
      <w:tr w:rsidR="00EF62D7" w:rsidRPr="00D94291" w:rsidTr="00710F74">
        <w:tc>
          <w:tcPr>
            <w:tcW w:w="661" w:type="dxa"/>
            <w:vAlign w:val="center"/>
          </w:tcPr>
          <w:p w:rsidR="00EF62D7" w:rsidRPr="00D94291" w:rsidRDefault="00EF62D7" w:rsidP="00EF62D7">
            <w:pPr>
              <w:pStyle w:val="ConsPlusNormal"/>
              <w:ind w:firstLine="0"/>
              <w:jc w:val="center"/>
              <w:rPr>
                <w:rFonts w:ascii="Times New Roman" w:hAnsi="Times New Roman" w:cs="Times New Roman"/>
                <w:sz w:val="22"/>
                <w:szCs w:val="22"/>
              </w:rPr>
            </w:pPr>
            <w:r w:rsidRPr="00D94291">
              <w:rPr>
                <w:rFonts w:ascii="Times New Roman" w:hAnsi="Times New Roman" w:cs="Times New Roman"/>
                <w:sz w:val="22"/>
                <w:szCs w:val="22"/>
              </w:rPr>
              <w:t>1.2.</w:t>
            </w:r>
          </w:p>
        </w:tc>
        <w:tc>
          <w:tcPr>
            <w:tcW w:w="3684" w:type="dxa"/>
          </w:tcPr>
          <w:p w:rsidR="00EF62D7" w:rsidRPr="00D94291" w:rsidRDefault="00EF62D7" w:rsidP="00EF62D7">
            <w:pPr>
              <w:pStyle w:val="ConsPlusNormal"/>
              <w:ind w:firstLine="0"/>
              <w:jc w:val="center"/>
              <w:rPr>
                <w:rFonts w:ascii="Times New Roman" w:hAnsi="Times New Roman" w:cs="Times New Roman"/>
                <w:sz w:val="22"/>
                <w:szCs w:val="22"/>
              </w:rPr>
            </w:pPr>
            <w:r w:rsidRPr="00D94291">
              <w:rPr>
                <w:rFonts w:ascii="Times New Roman" w:hAnsi="Times New Roman" w:cs="Times New Roman"/>
                <w:sz w:val="22"/>
                <w:szCs w:val="22"/>
              </w:rPr>
              <w:t>Удельный вес проб воды у потребителя, которые не отвечают гигиеническим нормативам по микробиологическим показателям</w:t>
            </w:r>
          </w:p>
        </w:tc>
        <w:tc>
          <w:tcPr>
            <w:tcW w:w="1372" w:type="dxa"/>
            <w:vAlign w:val="center"/>
          </w:tcPr>
          <w:p w:rsidR="00EF62D7" w:rsidRPr="00D94291" w:rsidRDefault="00EF62D7" w:rsidP="00EF62D7">
            <w:pPr>
              <w:pStyle w:val="ConsPlusNormal"/>
              <w:ind w:firstLine="0"/>
              <w:jc w:val="center"/>
              <w:rPr>
                <w:rFonts w:ascii="Times New Roman" w:hAnsi="Times New Roman" w:cs="Times New Roman"/>
                <w:sz w:val="22"/>
                <w:szCs w:val="22"/>
              </w:rPr>
            </w:pPr>
            <w:r w:rsidRPr="00D94291">
              <w:rPr>
                <w:rFonts w:ascii="Times New Roman" w:hAnsi="Times New Roman" w:cs="Times New Roman"/>
                <w:sz w:val="22"/>
                <w:szCs w:val="22"/>
              </w:rPr>
              <w:t>%</w:t>
            </w:r>
          </w:p>
        </w:tc>
        <w:tc>
          <w:tcPr>
            <w:tcW w:w="1330" w:type="dxa"/>
            <w:vAlign w:val="center"/>
          </w:tcPr>
          <w:p w:rsidR="00EF62D7" w:rsidRPr="00D94291" w:rsidRDefault="00EF62D7" w:rsidP="00EF62D7">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0</w:t>
            </w:r>
          </w:p>
        </w:tc>
        <w:tc>
          <w:tcPr>
            <w:tcW w:w="947" w:type="dxa"/>
            <w:vAlign w:val="center"/>
          </w:tcPr>
          <w:p w:rsidR="00EF62D7" w:rsidRPr="00D94291" w:rsidRDefault="00EF62D7" w:rsidP="00EF62D7">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0</w:t>
            </w:r>
          </w:p>
        </w:tc>
        <w:tc>
          <w:tcPr>
            <w:tcW w:w="947" w:type="dxa"/>
            <w:vAlign w:val="center"/>
          </w:tcPr>
          <w:p w:rsidR="00EF62D7" w:rsidRPr="00D94291" w:rsidRDefault="00EF62D7" w:rsidP="00EF62D7">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0</w:t>
            </w:r>
          </w:p>
        </w:tc>
        <w:tc>
          <w:tcPr>
            <w:tcW w:w="948" w:type="dxa"/>
            <w:vAlign w:val="center"/>
          </w:tcPr>
          <w:p w:rsidR="00EF62D7" w:rsidRPr="00D94291" w:rsidRDefault="00EF62D7" w:rsidP="00EF62D7">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0</w:t>
            </w:r>
          </w:p>
        </w:tc>
      </w:tr>
      <w:tr w:rsidR="00EF62D7" w:rsidRPr="00D94291" w:rsidTr="00710F74">
        <w:tc>
          <w:tcPr>
            <w:tcW w:w="661" w:type="dxa"/>
            <w:vAlign w:val="center"/>
          </w:tcPr>
          <w:p w:rsidR="00EF62D7" w:rsidRPr="00D94291" w:rsidRDefault="00EF62D7" w:rsidP="00EF62D7">
            <w:pPr>
              <w:pStyle w:val="ConsPlusNormal"/>
              <w:ind w:firstLine="0"/>
              <w:jc w:val="center"/>
              <w:rPr>
                <w:rFonts w:ascii="Times New Roman" w:hAnsi="Times New Roman" w:cs="Times New Roman"/>
                <w:sz w:val="22"/>
                <w:szCs w:val="22"/>
              </w:rPr>
            </w:pPr>
            <w:r w:rsidRPr="00D94291">
              <w:rPr>
                <w:rFonts w:ascii="Times New Roman" w:hAnsi="Times New Roman" w:cs="Times New Roman"/>
                <w:sz w:val="22"/>
                <w:szCs w:val="22"/>
              </w:rPr>
              <w:t>2.</w:t>
            </w:r>
          </w:p>
        </w:tc>
        <w:tc>
          <w:tcPr>
            <w:tcW w:w="3684" w:type="dxa"/>
          </w:tcPr>
          <w:p w:rsidR="00EF62D7" w:rsidRPr="00D94291" w:rsidRDefault="00EF62D7" w:rsidP="00EF62D7">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Показатели качества обслуживания абонентов</w:t>
            </w:r>
          </w:p>
        </w:tc>
        <w:tc>
          <w:tcPr>
            <w:tcW w:w="1372" w:type="dxa"/>
            <w:vAlign w:val="center"/>
          </w:tcPr>
          <w:p w:rsidR="00EF62D7" w:rsidRPr="00D94291" w:rsidRDefault="00EF62D7" w:rsidP="00EF62D7">
            <w:pPr>
              <w:pStyle w:val="ConsPlusNormal"/>
              <w:ind w:firstLine="0"/>
              <w:jc w:val="center"/>
              <w:rPr>
                <w:rFonts w:ascii="Times New Roman" w:hAnsi="Times New Roman" w:cs="Times New Roman"/>
                <w:sz w:val="22"/>
                <w:szCs w:val="22"/>
              </w:rPr>
            </w:pPr>
          </w:p>
        </w:tc>
        <w:tc>
          <w:tcPr>
            <w:tcW w:w="1330" w:type="dxa"/>
            <w:vAlign w:val="center"/>
          </w:tcPr>
          <w:p w:rsidR="00EF62D7" w:rsidRPr="00D94291" w:rsidRDefault="00EF62D7" w:rsidP="00EF62D7">
            <w:pPr>
              <w:pStyle w:val="ConsPlusNormal"/>
              <w:ind w:firstLine="0"/>
              <w:jc w:val="center"/>
              <w:rPr>
                <w:rFonts w:ascii="Times New Roman" w:hAnsi="Times New Roman" w:cs="Times New Roman"/>
                <w:sz w:val="22"/>
                <w:szCs w:val="22"/>
              </w:rPr>
            </w:pPr>
          </w:p>
        </w:tc>
        <w:tc>
          <w:tcPr>
            <w:tcW w:w="947" w:type="dxa"/>
            <w:vAlign w:val="center"/>
          </w:tcPr>
          <w:p w:rsidR="00EF62D7" w:rsidRPr="00D94291" w:rsidRDefault="00EF62D7" w:rsidP="00EF62D7">
            <w:pPr>
              <w:pStyle w:val="ConsPlusNormal"/>
              <w:ind w:firstLine="0"/>
              <w:jc w:val="center"/>
              <w:rPr>
                <w:rFonts w:ascii="Times New Roman" w:hAnsi="Times New Roman" w:cs="Times New Roman"/>
                <w:sz w:val="22"/>
                <w:szCs w:val="22"/>
              </w:rPr>
            </w:pPr>
          </w:p>
        </w:tc>
        <w:tc>
          <w:tcPr>
            <w:tcW w:w="947" w:type="dxa"/>
            <w:vAlign w:val="center"/>
          </w:tcPr>
          <w:p w:rsidR="00EF62D7" w:rsidRPr="00D94291" w:rsidRDefault="00EF62D7" w:rsidP="00EF62D7">
            <w:pPr>
              <w:pStyle w:val="ConsPlusNormal"/>
              <w:ind w:firstLine="0"/>
              <w:jc w:val="center"/>
              <w:rPr>
                <w:rFonts w:ascii="Times New Roman" w:hAnsi="Times New Roman" w:cs="Times New Roman"/>
                <w:sz w:val="22"/>
                <w:szCs w:val="22"/>
              </w:rPr>
            </w:pPr>
          </w:p>
        </w:tc>
        <w:tc>
          <w:tcPr>
            <w:tcW w:w="948" w:type="dxa"/>
            <w:vAlign w:val="center"/>
          </w:tcPr>
          <w:p w:rsidR="00EF62D7" w:rsidRPr="00D94291" w:rsidRDefault="00EF62D7" w:rsidP="00EF62D7">
            <w:pPr>
              <w:pStyle w:val="ConsPlusNormal"/>
              <w:ind w:firstLine="0"/>
              <w:jc w:val="center"/>
              <w:rPr>
                <w:rFonts w:ascii="Times New Roman" w:hAnsi="Times New Roman" w:cs="Times New Roman"/>
                <w:sz w:val="22"/>
                <w:szCs w:val="22"/>
              </w:rPr>
            </w:pPr>
          </w:p>
        </w:tc>
      </w:tr>
      <w:tr w:rsidR="00EF62D7" w:rsidRPr="00D94291" w:rsidTr="00710F74">
        <w:tc>
          <w:tcPr>
            <w:tcW w:w="661" w:type="dxa"/>
            <w:vAlign w:val="center"/>
          </w:tcPr>
          <w:p w:rsidR="00EF62D7" w:rsidRPr="00D94291" w:rsidRDefault="00EF62D7" w:rsidP="00EF62D7">
            <w:pPr>
              <w:pStyle w:val="ConsPlusNormal"/>
              <w:ind w:firstLine="0"/>
              <w:jc w:val="center"/>
              <w:rPr>
                <w:rFonts w:ascii="Times New Roman" w:hAnsi="Times New Roman" w:cs="Times New Roman"/>
                <w:sz w:val="22"/>
                <w:szCs w:val="22"/>
              </w:rPr>
            </w:pPr>
            <w:r w:rsidRPr="00D94291">
              <w:rPr>
                <w:rFonts w:ascii="Times New Roman" w:hAnsi="Times New Roman" w:cs="Times New Roman"/>
                <w:sz w:val="22"/>
                <w:szCs w:val="22"/>
              </w:rPr>
              <w:t>2.1.</w:t>
            </w:r>
          </w:p>
        </w:tc>
        <w:tc>
          <w:tcPr>
            <w:tcW w:w="3684" w:type="dxa"/>
          </w:tcPr>
          <w:p w:rsidR="00EF62D7" w:rsidRPr="00D94291" w:rsidRDefault="00EF62D7" w:rsidP="00EF62D7">
            <w:pPr>
              <w:pStyle w:val="ConsPlusNormal"/>
              <w:ind w:firstLine="0"/>
              <w:jc w:val="center"/>
              <w:rPr>
                <w:rFonts w:ascii="Times New Roman" w:hAnsi="Times New Roman" w:cs="Times New Roman"/>
                <w:sz w:val="22"/>
                <w:szCs w:val="22"/>
              </w:rPr>
            </w:pPr>
            <w:r w:rsidRPr="00D94291">
              <w:rPr>
                <w:rFonts w:ascii="Times New Roman" w:hAnsi="Times New Roman" w:cs="Times New Roman"/>
                <w:sz w:val="22"/>
                <w:szCs w:val="22"/>
              </w:rPr>
              <w:t>Количество жалоб абонентов на качество питьевой воды (в единицах)</w:t>
            </w:r>
          </w:p>
        </w:tc>
        <w:tc>
          <w:tcPr>
            <w:tcW w:w="1372" w:type="dxa"/>
            <w:vAlign w:val="center"/>
          </w:tcPr>
          <w:p w:rsidR="00EF62D7" w:rsidRPr="00D94291" w:rsidRDefault="00EF62D7" w:rsidP="00EF62D7">
            <w:pPr>
              <w:pStyle w:val="ConsPlusNormal"/>
              <w:ind w:firstLine="0"/>
              <w:jc w:val="center"/>
              <w:rPr>
                <w:rFonts w:ascii="Times New Roman" w:hAnsi="Times New Roman" w:cs="Times New Roman"/>
                <w:sz w:val="22"/>
                <w:szCs w:val="22"/>
              </w:rPr>
            </w:pPr>
            <w:r w:rsidRPr="00D94291">
              <w:rPr>
                <w:rFonts w:ascii="Times New Roman" w:hAnsi="Times New Roman" w:cs="Times New Roman"/>
                <w:sz w:val="22"/>
                <w:szCs w:val="22"/>
              </w:rPr>
              <w:t>Ед.</w:t>
            </w:r>
          </w:p>
        </w:tc>
        <w:tc>
          <w:tcPr>
            <w:tcW w:w="1330" w:type="dxa"/>
            <w:vAlign w:val="center"/>
          </w:tcPr>
          <w:p w:rsidR="00EF62D7" w:rsidRPr="00D94291" w:rsidRDefault="00EF62D7" w:rsidP="00EF62D7">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0</w:t>
            </w:r>
          </w:p>
        </w:tc>
        <w:tc>
          <w:tcPr>
            <w:tcW w:w="947" w:type="dxa"/>
            <w:vAlign w:val="center"/>
          </w:tcPr>
          <w:p w:rsidR="00EF62D7" w:rsidRPr="00D94291" w:rsidRDefault="00EF62D7" w:rsidP="00EF62D7">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0</w:t>
            </w:r>
          </w:p>
        </w:tc>
        <w:tc>
          <w:tcPr>
            <w:tcW w:w="947" w:type="dxa"/>
            <w:vAlign w:val="center"/>
          </w:tcPr>
          <w:p w:rsidR="00EF62D7" w:rsidRPr="00D94291" w:rsidRDefault="00EF62D7" w:rsidP="00EF62D7">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0</w:t>
            </w:r>
          </w:p>
        </w:tc>
        <w:tc>
          <w:tcPr>
            <w:tcW w:w="948" w:type="dxa"/>
            <w:vAlign w:val="center"/>
          </w:tcPr>
          <w:p w:rsidR="00EF62D7" w:rsidRPr="00D94291" w:rsidRDefault="00EF62D7" w:rsidP="00EF62D7">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0</w:t>
            </w:r>
          </w:p>
        </w:tc>
      </w:tr>
      <w:tr w:rsidR="00EF62D7" w:rsidRPr="00D94291" w:rsidTr="00710F74">
        <w:tc>
          <w:tcPr>
            <w:tcW w:w="661" w:type="dxa"/>
            <w:vAlign w:val="center"/>
          </w:tcPr>
          <w:p w:rsidR="00EF62D7" w:rsidRPr="00D94291" w:rsidRDefault="00EF62D7" w:rsidP="00EF62D7">
            <w:pPr>
              <w:pStyle w:val="ConsPlusNormal"/>
              <w:ind w:firstLine="0"/>
              <w:jc w:val="center"/>
              <w:rPr>
                <w:rFonts w:ascii="Times New Roman" w:hAnsi="Times New Roman" w:cs="Times New Roman"/>
                <w:sz w:val="22"/>
                <w:szCs w:val="22"/>
              </w:rPr>
            </w:pPr>
            <w:r w:rsidRPr="00D94291">
              <w:rPr>
                <w:rFonts w:ascii="Times New Roman" w:hAnsi="Times New Roman" w:cs="Times New Roman"/>
                <w:sz w:val="22"/>
                <w:szCs w:val="22"/>
              </w:rPr>
              <w:t>2.2.</w:t>
            </w:r>
          </w:p>
        </w:tc>
        <w:tc>
          <w:tcPr>
            <w:tcW w:w="3684" w:type="dxa"/>
          </w:tcPr>
          <w:p w:rsidR="00EF62D7" w:rsidRPr="00D94291" w:rsidRDefault="00EF62D7" w:rsidP="00EF62D7">
            <w:pPr>
              <w:pStyle w:val="ConsPlusNormal"/>
              <w:ind w:firstLine="0"/>
              <w:jc w:val="center"/>
              <w:rPr>
                <w:rFonts w:ascii="Times New Roman" w:hAnsi="Times New Roman" w:cs="Times New Roman"/>
                <w:sz w:val="22"/>
                <w:szCs w:val="22"/>
              </w:rPr>
            </w:pPr>
            <w:r w:rsidRPr="00D94291">
              <w:rPr>
                <w:rFonts w:ascii="Times New Roman" w:hAnsi="Times New Roman" w:cs="Times New Roman"/>
                <w:sz w:val="22"/>
                <w:szCs w:val="22"/>
              </w:rPr>
              <w:t xml:space="preserve">Обеспеченность населения централизованным водоснабжением </w:t>
            </w:r>
            <w:r w:rsidRPr="00D94291">
              <w:rPr>
                <w:rFonts w:ascii="Times New Roman" w:hAnsi="Times New Roman" w:cs="Times New Roman"/>
                <w:sz w:val="22"/>
                <w:szCs w:val="22"/>
              </w:rPr>
              <w:lastRenderedPageBreak/>
              <w:t>(в процентах от численности населения)</w:t>
            </w:r>
          </w:p>
        </w:tc>
        <w:tc>
          <w:tcPr>
            <w:tcW w:w="1372" w:type="dxa"/>
            <w:vAlign w:val="center"/>
          </w:tcPr>
          <w:p w:rsidR="00EF62D7" w:rsidRPr="00D94291" w:rsidRDefault="00EF62D7" w:rsidP="00EF62D7">
            <w:pPr>
              <w:pStyle w:val="ConsPlusNormal"/>
              <w:ind w:firstLine="0"/>
              <w:jc w:val="center"/>
              <w:rPr>
                <w:rFonts w:ascii="Times New Roman" w:hAnsi="Times New Roman" w:cs="Times New Roman"/>
                <w:sz w:val="22"/>
                <w:szCs w:val="22"/>
              </w:rPr>
            </w:pPr>
            <w:r w:rsidRPr="00D94291">
              <w:rPr>
                <w:rFonts w:ascii="Times New Roman" w:hAnsi="Times New Roman" w:cs="Times New Roman"/>
                <w:sz w:val="22"/>
                <w:szCs w:val="22"/>
              </w:rPr>
              <w:lastRenderedPageBreak/>
              <w:t>%</w:t>
            </w:r>
          </w:p>
        </w:tc>
        <w:tc>
          <w:tcPr>
            <w:tcW w:w="1330" w:type="dxa"/>
            <w:vAlign w:val="center"/>
          </w:tcPr>
          <w:p w:rsidR="00EF62D7" w:rsidRPr="00D94291" w:rsidRDefault="00EF62D7" w:rsidP="00EF62D7">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80</w:t>
            </w:r>
          </w:p>
        </w:tc>
        <w:tc>
          <w:tcPr>
            <w:tcW w:w="947" w:type="dxa"/>
            <w:vAlign w:val="center"/>
          </w:tcPr>
          <w:p w:rsidR="00EF62D7" w:rsidRPr="00D94291" w:rsidRDefault="00EF62D7" w:rsidP="00EF62D7">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90</w:t>
            </w:r>
          </w:p>
        </w:tc>
        <w:tc>
          <w:tcPr>
            <w:tcW w:w="947" w:type="dxa"/>
            <w:vAlign w:val="center"/>
          </w:tcPr>
          <w:p w:rsidR="00EF62D7" w:rsidRPr="00D94291" w:rsidRDefault="00EF62D7" w:rsidP="00EF62D7">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100</w:t>
            </w:r>
          </w:p>
        </w:tc>
        <w:tc>
          <w:tcPr>
            <w:tcW w:w="948" w:type="dxa"/>
            <w:vAlign w:val="center"/>
          </w:tcPr>
          <w:p w:rsidR="00EF62D7" w:rsidRPr="00D94291" w:rsidRDefault="00EF62D7" w:rsidP="00EF62D7">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100</w:t>
            </w:r>
          </w:p>
        </w:tc>
      </w:tr>
      <w:tr w:rsidR="00EF62D7" w:rsidRPr="00D94291" w:rsidTr="00710F74">
        <w:tc>
          <w:tcPr>
            <w:tcW w:w="661" w:type="dxa"/>
            <w:vAlign w:val="center"/>
          </w:tcPr>
          <w:p w:rsidR="00EF62D7" w:rsidRPr="00D94291" w:rsidRDefault="00EF62D7" w:rsidP="00EF62D7">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lastRenderedPageBreak/>
              <w:t>2.4.</w:t>
            </w:r>
          </w:p>
        </w:tc>
        <w:tc>
          <w:tcPr>
            <w:tcW w:w="3684" w:type="dxa"/>
          </w:tcPr>
          <w:p w:rsidR="00EF62D7" w:rsidRPr="00D94291" w:rsidRDefault="00EF62D7" w:rsidP="00EF62D7">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Доля заявок на подключение, исполненная по итогам года</w:t>
            </w:r>
          </w:p>
        </w:tc>
        <w:tc>
          <w:tcPr>
            <w:tcW w:w="1372" w:type="dxa"/>
            <w:vAlign w:val="center"/>
          </w:tcPr>
          <w:p w:rsidR="00EF62D7" w:rsidRPr="00D94291" w:rsidRDefault="00EF62D7" w:rsidP="00EF62D7">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w:t>
            </w:r>
          </w:p>
        </w:tc>
        <w:tc>
          <w:tcPr>
            <w:tcW w:w="1330" w:type="dxa"/>
            <w:vAlign w:val="center"/>
          </w:tcPr>
          <w:p w:rsidR="00EF62D7" w:rsidRPr="00D94291" w:rsidRDefault="00EF62D7" w:rsidP="00EF62D7">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100</w:t>
            </w:r>
          </w:p>
        </w:tc>
        <w:tc>
          <w:tcPr>
            <w:tcW w:w="947" w:type="dxa"/>
            <w:vAlign w:val="center"/>
          </w:tcPr>
          <w:p w:rsidR="00EF62D7" w:rsidRPr="00D94291" w:rsidRDefault="00EF62D7" w:rsidP="00EF62D7">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100</w:t>
            </w:r>
          </w:p>
        </w:tc>
        <w:tc>
          <w:tcPr>
            <w:tcW w:w="947" w:type="dxa"/>
            <w:vAlign w:val="center"/>
          </w:tcPr>
          <w:p w:rsidR="00EF62D7" w:rsidRPr="00D94291" w:rsidRDefault="00EF62D7" w:rsidP="00EF62D7">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100</w:t>
            </w:r>
          </w:p>
        </w:tc>
        <w:tc>
          <w:tcPr>
            <w:tcW w:w="948" w:type="dxa"/>
            <w:vAlign w:val="center"/>
          </w:tcPr>
          <w:p w:rsidR="00EF62D7" w:rsidRPr="00D94291" w:rsidRDefault="00EF62D7" w:rsidP="00EF62D7">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100</w:t>
            </w:r>
          </w:p>
        </w:tc>
      </w:tr>
      <w:tr w:rsidR="00EF62D7" w:rsidRPr="00D94291" w:rsidTr="00710F74">
        <w:tc>
          <w:tcPr>
            <w:tcW w:w="661" w:type="dxa"/>
            <w:vAlign w:val="center"/>
          </w:tcPr>
          <w:p w:rsidR="00EF62D7" w:rsidRPr="00D94291" w:rsidRDefault="00EF62D7" w:rsidP="00EF62D7">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3.</w:t>
            </w:r>
          </w:p>
        </w:tc>
        <w:tc>
          <w:tcPr>
            <w:tcW w:w="3684" w:type="dxa"/>
          </w:tcPr>
          <w:p w:rsidR="00EF62D7" w:rsidRPr="00D94291" w:rsidRDefault="00EF62D7" w:rsidP="00EF62D7">
            <w:pPr>
              <w:pStyle w:val="ConsPlusNormal"/>
              <w:ind w:firstLine="0"/>
              <w:jc w:val="center"/>
              <w:rPr>
                <w:rFonts w:ascii="Times New Roman" w:hAnsi="Times New Roman" w:cs="Times New Roman"/>
                <w:sz w:val="22"/>
                <w:szCs w:val="22"/>
              </w:rPr>
            </w:pPr>
            <w:r w:rsidRPr="00D94291">
              <w:rPr>
                <w:rFonts w:ascii="Times New Roman" w:hAnsi="Times New Roman" w:cs="Times New Roman"/>
                <w:sz w:val="22"/>
                <w:szCs w:val="22"/>
              </w:rPr>
              <w:t>Показатели надежности и бесперебойности водоснабжения</w:t>
            </w:r>
          </w:p>
        </w:tc>
        <w:tc>
          <w:tcPr>
            <w:tcW w:w="1372" w:type="dxa"/>
          </w:tcPr>
          <w:p w:rsidR="00EF62D7" w:rsidRPr="00D94291" w:rsidRDefault="00EF62D7" w:rsidP="00EF62D7">
            <w:pPr>
              <w:pStyle w:val="ConsPlusNormal"/>
              <w:ind w:firstLine="0"/>
              <w:jc w:val="center"/>
              <w:rPr>
                <w:rFonts w:ascii="Times New Roman" w:hAnsi="Times New Roman" w:cs="Times New Roman"/>
                <w:sz w:val="22"/>
                <w:szCs w:val="22"/>
              </w:rPr>
            </w:pPr>
          </w:p>
        </w:tc>
        <w:tc>
          <w:tcPr>
            <w:tcW w:w="1330" w:type="dxa"/>
          </w:tcPr>
          <w:p w:rsidR="00EF62D7" w:rsidRPr="00D94291" w:rsidRDefault="00EF62D7" w:rsidP="00EF62D7">
            <w:pPr>
              <w:pStyle w:val="ConsPlusNormal"/>
              <w:ind w:firstLine="0"/>
              <w:jc w:val="center"/>
              <w:rPr>
                <w:rFonts w:ascii="Times New Roman" w:hAnsi="Times New Roman" w:cs="Times New Roman"/>
                <w:sz w:val="22"/>
                <w:szCs w:val="22"/>
              </w:rPr>
            </w:pPr>
          </w:p>
        </w:tc>
        <w:tc>
          <w:tcPr>
            <w:tcW w:w="947" w:type="dxa"/>
          </w:tcPr>
          <w:p w:rsidR="00EF62D7" w:rsidRPr="00D94291" w:rsidRDefault="00EF62D7" w:rsidP="00EF62D7">
            <w:pPr>
              <w:pStyle w:val="ConsPlusNormal"/>
              <w:ind w:firstLine="0"/>
              <w:jc w:val="center"/>
              <w:rPr>
                <w:rFonts w:ascii="Times New Roman" w:hAnsi="Times New Roman" w:cs="Times New Roman"/>
                <w:sz w:val="22"/>
                <w:szCs w:val="22"/>
              </w:rPr>
            </w:pPr>
          </w:p>
        </w:tc>
        <w:tc>
          <w:tcPr>
            <w:tcW w:w="947" w:type="dxa"/>
          </w:tcPr>
          <w:p w:rsidR="00EF62D7" w:rsidRPr="00D94291" w:rsidRDefault="00EF62D7" w:rsidP="00EF62D7">
            <w:pPr>
              <w:pStyle w:val="ConsPlusNormal"/>
              <w:ind w:firstLine="0"/>
              <w:jc w:val="center"/>
              <w:rPr>
                <w:rFonts w:ascii="Times New Roman" w:hAnsi="Times New Roman" w:cs="Times New Roman"/>
                <w:sz w:val="22"/>
                <w:szCs w:val="22"/>
              </w:rPr>
            </w:pPr>
          </w:p>
        </w:tc>
        <w:tc>
          <w:tcPr>
            <w:tcW w:w="948" w:type="dxa"/>
          </w:tcPr>
          <w:p w:rsidR="00EF62D7" w:rsidRPr="00D94291" w:rsidRDefault="00EF62D7" w:rsidP="00EF62D7">
            <w:pPr>
              <w:pStyle w:val="ConsPlusNormal"/>
              <w:ind w:firstLine="0"/>
              <w:jc w:val="center"/>
              <w:rPr>
                <w:rFonts w:ascii="Times New Roman" w:hAnsi="Times New Roman" w:cs="Times New Roman"/>
                <w:sz w:val="22"/>
                <w:szCs w:val="22"/>
              </w:rPr>
            </w:pPr>
          </w:p>
        </w:tc>
      </w:tr>
      <w:tr w:rsidR="00EF62D7" w:rsidRPr="00D94291" w:rsidTr="00710F74">
        <w:tc>
          <w:tcPr>
            <w:tcW w:w="661" w:type="dxa"/>
            <w:vAlign w:val="center"/>
          </w:tcPr>
          <w:p w:rsidR="00EF62D7" w:rsidRPr="00D94291" w:rsidRDefault="00EF62D7" w:rsidP="00EF62D7">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3.1.</w:t>
            </w:r>
          </w:p>
        </w:tc>
        <w:tc>
          <w:tcPr>
            <w:tcW w:w="3684" w:type="dxa"/>
          </w:tcPr>
          <w:p w:rsidR="00EF62D7" w:rsidRPr="00D94291" w:rsidRDefault="00EF62D7" w:rsidP="00EF62D7">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Аварийность централизованных систем водоснабжения</w:t>
            </w:r>
          </w:p>
        </w:tc>
        <w:tc>
          <w:tcPr>
            <w:tcW w:w="1372" w:type="dxa"/>
            <w:vAlign w:val="center"/>
          </w:tcPr>
          <w:p w:rsidR="00EF62D7" w:rsidRPr="00D94291" w:rsidRDefault="00EF62D7" w:rsidP="00EF62D7">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Ед./1 км</w:t>
            </w:r>
          </w:p>
        </w:tc>
        <w:tc>
          <w:tcPr>
            <w:tcW w:w="1330" w:type="dxa"/>
            <w:vAlign w:val="center"/>
          </w:tcPr>
          <w:p w:rsidR="00EF62D7" w:rsidRPr="006160ED" w:rsidRDefault="00EF62D7" w:rsidP="00EF62D7">
            <w:pPr>
              <w:pStyle w:val="ConsPlusNormal"/>
              <w:ind w:firstLine="0"/>
              <w:jc w:val="center"/>
              <w:rPr>
                <w:rFonts w:ascii="Times New Roman" w:hAnsi="Times New Roman" w:cs="Times New Roman"/>
                <w:color w:val="E36C0A" w:themeColor="accent6" w:themeShade="BF"/>
                <w:sz w:val="22"/>
                <w:szCs w:val="22"/>
              </w:rPr>
            </w:pPr>
            <w:r w:rsidRPr="005028BF">
              <w:rPr>
                <w:rFonts w:ascii="Times New Roman" w:hAnsi="Times New Roman" w:cs="Times New Roman"/>
                <w:sz w:val="22"/>
                <w:szCs w:val="22"/>
              </w:rPr>
              <w:t>10</w:t>
            </w:r>
          </w:p>
        </w:tc>
        <w:tc>
          <w:tcPr>
            <w:tcW w:w="947" w:type="dxa"/>
            <w:vAlign w:val="center"/>
          </w:tcPr>
          <w:p w:rsidR="00EF62D7" w:rsidRPr="00D94291" w:rsidRDefault="00EF62D7" w:rsidP="00EF62D7">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7</w:t>
            </w:r>
          </w:p>
        </w:tc>
        <w:tc>
          <w:tcPr>
            <w:tcW w:w="947" w:type="dxa"/>
            <w:vAlign w:val="center"/>
          </w:tcPr>
          <w:p w:rsidR="00EF62D7" w:rsidRPr="00D94291" w:rsidRDefault="00EF62D7" w:rsidP="00EF62D7">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6</w:t>
            </w:r>
          </w:p>
        </w:tc>
        <w:tc>
          <w:tcPr>
            <w:tcW w:w="948" w:type="dxa"/>
            <w:vAlign w:val="center"/>
          </w:tcPr>
          <w:p w:rsidR="00EF62D7" w:rsidRPr="00D94291" w:rsidRDefault="00EF62D7" w:rsidP="00EF62D7">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3</w:t>
            </w:r>
          </w:p>
        </w:tc>
      </w:tr>
      <w:tr w:rsidR="00EF62D7" w:rsidRPr="00D94291" w:rsidTr="00710F74">
        <w:tc>
          <w:tcPr>
            <w:tcW w:w="661" w:type="dxa"/>
            <w:vAlign w:val="center"/>
          </w:tcPr>
          <w:p w:rsidR="00EF62D7" w:rsidRPr="00D94291" w:rsidRDefault="00EF62D7" w:rsidP="00EF62D7">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3.2.</w:t>
            </w:r>
          </w:p>
        </w:tc>
        <w:tc>
          <w:tcPr>
            <w:tcW w:w="3684" w:type="dxa"/>
          </w:tcPr>
          <w:p w:rsidR="00EF62D7" w:rsidRPr="00D94291" w:rsidRDefault="00EF62D7" w:rsidP="00EF62D7">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Удельный вес сетей водоснабжения, нуждающихся в замене</w:t>
            </w:r>
          </w:p>
        </w:tc>
        <w:tc>
          <w:tcPr>
            <w:tcW w:w="1372" w:type="dxa"/>
            <w:vAlign w:val="center"/>
          </w:tcPr>
          <w:p w:rsidR="00EF62D7" w:rsidRPr="00D94291" w:rsidRDefault="00EF62D7" w:rsidP="00EF62D7">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w:t>
            </w:r>
          </w:p>
        </w:tc>
        <w:tc>
          <w:tcPr>
            <w:tcW w:w="1330" w:type="dxa"/>
            <w:vAlign w:val="center"/>
          </w:tcPr>
          <w:p w:rsidR="00EF62D7" w:rsidRPr="00D94291" w:rsidRDefault="00EF62D7" w:rsidP="00EF62D7">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80</w:t>
            </w:r>
          </w:p>
        </w:tc>
        <w:tc>
          <w:tcPr>
            <w:tcW w:w="947" w:type="dxa"/>
            <w:vAlign w:val="center"/>
          </w:tcPr>
          <w:p w:rsidR="00EF62D7" w:rsidRPr="00D94291" w:rsidRDefault="00EF62D7" w:rsidP="00EF62D7">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60</w:t>
            </w:r>
          </w:p>
        </w:tc>
        <w:tc>
          <w:tcPr>
            <w:tcW w:w="947" w:type="dxa"/>
            <w:vAlign w:val="center"/>
          </w:tcPr>
          <w:p w:rsidR="00EF62D7" w:rsidRPr="00D94291" w:rsidRDefault="00EF62D7" w:rsidP="00EF62D7">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30</w:t>
            </w:r>
          </w:p>
        </w:tc>
        <w:tc>
          <w:tcPr>
            <w:tcW w:w="948" w:type="dxa"/>
            <w:vAlign w:val="center"/>
          </w:tcPr>
          <w:p w:rsidR="00EF62D7" w:rsidRPr="00D94291" w:rsidRDefault="00EF62D7" w:rsidP="00EF62D7">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10</w:t>
            </w:r>
          </w:p>
        </w:tc>
      </w:tr>
      <w:tr w:rsidR="00EF62D7" w:rsidRPr="00D94291" w:rsidTr="00710F74">
        <w:tc>
          <w:tcPr>
            <w:tcW w:w="661" w:type="dxa"/>
            <w:vAlign w:val="center"/>
          </w:tcPr>
          <w:p w:rsidR="00EF62D7" w:rsidRPr="00D94291" w:rsidRDefault="00EF62D7" w:rsidP="00EF62D7">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4.</w:t>
            </w:r>
          </w:p>
        </w:tc>
        <w:tc>
          <w:tcPr>
            <w:tcW w:w="3684" w:type="dxa"/>
          </w:tcPr>
          <w:p w:rsidR="00EF62D7" w:rsidRPr="00D94291" w:rsidRDefault="00EF62D7" w:rsidP="00EF62D7">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Показатель эффективности использования ресурсов</w:t>
            </w:r>
          </w:p>
        </w:tc>
        <w:tc>
          <w:tcPr>
            <w:tcW w:w="1372" w:type="dxa"/>
          </w:tcPr>
          <w:p w:rsidR="00EF62D7" w:rsidRPr="00D94291" w:rsidRDefault="00EF62D7" w:rsidP="00EF62D7">
            <w:pPr>
              <w:pStyle w:val="ConsPlusNormal"/>
              <w:ind w:firstLine="0"/>
              <w:jc w:val="center"/>
              <w:rPr>
                <w:rFonts w:ascii="Times New Roman" w:hAnsi="Times New Roman" w:cs="Times New Roman"/>
                <w:sz w:val="22"/>
                <w:szCs w:val="22"/>
              </w:rPr>
            </w:pPr>
          </w:p>
        </w:tc>
        <w:tc>
          <w:tcPr>
            <w:tcW w:w="1330" w:type="dxa"/>
          </w:tcPr>
          <w:p w:rsidR="00EF62D7" w:rsidRPr="00D94291" w:rsidRDefault="00EF62D7" w:rsidP="00EF62D7">
            <w:pPr>
              <w:pStyle w:val="ConsPlusNormal"/>
              <w:ind w:firstLine="0"/>
              <w:jc w:val="center"/>
              <w:rPr>
                <w:rFonts w:ascii="Times New Roman" w:hAnsi="Times New Roman" w:cs="Times New Roman"/>
                <w:sz w:val="22"/>
                <w:szCs w:val="22"/>
              </w:rPr>
            </w:pPr>
          </w:p>
        </w:tc>
        <w:tc>
          <w:tcPr>
            <w:tcW w:w="947" w:type="dxa"/>
          </w:tcPr>
          <w:p w:rsidR="00EF62D7" w:rsidRPr="00D94291" w:rsidRDefault="00EF62D7" w:rsidP="00EF62D7">
            <w:pPr>
              <w:pStyle w:val="ConsPlusNormal"/>
              <w:ind w:firstLine="0"/>
              <w:jc w:val="center"/>
              <w:rPr>
                <w:rFonts w:ascii="Times New Roman" w:hAnsi="Times New Roman" w:cs="Times New Roman"/>
                <w:sz w:val="22"/>
                <w:szCs w:val="22"/>
              </w:rPr>
            </w:pPr>
          </w:p>
        </w:tc>
        <w:tc>
          <w:tcPr>
            <w:tcW w:w="947" w:type="dxa"/>
          </w:tcPr>
          <w:p w:rsidR="00EF62D7" w:rsidRPr="00D94291" w:rsidRDefault="00EF62D7" w:rsidP="00EF62D7">
            <w:pPr>
              <w:pStyle w:val="ConsPlusNormal"/>
              <w:ind w:firstLine="0"/>
              <w:jc w:val="center"/>
              <w:rPr>
                <w:rFonts w:ascii="Times New Roman" w:hAnsi="Times New Roman" w:cs="Times New Roman"/>
                <w:sz w:val="22"/>
                <w:szCs w:val="22"/>
              </w:rPr>
            </w:pPr>
          </w:p>
        </w:tc>
        <w:tc>
          <w:tcPr>
            <w:tcW w:w="948" w:type="dxa"/>
          </w:tcPr>
          <w:p w:rsidR="00EF62D7" w:rsidRPr="00D94291" w:rsidRDefault="00EF62D7" w:rsidP="00EF62D7">
            <w:pPr>
              <w:pStyle w:val="ConsPlusNormal"/>
              <w:ind w:firstLine="0"/>
              <w:jc w:val="center"/>
              <w:rPr>
                <w:rFonts w:ascii="Times New Roman" w:hAnsi="Times New Roman" w:cs="Times New Roman"/>
                <w:sz w:val="22"/>
                <w:szCs w:val="22"/>
              </w:rPr>
            </w:pPr>
          </w:p>
        </w:tc>
      </w:tr>
      <w:tr w:rsidR="00EF62D7" w:rsidRPr="00B70CD6" w:rsidTr="00710F74">
        <w:tc>
          <w:tcPr>
            <w:tcW w:w="661" w:type="dxa"/>
            <w:vAlign w:val="center"/>
          </w:tcPr>
          <w:p w:rsidR="00EF62D7" w:rsidRPr="00D94291" w:rsidRDefault="00EF62D7" w:rsidP="00EF62D7">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4.1</w:t>
            </w:r>
          </w:p>
        </w:tc>
        <w:tc>
          <w:tcPr>
            <w:tcW w:w="3684" w:type="dxa"/>
          </w:tcPr>
          <w:p w:rsidR="00EF62D7" w:rsidRPr="00D94291" w:rsidRDefault="00EF62D7" w:rsidP="00EF62D7">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Потери воды при транспортировке</w:t>
            </w:r>
          </w:p>
        </w:tc>
        <w:tc>
          <w:tcPr>
            <w:tcW w:w="1372" w:type="dxa"/>
          </w:tcPr>
          <w:p w:rsidR="00EF62D7" w:rsidRPr="00D94291" w:rsidRDefault="00EF62D7" w:rsidP="00EF62D7">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w:t>
            </w:r>
          </w:p>
        </w:tc>
        <w:tc>
          <w:tcPr>
            <w:tcW w:w="1330" w:type="dxa"/>
          </w:tcPr>
          <w:p w:rsidR="00EF62D7" w:rsidRPr="00B70CD6" w:rsidRDefault="00EF62D7" w:rsidP="00EF62D7">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10</w:t>
            </w:r>
          </w:p>
        </w:tc>
        <w:tc>
          <w:tcPr>
            <w:tcW w:w="947" w:type="dxa"/>
          </w:tcPr>
          <w:p w:rsidR="00EF62D7" w:rsidRPr="00B70CD6" w:rsidRDefault="00EF62D7" w:rsidP="00EF62D7">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8</w:t>
            </w:r>
          </w:p>
        </w:tc>
        <w:tc>
          <w:tcPr>
            <w:tcW w:w="947" w:type="dxa"/>
          </w:tcPr>
          <w:p w:rsidR="00EF62D7" w:rsidRPr="00B70CD6" w:rsidRDefault="00EF62D7" w:rsidP="00EF62D7">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8</w:t>
            </w:r>
          </w:p>
        </w:tc>
        <w:tc>
          <w:tcPr>
            <w:tcW w:w="948" w:type="dxa"/>
          </w:tcPr>
          <w:p w:rsidR="00EF62D7" w:rsidRPr="00B70CD6" w:rsidRDefault="00EF62D7" w:rsidP="00EF62D7">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8</w:t>
            </w:r>
          </w:p>
        </w:tc>
      </w:tr>
      <w:tr w:rsidR="00EF62D7" w:rsidRPr="00B70CD6" w:rsidTr="00710F74">
        <w:tc>
          <w:tcPr>
            <w:tcW w:w="661" w:type="dxa"/>
            <w:vAlign w:val="center"/>
          </w:tcPr>
          <w:p w:rsidR="00EF62D7" w:rsidRPr="00D44FE1" w:rsidRDefault="00EF62D7" w:rsidP="00EF62D7">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4.2.</w:t>
            </w:r>
          </w:p>
        </w:tc>
        <w:tc>
          <w:tcPr>
            <w:tcW w:w="3684" w:type="dxa"/>
          </w:tcPr>
          <w:p w:rsidR="00EF62D7" w:rsidRPr="00D44FE1" w:rsidRDefault="00EF62D7" w:rsidP="00EF62D7">
            <w:pPr>
              <w:pStyle w:val="ConsPlusNormal"/>
              <w:ind w:firstLine="0"/>
              <w:jc w:val="center"/>
              <w:rPr>
                <w:rFonts w:ascii="Times New Roman" w:hAnsi="Times New Roman" w:cs="Times New Roman"/>
                <w:sz w:val="22"/>
                <w:szCs w:val="22"/>
              </w:rPr>
            </w:pPr>
            <w:r w:rsidRPr="00D94291">
              <w:rPr>
                <w:rFonts w:ascii="Times New Roman" w:hAnsi="Times New Roman" w:cs="Times New Roman"/>
                <w:sz w:val="22"/>
                <w:szCs w:val="22"/>
              </w:rPr>
              <w:t>Охват абонентов приборами учета (доля абонентов с приборами учета по отношению к общему числу абонентов)</w:t>
            </w:r>
          </w:p>
        </w:tc>
        <w:tc>
          <w:tcPr>
            <w:tcW w:w="1372" w:type="dxa"/>
            <w:vAlign w:val="center"/>
          </w:tcPr>
          <w:p w:rsidR="00EF62D7" w:rsidRPr="00D94291" w:rsidRDefault="00EF62D7" w:rsidP="00EF62D7">
            <w:pPr>
              <w:pStyle w:val="ConsPlusNormal"/>
              <w:ind w:firstLine="0"/>
              <w:jc w:val="center"/>
              <w:rPr>
                <w:rFonts w:ascii="Times New Roman" w:hAnsi="Times New Roman" w:cs="Times New Roman"/>
                <w:sz w:val="22"/>
                <w:szCs w:val="22"/>
              </w:rPr>
            </w:pPr>
            <w:r w:rsidRPr="00D94291">
              <w:rPr>
                <w:rFonts w:ascii="Times New Roman" w:hAnsi="Times New Roman" w:cs="Times New Roman"/>
                <w:sz w:val="22"/>
                <w:szCs w:val="22"/>
              </w:rPr>
              <w:t>%</w:t>
            </w:r>
          </w:p>
        </w:tc>
        <w:tc>
          <w:tcPr>
            <w:tcW w:w="1330" w:type="dxa"/>
            <w:vAlign w:val="center"/>
          </w:tcPr>
          <w:p w:rsidR="00EF62D7" w:rsidRPr="00B70CD6" w:rsidRDefault="00EF62D7" w:rsidP="00EF62D7">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75</w:t>
            </w:r>
          </w:p>
        </w:tc>
        <w:tc>
          <w:tcPr>
            <w:tcW w:w="947" w:type="dxa"/>
            <w:vAlign w:val="center"/>
          </w:tcPr>
          <w:p w:rsidR="00EF62D7" w:rsidRPr="00B70CD6" w:rsidRDefault="00EF62D7" w:rsidP="00EF62D7">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80</w:t>
            </w:r>
          </w:p>
        </w:tc>
        <w:tc>
          <w:tcPr>
            <w:tcW w:w="947" w:type="dxa"/>
            <w:vAlign w:val="center"/>
          </w:tcPr>
          <w:p w:rsidR="00EF62D7" w:rsidRPr="00B70CD6" w:rsidRDefault="00EF62D7" w:rsidP="00EF62D7">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90</w:t>
            </w:r>
          </w:p>
        </w:tc>
        <w:tc>
          <w:tcPr>
            <w:tcW w:w="948" w:type="dxa"/>
            <w:vAlign w:val="center"/>
          </w:tcPr>
          <w:p w:rsidR="00EF62D7" w:rsidRPr="00B70CD6" w:rsidRDefault="00EF62D7" w:rsidP="00EF62D7">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98</w:t>
            </w:r>
          </w:p>
        </w:tc>
      </w:tr>
      <w:tr w:rsidR="00EF62D7" w:rsidRPr="00B70CD6" w:rsidTr="00EF62D7">
        <w:tc>
          <w:tcPr>
            <w:tcW w:w="661" w:type="dxa"/>
            <w:vAlign w:val="center"/>
          </w:tcPr>
          <w:p w:rsidR="00EF62D7" w:rsidRPr="00D44FE1" w:rsidRDefault="00EF62D7" w:rsidP="00EF62D7">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4.3.</w:t>
            </w:r>
          </w:p>
        </w:tc>
        <w:tc>
          <w:tcPr>
            <w:tcW w:w="3684" w:type="dxa"/>
          </w:tcPr>
          <w:p w:rsidR="00EF62D7" w:rsidRPr="00D44FE1" w:rsidRDefault="00EF62D7" w:rsidP="00EF62D7">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Удельный расход электрической энергии</w:t>
            </w:r>
          </w:p>
        </w:tc>
        <w:tc>
          <w:tcPr>
            <w:tcW w:w="1372" w:type="dxa"/>
            <w:vAlign w:val="center"/>
          </w:tcPr>
          <w:p w:rsidR="00EF62D7" w:rsidRPr="00D44FE1" w:rsidRDefault="00EF62D7" w:rsidP="00EF62D7">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кВт/час/м</w:t>
            </w:r>
            <w:r w:rsidRPr="00D44FE1">
              <w:rPr>
                <w:rFonts w:ascii="Times New Roman" w:hAnsi="Times New Roman" w:cs="Times New Roman"/>
                <w:sz w:val="22"/>
                <w:szCs w:val="22"/>
                <w:vertAlign w:val="superscript"/>
              </w:rPr>
              <w:t>3</w:t>
            </w:r>
          </w:p>
        </w:tc>
        <w:tc>
          <w:tcPr>
            <w:tcW w:w="1330" w:type="dxa"/>
            <w:vAlign w:val="center"/>
          </w:tcPr>
          <w:p w:rsidR="00EF62D7" w:rsidRPr="00B70CD6" w:rsidRDefault="00EF62D7" w:rsidP="00EF62D7">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6,05</w:t>
            </w:r>
          </w:p>
        </w:tc>
        <w:tc>
          <w:tcPr>
            <w:tcW w:w="947" w:type="dxa"/>
            <w:vAlign w:val="center"/>
          </w:tcPr>
          <w:p w:rsidR="00EF62D7" w:rsidRPr="00B70CD6" w:rsidRDefault="00EF62D7" w:rsidP="00EF62D7">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4,0</w:t>
            </w:r>
          </w:p>
        </w:tc>
        <w:tc>
          <w:tcPr>
            <w:tcW w:w="947" w:type="dxa"/>
            <w:vAlign w:val="center"/>
          </w:tcPr>
          <w:p w:rsidR="00EF62D7" w:rsidRPr="00B70CD6" w:rsidRDefault="00EF62D7" w:rsidP="00EF62D7">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3,0</w:t>
            </w:r>
          </w:p>
        </w:tc>
        <w:tc>
          <w:tcPr>
            <w:tcW w:w="948" w:type="dxa"/>
            <w:vAlign w:val="center"/>
          </w:tcPr>
          <w:p w:rsidR="00EF62D7" w:rsidRPr="00B70CD6" w:rsidRDefault="00EF62D7" w:rsidP="00EF62D7">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2,0</w:t>
            </w:r>
          </w:p>
        </w:tc>
      </w:tr>
    </w:tbl>
    <w:p w:rsidR="00634677" w:rsidRPr="00B123C8" w:rsidRDefault="00B123C8" w:rsidP="00DB49E6">
      <w:pPr>
        <w:pStyle w:val="1"/>
        <w:spacing w:before="240"/>
        <w:rPr>
          <w:lang w:val="ru-RU"/>
        </w:rPr>
      </w:pPr>
      <w:r w:rsidRPr="00B123C8">
        <w:rPr>
          <w:rFonts w:ascii="Times New Roman" w:hAnsi="Times New Roman" w:cs="Times New Roman"/>
          <w:lang w:val="ru-RU"/>
        </w:rPr>
        <w:t>5.4</w:t>
      </w:r>
      <w:r w:rsidR="00634677" w:rsidRPr="00B123C8">
        <w:rPr>
          <w:lang w:val="ru-RU"/>
        </w:rPr>
        <w:t xml:space="preserve"> </w:t>
      </w:r>
      <w:bookmarkStart w:id="54" w:name="_Toc335768300"/>
      <w:r w:rsidR="00634677" w:rsidRPr="00B123C8">
        <w:rPr>
          <w:lang w:val="ru-RU"/>
        </w:rPr>
        <w:t>Системы водоотведения</w:t>
      </w:r>
      <w:bookmarkEnd w:id="53"/>
      <w:bookmarkEnd w:id="54"/>
    </w:p>
    <w:p w:rsidR="00634677" w:rsidRDefault="00634677" w:rsidP="00945809">
      <w:pPr>
        <w:autoSpaceDE w:val="0"/>
        <w:autoSpaceDN w:val="0"/>
        <w:adjustRightInd w:val="0"/>
        <w:ind w:firstLine="709"/>
        <w:jc w:val="both"/>
        <w:rPr>
          <w:rFonts w:eastAsia="Calibri"/>
          <w:sz w:val="24"/>
          <w:szCs w:val="24"/>
          <w:lang w:eastAsia="en-US"/>
        </w:rPr>
      </w:pPr>
      <w:r w:rsidRPr="00945809">
        <w:rPr>
          <w:rFonts w:eastAsia="Calibri"/>
          <w:sz w:val="24"/>
          <w:szCs w:val="24"/>
          <w:lang w:eastAsia="en-US"/>
        </w:rPr>
        <w:t xml:space="preserve">Эффективность работы системы водоотведения </w:t>
      </w:r>
      <w:proofErr w:type="spellStart"/>
      <w:r w:rsidR="00851E0A">
        <w:rPr>
          <w:rFonts w:eastAsia="Calibri"/>
          <w:sz w:val="24"/>
          <w:szCs w:val="24"/>
          <w:lang w:eastAsia="en-US"/>
        </w:rPr>
        <w:t>Турунтаевского</w:t>
      </w:r>
      <w:proofErr w:type="spellEnd"/>
      <w:r w:rsidRPr="00945809">
        <w:rPr>
          <w:rFonts w:eastAsia="Calibri"/>
          <w:sz w:val="24"/>
          <w:szCs w:val="24"/>
          <w:lang w:eastAsia="en-US"/>
        </w:rPr>
        <w:t xml:space="preserve"> сельского поселения характеризуют следующие показатели (таблица 5.</w:t>
      </w:r>
      <w:r w:rsidR="00D93413">
        <w:rPr>
          <w:rFonts w:eastAsia="Calibri"/>
          <w:sz w:val="24"/>
          <w:szCs w:val="24"/>
          <w:lang w:eastAsia="en-US"/>
        </w:rPr>
        <w:t>4</w:t>
      </w:r>
      <w:r w:rsidRPr="00945809">
        <w:rPr>
          <w:rFonts w:eastAsia="Calibri"/>
          <w:sz w:val="24"/>
          <w:szCs w:val="24"/>
          <w:lang w:eastAsia="en-US"/>
        </w:rPr>
        <w:t>).</w:t>
      </w:r>
    </w:p>
    <w:p w:rsidR="00945809" w:rsidRPr="00945809" w:rsidRDefault="00945809" w:rsidP="00945809">
      <w:pPr>
        <w:autoSpaceDE w:val="0"/>
        <w:autoSpaceDN w:val="0"/>
        <w:adjustRightInd w:val="0"/>
        <w:ind w:firstLine="709"/>
        <w:jc w:val="both"/>
        <w:rPr>
          <w:rFonts w:eastAsia="Calibri"/>
          <w:sz w:val="24"/>
          <w:szCs w:val="24"/>
          <w:lang w:eastAsia="en-US"/>
        </w:rPr>
      </w:pPr>
    </w:p>
    <w:p w:rsidR="00634677" w:rsidRPr="00945809" w:rsidRDefault="00634677" w:rsidP="00DB49E6">
      <w:pPr>
        <w:jc w:val="both"/>
        <w:rPr>
          <w:rFonts w:eastAsia="Calibri"/>
          <w:sz w:val="24"/>
          <w:szCs w:val="24"/>
          <w:lang w:eastAsia="en-US"/>
        </w:rPr>
      </w:pPr>
      <w:r w:rsidRPr="00945809">
        <w:rPr>
          <w:rFonts w:eastAsia="Calibri"/>
          <w:sz w:val="24"/>
          <w:szCs w:val="24"/>
          <w:lang w:eastAsia="en-US"/>
        </w:rPr>
        <w:t>Таблица 5.4 – Целевые показатели системы водоотведения</w:t>
      </w:r>
    </w:p>
    <w:tbl>
      <w:tblPr>
        <w:tblStyle w:val="aa"/>
        <w:tblW w:w="9889" w:type="dxa"/>
        <w:tblLook w:val="04A0" w:firstRow="1" w:lastRow="0" w:firstColumn="1" w:lastColumn="0" w:noHBand="0" w:noVBand="1"/>
      </w:tblPr>
      <w:tblGrid>
        <w:gridCol w:w="660"/>
        <w:gridCol w:w="3681"/>
        <w:gridCol w:w="1372"/>
        <w:gridCol w:w="1334"/>
        <w:gridCol w:w="947"/>
        <w:gridCol w:w="947"/>
        <w:gridCol w:w="948"/>
      </w:tblGrid>
      <w:tr w:rsidR="00EF62D7" w:rsidRPr="00D94291" w:rsidTr="00710F74">
        <w:trPr>
          <w:tblHeader/>
        </w:trPr>
        <w:tc>
          <w:tcPr>
            <w:tcW w:w="661" w:type="dxa"/>
            <w:vMerge w:val="restart"/>
            <w:vAlign w:val="center"/>
          </w:tcPr>
          <w:p w:rsidR="00EF62D7" w:rsidRPr="00EF62D7" w:rsidRDefault="00EF62D7" w:rsidP="00EF62D7">
            <w:pPr>
              <w:pStyle w:val="ConsPlusNormal"/>
              <w:ind w:firstLine="0"/>
              <w:jc w:val="center"/>
              <w:rPr>
                <w:rFonts w:ascii="Times New Roman" w:hAnsi="Times New Roman" w:cs="Times New Roman"/>
                <w:b/>
                <w:sz w:val="22"/>
                <w:szCs w:val="22"/>
              </w:rPr>
            </w:pPr>
            <w:r w:rsidRPr="00EF62D7">
              <w:rPr>
                <w:rFonts w:ascii="Times New Roman" w:hAnsi="Times New Roman" w:cs="Times New Roman"/>
                <w:b/>
                <w:sz w:val="22"/>
                <w:szCs w:val="22"/>
              </w:rPr>
              <w:t>№</w:t>
            </w:r>
          </w:p>
        </w:tc>
        <w:tc>
          <w:tcPr>
            <w:tcW w:w="3684" w:type="dxa"/>
            <w:vMerge w:val="restart"/>
            <w:vAlign w:val="center"/>
          </w:tcPr>
          <w:p w:rsidR="00EF62D7" w:rsidRPr="00EF62D7" w:rsidRDefault="00EF62D7" w:rsidP="00EF62D7">
            <w:pPr>
              <w:pStyle w:val="ConsPlusNormal"/>
              <w:ind w:firstLine="0"/>
              <w:jc w:val="center"/>
              <w:rPr>
                <w:rFonts w:ascii="Times New Roman" w:hAnsi="Times New Roman" w:cs="Times New Roman"/>
                <w:b/>
                <w:sz w:val="22"/>
                <w:szCs w:val="22"/>
              </w:rPr>
            </w:pPr>
            <w:r w:rsidRPr="00EF62D7">
              <w:rPr>
                <w:rFonts w:ascii="Times New Roman" w:hAnsi="Times New Roman" w:cs="Times New Roman"/>
                <w:b/>
                <w:sz w:val="22"/>
                <w:szCs w:val="22"/>
              </w:rPr>
              <w:t>Показатель</w:t>
            </w:r>
          </w:p>
        </w:tc>
        <w:tc>
          <w:tcPr>
            <w:tcW w:w="1372" w:type="dxa"/>
            <w:vMerge w:val="restart"/>
            <w:vAlign w:val="center"/>
          </w:tcPr>
          <w:p w:rsidR="00EF62D7" w:rsidRPr="00EF62D7" w:rsidRDefault="00EF62D7" w:rsidP="00EF62D7">
            <w:pPr>
              <w:pStyle w:val="ConsPlusNormal"/>
              <w:ind w:firstLine="0"/>
              <w:jc w:val="center"/>
              <w:rPr>
                <w:rFonts w:ascii="Times New Roman" w:hAnsi="Times New Roman" w:cs="Times New Roman"/>
                <w:b/>
                <w:sz w:val="22"/>
                <w:szCs w:val="22"/>
              </w:rPr>
            </w:pPr>
            <w:r w:rsidRPr="00EF62D7">
              <w:rPr>
                <w:rFonts w:ascii="Times New Roman" w:hAnsi="Times New Roman" w:cs="Times New Roman"/>
                <w:b/>
                <w:sz w:val="22"/>
                <w:szCs w:val="22"/>
              </w:rPr>
              <w:t>Ед. изм.</w:t>
            </w:r>
          </w:p>
        </w:tc>
        <w:tc>
          <w:tcPr>
            <w:tcW w:w="1330" w:type="dxa"/>
            <w:vMerge w:val="restart"/>
          </w:tcPr>
          <w:p w:rsidR="00EF62D7" w:rsidRPr="00EF62D7" w:rsidRDefault="00EF62D7" w:rsidP="00EF62D7">
            <w:pPr>
              <w:pStyle w:val="ConsPlusNormal"/>
              <w:ind w:firstLine="0"/>
              <w:jc w:val="center"/>
              <w:rPr>
                <w:rFonts w:ascii="Times New Roman" w:hAnsi="Times New Roman" w:cs="Times New Roman"/>
                <w:b/>
                <w:sz w:val="22"/>
                <w:szCs w:val="22"/>
              </w:rPr>
            </w:pPr>
            <w:r w:rsidRPr="00EF62D7">
              <w:rPr>
                <w:rFonts w:ascii="Times New Roman" w:hAnsi="Times New Roman" w:cs="Times New Roman"/>
                <w:b/>
                <w:sz w:val="22"/>
                <w:szCs w:val="22"/>
              </w:rPr>
              <w:t>Базовый показатель</w:t>
            </w:r>
          </w:p>
        </w:tc>
        <w:tc>
          <w:tcPr>
            <w:tcW w:w="2842" w:type="dxa"/>
            <w:gridSpan w:val="3"/>
          </w:tcPr>
          <w:p w:rsidR="00EF62D7" w:rsidRPr="00EF62D7" w:rsidRDefault="00EF62D7" w:rsidP="00EF62D7">
            <w:pPr>
              <w:pStyle w:val="ConsPlusNormal"/>
              <w:ind w:firstLine="0"/>
              <w:jc w:val="center"/>
              <w:rPr>
                <w:rFonts w:ascii="Times New Roman" w:hAnsi="Times New Roman" w:cs="Times New Roman"/>
                <w:b/>
                <w:sz w:val="22"/>
                <w:szCs w:val="22"/>
              </w:rPr>
            </w:pPr>
            <w:r w:rsidRPr="00EF62D7">
              <w:rPr>
                <w:rFonts w:ascii="Times New Roman" w:hAnsi="Times New Roman" w:cs="Times New Roman"/>
                <w:b/>
                <w:sz w:val="22"/>
                <w:szCs w:val="22"/>
              </w:rPr>
              <w:t>Показатели</w:t>
            </w:r>
          </w:p>
        </w:tc>
      </w:tr>
      <w:tr w:rsidR="00EF62D7" w:rsidRPr="00D94291" w:rsidTr="00710F74">
        <w:trPr>
          <w:tblHeader/>
        </w:trPr>
        <w:tc>
          <w:tcPr>
            <w:tcW w:w="661" w:type="dxa"/>
            <w:vMerge/>
          </w:tcPr>
          <w:p w:rsidR="00EF62D7" w:rsidRPr="00EF62D7" w:rsidRDefault="00EF62D7" w:rsidP="00EF62D7">
            <w:pPr>
              <w:pStyle w:val="ConsPlusNormal"/>
              <w:ind w:firstLine="0"/>
              <w:jc w:val="center"/>
              <w:rPr>
                <w:rFonts w:ascii="Times New Roman" w:hAnsi="Times New Roman" w:cs="Times New Roman"/>
                <w:b/>
                <w:sz w:val="22"/>
                <w:szCs w:val="22"/>
              </w:rPr>
            </w:pPr>
          </w:p>
        </w:tc>
        <w:tc>
          <w:tcPr>
            <w:tcW w:w="3684" w:type="dxa"/>
            <w:vMerge/>
          </w:tcPr>
          <w:p w:rsidR="00EF62D7" w:rsidRPr="00EF62D7" w:rsidRDefault="00EF62D7" w:rsidP="00EF62D7">
            <w:pPr>
              <w:pStyle w:val="ConsPlusNormal"/>
              <w:ind w:firstLine="0"/>
              <w:jc w:val="center"/>
              <w:rPr>
                <w:rFonts w:ascii="Times New Roman" w:hAnsi="Times New Roman" w:cs="Times New Roman"/>
                <w:b/>
                <w:sz w:val="22"/>
                <w:szCs w:val="22"/>
              </w:rPr>
            </w:pPr>
          </w:p>
        </w:tc>
        <w:tc>
          <w:tcPr>
            <w:tcW w:w="1372" w:type="dxa"/>
            <w:vMerge/>
          </w:tcPr>
          <w:p w:rsidR="00EF62D7" w:rsidRPr="00EF62D7" w:rsidRDefault="00EF62D7" w:rsidP="00EF62D7">
            <w:pPr>
              <w:pStyle w:val="ConsPlusNormal"/>
              <w:ind w:firstLine="0"/>
              <w:jc w:val="center"/>
              <w:rPr>
                <w:rFonts w:ascii="Times New Roman" w:hAnsi="Times New Roman" w:cs="Times New Roman"/>
                <w:b/>
                <w:sz w:val="22"/>
                <w:szCs w:val="22"/>
              </w:rPr>
            </w:pPr>
          </w:p>
        </w:tc>
        <w:tc>
          <w:tcPr>
            <w:tcW w:w="1330" w:type="dxa"/>
            <w:vMerge/>
          </w:tcPr>
          <w:p w:rsidR="00EF62D7" w:rsidRPr="00EF62D7" w:rsidRDefault="00EF62D7" w:rsidP="00EF62D7">
            <w:pPr>
              <w:pStyle w:val="ConsPlusNormal"/>
              <w:ind w:firstLine="0"/>
              <w:jc w:val="center"/>
              <w:rPr>
                <w:rFonts w:ascii="Times New Roman" w:hAnsi="Times New Roman" w:cs="Times New Roman"/>
                <w:b/>
                <w:sz w:val="22"/>
                <w:szCs w:val="22"/>
              </w:rPr>
            </w:pPr>
          </w:p>
        </w:tc>
        <w:tc>
          <w:tcPr>
            <w:tcW w:w="947" w:type="dxa"/>
          </w:tcPr>
          <w:p w:rsidR="00EF62D7" w:rsidRPr="00EF62D7" w:rsidRDefault="00EF62D7" w:rsidP="00EF62D7">
            <w:pPr>
              <w:pStyle w:val="ConsPlusNormal"/>
              <w:ind w:firstLine="0"/>
              <w:jc w:val="center"/>
              <w:rPr>
                <w:rFonts w:ascii="Times New Roman" w:hAnsi="Times New Roman" w:cs="Times New Roman"/>
                <w:b/>
                <w:sz w:val="22"/>
                <w:szCs w:val="22"/>
              </w:rPr>
            </w:pPr>
            <w:r w:rsidRPr="00EF62D7">
              <w:rPr>
                <w:rFonts w:ascii="Times New Roman" w:hAnsi="Times New Roman" w:cs="Times New Roman"/>
                <w:b/>
                <w:sz w:val="22"/>
                <w:szCs w:val="22"/>
              </w:rPr>
              <w:t>2019</w:t>
            </w:r>
          </w:p>
        </w:tc>
        <w:tc>
          <w:tcPr>
            <w:tcW w:w="947" w:type="dxa"/>
          </w:tcPr>
          <w:p w:rsidR="00EF62D7" w:rsidRPr="00EF62D7" w:rsidRDefault="00EF62D7" w:rsidP="00EF62D7">
            <w:pPr>
              <w:pStyle w:val="ConsPlusNormal"/>
              <w:ind w:firstLine="0"/>
              <w:jc w:val="center"/>
              <w:rPr>
                <w:rFonts w:ascii="Times New Roman" w:hAnsi="Times New Roman" w:cs="Times New Roman"/>
                <w:b/>
                <w:sz w:val="22"/>
                <w:szCs w:val="22"/>
              </w:rPr>
            </w:pPr>
            <w:r w:rsidRPr="00EF62D7">
              <w:rPr>
                <w:rFonts w:ascii="Times New Roman" w:hAnsi="Times New Roman" w:cs="Times New Roman"/>
                <w:b/>
                <w:sz w:val="22"/>
                <w:szCs w:val="22"/>
              </w:rPr>
              <w:t>2024</w:t>
            </w:r>
          </w:p>
        </w:tc>
        <w:tc>
          <w:tcPr>
            <w:tcW w:w="948" w:type="dxa"/>
          </w:tcPr>
          <w:p w:rsidR="00EF62D7" w:rsidRPr="00EF62D7" w:rsidRDefault="00EF62D7" w:rsidP="00EF62D7">
            <w:pPr>
              <w:pStyle w:val="ConsPlusNormal"/>
              <w:ind w:firstLine="0"/>
              <w:jc w:val="center"/>
              <w:rPr>
                <w:rFonts w:ascii="Times New Roman" w:hAnsi="Times New Roman" w:cs="Times New Roman"/>
                <w:b/>
                <w:sz w:val="22"/>
                <w:szCs w:val="22"/>
              </w:rPr>
            </w:pPr>
            <w:r w:rsidRPr="00EF62D7">
              <w:rPr>
                <w:rFonts w:ascii="Times New Roman" w:hAnsi="Times New Roman" w:cs="Times New Roman"/>
                <w:b/>
                <w:sz w:val="22"/>
                <w:szCs w:val="22"/>
              </w:rPr>
              <w:t>2029</w:t>
            </w:r>
          </w:p>
        </w:tc>
      </w:tr>
      <w:tr w:rsidR="00EF62D7" w:rsidRPr="00D94291" w:rsidTr="00710F74">
        <w:tc>
          <w:tcPr>
            <w:tcW w:w="661" w:type="dxa"/>
            <w:vAlign w:val="center"/>
          </w:tcPr>
          <w:p w:rsidR="00EF62D7" w:rsidRPr="00D94291" w:rsidRDefault="00EF62D7" w:rsidP="00EF62D7">
            <w:pPr>
              <w:pStyle w:val="ConsPlusNormal"/>
              <w:ind w:firstLine="0"/>
              <w:jc w:val="center"/>
              <w:rPr>
                <w:rFonts w:ascii="Times New Roman" w:hAnsi="Times New Roman" w:cs="Times New Roman"/>
                <w:sz w:val="22"/>
                <w:szCs w:val="22"/>
              </w:rPr>
            </w:pPr>
            <w:r w:rsidRPr="00D94291">
              <w:rPr>
                <w:rFonts w:ascii="Times New Roman" w:hAnsi="Times New Roman" w:cs="Times New Roman"/>
                <w:sz w:val="22"/>
                <w:szCs w:val="22"/>
              </w:rPr>
              <w:t>1.</w:t>
            </w:r>
          </w:p>
        </w:tc>
        <w:tc>
          <w:tcPr>
            <w:tcW w:w="3684" w:type="dxa"/>
          </w:tcPr>
          <w:p w:rsidR="00EF62D7" w:rsidRPr="00D94291" w:rsidRDefault="00EF62D7" w:rsidP="00EF62D7">
            <w:pPr>
              <w:pStyle w:val="ConsPlusNormal"/>
              <w:ind w:firstLine="0"/>
              <w:jc w:val="center"/>
              <w:rPr>
                <w:rFonts w:ascii="Times New Roman" w:hAnsi="Times New Roman" w:cs="Times New Roman"/>
                <w:sz w:val="22"/>
                <w:szCs w:val="22"/>
              </w:rPr>
            </w:pPr>
            <w:r w:rsidRPr="00D94291">
              <w:rPr>
                <w:rFonts w:ascii="Times New Roman" w:hAnsi="Times New Roman" w:cs="Times New Roman"/>
                <w:sz w:val="22"/>
                <w:szCs w:val="22"/>
              </w:rPr>
              <w:t xml:space="preserve">Показатели качества </w:t>
            </w:r>
            <w:r>
              <w:rPr>
                <w:rFonts w:ascii="Times New Roman" w:hAnsi="Times New Roman" w:cs="Times New Roman"/>
                <w:sz w:val="22"/>
                <w:szCs w:val="22"/>
              </w:rPr>
              <w:t>очистки сточных вод</w:t>
            </w:r>
          </w:p>
        </w:tc>
        <w:tc>
          <w:tcPr>
            <w:tcW w:w="1372" w:type="dxa"/>
          </w:tcPr>
          <w:p w:rsidR="00EF62D7" w:rsidRPr="00D94291" w:rsidRDefault="00EF62D7" w:rsidP="00EF62D7">
            <w:pPr>
              <w:pStyle w:val="ConsPlusNormal"/>
              <w:ind w:firstLine="0"/>
              <w:jc w:val="center"/>
              <w:rPr>
                <w:rFonts w:ascii="Times New Roman" w:hAnsi="Times New Roman" w:cs="Times New Roman"/>
                <w:sz w:val="22"/>
                <w:szCs w:val="22"/>
              </w:rPr>
            </w:pPr>
          </w:p>
        </w:tc>
        <w:tc>
          <w:tcPr>
            <w:tcW w:w="1330" w:type="dxa"/>
          </w:tcPr>
          <w:p w:rsidR="00EF62D7" w:rsidRPr="00D94291" w:rsidRDefault="00EF62D7" w:rsidP="00EF62D7">
            <w:pPr>
              <w:pStyle w:val="ConsPlusNormal"/>
              <w:ind w:firstLine="0"/>
              <w:jc w:val="center"/>
              <w:rPr>
                <w:rFonts w:ascii="Times New Roman" w:hAnsi="Times New Roman" w:cs="Times New Roman"/>
                <w:sz w:val="22"/>
                <w:szCs w:val="22"/>
              </w:rPr>
            </w:pPr>
          </w:p>
        </w:tc>
        <w:tc>
          <w:tcPr>
            <w:tcW w:w="947" w:type="dxa"/>
          </w:tcPr>
          <w:p w:rsidR="00EF62D7" w:rsidRPr="00D94291" w:rsidRDefault="00EF62D7" w:rsidP="00EF62D7">
            <w:pPr>
              <w:pStyle w:val="ConsPlusNormal"/>
              <w:ind w:firstLine="0"/>
              <w:jc w:val="center"/>
              <w:rPr>
                <w:rFonts w:ascii="Times New Roman" w:hAnsi="Times New Roman" w:cs="Times New Roman"/>
                <w:sz w:val="22"/>
                <w:szCs w:val="22"/>
              </w:rPr>
            </w:pPr>
          </w:p>
        </w:tc>
        <w:tc>
          <w:tcPr>
            <w:tcW w:w="947" w:type="dxa"/>
          </w:tcPr>
          <w:p w:rsidR="00EF62D7" w:rsidRPr="00D94291" w:rsidRDefault="00EF62D7" w:rsidP="00EF62D7">
            <w:pPr>
              <w:pStyle w:val="ConsPlusNormal"/>
              <w:ind w:firstLine="0"/>
              <w:jc w:val="center"/>
              <w:rPr>
                <w:rFonts w:ascii="Times New Roman" w:hAnsi="Times New Roman" w:cs="Times New Roman"/>
                <w:sz w:val="22"/>
                <w:szCs w:val="22"/>
              </w:rPr>
            </w:pPr>
          </w:p>
        </w:tc>
        <w:tc>
          <w:tcPr>
            <w:tcW w:w="948" w:type="dxa"/>
          </w:tcPr>
          <w:p w:rsidR="00EF62D7" w:rsidRPr="00D94291" w:rsidRDefault="00EF62D7" w:rsidP="00EF62D7">
            <w:pPr>
              <w:pStyle w:val="ConsPlusNormal"/>
              <w:ind w:firstLine="0"/>
              <w:jc w:val="center"/>
              <w:rPr>
                <w:rFonts w:ascii="Times New Roman" w:hAnsi="Times New Roman" w:cs="Times New Roman"/>
                <w:sz w:val="22"/>
                <w:szCs w:val="22"/>
              </w:rPr>
            </w:pPr>
          </w:p>
        </w:tc>
      </w:tr>
      <w:tr w:rsidR="00EF62D7" w:rsidRPr="00B70CD6" w:rsidTr="00710F74">
        <w:tc>
          <w:tcPr>
            <w:tcW w:w="661" w:type="dxa"/>
            <w:vAlign w:val="center"/>
          </w:tcPr>
          <w:p w:rsidR="00EF62D7" w:rsidRPr="00D94291" w:rsidRDefault="00EF62D7" w:rsidP="00EF62D7">
            <w:pPr>
              <w:pStyle w:val="ConsPlusNormal"/>
              <w:ind w:firstLine="0"/>
              <w:jc w:val="center"/>
              <w:rPr>
                <w:rFonts w:ascii="Times New Roman" w:hAnsi="Times New Roman" w:cs="Times New Roman"/>
                <w:sz w:val="22"/>
                <w:szCs w:val="22"/>
              </w:rPr>
            </w:pPr>
            <w:r w:rsidRPr="00D94291">
              <w:rPr>
                <w:rFonts w:ascii="Times New Roman" w:hAnsi="Times New Roman" w:cs="Times New Roman"/>
                <w:sz w:val="22"/>
                <w:szCs w:val="22"/>
              </w:rPr>
              <w:t>1.1.</w:t>
            </w:r>
          </w:p>
        </w:tc>
        <w:tc>
          <w:tcPr>
            <w:tcW w:w="3684" w:type="dxa"/>
          </w:tcPr>
          <w:p w:rsidR="00EF62D7" w:rsidRPr="00D94291" w:rsidRDefault="00EF62D7" w:rsidP="00EF62D7">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Доля сточных вод, подвергающихся очистке в общем объеме сточных вод</w:t>
            </w:r>
          </w:p>
        </w:tc>
        <w:tc>
          <w:tcPr>
            <w:tcW w:w="1372" w:type="dxa"/>
            <w:vAlign w:val="center"/>
          </w:tcPr>
          <w:p w:rsidR="00EF62D7" w:rsidRPr="00D94291" w:rsidRDefault="00EF62D7" w:rsidP="00EF62D7">
            <w:pPr>
              <w:pStyle w:val="ConsPlusNormal"/>
              <w:ind w:firstLine="0"/>
              <w:jc w:val="center"/>
              <w:rPr>
                <w:rFonts w:ascii="Times New Roman" w:hAnsi="Times New Roman" w:cs="Times New Roman"/>
                <w:sz w:val="22"/>
                <w:szCs w:val="22"/>
              </w:rPr>
            </w:pPr>
            <w:r w:rsidRPr="00D94291">
              <w:rPr>
                <w:rFonts w:ascii="Times New Roman" w:hAnsi="Times New Roman" w:cs="Times New Roman"/>
                <w:sz w:val="22"/>
                <w:szCs w:val="22"/>
              </w:rPr>
              <w:t>%</w:t>
            </w:r>
          </w:p>
        </w:tc>
        <w:tc>
          <w:tcPr>
            <w:tcW w:w="1330" w:type="dxa"/>
            <w:vAlign w:val="center"/>
          </w:tcPr>
          <w:p w:rsidR="00EF62D7" w:rsidRPr="00B70CD6" w:rsidRDefault="00EF62D7" w:rsidP="00EF62D7">
            <w:pPr>
              <w:pStyle w:val="ConsPlusNormal"/>
              <w:ind w:firstLine="0"/>
              <w:jc w:val="center"/>
              <w:rPr>
                <w:rFonts w:ascii="Times New Roman" w:hAnsi="Times New Roman" w:cs="Times New Roman"/>
                <w:sz w:val="22"/>
                <w:szCs w:val="22"/>
              </w:rPr>
            </w:pPr>
            <w:r w:rsidRPr="006231FC">
              <w:rPr>
                <w:rFonts w:ascii="Times New Roman" w:hAnsi="Times New Roman" w:cs="Times New Roman"/>
                <w:sz w:val="22"/>
                <w:szCs w:val="22"/>
              </w:rPr>
              <w:t>0</w:t>
            </w:r>
          </w:p>
        </w:tc>
        <w:tc>
          <w:tcPr>
            <w:tcW w:w="947" w:type="dxa"/>
            <w:vAlign w:val="center"/>
          </w:tcPr>
          <w:p w:rsidR="00EF62D7" w:rsidRPr="00B70CD6" w:rsidRDefault="00EF62D7" w:rsidP="00EF62D7">
            <w:pPr>
              <w:pStyle w:val="ConsPlusNormal"/>
              <w:ind w:firstLine="0"/>
              <w:jc w:val="center"/>
              <w:rPr>
                <w:rFonts w:ascii="Times New Roman" w:hAnsi="Times New Roman" w:cs="Times New Roman"/>
                <w:sz w:val="22"/>
                <w:szCs w:val="22"/>
              </w:rPr>
            </w:pPr>
            <w:r w:rsidRPr="006231FC">
              <w:rPr>
                <w:rFonts w:ascii="Times New Roman" w:hAnsi="Times New Roman" w:cs="Times New Roman"/>
                <w:sz w:val="22"/>
                <w:szCs w:val="22"/>
              </w:rPr>
              <w:t>0</w:t>
            </w:r>
          </w:p>
        </w:tc>
        <w:tc>
          <w:tcPr>
            <w:tcW w:w="947" w:type="dxa"/>
            <w:vAlign w:val="center"/>
          </w:tcPr>
          <w:p w:rsidR="00EF62D7" w:rsidRPr="00B70CD6" w:rsidRDefault="00EF62D7" w:rsidP="00EF62D7">
            <w:pPr>
              <w:pStyle w:val="ConsPlusNormal"/>
              <w:ind w:firstLine="0"/>
              <w:jc w:val="center"/>
              <w:rPr>
                <w:rFonts w:ascii="Times New Roman" w:hAnsi="Times New Roman" w:cs="Times New Roman"/>
                <w:sz w:val="22"/>
                <w:szCs w:val="22"/>
              </w:rPr>
            </w:pPr>
            <w:r w:rsidRPr="006231FC">
              <w:rPr>
                <w:rFonts w:ascii="Times New Roman" w:hAnsi="Times New Roman" w:cs="Times New Roman"/>
                <w:sz w:val="22"/>
                <w:szCs w:val="22"/>
              </w:rPr>
              <w:t>0</w:t>
            </w:r>
          </w:p>
        </w:tc>
        <w:tc>
          <w:tcPr>
            <w:tcW w:w="948" w:type="dxa"/>
            <w:vAlign w:val="center"/>
          </w:tcPr>
          <w:p w:rsidR="00EF62D7" w:rsidRPr="00B70CD6" w:rsidRDefault="00EF62D7" w:rsidP="00EF62D7">
            <w:pPr>
              <w:pStyle w:val="ConsPlusNormal"/>
              <w:ind w:firstLine="0"/>
              <w:jc w:val="center"/>
              <w:rPr>
                <w:rFonts w:ascii="Times New Roman" w:hAnsi="Times New Roman" w:cs="Times New Roman"/>
                <w:sz w:val="22"/>
                <w:szCs w:val="22"/>
              </w:rPr>
            </w:pPr>
            <w:r w:rsidRPr="006231FC">
              <w:rPr>
                <w:rFonts w:ascii="Times New Roman" w:hAnsi="Times New Roman" w:cs="Times New Roman"/>
                <w:sz w:val="22"/>
                <w:szCs w:val="22"/>
              </w:rPr>
              <w:t>0</w:t>
            </w:r>
          </w:p>
        </w:tc>
      </w:tr>
      <w:tr w:rsidR="00EF62D7" w:rsidRPr="00B70CD6" w:rsidTr="00710F74">
        <w:tc>
          <w:tcPr>
            <w:tcW w:w="661" w:type="dxa"/>
            <w:vAlign w:val="center"/>
          </w:tcPr>
          <w:p w:rsidR="00EF62D7" w:rsidRPr="00EA1049" w:rsidRDefault="00EF62D7" w:rsidP="00EF62D7">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1.2.</w:t>
            </w:r>
          </w:p>
        </w:tc>
        <w:tc>
          <w:tcPr>
            <w:tcW w:w="3684" w:type="dxa"/>
          </w:tcPr>
          <w:p w:rsidR="00EF62D7" w:rsidRPr="00EA1049" w:rsidRDefault="00EF62D7" w:rsidP="00EF62D7">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Доля сточных вод, соответствующих установленным нормативам допустимого сброса</w:t>
            </w:r>
          </w:p>
        </w:tc>
        <w:tc>
          <w:tcPr>
            <w:tcW w:w="1372" w:type="dxa"/>
            <w:vAlign w:val="center"/>
          </w:tcPr>
          <w:p w:rsidR="00EF62D7" w:rsidRPr="00EA1049" w:rsidRDefault="00EF62D7" w:rsidP="00EF62D7">
            <w:pPr>
              <w:pStyle w:val="ConsPlusNormal"/>
              <w:ind w:firstLine="0"/>
              <w:jc w:val="center"/>
              <w:rPr>
                <w:rFonts w:ascii="Times New Roman" w:hAnsi="Times New Roman" w:cs="Times New Roman"/>
                <w:sz w:val="22"/>
                <w:szCs w:val="22"/>
              </w:rPr>
            </w:pPr>
            <w:r w:rsidRPr="00D94291">
              <w:rPr>
                <w:rFonts w:ascii="Times New Roman" w:hAnsi="Times New Roman" w:cs="Times New Roman"/>
                <w:sz w:val="22"/>
                <w:szCs w:val="22"/>
              </w:rPr>
              <w:t>%</w:t>
            </w:r>
          </w:p>
        </w:tc>
        <w:tc>
          <w:tcPr>
            <w:tcW w:w="1330" w:type="dxa"/>
            <w:vAlign w:val="center"/>
          </w:tcPr>
          <w:p w:rsidR="00EF62D7" w:rsidRPr="00B70CD6" w:rsidRDefault="00EF62D7" w:rsidP="00EF62D7">
            <w:pPr>
              <w:pStyle w:val="ConsPlusNormal"/>
              <w:ind w:firstLine="0"/>
              <w:jc w:val="center"/>
              <w:rPr>
                <w:rFonts w:ascii="Times New Roman" w:hAnsi="Times New Roman" w:cs="Times New Roman"/>
                <w:sz w:val="22"/>
                <w:szCs w:val="22"/>
              </w:rPr>
            </w:pPr>
            <w:r w:rsidRPr="006231FC">
              <w:rPr>
                <w:rFonts w:ascii="Times New Roman" w:hAnsi="Times New Roman" w:cs="Times New Roman"/>
                <w:sz w:val="22"/>
                <w:szCs w:val="22"/>
              </w:rPr>
              <w:t>0</w:t>
            </w:r>
          </w:p>
        </w:tc>
        <w:tc>
          <w:tcPr>
            <w:tcW w:w="947" w:type="dxa"/>
            <w:vAlign w:val="center"/>
          </w:tcPr>
          <w:p w:rsidR="00EF62D7" w:rsidRPr="00B70CD6" w:rsidRDefault="00EF62D7" w:rsidP="00EF62D7">
            <w:pPr>
              <w:pStyle w:val="ConsPlusNormal"/>
              <w:ind w:firstLine="0"/>
              <w:jc w:val="center"/>
              <w:rPr>
                <w:rFonts w:ascii="Times New Roman" w:hAnsi="Times New Roman" w:cs="Times New Roman"/>
                <w:sz w:val="22"/>
                <w:szCs w:val="22"/>
              </w:rPr>
            </w:pPr>
            <w:r w:rsidRPr="006231FC">
              <w:rPr>
                <w:rFonts w:ascii="Times New Roman" w:hAnsi="Times New Roman" w:cs="Times New Roman"/>
                <w:sz w:val="22"/>
                <w:szCs w:val="22"/>
              </w:rPr>
              <w:t>0</w:t>
            </w:r>
          </w:p>
        </w:tc>
        <w:tc>
          <w:tcPr>
            <w:tcW w:w="947" w:type="dxa"/>
            <w:vAlign w:val="center"/>
          </w:tcPr>
          <w:p w:rsidR="00EF62D7" w:rsidRPr="00B70CD6" w:rsidRDefault="00EF62D7" w:rsidP="00EF62D7">
            <w:pPr>
              <w:pStyle w:val="ConsPlusNormal"/>
              <w:ind w:firstLine="0"/>
              <w:jc w:val="center"/>
              <w:rPr>
                <w:rFonts w:ascii="Times New Roman" w:hAnsi="Times New Roman" w:cs="Times New Roman"/>
                <w:sz w:val="22"/>
                <w:szCs w:val="22"/>
              </w:rPr>
            </w:pPr>
            <w:r w:rsidRPr="006231FC">
              <w:rPr>
                <w:rFonts w:ascii="Times New Roman" w:hAnsi="Times New Roman" w:cs="Times New Roman"/>
                <w:sz w:val="22"/>
                <w:szCs w:val="22"/>
              </w:rPr>
              <w:t>0</w:t>
            </w:r>
          </w:p>
        </w:tc>
        <w:tc>
          <w:tcPr>
            <w:tcW w:w="948" w:type="dxa"/>
            <w:vAlign w:val="center"/>
          </w:tcPr>
          <w:p w:rsidR="00EF62D7" w:rsidRPr="00B70CD6" w:rsidRDefault="00EF62D7" w:rsidP="00EF62D7">
            <w:pPr>
              <w:pStyle w:val="ConsPlusNormal"/>
              <w:ind w:firstLine="0"/>
              <w:jc w:val="center"/>
              <w:rPr>
                <w:rFonts w:ascii="Times New Roman" w:hAnsi="Times New Roman" w:cs="Times New Roman"/>
                <w:sz w:val="22"/>
                <w:szCs w:val="22"/>
              </w:rPr>
            </w:pPr>
            <w:r w:rsidRPr="006231FC">
              <w:rPr>
                <w:rFonts w:ascii="Times New Roman" w:hAnsi="Times New Roman" w:cs="Times New Roman"/>
                <w:sz w:val="22"/>
                <w:szCs w:val="22"/>
              </w:rPr>
              <w:t>0</w:t>
            </w:r>
          </w:p>
        </w:tc>
      </w:tr>
      <w:tr w:rsidR="00EF62D7" w:rsidRPr="00D94291" w:rsidTr="00710F74">
        <w:tc>
          <w:tcPr>
            <w:tcW w:w="661" w:type="dxa"/>
            <w:vAlign w:val="center"/>
          </w:tcPr>
          <w:p w:rsidR="00EF62D7" w:rsidRPr="00D94291" w:rsidRDefault="00EF62D7" w:rsidP="00EF62D7">
            <w:pPr>
              <w:pStyle w:val="ConsPlusNormal"/>
              <w:ind w:firstLine="0"/>
              <w:jc w:val="center"/>
              <w:rPr>
                <w:rFonts w:ascii="Times New Roman" w:hAnsi="Times New Roman" w:cs="Times New Roman"/>
                <w:sz w:val="22"/>
                <w:szCs w:val="22"/>
              </w:rPr>
            </w:pPr>
            <w:r w:rsidRPr="00D94291">
              <w:rPr>
                <w:rFonts w:ascii="Times New Roman" w:hAnsi="Times New Roman" w:cs="Times New Roman"/>
                <w:sz w:val="22"/>
                <w:szCs w:val="22"/>
              </w:rPr>
              <w:t>2.</w:t>
            </w:r>
          </w:p>
        </w:tc>
        <w:tc>
          <w:tcPr>
            <w:tcW w:w="3684" w:type="dxa"/>
          </w:tcPr>
          <w:p w:rsidR="00EF62D7" w:rsidRPr="00D94291" w:rsidRDefault="00EF62D7" w:rsidP="00EF62D7">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Показатели качества обслуживания абонентов</w:t>
            </w:r>
          </w:p>
        </w:tc>
        <w:tc>
          <w:tcPr>
            <w:tcW w:w="1372" w:type="dxa"/>
            <w:vAlign w:val="center"/>
          </w:tcPr>
          <w:p w:rsidR="00EF62D7" w:rsidRPr="00D94291" w:rsidRDefault="00EF62D7" w:rsidP="00EF62D7">
            <w:pPr>
              <w:pStyle w:val="ConsPlusNormal"/>
              <w:ind w:firstLine="0"/>
              <w:jc w:val="center"/>
              <w:rPr>
                <w:rFonts w:ascii="Times New Roman" w:hAnsi="Times New Roman" w:cs="Times New Roman"/>
                <w:sz w:val="22"/>
                <w:szCs w:val="22"/>
              </w:rPr>
            </w:pPr>
          </w:p>
        </w:tc>
        <w:tc>
          <w:tcPr>
            <w:tcW w:w="1330" w:type="dxa"/>
            <w:vAlign w:val="center"/>
          </w:tcPr>
          <w:p w:rsidR="00EF62D7" w:rsidRPr="00D94291" w:rsidRDefault="00EF62D7" w:rsidP="00EF62D7">
            <w:pPr>
              <w:pStyle w:val="ConsPlusNormal"/>
              <w:ind w:firstLine="0"/>
              <w:jc w:val="center"/>
              <w:rPr>
                <w:rFonts w:ascii="Times New Roman" w:hAnsi="Times New Roman" w:cs="Times New Roman"/>
                <w:sz w:val="22"/>
                <w:szCs w:val="22"/>
              </w:rPr>
            </w:pPr>
          </w:p>
        </w:tc>
        <w:tc>
          <w:tcPr>
            <w:tcW w:w="947" w:type="dxa"/>
            <w:vAlign w:val="center"/>
          </w:tcPr>
          <w:p w:rsidR="00EF62D7" w:rsidRPr="00D94291" w:rsidRDefault="00EF62D7" w:rsidP="00EF62D7">
            <w:pPr>
              <w:pStyle w:val="ConsPlusNormal"/>
              <w:ind w:firstLine="0"/>
              <w:jc w:val="center"/>
              <w:rPr>
                <w:rFonts w:ascii="Times New Roman" w:hAnsi="Times New Roman" w:cs="Times New Roman"/>
                <w:sz w:val="22"/>
                <w:szCs w:val="22"/>
              </w:rPr>
            </w:pPr>
          </w:p>
        </w:tc>
        <w:tc>
          <w:tcPr>
            <w:tcW w:w="947" w:type="dxa"/>
            <w:vAlign w:val="center"/>
          </w:tcPr>
          <w:p w:rsidR="00EF62D7" w:rsidRPr="00D94291" w:rsidRDefault="00EF62D7" w:rsidP="00EF62D7">
            <w:pPr>
              <w:pStyle w:val="ConsPlusNormal"/>
              <w:ind w:firstLine="0"/>
              <w:jc w:val="center"/>
              <w:rPr>
                <w:rFonts w:ascii="Times New Roman" w:hAnsi="Times New Roman" w:cs="Times New Roman"/>
                <w:sz w:val="22"/>
                <w:szCs w:val="22"/>
              </w:rPr>
            </w:pPr>
          </w:p>
        </w:tc>
        <w:tc>
          <w:tcPr>
            <w:tcW w:w="948" w:type="dxa"/>
            <w:vAlign w:val="center"/>
          </w:tcPr>
          <w:p w:rsidR="00EF62D7" w:rsidRPr="00D94291" w:rsidRDefault="00EF62D7" w:rsidP="00EF62D7">
            <w:pPr>
              <w:pStyle w:val="ConsPlusNormal"/>
              <w:ind w:firstLine="0"/>
              <w:jc w:val="center"/>
              <w:rPr>
                <w:rFonts w:ascii="Times New Roman" w:hAnsi="Times New Roman" w:cs="Times New Roman"/>
                <w:sz w:val="22"/>
                <w:szCs w:val="22"/>
              </w:rPr>
            </w:pPr>
          </w:p>
        </w:tc>
      </w:tr>
      <w:tr w:rsidR="00EF62D7" w:rsidRPr="00D94291" w:rsidTr="00710F74">
        <w:tc>
          <w:tcPr>
            <w:tcW w:w="661" w:type="dxa"/>
            <w:vAlign w:val="center"/>
          </w:tcPr>
          <w:p w:rsidR="00EF62D7" w:rsidRPr="00D94291" w:rsidRDefault="00EF62D7" w:rsidP="00EF62D7">
            <w:pPr>
              <w:pStyle w:val="ConsPlusNormal"/>
              <w:ind w:firstLine="0"/>
              <w:jc w:val="center"/>
              <w:rPr>
                <w:rFonts w:ascii="Times New Roman" w:hAnsi="Times New Roman" w:cs="Times New Roman"/>
                <w:sz w:val="22"/>
                <w:szCs w:val="22"/>
              </w:rPr>
            </w:pPr>
            <w:r w:rsidRPr="00D94291">
              <w:rPr>
                <w:rFonts w:ascii="Times New Roman" w:hAnsi="Times New Roman" w:cs="Times New Roman"/>
                <w:sz w:val="22"/>
                <w:szCs w:val="22"/>
              </w:rPr>
              <w:t>2.1.</w:t>
            </w:r>
          </w:p>
        </w:tc>
        <w:tc>
          <w:tcPr>
            <w:tcW w:w="3684" w:type="dxa"/>
          </w:tcPr>
          <w:p w:rsidR="00EF62D7" w:rsidRPr="00D94291" w:rsidRDefault="00EF62D7" w:rsidP="00EF62D7">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Доля заявок на подключение, исполненная по итогам года</w:t>
            </w:r>
          </w:p>
        </w:tc>
        <w:tc>
          <w:tcPr>
            <w:tcW w:w="1372" w:type="dxa"/>
            <w:vAlign w:val="center"/>
          </w:tcPr>
          <w:p w:rsidR="00EF62D7" w:rsidRPr="00D94291" w:rsidRDefault="00EF62D7" w:rsidP="00EF62D7">
            <w:pPr>
              <w:pStyle w:val="ConsPlusNormal"/>
              <w:ind w:firstLine="0"/>
              <w:jc w:val="center"/>
              <w:rPr>
                <w:rFonts w:ascii="Times New Roman" w:hAnsi="Times New Roman" w:cs="Times New Roman"/>
                <w:sz w:val="22"/>
                <w:szCs w:val="22"/>
              </w:rPr>
            </w:pPr>
            <w:r w:rsidRPr="00D94291">
              <w:rPr>
                <w:rFonts w:ascii="Times New Roman" w:hAnsi="Times New Roman" w:cs="Times New Roman"/>
                <w:sz w:val="22"/>
                <w:szCs w:val="22"/>
              </w:rPr>
              <w:t>Ед.</w:t>
            </w:r>
          </w:p>
        </w:tc>
        <w:tc>
          <w:tcPr>
            <w:tcW w:w="1330" w:type="dxa"/>
            <w:vAlign w:val="center"/>
          </w:tcPr>
          <w:p w:rsidR="00EF62D7" w:rsidRPr="00D94291" w:rsidRDefault="00EF62D7" w:rsidP="00EF62D7">
            <w:pPr>
              <w:pStyle w:val="ConsPlusNormal"/>
              <w:ind w:firstLine="0"/>
              <w:jc w:val="center"/>
              <w:rPr>
                <w:rFonts w:ascii="Times New Roman" w:hAnsi="Times New Roman" w:cs="Times New Roman"/>
                <w:sz w:val="22"/>
                <w:szCs w:val="22"/>
              </w:rPr>
            </w:pPr>
            <w:r w:rsidRPr="008406BF">
              <w:rPr>
                <w:rFonts w:ascii="Times New Roman" w:hAnsi="Times New Roman" w:cs="Times New Roman"/>
                <w:sz w:val="22"/>
                <w:szCs w:val="22"/>
              </w:rPr>
              <w:t>0</w:t>
            </w:r>
          </w:p>
        </w:tc>
        <w:tc>
          <w:tcPr>
            <w:tcW w:w="947" w:type="dxa"/>
            <w:vAlign w:val="center"/>
          </w:tcPr>
          <w:p w:rsidR="00EF62D7" w:rsidRPr="00D94291" w:rsidRDefault="00EF62D7" w:rsidP="00EF62D7">
            <w:pPr>
              <w:pStyle w:val="ConsPlusNormal"/>
              <w:ind w:firstLine="0"/>
              <w:jc w:val="center"/>
              <w:rPr>
                <w:rFonts w:ascii="Times New Roman" w:hAnsi="Times New Roman" w:cs="Times New Roman"/>
                <w:sz w:val="22"/>
                <w:szCs w:val="22"/>
              </w:rPr>
            </w:pPr>
            <w:r w:rsidRPr="008406BF">
              <w:rPr>
                <w:rFonts w:ascii="Times New Roman" w:hAnsi="Times New Roman" w:cs="Times New Roman"/>
                <w:sz w:val="22"/>
                <w:szCs w:val="22"/>
              </w:rPr>
              <w:t>0</w:t>
            </w:r>
          </w:p>
        </w:tc>
        <w:tc>
          <w:tcPr>
            <w:tcW w:w="947" w:type="dxa"/>
            <w:vAlign w:val="center"/>
          </w:tcPr>
          <w:p w:rsidR="00EF62D7" w:rsidRPr="00D94291" w:rsidRDefault="00EF62D7" w:rsidP="00EF62D7">
            <w:pPr>
              <w:pStyle w:val="ConsPlusNormal"/>
              <w:ind w:firstLine="0"/>
              <w:jc w:val="center"/>
              <w:rPr>
                <w:rFonts w:ascii="Times New Roman" w:hAnsi="Times New Roman" w:cs="Times New Roman"/>
                <w:sz w:val="22"/>
                <w:szCs w:val="22"/>
              </w:rPr>
            </w:pPr>
            <w:r w:rsidRPr="008406BF">
              <w:rPr>
                <w:rFonts w:ascii="Times New Roman" w:hAnsi="Times New Roman" w:cs="Times New Roman"/>
                <w:sz w:val="22"/>
                <w:szCs w:val="22"/>
              </w:rPr>
              <w:t>0</w:t>
            </w:r>
          </w:p>
        </w:tc>
        <w:tc>
          <w:tcPr>
            <w:tcW w:w="948" w:type="dxa"/>
            <w:vAlign w:val="center"/>
          </w:tcPr>
          <w:p w:rsidR="00EF62D7" w:rsidRPr="00D94291" w:rsidRDefault="00EF62D7" w:rsidP="00EF62D7">
            <w:pPr>
              <w:pStyle w:val="ConsPlusNormal"/>
              <w:ind w:firstLine="0"/>
              <w:jc w:val="center"/>
              <w:rPr>
                <w:rFonts w:ascii="Times New Roman" w:hAnsi="Times New Roman" w:cs="Times New Roman"/>
                <w:sz w:val="22"/>
                <w:szCs w:val="22"/>
              </w:rPr>
            </w:pPr>
            <w:r w:rsidRPr="008406BF">
              <w:rPr>
                <w:rFonts w:ascii="Times New Roman" w:hAnsi="Times New Roman" w:cs="Times New Roman"/>
                <w:sz w:val="22"/>
                <w:szCs w:val="22"/>
              </w:rPr>
              <w:t>0</w:t>
            </w:r>
          </w:p>
        </w:tc>
      </w:tr>
      <w:tr w:rsidR="00EF62D7" w:rsidRPr="00D94291" w:rsidTr="00710F74">
        <w:tc>
          <w:tcPr>
            <w:tcW w:w="661" w:type="dxa"/>
            <w:vAlign w:val="center"/>
          </w:tcPr>
          <w:p w:rsidR="00EF62D7" w:rsidRPr="00D94291" w:rsidRDefault="00EF62D7" w:rsidP="00EF62D7">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2.2</w:t>
            </w:r>
          </w:p>
        </w:tc>
        <w:tc>
          <w:tcPr>
            <w:tcW w:w="3684" w:type="dxa"/>
          </w:tcPr>
          <w:p w:rsidR="00EF62D7" w:rsidRPr="00D94291" w:rsidRDefault="00EF62D7" w:rsidP="00EF62D7">
            <w:pPr>
              <w:pStyle w:val="Default"/>
              <w:jc w:val="center"/>
            </w:pPr>
            <w:r w:rsidRPr="00625786">
              <w:rPr>
                <w:color w:val="auto"/>
              </w:rPr>
              <w:t>Доля населения, проживающего в жилых домах, подключенных к централизованному водоотведению</w:t>
            </w:r>
            <w:r w:rsidRPr="00625786">
              <w:rPr>
                <w:sz w:val="23"/>
                <w:szCs w:val="23"/>
              </w:rPr>
              <w:t xml:space="preserve"> </w:t>
            </w:r>
          </w:p>
        </w:tc>
        <w:tc>
          <w:tcPr>
            <w:tcW w:w="1372" w:type="dxa"/>
            <w:vAlign w:val="center"/>
          </w:tcPr>
          <w:p w:rsidR="00EF62D7" w:rsidRPr="00D94291" w:rsidRDefault="00EF62D7" w:rsidP="00EF62D7">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w:t>
            </w:r>
          </w:p>
        </w:tc>
        <w:tc>
          <w:tcPr>
            <w:tcW w:w="1330" w:type="dxa"/>
            <w:vAlign w:val="center"/>
          </w:tcPr>
          <w:p w:rsidR="00EF62D7" w:rsidRPr="00D94291" w:rsidRDefault="00EF62D7" w:rsidP="00EF62D7">
            <w:pPr>
              <w:pStyle w:val="ConsPlusNormal"/>
              <w:ind w:firstLine="0"/>
              <w:jc w:val="center"/>
              <w:rPr>
                <w:rFonts w:ascii="Times New Roman" w:hAnsi="Times New Roman" w:cs="Times New Roman"/>
                <w:sz w:val="22"/>
                <w:szCs w:val="22"/>
              </w:rPr>
            </w:pPr>
            <w:r w:rsidRPr="008406BF">
              <w:rPr>
                <w:rFonts w:ascii="Times New Roman" w:hAnsi="Times New Roman" w:cs="Times New Roman"/>
                <w:sz w:val="22"/>
                <w:szCs w:val="22"/>
              </w:rPr>
              <w:t>0</w:t>
            </w:r>
          </w:p>
        </w:tc>
        <w:tc>
          <w:tcPr>
            <w:tcW w:w="947" w:type="dxa"/>
            <w:vAlign w:val="center"/>
          </w:tcPr>
          <w:p w:rsidR="00EF62D7" w:rsidRPr="00D94291" w:rsidRDefault="00EF62D7" w:rsidP="00EF62D7">
            <w:pPr>
              <w:pStyle w:val="ConsPlusNormal"/>
              <w:ind w:firstLine="0"/>
              <w:jc w:val="center"/>
              <w:rPr>
                <w:rFonts w:ascii="Times New Roman" w:hAnsi="Times New Roman" w:cs="Times New Roman"/>
                <w:sz w:val="22"/>
                <w:szCs w:val="22"/>
              </w:rPr>
            </w:pPr>
            <w:r w:rsidRPr="008406BF">
              <w:rPr>
                <w:rFonts w:ascii="Times New Roman" w:hAnsi="Times New Roman" w:cs="Times New Roman"/>
                <w:sz w:val="22"/>
                <w:szCs w:val="22"/>
              </w:rPr>
              <w:t>0</w:t>
            </w:r>
          </w:p>
        </w:tc>
        <w:tc>
          <w:tcPr>
            <w:tcW w:w="947" w:type="dxa"/>
            <w:vAlign w:val="center"/>
          </w:tcPr>
          <w:p w:rsidR="00EF62D7" w:rsidRPr="00D94291" w:rsidRDefault="00EF62D7" w:rsidP="00EF62D7">
            <w:pPr>
              <w:pStyle w:val="ConsPlusNormal"/>
              <w:ind w:firstLine="0"/>
              <w:jc w:val="center"/>
              <w:rPr>
                <w:rFonts w:ascii="Times New Roman" w:hAnsi="Times New Roman" w:cs="Times New Roman"/>
                <w:sz w:val="22"/>
                <w:szCs w:val="22"/>
              </w:rPr>
            </w:pPr>
            <w:r w:rsidRPr="008406BF">
              <w:rPr>
                <w:rFonts w:ascii="Times New Roman" w:hAnsi="Times New Roman" w:cs="Times New Roman"/>
                <w:sz w:val="22"/>
                <w:szCs w:val="22"/>
              </w:rPr>
              <w:t>0</w:t>
            </w:r>
          </w:p>
        </w:tc>
        <w:tc>
          <w:tcPr>
            <w:tcW w:w="948" w:type="dxa"/>
            <w:vAlign w:val="center"/>
          </w:tcPr>
          <w:p w:rsidR="00EF62D7" w:rsidRPr="00D94291" w:rsidRDefault="00EF62D7" w:rsidP="00EF62D7">
            <w:pPr>
              <w:pStyle w:val="ConsPlusNormal"/>
              <w:ind w:firstLine="0"/>
              <w:jc w:val="center"/>
              <w:rPr>
                <w:rFonts w:ascii="Times New Roman" w:hAnsi="Times New Roman" w:cs="Times New Roman"/>
                <w:sz w:val="22"/>
                <w:szCs w:val="22"/>
              </w:rPr>
            </w:pPr>
            <w:r w:rsidRPr="008406BF">
              <w:rPr>
                <w:rFonts w:ascii="Times New Roman" w:hAnsi="Times New Roman" w:cs="Times New Roman"/>
                <w:sz w:val="22"/>
                <w:szCs w:val="22"/>
              </w:rPr>
              <w:t>0</w:t>
            </w:r>
          </w:p>
        </w:tc>
      </w:tr>
      <w:tr w:rsidR="00EF62D7" w:rsidRPr="00D94291" w:rsidTr="00710F74">
        <w:tc>
          <w:tcPr>
            <w:tcW w:w="661" w:type="dxa"/>
            <w:vAlign w:val="center"/>
          </w:tcPr>
          <w:p w:rsidR="00EF62D7" w:rsidRPr="00D94291" w:rsidRDefault="00EF62D7" w:rsidP="00EF62D7">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3.</w:t>
            </w:r>
          </w:p>
        </w:tc>
        <w:tc>
          <w:tcPr>
            <w:tcW w:w="3684" w:type="dxa"/>
          </w:tcPr>
          <w:p w:rsidR="00EF62D7" w:rsidRPr="00D94291" w:rsidRDefault="00EF62D7" w:rsidP="00EF62D7">
            <w:pPr>
              <w:pStyle w:val="ConsPlusNormal"/>
              <w:ind w:firstLine="0"/>
              <w:jc w:val="center"/>
              <w:rPr>
                <w:rFonts w:ascii="Times New Roman" w:hAnsi="Times New Roman" w:cs="Times New Roman"/>
                <w:sz w:val="22"/>
                <w:szCs w:val="22"/>
              </w:rPr>
            </w:pPr>
            <w:r w:rsidRPr="00D94291">
              <w:rPr>
                <w:rFonts w:ascii="Times New Roman" w:hAnsi="Times New Roman" w:cs="Times New Roman"/>
                <w:sz w:val="22"/>
                <w:szCs w:val="22"/>
              </w:rPr>
              <w:t>Показатели надежности и бесперебойности водоснабжения</w:t>
            </w:r>
          </w:p>
        </w:tc>
        <w:tc>
          <w:tcPr>
            <w:tcW w:w="1372" w:type="dxa"/>
          </w:tcPr>
          <w:p w:rsidR="00EF62D7" w:rsidRPr="00D94291" w:rsidRDefault="00EF62D7" w:rsidP="00EF62D7">
            <w:pPr>
              <w:pStyle w:val="ConsPlusNormal"/>
              <w:ind w:firstLine="0"/>
              <w:jc w:val="center"/>
              <w:rPr>
                <w:rFonts w:ascii="Times New Roman" w:hAnsi="Times New Roman" w:cs="Times New Roman"/>
                <w:sz w:val="22"/>
                <w:szCs w:val="22"/>
              </w:rPr>
            </w:pPr>
          </w:p>
        </w:tc>
        <w:tc>
          <w:tcPr>
            <w:tcW w:w="1330" w:type="dxa"/>
            <w:vAlign w:val="center"/>
          </w:tcPr>
          <w:p w:rsidR="00EF62D7" w:rsidRPr="00D94291" w:rsidRDefault="00EF62D7" w:rsidP="00EF62D7">
            <w:pPr>
              <w:pStyle w:val="ConsPlusNormal"/>
              <w:ind w:firstLine="0"/>
              <w:jc w:val="center"/>
              <w:rPr>
                <w:rFonts w:ascii="Times New Roman" w:hAnsi="Times New Roman" w:cs="Times New Roman"/>
                <w:sz w:val="22"/>
                <w:szCs w:val="22"/>
              </w:rPr>
            </w:pPr>
          </w:p>
        </w:tc>
        <w:tc>
          <w:tcPr>
            <w:tcW w:w="947" w:type="dxa"/>
            <w:vAlign w:val="center"/>
          </w:tcPr>
          <w:p w:rsidR="00EF62D7" w:rsidRPr="00D94291" w:rsidRDefault="00EF62D7" w:rsidP="00EF62D7">
            <w:pPr>
              <w:pStyle w:val="ConsPlusNormal"/>
              <w:ind w:firstLine="0"/>
              <w:jc w:val="center"/>
              <w:rPr>
                <w:rFonts w:ascii="Times New Roman" w:hAnsi="Times New Roman" w:cs="Times New Roman"/>
                <w:sz w:val="22"/>
                <w:szCs w:val="22"/>
              </w:rPr>
            </w:pPr>
          </w:p>
        </w:tc>
        <w:tc>
          <w:tcPr>
            <w:tcW w:w="947" w:type="dxa"/>
            <w:vAlign w:val="center"/>
          </w:tcPr>
          <w:p w:rsidR="00EF62D7" w:rsidRPr="00D94291" w:rsidRDefault="00EF62D7" w:rsidP="00EF62D7">
            <w:pPr>
              <w:pStyle w:val="ConsPlusNormal"/>
              <w:ind w:firstLine="0"/>
              <w:jc w:val="center"/>
              <w:rPr>
                <w:rFonts w:ascii="Times New Roman" w:hAnsi="Times New Roman" w:cs="Times New Roman"/>
                <w:sz w:val="22"/>
                <w:szCs w:val="22"/>
              </w:rPr>
            </w:pPr>
          </w:p>
        </w:tc>
        <w:tc>
          <w:tcPr>
            <w:tcW w:w="948" w:type="dxa"/>
            <w:vAlign w:val="center"/>
          </w:tcPr>
          <w:p w:rsidR="00EF62D7" w:rsidRPr="00D94291" w:rsidRDefault="00EF62D7" w:rsidP="00EF62D7">
            <w:pPr>
              <w:pStyle w:val="ConsPlusNormal"/>
              <w:ind w:firstLine="0"/>
              <w:jc w:val="center"/>
              <w:rPr>
                <w:rFonts w:ascii="Times New Roman" w:hAnsi="Times New Roman" w:cs="Times New Roman"/>
                <w:sz w:val="22"/>
                <w:szCs w:val="22"/>
              </w:rPr>
            </w:pPr>
          </w:p>
        </w:tc>
      </w:tr>
      <w:tr w:rsidR="00EF62D7" w:rsidRPr="00B70CD6" w:rsidTr="00710F74">
        <w:tc>
          <w:tcPr>
            <w:tcW w:w="661" w:type="dxa"/>
            <w:vAlign w:val="center"/>
          </w:tcPr>
          <w:p w:rsidR="00EF62D7" w:rsidRPr="00D94291" w:rsidRDefault="00EF62D7" w:rsidP="00EF62D7">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3.1.</w:t>
            </w:r>
          </w:p>
        </w:tc>
        <w:tc>
          <w:tcPr>
            <w:tcW w:w="3684" w:type="dxa"/>
          </w:tcPr>
          <w:p w:rsidR="00EF62D7" w:rsidRPr="00D94291" w:rsidRDefault="00EF62D7" w:rsidP="00EF62D7">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Удельное количество засоров на сетях водоотведения</w:t>
            </w:r>
          </w:p>
        </w:tc>
        <w:tc>
          <w:tcPr>
            <w:tcW w:w="1372" w:type="dxa"/>
            <w:vAlign w:val="center"/>
          </w:tcPr>
          <w:p w:rsidR="00EF62D7" w:rsidRPr="00D94291" w:rsidRDefault="00EF62D7" w:rsidP="00EF62D7">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Ед./100 км</w:t>
            </w:r>
          </w:p>
        </w:tc>
        <w:tc>
          <w:tcPr>
            <w:tcW w:w="1330" w:type="dxa"/>
            <w:vAlign w:val="center"/>
          </w:tcPr>
          <w:p w:rsidR="00EF62D7" w:rsidRPr="00B70CD6" w:rsidRDefault="00EF62D7" w:rsidP="00EF62D7">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0</w:t>
            </w:r>
          </w:p>
        </w:tc>
        <w:tc>
          <w:tcPr>
            <w:tcW w:w="947" w:type="dxa"/>
            <w:vAlign w:val="center"/>
          </w:tcPr>
          <w:p w:rsidR="00EF62D7" w:rsidRPr="00B70CD6" w:rsidRDefault="00EF62D7" w:rsidP="00EF62D7">
            <w:pPr>
              <w:pStyle w:val="ConsPlusNormal"/>
              <w:ind w:firstLine="0"/>
              <w:jc w:val="center"/>
              <w:rPr>
                <w:rFonts w:ascii="Times New Roman" w:hAnsi="Times New Roman" w:cs="Times New Roman"/>
                <w:sz w:val="22"/>
                <w:szCs w:val="22"/>
              </w:rPr>
            </w:pPr>
            <w:r w:rsidRPr="00B70CD6">
              <w:rPr>
                <w:rFonts w:ascii="Times New Roman" w:hAnsi="Times New Roman" w:cs="Times New Roman"/>
                <w:sz w:val="22"/>
                <w:szCs w:val="22"/>
              </w:rPr>
              <w:t>0</w:t>
            </w:r>
          </w:p>
        </w:tc>
        <w:tc>
          <w:tcPr>
            <w:tcW w:w="947" w:type="dxa"/>
            <w:vAlign w:val="center"/>
          </w:tcPr>
          <w:p w:rsidR="00EF62D7" w:rsidRPr="00B70CD6" w:rsidRDefault="00EF62D7" w:rsidP="00EF62D7">
            <w:pPr>
              <w:pStyle w:val="ConsPlusNormal"/>
              <w:ind w:firstLine="0"/>
              <w:jc w:val="center"/>
              <w:rPr>
                <w:rFonts w:ascii="Times New Roman" w:hAnsi="Times New Roman" w:cs="Times New Roman"/>
                <w:sz w:val="22"/>
                <w:szCs w:val="22"/>
              </w:rPr>
            </w:pPr>
            <w:r w:rsidRPr="00B70CD6">
              <w:rPr>
                <w:rFonts w:ascii="Times New Roman" w:hAnsi="Times New Roman" w:cs="Times New Roman"/>
                <w:sz w:val="22"/>
                <w:szCs w:val="22"/>
              </w:rPr>
              <w:t>0</w:t>
            </w:r>
          </w:p>
        </w:tc>
        <w:tc>
          <w:tcPr>
            <w:tcW w:w="948" w:type="dxa"/>
            <w:vAlign w:val="center"/>
          </w:tcPr>
          <w:p w:rsidR="00EF62D7" w:rsidRPr="00B70CD6" w:rsidRDefault="00EF62D7" w:rsidP="00EF62D7">
            <w:pPr>
              <w:pStyle w:val="ConsPlusNormal"/>
              <w:ind w:firstLine="0"/>
              <w:jc w:val="center"/>
              <w:rPr>
                <w:rFonts w:ascii="Times New Roman" w:hAnsi="Times New Roman" w:cs="Times New Roman"/>
                <w:sz w:val="22"/>
                <w:szCs w:val="22"/>
              </w:rPr>
            </w:pPr>
            <w:r w:rsidRPr="00B70CD6">
              <w:rPr>
                <w:rFonts w:ascii="Times New Roman" w:hAnsi="Times New Roman" w:cs="Times New Roman"/>
                <w:sz w:val="22"/>
                <w:szCs w:val="22"/>
              </w:rPr>
              <w:t>0</w:t>
            </w:r>
          </w:p>
        </w:tc>
      </w:tr>
      <w:tr w:rsidR="00EF62D7" w:rsidRPr="00B70CD6" w:rsidTr="00710F74">
        <w:tc>
          <w:tcPr>
            <w:tcW w:w="661" w:type="dxa"/>
            <w:vAlign w:val="center"/>
          </w:tcPr>
          <w:p w:rsidR="00EF62D7" w:rsidRPr="00D94291" w:rsidRDefault="00EF62D7" w:rsidP="00EF62D7">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3.2.</w:t>
            </w:r>
          </w:p>
        </w:tc>
        <w:tc>
          <w:tcPr>
            <w:tcW w:w="3684" w:type="dxa"/>
          </w:tcPr>
          <w:p w:rsidR="00EF62D7" w:rsidRPr="00D94291" w:rsidRDefault="00EF62D7" w:rsidP="00EF62D7">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Удельный вес сетей водоотведения, нуждающихся в замене</w:t>
            </w:r>
          </w:p>
        </w:tc>
        <w:tc>
          <w:tcPr>
            <w:tcW w:w="1372" w:type="dxa"/>
            <w:vAlign w:val="center"/>
          </w:tcPr>
          <w:p w:rsidR="00EF62D7" w:rsidRPr="00D94291" w:rsidRDefault="00EF62D7" w:rsidP="00EF62D7">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w:t>
            </w:r>
          </w:p>
        </w:tc>
        <w:tc>
          <w:tcPr>
            <w:tcW w:w="1330" w:type="dxa"/>
            <w:vAlign w:val="center"/>
          </w:tcPr>
          <w:p w:rsidR="00EF62D7" w:rsidRPr="00B70CD6" w:rsidRDefault="00EF62D7" w:rsidP="00EF62D7">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0</w:t>
            </w:r>
          </w:p>
        </w:tc>
        <w:tc>
          <w:tcPr>
            <w:tcW w:w="947" w:type="dxa"/>
            <w:vAlign w:val="center"/>
          </w:tcPr>
          <w:p w:rsidR="00EF62D7" w:rsidRPr="00B70CD6" w:rsidRDefault="00EF62D7" w:rsidP="00EF62D7">
            <w:pPr>
              <w:pStyle w:val="ConsPlusNormal"/>
              <w:ind w:firstLine="0"/>
              <w:jc w:val="center"/>
              <w:rPr>
                <w:rFonts w:ascii="Times New Roman" w:hAnsi="Times New Roman" w:cs="Times New Roman"/>
                <w:sz w:val="22"/>
                <w:szCs w:val="22"/>
              </w:rPr>
            </w:pPr>
            <w:r w:rsidRPr="00B70CD6">
              <w:rPr>
                <w:rFonts w:ascii="Times New Roman" w:hAnsi="Times New Roman" w:cs="Times New Roman"/>
                <w:sz w:val="22"/>
                <w:szCs w:val="22"/>
              </w:rPr>
              <w:t>0</w:t>
            </w:r>
          </w:p>
        </w:tc>
        <w:tc>
          <w:tcPr>
            <w:tcW w:w="947" w:type="dxa"/>
            <w:vAlign w:val="center"/>
          </w:tcPr>
          <w:p w:rsidR="00EF62D7" w:rsidRPr="00B70CD6" w:rsidRDefault="00EF62D7" w:rsidP="00EF62D7">
            <w:pPr>
              <w:pStyle w:val="ConsPlusNormal"/>
              <w:ind w:firstLine="0"/>
              <w:jc w:val="center"/>
              <w:rPr>
                <w:rFonts w:ascii="Times New Roman" w:hAnsi="Times New Roman" w:cs="Times New Roman"/>
                <w:sz w:val="22"/>
                <w:szCs w:val="22"/>
              </w:rPr>
            </w:pPr>
            <w:r w:rsidRPr="00B70CD6">
              <w:rPr>
                <w:rFonts w:ascii="Times New Roman" w:hAnsi="Times New Roman" w:cs="Times New Roman"/>
                <w:sz w:val="22"/>
                <w:szCs w:val="22"/>
              </w:rPr>
              <w:t>0</w:t>
            </w:r>
          </w:p>
        </w:tc>
        <w:tc>
          <w:tcPr>
            <w:tcW w:w="948" w:type="dxa"/>
            <w:vAlign w:val="center"/>
          </w:tcPr>
          <w:p w:rsidR="00EF62D7" w:rsidRPr="00B70CD6" w:rsidRDefault="00EF62D7" w:rsidP="00EF62D7">
            <w:pPr>
              <w:pStyle w:val="ConsPlusNormal"/>
              <w:ind w:firstLine="0"/>
              <w:jc w:val="center"/>
              <w:rPr>
                <w:rFonts w:ascii="Times New Roman" w:hAnsi="Times New Roman" w:cs="Times New Roman"/>
                <w:sz w:val="22"/>
                <w:szCs w:val="22"/>
              </w:rPr>
            </w:pPr>
            <w:r w:rsidRPr="00B70CD6">
              <w:rPr>
                <w:rFonts w:ascii="Times New Roman" w:hAnsi="Times New Roman" w:cs="Times New Roman"/>
                <w:sz w:val="22"/>
                <w:szCs w:val="22"/>
              </w:rPr>
              <w:t>0</w:t>
            </w:r>
          </w:p>
        </w:tc>
      </w:tr>
      <w:tr w:rsidR="00EF62D7" w:rsidRPr="00B70CD6" w:rsidTr="00710F74">
        <w:tc>
          <w:tcPr>
            <w:tcW w:w="661" w:type="dxa"/>
            <w:vAlign w:val="center"/>
          </w:tcPr>
          <w:p w:rsidR="00EF62D7" w:rsidRPr="00D94291" w:rsidRDefault="00EF62D7" w:rsidP="00EF62D7">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4.</w:t>
            </w:r>
          </w:p>
        </w:tc>
        <w:tc>
          <w:tcPr>
            <w:tcW w:w="3684" w:type="dxa"/>
          </w:tcPr>
          <w:p w:rsidR="00EF62D7" w:rsidRPr="00D94291" w:rsidRDefault="00EF62D7" w:rsidP="00EF62D7">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Показатель эффективности использования ресурсов</w:t>
            </w:r>
          </w:p>
        </w:tc>
        <w:tc>
          <w:tcPr>
            <w:tcW w:w="1372" w:type="dxa"/>
          </w:tcPr>
          <w:p w:rsidR="00EF62D7" w:rsidRPr="00D94291" w:rsidRDefault="00EF62D7" w:rsidP="00EF62D7">
            <w:pPr>
              <w:pStyle w:val="ConsPlusNormal"/>
              <w:ind w:firstLine="0"/>
              <w:jc w:val="center"/>
              <w:rPr>
                <w:rFonts w:ascii="Times New Roman" w:hAnsi="Times New Roman" w:cs="Times New Roman"/>
                <w:sz w:val="22"/>
                <w:szCs w:val="22"/>
              </w:rPr>
            </w:pPr>
          </w:p>
        </w:tc>
        <w:tc>
          <w:tcPr>
            <w:tcW w:w="1330" w:type="dxa"/>
            <w:vAlign w:val="center"/>
          </w:tcPr>
          <w:p w:rsidR="00EF62D7" w:rsidRPr="00B70CD6" w:rsidRDefault="00EF62D7" w:rsidP="00EF62D7">
            <w:pPr>
              <w:pStyle w:val="ConsPlusNormal"/>
              <w:ind w:firstLine="0"/>
              <w:jc w:val="center"/>
              <w:rPr>
                <w:rFonts w:ascii="Times New Roman" w:hAnsi="Times New Roman" w:cs="Times New Roman"/>
                <w:sz w:val="22"/>
                <w:szCs w:val="22"/>
              </w:rPr>
            </w:pPr>
          </w:p>
        </w:tc>
        <w:tc>
          <w:tcPr>
            <w:tcW w:w="947" w:type="dxa"/>
            <w:vAlign w:val="center"/>
          </w:tcPr>
          <w:p w:rsidR="00EF62D7" w:rsidRPr="00B70CD6" w:rsidRDefault="00EF62D7" w:rsidP="00EF62D7">
            <w:pPr>
              <w:pStyle w:val="ConsPlusNormal"/>
              <w:ind w:firstLine="0"/>
              <w:jc w:val="center"/>
              <w:rPr>
                <w:rFonts w:ascii="Times New Roman" w:hAnsi="Times New Roman" w:cs="Times New Roman"/>
                <w:sz w:val="22"/>
                <w:szCs w:val="22"/>
              </w:rPr>
            </w:pPr>
          </w:p>
        </w:tc>
        <w:tc>
          <w:tcPr>
            <w:tcW w:w="947" w:type="dxa"/>
            <w:vAlign w:val="center"/>
          </w:tcPr>
          <w:p w:rsidR="00EF62D7" w:rsidRPr="00B70CD6" w:rsidRDefault="00EF62D7" w:rsidP="00EF62D7">
            <w:pPr>
              <w:pStyle w:val="ConsPlusNormal"/>
              <w:ind w:firstLine="0"/>
              <w:jc w:val="center"/>
              <w:rPr>
                <w:rFonts w:ascii="Times New Roman" w:hAnsi="Times New Roman" w:cs="Times New Roman"/>
                <w:sz w:val="22"/>
                <w:szCs w:val="22"/>
              </w:rPr>
            </w:pPr>
          </w:p>
        </w:tc>
        <w:tc>
          <w:tcPr>
            <w:tcW w:w="948" w:type="dxa"/>
            <w:vAlign w:val="center"/>
          </w:tcPr>
          <w:p w:rsidR="00EF62D7" w:rsidRPr="00B70CD6" w:rsidRDefault="00EF62D7" w:rsidP="00EF62D7">
            <w:pPr>
              <w:pStyle w:val="ConsPlusNormal"/>
              <w:ind w:firstLine="0"/>
              <w:jc w:val="center"/>
              <w:rPr>
                <w:rFonts w:ascii="Times New Roman" w:hAnsi="Times New Roman" w:cs="Times New Roman"/>
                <w:sz w:val="22"/>
                <w:szCs w:val="22"/>
              </w:rPr>
            </w:pPr>
          </w:p>
        </w:tc>
      </w:tr>
      <w:tr w:rsidR="00EF62D7" w:rsidRPr="00B70CD6" w:rsidTr="00710F74">
        <w:tc>
          <w:tcPr>
            <w:tcW w:w="661" w:type="dxa"/>
            <w:vAlign w:val="center"/>
          </w:tcPr>
          <w:p w:rsidR="00EF62D7" w:rsidRPr="00D94291" w:rsidRDefault="00EF62D7" w:rsidP="00EF62D7">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4.1</w:t>
            </w:r>
          </w:p>
        </w:tc>
        <w:tc>
          <w:tcPr>
            <w:tcW w:w="3684" w:type="dxa"/>
          </w:tcPr>
          <w:p w:rsidR="00EF62D7" w:rsidRPr="00D94291" w:rsidRDefault="00EF62D7" w:rsidP="00EF62D7">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Удельный расход электрической энергии</w:t>
            </w:r>
          </w:p>
        </w:tc>
        <w:tc>
          <w:tcPr>
            <w:tcW w:w="1372" w:type="dxa"/>
            <w:vAlign w:val="center"/>
          </w:tcPr>
          <w:p w:rsidR="00EF62D7" w:rsidRPr="00D94291" w:rsidRDefault="00EF62D7" w:rsidP="00EF62D7">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кВт/час/м</w:t>
            </w:r>
            <w:r w:rsidRPr="00D44FE1">
              <w:rPr>
                <w:rFonts w:ascii="Times New Roman" w:hAnsi="Times New Roman" w:cs="Times New Roman"/>
                <w:sz w:val="22"/>
                <w:szCs w:val="22"/>
                <w:vertAlign w:val="superscript"/>
              </w:rPr>
              <w:t>3</w:t>
            </w:r>
          </w:p>
        </w:tc>
        <w:tc>
          <w:tcPr>
            <w:tcW w:w="1330" w:type="dxa"/>
            <w:vAlign w:val="center"/>
          </w:tcPr>
          <w:p w:rsidR="00EF62D7" w:rsidRPr="00B70CD6" w:rsidRDefault="00EF62D7" w:rsidP="00EF62D7">
            <w:pPr>
              <w:pStyle w:val="ConsPlusNormal"/>
              <w:ind w:firstLine="0"/>
              <w:jc w:val="center"/>
              <w:rPr>
                <w:rFonts w:ascii="Times New Roman" w:hAnsi="Times New Roman" w:cs="Times New Roman"/>
                <w:sz w:val="22"/>
                <w:szCs w:val="22"/>
              </w:rPr>
            </w:pPr>
            <w:r w:rsidRPr="009E1C10">
              <w:rPr>
                <w:rFonts w:ascii="Times New Roman" w:hAnsi="Times New Roman" w:cs="Times New Roman"/>
                <w:sz w:val="22"/>
                <w:szCs w:val="22"/>
              </w:rPr>
              <w:t>0</w:t>
            </w:r>
          </w:p>
        </w:tc>
        <w:tc>
          <w:tcPr>
            <w:tcW w:w="947" w:type="dxa"/>
            <w:vAlign w:val="center"/>
          </w:tcPr>
          <w:p w:rsidR="00EF62D7" w:rsidRPr="00B70CD6" w:rsidRDefault="00EF62D7" w:rsidP="00EF62D7">
            <w:pPr>
              <w:pStyle w:val="ConsPlusNormal"/>
              <w:ind w:firstLine="0"/>
              <w:jc w:val="center"/>
              <w:rPr>
                <w:rFonts w:ascii="Times New Roman" w:hAnsi="Times New Roman" w:cs="Times New Roman"/>
                <w:sz w:val="22"/>
                <w:szCs w:val="22"/>
              </w:rPr>
            </w:pPr>
            <w:r w:rsidRPr="009E1C10">
              <w:rPr>
                <w:rFonts w:ascii="Times New Roman" w:hAnsi="Times New Roman" w:cs="Times New Roman"/>
                <w:sz w:val="22"/>
                <w:szCs w:val="22"/>
              </w:rPr>
              <w:t>0</w:t>
            </w:r>
          </w:p>
        </w:tc>
        <w:tc>
          <w:tcPr>
            <w:tcW w:w="947" w:type="dxa"/>
            <w:vAlign w:val="center"/>
          </w:tcPr>
          <w:p w:rsidR="00EF62D7" w:rsidRPr="00B70CD6" w:rsidRDefault="00EF62D7" w:rsidP="00EF62D7">
            <w:pPr>
              <w:pStyle w:val="ConsPlusNormal"/>
              <w:ind w:firstLine="0"/>
              <w:jc w:val="center"/>
              <w:rPr>
                <w:rFonts w:ascii="Times New Roman" w:hAnsi="Times New Roman" w:cs="Times New Roman"/>
                <w:sz w:val="22"/>
                <w:szCs w:val="22"/>
              </w:rPr>
            </w:pPr>
            <w:r w:rsidRPr="009E1C10">
              <w:rPr>
                <w:rFonts w:ascii="Times New Roman" w:hAnsi="Times New Roman" w:cs="Times New Roman"/>
                <w:sz w:val="22"/>
                <w:szCs w:val="22"/>
              </w:rPr>
              <w:t>0</w:t>
            </w:r>
          </w:p>
        </w:tc>
        <w:tc>
          <w:tcPr>
            <w:tcW w:w="948" w:type="dxa"/>
            <w:vAlign w:val="center"/>
          </w:tcPr>
          <w:p w:rsidR="00EF62D7" w:rsidRPr="00B70CD6" w:rsidRDefault="00EF62D7" w:rsidP="00EF62D7">
            <w:pPr>
              <w:pStyle w:val="ConsPlusNormal"/>
              <w:ind w:firstLine="0"/>
              <w:jc w:val="center"/>
              <w:rPr>
                <w:rFonts w:ascii="Times New Roman" w:hAnsi="Times New Roman" w:cs="Times New Roman"/>
                <w:sz w:val="22"/>
                <w:szCs w:val="22"/>
              </w:rPr>
            </w:pPr>
            <w:r w:rsidRPr="009E1C10">
              <w:rPr>
                <w:rFonts w:ascii="Times New Roman" w:hAnsi="Times New Roman" w:cs="Times New Roman"/>
                <w:sz w:val="22"/>
                <w:szCs w:val="22"/>
              </w:rPr>
              <w:t>0</w:t>
            </w:r>
          </w:p>
        </w:tc>
      </w:tr>
      <w:tr w:rsidR="00EF62D7" w:rsidRPr="00B70CD6" w:rsidTr="00710F74">
        <w:tc>
          <w:tcPr>
            <w:tcW w:w="661" w:type="dxa"/>
            <w:vAlign w:val="center"/>
          </w:tcPr>
          <w:p w:rsidR="00EF62D7" w:rsidRPr="00D44FE1" w:rsidRDefault="00EF62D7" w:rsidP="00EF62D7">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lastRenderedPageBreak/>
              <w:t>4.2.</w:t>
            </w:r>
          </w:p>
        </w:tc>
        <w:tc>
          <w:tcPr>
            <w:tcW w:w="3684" w:type="dxa"/>
          </w:tcPr>
          <w:p w:rsidR="00EF62D7" w:rsidRPr="00D44FE1" w:rsidRDefault="00EF62D7" w:rsidP="00EF62D7">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Обеспеченность системы водоотведения технологическими приборами учета, оснащенными системой дистанционной передачи данных</w:t>
            </w:r>
          </w:p>
        </w:tc>
        <w:tc>
          <w:tcPr>
            <w:tcW w:w="1372" w:type="dxa"/>
            <w:vAlign w:val="center"/>
          </w:tcPr>
          <w:p w:rsidR="00EF62D7" w:rsidRPr="00EA1049" w:rsidRDefault="00EF62D7" w:rsidP="00EF62D7">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w:t>
            </w:r>
          </w:p>
        </w:tc>
        <w:tc>
          <w:tcPr>
            <w:tcW w:w="1330" w:type="dxa"/>
            <w:vAlign w:val="center"/>
          </w:tcPr>
          <w:p w:rsidR="00EF62D7" w:rsidRPr="00B70CD6" w:rsidRDefault="00EF62D7" w:rsidP="00EF62D7">
            <w:pPr>
              <w:pStyle w:val="ConsPlusNormal"/>
              <w:ind w:firstLine="0"/>
              <w:jc w:val="center"/>
              <w:rPr>
                <w:rFonts w:ascii="Times New Roman" w:hAnsi="Times New Roman" w:cs="Times New Roman"/>
                <w:sz w:val="22"/>
                <w:szCs w:val="22"/>
              </w:rPr>
            </w:pPr>
            <w:r w:rsidRPr="00F6737A">
              <w:rPr>
                <w:rFonts w:ascii="Times New Roman" w:hAnsi="Times New Roman" w:cs="Times New Roman"/>
                <w:sz w:val="22"/>
                <w:szCs w:val="22"/>
              </w:rPr>
              <w:t>0</w:t>
            </w:r>
          </w:p>
        </w:tc>
        <w:tc>
          <w:tcPr>
            <w:tcW w:w="947" w:type="dxa"/>
            <w:vAlign w:val="center"/>
          </w:tcPr>
          <w:p w:rsidR="00EF62D7" w:rsidRPr="00B70CD6" w:rsidRDefault="00EF62D7" w:rsidP="00EF62D7">
            <w:pPr>
              <w:pStyle w:val="ConsPlusNormal"/>
              <w:ind w:firstLine="0"/>
              <w:jc w:val="center"/>
              <w:rPr>
                <w:rFonts w:ascii="Times New Roman" w:hAnsi="Times New Roman" w:cs="Times New Roman"/>
                <w:sz w:val="22"/>
                <w:szCs w:val="22"/>
              </w:rPr>
            </w:pPr>
            <w:r w:rsidRPr="00F6737A">
              <w:rPr>
                <w:rFonts w:ascii="Times New Roman" w:hAnsi="Times New Roman" w:cs="Times New Roman"/>
                <w:sz w:val="22"/>
                <w:szCs w:val="22"/>
              </w:rPr>
              <w:t>0</w:t>
            </w:r>
          </w:p>
        </w:tc>
        <w:tc>
          <w:tcPr>
            <w:tcW w:w="947" w:type="dxa"/>
            <w:vAlign w:val="center"/>
          </w:tcPr>
          <w:p w:rsidR="00EF62D7" w:rsidRPr="00B70CD6" w:rsidRDefault="00EF62D7" w:rsidP="00EF62D7">
            <w:pPr>
              <w:pStyle w:val="ConsPlusNormal"/>
              <w:ind w:firstLine="0"/>
              <w:jc w:val="center"/>
              <w:rPr>
                <w:rFonts w:ascii="Times New Roman" w:hAnsi="Times New Roman" w:cs="Times New Roman"/>
                <w:sz w:val="22"/>
                <w:szCs w:val="22"/>
              </w:rPr>
            </w:pPr>
            <w:r w:rsidRPr="00F6737A">
              <w:rPr>
                <w:rFonts w:ascii="Times New Roman" w:hAnsi="Times New Roman" w:cs="Times New Roman"/>
                <w:sz w:val="22"/>
                <w:szCs w:val="22"/>
              </w:rPr>
              <w:t>0</w:t>
            </w:r>
          </w:p>
        </w:tc>
        <w:tc>
          <w:tcPr>
            <w:tcW w:w="948" w:type="dxa"/>
            <w:vAlign w:val="center"/>
          </w:tcPr>
          <w:p w:rsidR="00EF62D7" w:rsidRPr="00B70CD6" w:rsidRDefault="00EF62D7" w:rsidP="00EF62D7">
            <w:pPr>
              <w:pStyle w:val="ConsPlusNormal"/>
              <w:ind w:firstLine="0"/>
              <w:jc w:val="center"/>
              <w:rPr>
                <w:rFonts w:ascii="Times New Roman" w:hAnsi="Times New Roman" w:cs="Times New Roman"/>
                <w:sz w:val="22"/>
                <w:szCs w:val="22"/>
              </w:rPr>
            </w:pPr>
            <w:r w:rsidRPr="00F6737A">
              <w:rPr>
                <w:rFonts w:ascii="Times New Roman" w:hAnsi="Times New Roman" w:cs="Times New Roman"/>
                <w:sz w:val="22"/>
                <w:szCs w:val="22"/>
              </w:rPr>
              <w:t>0</w:t>
            </w:r>
          </w:p>
        </w:tc>
      </w:tr>
    </w:tbl>
    <w:p w:rsidR="003716CE" w:rsidRDefault="003716CE" w:rsidP="00F316C0">
      <w:pPr>
        <w:pStyle w:val="a3"/>
        <w:spacing w:line="360" w:lineRule="auto"/>
        <w:ind w:left="750"/>
        <w:jc w:val="both"/>
        <w:rPr>
          <w:b/>
          <w:spacing w:val="-8"/>
          <w:sz w:val="28"/>
          <w:szCs w:val="28"/>
          <w:lang w:eastAsia="en-US"/>
        </w:rPr>
      </w:pPr>
      <w:r>
        <w:rPr>
          <w:b/>
          <w:spacing w:val="-8"/>
          <w:sz w:val="28"/>
          <w:szCs w:val="28"/>
          <w:lang w:eastAsia="en-US"/>
        </w:rPr>
        <w:br w:type="page"/>
      </w:r>
    </w:p>
    <w:p w:rsidR="00314224" w:rsidRDefault="00062647" w:rsidP="00207BE1">
      <w:pPr>
        <w:pStyle w:val="1"/>
        <w:spacing w:after="0"/>
        <w:jc w:val="center"/>
        <w:rPr>
          <w:rFonts w:asciiTheme="minorHAnsi" w:hAnsiTheme="minorHAnsi"/>
          <w:lang w:val="ru-RU"/>
        </w:rPr>
      </w:pPr>
      <w:bookmarkStart w:id="55" w:name="_Toc413586204"/>
      <w:proofErr w:type="spellStart"/>
      <w:r w:rsidRPr="00C33A1C">
        <w:rPr>
          <w:spacing w:val="-8"/>
        </w:rPr>
        <w:lastRenderedPageBreak/>
        <w:t>Раздел</w:t>
      </w:r>
      <w:proofErr w:type="spellEnd"/>
      <w:r w:rsidRPr="00C33A1C">
        <w:rPr>
          <w:spacing w:val="-8"/>
        </w:rPr>
        <w:t xml:space="preserve"> 6. </w:t>
      </w:r>
      <w:proofErr w:type="spellStart"/>
      <w:r w:rsidRPr="00C33A1C">
        <w:t>Перспективная</w:t>
      </w:r>
      <w:proofErr w:type="spellEnd"/>
      <w:r w:rsidRPr="00C33A1C">
        <w:t xml:space="preserve"> </w:t>
      </w:r>
      <w:proofErr w:type="spellStart"/>
      <w:r w:rsidRPr="00C33A1C">
        <w:t>схема</w:t>
      </w:r>
      <w:proofErr w:type="spellEnd"/>
      <w:r w:rsidRPr="00C33A1C">
        <w:t xml:space="preserve"> </w:t>
      </w:r>
      <w:proofErr w:type="spellStart"/>
      <w:r w:rsidRPr="00C33A1C">
        <w:t>электроснабжения</w:t>
      </w:r>
      <w:bookmarkEnd w:id="55"/>
      <w:proofErr w:type="spellEnd"/>
    </w:p>
    <w:p w:rsidR="00207BE1" w:rsidRPr="00207BE1" w:rsidRDefault="00207BE1" w:rsidP="00207BE1">
      <w:pPr>
        <w:pStyle w:val="1"/>
        <w:spacing w:after="0"/>
        <w:jc w:val="center"/>
        <w:rPr>
          <w:rFonts w:asciiTheme="minorHAnsi" w:hAnsiTheme="minorHAnsi"/>
          <w:lang w:val="ru-RU"/>
        </w:rPr>
      </w:pPr>
    </w:p>
    <w:p w:rsidR="00314224" w:rsidRPr="00C33A1C" w:rsidRDefault="00314224" w:rsidP="00C33A1C">
      <w:pPr>
        <w:shd w:val="clear" w:color="auto" w:fill="FFFFFF"/>
        <w:ind w:firstLine="709"/>
        <w:jc w:val="both"/>
        <w:rPr>
          <w:sz w:val="24"/>
          <w:szCs w:val="22"/>
        </w:rPr>
      </w:pPr>
      <w:r w:rsidRPr="00C33A1C">
        <w:rPr>
          <w:sz w:val="24"/>
          <w:szCs w:val="22"/>
        </w:rPr>
        <w:t>Прогнозом развития в период до 2024 года предусмотрено:</w:t>
      </w:r>
    </w:p>
    <w:p w:rsidR="00314224" w:rsidRPr="00C33A1C" w:rsidRDefault="00314224" w:rsidP="00FB3915">
      <w:pPr>
        <w:numPr>
          <w:ilvl w:val="0"/>
          <w:numId w:val="8"/>
        </w:numPr>
        <w:tabs>
          <w:tab w:val="clear" w:pos="1443"/>
          <w:tab w:val="num" w:pos="720"/>
        </w:tabs>
        <w:ind w:left="0" w:firstLine="709"/>
        <w:jc w:val="both"/>
        <w:rPr>
          <w:sz w:val="24"/>
          <w:szCs w:val="22"/>
        </w:rPr>
      </w:pPr>
      <w:r w:rsidRPr="00C33A1C">
        <w:rPr>
          <w:sz w:val="24"/>
          <w:szCs w:val="22"/>
        </w:rPr>
        <w:t xml:space="preserve">индустриальное развитие территории поселения - развитие производственной отрасли, сельского хозяйства и деревообрабатывающей промышленности; </w:t>
      </w:r>
    </w:p>
    <w:p w:rsidR="00314224" w:rsidRPr="00C33A1C" w:rsidRDefault="00314224" w:rsidP="00FB3915">
      <w:pPr>
        <w:numPr>
          <w:ilvl w:val="0"/>
          <w:numId w:val="8"/>
        </w:numPr>
        <w:tabs>
          <w:tab w:val="clear" w:pos="1443"/>
          <w:tab w:val="num" w:pos="720"/>
        </w:tabs>
        <w:ind w:left="0" w:firstLine="709"/>
        <w:jc w:val="both"/>
        <w:rPr>
          <w:sz w:val="24"/>
          <w:szCs w:val="22"/>
        </w:rPr>
      </w:pPr>
      <w:r w:rsidRPr="00C33A1C">
        <w:rPr>
          <w:sz w:val="24"/>
          <w:szCs w:val="22"/>
        </w:rPr>
        <w:t>развитие объектов рекреационного назначения;</w:t>
      </w:r>
    </w:p>
    <w:p w:rsidR="00314224" w:rsidRPr="00C33A1C" w:rsidRDefault="00314224" w:rsidP="00FB3915">
      <w:pPr>
        <w:numPr>
          <w:ilvl w:val="0"/>
          <w:numId w:val="8"/>
        </w:numPr>
        <w:tabs>
          <w:tab w:val="clear" w:pos="1443"/>
          <w:tab w:val="num" w:pos="720"/>
        </w:tabs>
        <w:ind w:left="0" w:firstLine="709"/>
        <w:jc w:val="both"/>
        <w:rPr>
          <w:sz w:val="24"/>
          <w:szCs w:val="22"/>
        </w:rPr>
      </w:pPr>
      <w:r w:rsidRPr="00C33A1C">
        <w:rPr>
          <w:sz w:val="24"/>
          <w:szCs w:val="22"/>
        </w:rPr>
        <w:t>увеличение численности населения МО.</w:t>
      </w:r>
    </w:p>
    <w:p w:rsidR="00314224" w:rsidRPr="00C33A1C" w:rsidRDefault="00314224" w:rsidP="00C33A1C">
      <w:pPr>
        <w:shd w:val="clear" w:color="auto" w:fill="FFFFFF"/>
        <w:ind w:firstLine="709"/>
        <w:jc w:val="both"/>
        <w:rPr>
          <w:sz w:val="24"/>
          <w:szCs w:val="22"/>
        </w:rPr>
      </w:pPr>
      <w:r w:rsidRPr="00C33A1C">
        <w:rPr>
          <w:sz w:val="24"/>
          <w:szCs w:val="22"/>
        </w:rPr>
        <w:t>Предварительная оценка перспективной электрической нагрузки МО «</w:t>
      </w:r>
      <w:r w:rsidRPr="00C33A1C">
        <w:rPr>
          <w:bCs/>
          <w:sz w:val="24"/>
          <w:szCs w:val="22"/>
        </w:rPr>
        <w:t>Турунтаевское</w:t>
      </w:r>
      <w:r w:rsidRPr="00C33A1C">
        <w:rPr>
          <w:sz w:val="24"/>
          <w:szCs w:val="22"/>
        </w:rPr>
        <w:t xml:space="preserve"> сельское поселение» на рассматриваемый проектный период 2012-2024 гг. произведена на основе численности населения и прогноза строительства жилого и социального фонда, а также  развития объектов промышленности и сельского хозяйства на территории поселения, принятых настоящим проектом.</w:t>
      </w:r>
    </w:p>
    <w:p w:rsidR="00314224" w:rsidRPr="00C33A1C" w:rsidRDefault="00314224" w:rsidP="00C33A1C">
      <w:pPr>
        <w:shd w:val="clear" w:color="auto" w:fill="FFFFFF"/>
        <w:ind w:firstLine="709"/>
        <w:jc w:val="both"/>
        <w:rPr>
          <w:sz w:val="24"/>
          <w:szCs w:val="22"/>
        </w:rPr>
      </w:pPr>
      <w:r w:rsidRPr="00C33A1C">
        <w:rPr>
          <w:sz w:val="24"/>
          <w:szCs w:val="22"/>
        </w:rPr>
        <w:t>Оценка расчётной электрической нагрузки производилась по показателям удельных нагрузок, приведённых: в СП 42.13330.2011 «Градостроительство. Планировка и застройка городских и сельских поселений», в РД 34.20.185-94 «Инструкция по проектированию городских электрических сетей», «Нормативы для определения расчетных электрических нагрузок зданий (квартир), коттеджей, микрорайонов (кварталов) застройки и элементов городской распределительной сети» (утверждены приказом № 213 Минтопэнерго России 29.06.99).</w:t>
      </w:r>
    </w:p>
    <w:p w:rsidR="00314224" w:rsidRPr="00C33A1C" w:rsidRDefault="00314224" w:rsidP="00C33A1C">
      <w:pPr>
        <w:ind w:firstLine="709"/>
        <w:jc w:val="both"/>
        <w:rPr>
          <w:sz w:val="24"/>
          <w:szCs w:val="22"/>
        </w:rPr>
      </w:pPr>
      <w:r w:rsidRPr="00C33A1C">
        <w:rPr>
          <w:sz w:val="24"/>
          <w:szCs w:val="22"/>
        </w:rPr>
        <w:t xml:space="preserve">Согласно нормативам, укрупненный показатель расхода электроэнергии коммунально-бытовых потребителей принят на расчетный срок (2024 г.) для населенных пунктов с газовыми плитами – 2170 </w:t>
      </w:r>
      <w:proofErr w:type="spellStart"/>
      <w:r w:rsidRPr="00C33A1C">
        <w:rPr>
          <w:sz w:val="24"/>
          <w:szCs w:val="22"/>
        </w:rPr>
        <w:t>кВтч</w:t>
      </w:r>
      <w:proofErr w:type="spellEnd"/>
      <w:r w:rsidRPr="00C33A1C">
        <w:rPr>
          <w:sz w:val="24"/>
          <w:szCs w:val="22"/>
        </w:rPr>
        <w:t xml:space="preserve">/чел в год, годовое число часов использования максимума электрической нагрузки – 5300, со стационарными электроплитами, соответственно, 2750 </w:t>
      </w:r>
      <w:proofErr w:type="spellStart"/>
      <w:r w:rsidRPr="00C33A1C">
        <w:rPr>
          <w:sz w:val="24"/>
          <w:szCs w:val="22"/>
        </w:rPr>
        <w:t>кВтч</w:t>
      </w:r>
      <w:proofErr w:type="spellEnd"/>
      <w:r w:rsidRPr="00C33A1C">
        <w:rPr>
          <w:sz w:val="24"/>
          <w:szCs w:val="22"/>
        </w:rPr>
        <w:t>/чел в год и 5500 часов. При этом укрупненный показатель удельной расчетной коммунально-бытовой нагрузки составляет в среднем по поселению – для населенных пунктов с газовыми плитами – 0,41 кВт/чел, для населенных пунктов со стационарными электроплитами – 0,5 кВт/чел.</w:t>
      </w:r>
    </w:p>
    <w:p w:rsidR="00C33A1C" w:rsidRDefault="00314224" w:rsidP="00C33A1C">
      <w:pPr>
        <w:ind w:firstLine="709"/>
        <w:jc w:val="both"/>
        <w:rPr>
          <w:bCs/>
          <w:sz w:val="24"/>
          <w:szCs w:val="22"/>
        </w:rPr>
      </w:pPr>
      <w:r w:rsidRPr="00C33A1C">
        <w:rPr>
          <w:bCs/>
          <w:sz w:val="24"/>
          <w:szCs w:val="22"/>
        </w:rPr>
        <w:t>Расчёт увеличения электрической нагрузки и электропотребления жилищно-коммунального сектора</w:t>
      </w:r>
      <w:r w:rsidRPr="00C33A1C">
        <w:rPr>
          <w:sz w:val="24"/>
          <w:szCs w:val="22"/>
        </w:rPr>
        <w:t xml:space="preserve"> проводился </w:t>
      </w:r>
      <w:r w:rsidRPr="00C33A1C">
        <w:rPr>
          <w:bCs/>
          <w:sz w:val="24"/>
          <w:szCs w:val="22"/>
        </w:rPr>
        <w:t xml:space="preserve">по нормативным показателям строительства и по укрупненным показателям численности населения </w:t>
      </w:r>
      <w:r w:rsidRPr="00C33A1C">
        <w:rPr>
          <w:sz w:val="24"/>
          <w:szCs w:val="22"/>
        </w:rPr>
        <w:t xml:space="preserve">с учетом того, что новое жилье будет использовать плиты на природном газе (при использовании стационарных электроплит эти параметры увеличатся). Для дальнейших расчётов более точной является оценка максимальной расчётной нагрузки по </w:t>
      </w:r>
      <w:r w:rsidRPr="00C33A1C">
        <w:rPr>
          <w:bCs/>
          <w:sz w:val="24"/>
          <w:szCs w:val="22"/>
        </w:rPr>
        <w:t>нормативным показателям строительства, а электропотребление - по укрупненным показателям численности населен</w:t>
      </w:r>
      <w:r w:rsidR="00C33A1C">
        <w:rPr>
          <w:bCs/>
          <w:sz w:val="24"/>
          <w:szCs w:val="22"/>
        </w:rPr>
        <w:t xml:space="preserve">ия. </w:t>
      </w:r>
    </w:p>
    <w:p w:rsidR="00314224" w:rsidRPr="00C33A1C" w:rsidRDefault="00C33A1C" w:rsidP="00C33A1C">
      <w:pPr>
        <w:ind w:firstLine="709"/>
        <w:rPr>
          <w:bCs/>
          <w:sz w:val="24"/>
          <w:szCs w:val="22"/>
        </w:rPr>
        <w:sectPr w:rsidR="00314224" w:rsidRPr="00C33A1C" w:rsidSect="003E3E33">
          <w:pgSz w:w="11906" w:h="16838"/>
          <w:pgMar w:top="1134" w:right="850" w:bottom="1134" w:left="1701" w:header="708" w:footer="708" w:gutter="0"/>
          <w:cols w:space="708"/>
          <w:docGrid w:linePitch="360"/>
        </w:sectPr>
      </w:pPr>
      <w:r>
        <w:rPr>
          <w:bCs/>
          <w:sz w:val="24"/>
          <w:szCs w:val="22"/>
        </w:rPr>
        <w:t xml:space="preserve">Расчёты сведены </w:t>
      </w:r>
      <w:r w:rsidR="00314224" w:rsidRPr="00C33A1C">
        <w:rPr>
          <w:bCs/>
          <w:sz w:val="24"/>
          <w:szCs w:val="22"/>
        </w:rPr>
        <w:t xml:space="preserve">в таблицы </w:t>
      </w:r>
      <w:r>
        <w:rPr>
          <w:bCs/>
          <w:sz w:val="24"/>
          <w:szCs w:val="22"/>
        </w:rPr>
        <w:t>6.1 и 6.2.</w:t>
      </w:r>
    </w:p>
    <w:p w:rsidR="00314224" w:rsidRPr="00397D8F" w:rsidRDefault="000D38D6" w:rsidP="00397D8F">
      <w:pPr>
        <w:jc w:val="both"/>
        <w:rPr>
          <w:color w:val="000000"/>
          <w:sz w:val="24"/>
          <w:szCs w:val="22"/>
        </w:rPr>
      </w:pPr>
      <w:r w:rsidRPr="00397D8F">
        <w:rPr>
          <w:bCs/>
          <w:color w:val="000000"/>
          <w:sz w:val="24"/>
          <w:szCs w:val="22"/>
        </w:rPr>
        <w:lastRenderedPageBreak/>
        <w:t>Таблица 6.1</w:t>
      </w:r>
      <w:r w:rsidR="00314224" w:rsidRPr="00397D8F">
        <w:rPr>
          <w:bCs/>
          <w:color w:val="000000"/>
          <w:sz w:val="24"/>
          <w:szCs w:val="22"/>
        </w:rPr>
        <w:t xml:space="preserve"> – Расчёт увеличения электрической нагрузки жилищно-коммунального сектора сельского поселения по нормативным показателям строительства </w:t>
      </w:r>
    </w:p>
    <w:tbl>
      <w:tblPr>
        <w:tblW w:w="5000" w:type="pct"/>
        <w:tblLayout w:type="fixed"/>
        <w:tblLook w:val="04A0" w:firstRow="1" w:lastRow="0" w:firstColumn="1" w:lastColumn="0" w:noHBand="0" w:noVBand="1"/>
      </w:tblPr>
      <w:tblGrid>
        <w:gridCol w:w="2319"/>
        <w:gridCol w:w="648"/>
        <w:gridCol w:w="1632"/>
        <w:gridCol w:w="1677"/>
        <w:gridCol w:w="1632"/>
        <w:gridCol w:w="1632"/>
        <w:gridCol w:w="1632"/>
        <w:gridCol w:w="1632"/>
        <w:gridCol w:w="920"/>
        <w:gridCol w:w="1062"/>
      </w:tblGrid>
      <w:tr w:rsidR="00314224" w:rsidRPr="00C56488" w:rsidTr="00615AEA">
        <w:trPr>
          <w:trHeight w:val="288"/>
        </w:trPr>
        <w:tc>
          <w:tcPr>
            <w:tcW w:w="78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4224" w:rsidRPr="00615AEA" w:rsidRDefault="00314224" w:rsidP="00816839">
            <w:pPr>
              <w:jc w:val="center"/>
              <w:rPr>
                <w:b/>
                <w:sz w:val="22"/>
                <w:szCs w:val="22"/>
              </w:rPr>
            </w:pPr>
            <w:r w:rsidRPr="00615AEA">
              <w:rPr>
                <w:b/>
                <w:sz w:val="22"/>
                <w:szCs w:val="22"/>
              </w:rPr>
              <w:t>Населенный пункт</w:t>
            </w:r>
          </w:p>
        </w:tc>
        <w:tc>
          <w:tcPr>
            <w:tcW w:w="219" w:type="pct"/>
            <w:tcBorders>
              <w:top w:val="single" w:sz="4" w:space="0" w:color="auto"/>
              <w:left w:val="nil"/>
              <w:bottom w:val="single" w:sz="4" w:space="0" w:color="auto"/>
              <w:right w:val="single" w:sz="4" w:space="0" w:color="auto"/>
            </w:tcBorders>
            <w:shd w:val="clear" w:color="auto" w:fill="auto"/>
            <w:noWrap/>
            <w:vAlign w:val="center"/>
            <w:hideMark/>
          </w:tcPr>
          <w:p w:rsidR="00314224" w:rsidRPr="00615AEA" w:rsidRDefault="00314224" w:rsidP="00816839">
            <w:pPr>
              <w:jc w:val="center"/>
              <w:rPr>
                <w:b/>
                <w:sz w:val="22"/>
                <w:szCs w:val="22"/>
              </w:rPr>
            </w:pPr>
          </w:p>
        </w:tc>
        <w:tc>
          <w:tcPr>
            <w:tcW w:w="552" w:type="pct"/>
            <w:tcBorders>
              <w:top w:val="single" w:sz="4" w:space="0" w:color="auto"/>
              <w:left w:val="nil"/>
              <w:bottom w:val="single" w:sz="4" w:space="0" w:color="auto"/>
              <w:right w:val="single" w:sz="4" w:space="0" w:color="auto"/>
            </w:tcBorders>
            <w:shd w:val="clear" w:color="auto" w:fill="auto"/>
            <w:noWrap/>
            <w:vAlign w:val="center"/>
            <w:hideMark/>
          </w:tcPr>
          <w:p w:rsidR="00314224" w:rsidRPr="00615AEA" w:rsidRDefault="00314224" w:rsidP="00816839">
            <w:pPr>
              <w:jc w:val="center"/>
              <w:rPr>
                <w:b/>
                <w:sz w:val="22"/>
                <w:szCs w:val="22"/>
              </w:rPr>
            </w:pPr>
            <w:r w:rsidRPr="00615AEA">
              <w:rPr>
                <w:b/>
                <w:sz w:val="22"/>
                <w:szCs w:val="22"/>
              </w:rPr>
              <w:t>с.</w:t>
            </w:r>
            <w:r w:rsidR="00615AEA">
              <w:rPr>
                <w:b/>
                <w:sz w:val="22"/>
                <w:szCs w:val="22"/>
              </w:rPr>
              <w:t xml:space="preserve"> </w:t>
            </w:r>
            <w:r w:rsidRPr="00615AEA">
              <w:rPr>
                <w:b/>
                <w:sz w:val="22"/>
                <w:szCs w:val="22"/>
              </w:rPr>
              <w:t>Турунтаево</w:t>
            </w:r>
          </w:p>
        </w:tc>
        <w:tc>
          <w:tcPr>
            <w:tcW w:w="567" w:type="pct"/>
            <w:tcBorders>
              <w:top w:val="single" w:sz="4" w:space="0" w:color="auto"/>
              <w:left w:val="nil"/>
              <w:bottom w:val="single" w:sz="4" w:space="0" w:color="auto"/>
              <w:right w:val="single" w:sz="4" w:space="0" w:color="auto"/>
            </w:tcBorders>
            <w:shd w:val="clear" w:color="auto" w:fill="auto"/>
            <w:noWrap/>
            <w:vAlign w:val="center"/>
            <w:hideMark/>
          </w:tcPr>
          <w:p w:rsidR="00314224" w:rsidRPr="00615AEA" w:rsidRDefault="00314224" w:rsidP="00816839">
            <w:pPr>
              <w:jc w:val="center"/>
              <w:rPr>
                <w:b/>
                <w:sz w:val="22"/>
                <w:szCs w:val="22"/>
              </w:rPr>
            </w:pPr>
            <w:r w:rsidRPr="00615AEA">
              <w:rPr>
                <w:b/>
                <w:sz w:val="22"/>
                <w:szCs w:val="22"/>
              </w:rPr>
              <w:t>с.</w:t>
            </w:r>
            <w:r w:rsidR="00615AEA">
              <w:rPr>
                <w:b/>
                <w:sz w:val="22"/>
                <w:szCs w:val="22"/>
              </w:rPr>
              <w:t xml:space="preserve"> </w:t>
            </w:r>
            <w:proofErr w:type="spellStart"/>
            <w:r w:rsidRPr="00615AEA">
              <w:rPr>
                <w:b/>
                <w:sz w:val="22"/>
                <w:szCs w:val="22"/>
              </w:rPr>
              <w:t>Новоархан</w:t>
            </w:r>
            <w:proofErr w:type="spellEnd"/>
            <w:r w:rsidRPr="00615AEA">
              <w:rPr>
                <w:b/>
                <w:sz w:val="22"/>
                <w:szCs w:val="22"/>
                <w:lang w:val="en-US"/>
              </w:rPr>
              <w:t>-</w:t>
            </w:r>
            <w:proofErr w:type="spellStart"/>
            <w:r w:rsidRPr="00615AEA">
              <w:rPr>
                <w:b/>
                <w:sz w:val="22"/>
                <w:szCs w:val="22"/>
              </w:rPr>
              <w:t>гельское</w:t>
            </w:r>
            <w:proofErr w:type="spellEnd"/>
          </w:p>
        </w:tc>
        <w:tc>
          <w:tcPr>
            <w:tcW w:w="552" w:type="pct"/>
            <w:tcBorders>
              <w:top w:val="single" w:sz="4" w:space="0" w:color="auto"/>
              <w:left w:val="nil"/>
              <w:bottom w:val="single" w:sz="4" w:space="0" w:color="auto"/>
              <w:right w:val="single" w:sz="4" w:space="0" w:color="auto"/>
            </w:tcBorders>
            <w:shd w:val="clear" w:color="auto" w:fill="auto"/>
            <w:noWrap/>
            <w:vAlign w:val="center"/>
            <w:hideMark/>
          </w:tcPr>
          <w:p w:rsidR="00314224" w:rsidRPr="00615AEA" w:rsidRDefault="00314224" w:rsidP="00816839">
            <w:pPr>
              <w:jc w:val="center"/>
              <w:rPr>
                <w:b/>
                <w:sz w:val="22"/>
                <w:szCs w:val="22"/>
              </w:rPr>
            </w:pPr>
            <w:r w:rsidRPr="00615AEA">
              <w:rPr>
                <w:b/>
                <w:sz w:val="22"/>
                <w:szCs w:val="22"/>
              </w:rPr>
              <w:t>д.</w:t>
            </w:r>
            <w:r w:rsidR="00615AEA">
              <w:rPr>
                <w:b/>
                <w:sz w:val="22"/>
                <w:szCs w:val="22"/>
              </w:rPr>
              <w:t xml:space="preserve"> </w:t>
            </w:r>
            <w:proofErr w:type="spellStart"/>
            <w:r w:rsidRPr="00615AEA">
              <w:rPr>
                <w:b/>
                <w:sz w:val="22"/>
                <w:szCs w:val="22"/>
              </w:rPr>
              <w:t>Спасо-Яйское</w:t>
            </w:r>
            <w:proofErr w:type="spellEnd"/>
          </w:p>
        </w:tc>
        <w:tc>
          <w:tcPr>
            <w:tcW w:w="552" w:type="pct"/>
            <w:tcBorders>
              <w:top w:val="single" w:sz="4" w:space="0" w:color="auto"/>
              <w:left w:val="nil"/>
              <w:bottom w:val="single" w:sz="4" w:space="0" w:color="auto"/>
              <w:right w:val="single" w:sz="4" w:space="0" w:color="auto"/>
            </w:tcBorders>
            <w:shd w:val="clear" w:color="auto" w:fill="auto"/>
            <w:noWrap/>
            <w:vAlign w:val="center"/>
            <w:hideMark/>
          </w:tcPr>
          <w:p w:rsidR="00314224" w:rsidRPr="00615AEA" w:rsidRDefault="00314224" w:rsidP="00816839">
            <w:pPr>
              <w:jc w:val="center"/>
              <w:rPr>
                <w:b/>
                <w:sz w:val="22"/>
                <w:szCs w:val="22"/>
              </w:rPr>
            </w:pPr>
            <w:r w:rsidRPr="00615AEA">
              <w:rPr>
                <w:b/>
                <w:sz w:val="22"/>
                <w:szCs w:val="22"/>
              </w:rPr>
              <w:t>д.</w:t>
            </w:r>
            <w:r w:rsidR="00615AEA">
              <w:rPr>
                <w:b/>
                <w:sz w:val="22"/>
                <w:szCs w:val="22"/>
              </w:rPr>
              <w:t xml:space="preserve"> </w:t>
            </w:r>
            <w:proofErr w:type="spellStart"/>
            <w:r w:rsidRPr="00615AEA">
              <w:rPr>
                <w:b/>
                <w:sz w:val="22"/>
                <w:szCs w:val="22"/>
              </w:rPr>
              <w:t>Подломск</w:t>
            </w:r>
            <w:proofErr w:type="spellEnd"/>
          </w:p>
        </w:tc>
        <w:tc>
          <w:tcPr>
            <w:tcW w:w="552" w:type="pct"/>
            <w:tcBorders>
              <w:top w:val="single" w:sz="4" w:space="0" w:color="auto"/>
              <w:left w:val="nil"/>
              <w:bottom w:val="single" w:sz="4" w:space="0" w:color="auto"/>
              <w:right w:val="single" w:sz="4" w:space="0" w:color="auto"/>
            </w:tcBorders>
            <w:shd w:val="clear" w:color="auto" w:fill="auto"/>
            <w:noWrap/>
            <w:vAlign w:val="center"/>
            <w:hideMark/>
          </w:tcPr>
          <w:p w:rsidR="00314224" w:rsidRPr="00615AEA" w:rsidRDefault="00314224" w:rsidP="00816839">
            <w:pPr>
              <w:jc w:val="center"/>
              <w:rPr>
                <w:b/>
                <w:sz w:val="22"/>
                <w:szCs w:val="22"/>
              </w:rPr>
            </w:pPr>
            <w:r w:rsidRPr="00615AEA">
              <w:rPr>
                <w:b/>
                <w:sz w:val="22"/>
                <w:szCs w:val="22"/>
              </w:rPr>
              <w:t>д.</w:t>
            </w:r>
            <w:r w:rsidR="00615AEA">
              <w:rPr>
                <w:b/>
                <w:sz w:val="22"/>
                <w:szCs w:val="22"/>
              </w:rPr>
              <w:t xml:space="preserve"> </w:t>
            </w:r>
            <w:proofErr w:type="spellStart"/>
            <w:r w:rsidRPr="00615AEA">
              <w:rPr>
                <w:b/>
                <w:sz w:val="22"/>
                <w:szCs w:val="22"/>
              </w:rPr>
              <w:t>Перовка</w:t>
            </w:r>
            <w:proofErr w:type="spellEnd"/>
          </w:p>
        </w:tc>
        <w:tc>
          <w:tcPr>
            <w:tcW w:w="552" w:type="pct"/>
            <w:tcBorders>
              <w:top w:val="single" w:sz="4" w:space="0" w:color="auto"/>
              <w:left w:val="nil"/>
              <w:bottom w:val="single" w:sz="4" w:space="0" w:color="auto"/>
              <w:right w:val="single" w:sz="4" w:space="0" w:color="auto"/>
            </w:tcBorders>
            <w:shd w:val="clear" w:color="auto" w:fill="auto"/>
            <w:noWrap/>
            <w:vAlign w:val="center"/>
            <w:hideMark/>
          </w:tcPr>
          <w:p w:rsidR="00314224" w:rsidRPr="00615AEA" w:rsidRDefault="00314224" w:rsidP="00816839">
            <w:pPr>
              <w:jc w:val="center"/>
              <w:rPr>
                <w:b/>
                <w:sz w:val="22"/>
                <w:szCs w:val="22"/>
              </w:rPr>
            </w:pPr>
            <w:r w:rsidRPr="00615AEA">
              <w:rPr>
                <w:b/>
                <w:sz w:val="22"/>
                <w:szCs w:val="22"/>
              </w:rPr>
              <w:t>д.</w:t>
            </w:r>
            <w:r w:rsidR="00615AEA">
              <w:rPr>
                <w:b/>
                <w:sz w:val="22"/>
                <w:szCs w:val="22"/>
              </w:rPr>
              <w:t xml:space="preserve"> </w:t>
            </w:r>
            <w:proofErr w:type="spellStart"/>
            <w:r w:rsidRPr="00615AEA">
              <w:rPr>
                <w:b/>
                <w:sz w:val="22"/>
                <w:szCs w:val="22"/>
              </w:rPr>
              <w:t>Халдеево</w:t>
            </w:r>
            <w:proofErr w:type="spellEnd"/>
          </w:p>
        </w:tc>
        <w:tc>
          <w:tcPr>
            <w:tcW w:w="311" w:type="pct"/>
            <w:tcBorders>
              <w:top w:val="single" w:sz="4" w:space="0" w:color="auto"/>
              <w:left w:val="nil"/>
              <w:bottom w:val="single" w:sz="4" w:space="0" w:color="auto"/>
              <w:right w:val="single" w:sz="4" w:space="0" w:color="auto"/>
            </w:tcBorders>
            <w:shd w:val="clear" w:color="auto" w:fill="auto"/>
            <w:noWrap/>
            <w:vAlign w:val="center"/>
            <w:hideMark/>
          </w:tcPr>
          <w:p w:rsidR="00314224" w:rsidRPr="00615AEA" w:rsidRDefault="00314224" w:rsidP="00816839">
            <w:pPr>
              <w:jc w:val="center"/>
              <w:rPr>
                <w:b/>
                <w:sz w:val="22"/>
                <w:szCs w:val="22"/>
              </w:rPr>
            </w:pPr>
            <w:r w:rsidRPr="00615AEA">
              <w:rPr>
                <w:b/>
                <w:sz w:val="22"/>
                <w:szCs w:val="22"/>
              </w:rPr>
              <w:t>Итого</w:t>
            </w:r>
          </w:p>
        </w:tc>
        <w:tc>
          <w:tcPr>
            <w:tcW w:w="359" w:type="pct"/>
            <w:tcBorders>
              <w:top w:val="single" w:sz="4" w:space="0" w:color="auto"/>
              <w:left w:val="nil"/>
              <w:bottom w:val="single" w:sz="4" w:space="0" w:color="auto"/>
              <w:right w:val="single" w:sz="4" w:space="0" w:color="auto"/>
            </w:tcBorders>
            <w:shd w:val="clear" w:color="auto" w:fill="auto"/>
            <w:noWrap/>
            <w:vAlign w:val="center"/>
            <w:hideMark/>
          </w:tcPr>
          <w:p w:rsidR="00314224" w:rsidRPr="00615AEA" w:rsidRDefault="00314224" w:rsidP="00816839">
            <w:pPr>
              <w:jc w:val="center"/>
              <w:rPr>
                <w:b/>
                <w:sz w:val="22"/>
                <w:szCs w:val="22"/>
              </w:rPr>
            </w:pPr>
            <w:r w:rsidRPr="00615AEA">
              <w:rPr>
                <w:b/>
                <w:sz w:val="22"/>
                <w:szCs w:val="22"/>
              </w:rPr>
              <w:t>Увеличение, кВт</w:t>
            </w:r>
          </w:p>
        </w:tc>
      </w:tr>
      <w:tr w:rsidR="00615AEA" w:rsidRPr="00C56488" w:rsidTr="00615AEA">
        <w:trPr>
          <w:trHeight w:val="312"/>
        </w:trPr>
        <w:tc>
          <w:tcPr>
            <w:tcW w:w="784" w:type="pct"/>
            <w:tcBorders>
              <w:top w:val="nil"/>
              <w:left w:val="single" w:sz="4" w:space="0" w:color="auto"/>
              <w:bottom w:val="single" w:sz="4" w:space="0" w:color="auto"/>
              <w:right w:val="single" w:sz="4" w:space="0" w:color="auto"/>
            </w:tcBorders>
            <w:shd w:val="clear" w:color="auto" w:fill="auto"/>
            <w:noWrap/>
            <w:vAlign w:val="center"/>
            <w:hideMark/>
          </w:tcPr>
          <w:p w:rsidR="00615AEA" w:rsidRPr="00615AEA" w:rsidRDefault="00615AEA" w:rsidP="00816839">
            <w:pPr>
              <w:jc w:val="center"/>
              <w:rPr>
                <w:b/>
                <w:sz w:val="22"/>
                <w:szCs w:val="22"/>
              </w:rPr>
            </w:pPr>
            <w:r w:rsidRPr="00615AEA">
              <w:rPr>
                <w:b/>
                <w:sz w:val="22"/>
                <w:szCs w:val="22"/>
              </w:rPr>
              <w:t>Тип застройки (</w:t>
            </w:r>
            <w:proofErr w:type="spellStart"/>
            <w:r w:rsidRPr="00615AEA">
              <w:rPr>
                <w:b/>
                <w:sz w:val="22"/>
                <w:szCs w:val="22"/>
              </w:rPr>
              <w:t>мкд</w:t>
            </w:r>
            <w:proofErr w:type="spellEnd"/>
            <w:r w:rsidRPr="00615AEA">
              <w:rPr>
                <w:b/>
                <w:sz w:val="22"/>
                <w:szCs w:val="22"/>
              </w:rPr>
              <w:t>, инд. дома)</w:t>
            </w:r>
          </w:p>
        </w:tc>
        <w:tc>
          <w:tcPr>
            <w:tcW w:w="219" w:type="pct"/>
            <w:tcBorders>
              <w:top w:val="nil"/>
              <w:left w:val="nil"/>
              <w:bottom w:val="single" w:sz="4" w:space="0" w:color="auto"/>
              <w:right w:val="single" w:sz="4" w:space="0" w:color="auto"/>
            </w:tcBorders>
            <w:shd w:val="clear" w:color="auto" w:fill="auto"/>
            <w:noWrap/>
            <w:vAlign w:val="center"/>
            <w:hideMark/>
          </w:tcPr>
          <w:p w:rsidR="00615AEA" w:rsidRPr="00615AEA" w:rsidRDefault="00615AEA" w:rsidP="00816839">
            <w:pPr>
              <w:jc w:val="center"/>
              <w:rPr>
                <w:b/>
                <w:sz w:val="22"/>
                <w:szCs w:val="22"/>
              </w:rPr>
            </w:pPr>
          </w:p>
        </w:tc>
        <w:tc>
          <w:tcPr>
            <w:tcW w:w="3326" w:type="pct"/>
            <w:gridSpan w:val="6"/>
            <w:tcBorders>
              <w:top w:val="nil"/>
              <w:left w:val="nil"/>
              <w:bottom w:val="single" w:sz="4" w:space="0" w:color="auto"/>
              <w:right w:val="single" w:sz="4" w:space="0" w:color="auto"/>
            </w:tcBorders>
            <w:shd w:val="clear" w:color="auto" w:fill="auto"/>
            <w:noWrap/>
            <w:vAlign w:val="center"/>
            <w:hideMark/>
          </w:tcPr>
          <w:p w:rsidR="00615AEA" w:rsidRPr="00615AEA" w:rsidRDefault="00615AEA" w:rsidP="00816839">
            <w:pPr>
              <w:jc w:val="center"/>
              <w:rPr>
                <w:b/>
                <w:sz w:val="22"/>
                <w:szCs w:val="22"/>
              </w:rPr>
            </w:pPr>
            <w:r w:rsidRPr="00615AEA">
              <w:rPr>
                <w:b/>
                <w:sz w:val="22"/>
                <w:szCs w:val="22"/>
              </w:rPr>
              <w:t>инд. и 2х кварт</w:t>
            </w:r>
            <w:proofErr w:type="gramStart"/>
            <w:r w:rsidRPr="00615AEA">
              <w:rPr>
                <w:b/>
                <w:sz w:val="22"/>
                <w:szCs w:val="22"/>
              </w:rPr>
              <w:t>.</w:t>
            </w:r>
            <w:proofErr w:type="gramEnd"/>
            <w:r w:rsidRPr="00615AEA">
              <w:rPr>
                <w:b/>
                <w:sz w:val="22"/>
                <w:szCs w:val="22"/>
              </w:rPr>
              <w:t xml:space="preserve"> </w:t>
            </w:r>
            <w:proofErr w:type="gramStart"/>
            <w:r w:rsidRPr="00615AEA">
              <w:rPr>
                <w:b/>
                <w:sz w:val="22"/>
                <w:szCs w:val="22"/>
              </w:rPr>
              <w:t>д</w:t>
            </w:r>
            <w:proofErr w:type="gramEnd"/>
            <w:r w:rsidRPr="00615AEA">
              <w:rPr>
                <w:b/>
                <w:sz w:val="22"/>
                <w:szCs w:val="22"/>
              </w:rPr>
              <w:t>ома</w:t>
            </w:r>
          </w:p>
        </w:tc>
        <w:tc>
          <w:tcPr>
            <w:tcW w:w="311" w:type="pct"/>
            <w:tcBorders>
              <w:top w:val="nil"/>
              <w:left w:val="nil"/>
              <w:bottom w:val="single" w:sz="4" w:space="0" w:color="auto"/>
              <w:right w:val="single" w:sz="4" w:space="0" w:color="auto"/>
            </w:tcBorders>
            <w:shd w:val="clear" w:color="auto" w:fill="auto"/>
            <w:noWrap/>
            <w:vAlign w:val="center"/>
            <w:hideMark/>
          </w:tcPr>
          <w:p w:rsidR="00615AEA" w:rsidRPr="00615AEA" w:rsidRDefault="00615AEA" w:rsidP="00816839">
            <w:pPr>
              <w:jc w:val="center"/>
              <w:rPr>
                <w:b/>
                <w:sz w:val="22"/>
                <w:szCs w:val="22"/>
              </w:rPr>
            </w:pPr>
          </w:p>
        </w:tc>
        <w:tc>
          <w:tcPr>
            <w:tcW w:w="359" w:type="pct"/>
            <w:tcBorders>
              <w:top w:val="nil"/>
              <w:left w:val="nil"/>
              <w:bottom w:val="single" w:sz="4" w:space="0" w:color="auto"/>
              <w:right w:val="single" w:sz="4" w:space="0" w:color="auto"/>
            </w:tcBorders>
            <w:shd w:val="clear" w:color="auto" w:fill="auto"/>
            <w:noWrap/>
            <w:vAlign w:val="center"/>
            <w:hideMark/>
          </w:tcPr>
          <w:p w:rsidR="00615AEA" w:rsidRPr="00615AEA" w:rsidRDefault="00615AEA" w:rsidP="00816839">
            <w:pPr>
              <w:jc w:val="center"/>
              <w:rPr>
                <w:b/>
                <w:sz w:val="22"/>
                <w:szCs w:val="22"/>
              </w:rPr>
            </w:pPr>
          </w:p>
        </w:tc>
      </w:tr>
      <w:tr w:rsidR="00314224" w:rsidRPr="00C56488" w:rsidTr="00615AEA">
        <w:trPr>
          <w:trHeight w:val="312"/>
        </w:trPr>
        <w:tc>
          <w:tcPr>
            <w:tcW w:w="784" w:type="pct"/>
            <w:tcBorders>
              <w:top w:val="nil"/>
              <w:left w:val="single" w:sz="4" w:space="0" w:color="auto"/>
              <w:bottom w:val="single" w:sz="4" w:space="0" w:color="auto"/>
              <w:right w:val="single" w:sz="4" w:space="0" w:color="auto"/>
            </w:tcBorders>
            <w:shd w:val="clear" w:color="auto" w:fill="auto"/>
            <w:noWrap/>
            <w:vAlign w:val="center"/>
            <w:hideMark/>
          </w:tcPr>
          <w:p w:rsidR="00314224" w:rsidRPr="00816839" w:rsidRDefault="00314224" w:rsidP="00816839">
            <w:pPr>
              <w:jc w:val="center"/>
              <w:rPr>
                <w:sz w:val="22"/>
                <w:szCs w:val="22"/>
              </w:rPr>
            </w:pPr>
            <w:r w:rsidRPr="00816839">
              <w:rPr>
                <w:sz w:val="22"/>
                <w:szCs w:val="22"/>
              </w:rPr>
              <w:t>2013г</w:t>
            </w:r>
          </w:p>
        </w:tc>
        <w:tc>
          <w:tcPr>
            <w:tcW w:w="219" w:type="pct"/>
            <w:tcBorders>
              <w:top w:val="nil"/>
              <w:left w:val="nil"/>
              <w:bottom w:val="single" w:sz="4" w:space="0" w:color="auto"/>
              <w:right w:val="single" w:sz="4" w:space="0" w:color="auto"/>
            </w:tcBorders>
            <w:shd w:val="clear" w:color="auto" w:fill="auto"/>
            <w:noWrap/>
            <w:vAlign w:val="center"/>
            <w:hideMark/>
          </w:tcPr>
          <w:p w:rsidR="00314224" w:rsidRPr="00816839" w:rsidRDefault="00314224" w:rsidP="00816839">
            <w:pPr>
              <w:jc w:val="center"/>
              <w:rPr>
                <w:sz w:val="22"/>
                <w:szCs w:val="22"/>
              </w:rPr>
            </w:pPr>
            <w:r w:rsidRPr="00816839">
              <w:rPr>
                <w:sz w:val="22"/>
                <w:szCs w:val="22"/>
              </w:rPr>
              <w:t>тыс.м</w:t>
            </w:r>
            <w:r w:rsidRPr="00816839">
              <w:rPr>
                <w:sz w:val="22"/>
                <w:szCs w:val="22"/>
                <w:vertAlign w:val="superscript"/>
              </w:rPr>
              <w:t>2</w:t>
            </w:r>
          </w:p>
        </w:tc>
        <w:tc>
          <w:tcPr>
            <w:tcW w:w="552" w:type="pct"/>
            <w:tcBorders>
              <w:top w:val="nil"/>
              <w:left w:val="nil"/>
              <w:bottom w:val="single" w:sz="4" w:space="0" w:color="auto"/>
              <w:right w:val="single" w:sz="4" w:space="0" w:color="auto"/>
            </w:tcBorders>
            <w:shd w:val="clear" w:color="auto" w:fill="auto"/>
            <w:noWrap/>
            <w:vAlign w:val="center"/>
            <w:hideMark/>
          </w:tcPr>
          <w:p w:rsidR="00314224" w:rsidRPr="00816839" w:rsidRDefault="00314224" w:rsidP="00816839">
            <w:pPr>
              <w:jc w:val="center"/>
              <w:rPr>
                <w:sz w:val="22"/>
                <w:szCs w:val="22"/>
              </w:rPr>
            </w:pPr>
            <w:r w:rsidRPr="00816839">
              <w:rPr>
                <w:sz w:val="22"/>
                <w:szCs w:val="22"/>
              </w:rPr>
              <w:t>17,60</w:t>
            </w:r>
          </w:p>
        </w:tc>
        <w:tc>
          <w:tcPr>
            <w:tcW w:w="567" w:type="pct"/>
            <w:tcBorders>
              <w:top w:val="nil"/>
              <w:left w:val="nil"/>
              <w:bottom w:val="single" w:sz="4" w:space="0" w:color="auto"/>
              <w:right w:val="single" w:sz="4" w:space="0" w:color="auto"/>
            </w:tcBorders>
            <w:shd w:val="clear" w:color="auto" w:fill="auto"/>
            <w:noWrap/>
            <w:vAlign w:val="center"/>
            <w:hideMark/>
          </w:tcPr>
          <w:p w:rsidR="00314224" w:rsidRPr="00816839" w:rsidRDefault="00314224" w:rsidP="00816839">
            <w:pPr>
              <w:jc w:val="center"/>
              <w:rPr>
                <w:sz w:val="22"/>
                <w:szCs w:val="22"/>
              </w:rPr>
            </w:pPr>
            <w:r w:rsidRPr="00816839">
              <w:rPr>
                <w:sz w:val="22"/>
                <w:szCs w:val="22"/>
              </w:rPr>
              <w:t>5,20</w:t>
            </w:r>
          </w:p>
        </w:tc>
        <w:tc>
          <w:tcPr>
            <w:tcW w:w="552" w:type="pct"/>
            <w:tcBorders>
              <w:top w:val="nil"/>
              <w:left w:val="nil"/>
              <w:bottom w:val="single" w:sz="4" w:space="0" w:color="auto"/>
              <w:right w:val="single" w:sz="4" w:space="0" w:color="auto"/>
            </w:tcBorders>
            <w:shd w:val="clear" w:color="auto" w:fill="auto"/>
            <w:noWrap/>
            <w:vAlign w:val="center"/>
            <w:hideMark/>
          </w:tcPr>
          <w:p w:rsidR="00314224" w:rsidRPr="00816839" w:rsidRDefault="00314224" w:rsidP="00816839">
            <w:pPr>
              <w:jc w:val="center"/>
              <w:rPr>
                <w:sz w:val="22"/>
                <w:szCs w:val="22"/>
              </w:rPr>
            </w:pPr>
            <w:r w:rsidRPr="00816839">
              <w:rPr>
                <w:sz w:val="22"/>
                <w:szCs w:val="22"/>
              </w:rPr>
              <w:t>3,20</w:t>
            </w:r>
          </w:p>
        </w:tc>
        <w:tc>
          <w:tcPr>
            <w:tcW w:w="552" w:type="pct"/>
            <w:tcBorders>
              <w:top w:val="nil"/>
              <w:left w:val="nil"/>
              <w:bottom w:val="single" w:sz="4" w:space="0" w:color="auto"/>
              <w:right w:val="single" w:sz="4" w:space="0" w:color="auto"/>
            </w:tcBorders>
            <w:shd w:val="clear" w:color="auto" w:fill="auto"/>
            <w:noWrap/>
            <w:vAlign w:val="center"/>
            <w:hideMark/>
          </w:tcPr>
          <w:p w:rsidR="00314224" w:rsidRPr="00816839" w:rsidRDefault="00314224" w:rsidP="00816839">
            <w:pPr>
              <w:jc w:val="center"/>
              <w:rPr>
                <w:sz w:val="22"/>
                <w:szCs w:val="22"/>
              </w:rPr>
            </w:pPr>
            <w:r w:rsidRPr="00816839">
              <w:rPr>
                <w:sz w:val="22"/>
                <w:szCs w:val="22"/>
              </w:rPr>
              <w:t>4,80</w:t>
            </w:r>
          </w:p>
        </w:tc>
        <w:tc>
          <w:tcPr>
            <w:tcW w:w="552" w:type="pct"/>
            <w:tcBorders>
              <w:top w:val="nil"/>
              <w:left w:val="nil"/>
              <w:bottom w:val="single" w:sz="4" w:space="0" w:color="auto"/>
              <w:right w:val="single" w:sz="4" w:space="0" w:color="auto"/>
            </w:tcBorders>
            <w:shd w:val="clear" w:color="auto" w:fill="auto"/>
            <w:noWrap/>
            <w:vAlign w:val="center"/>
            <w:hideMark/>
          </w:tcPr>
          <w:p w:rsidR="00314224" w:rsidRPr="00816839" w:rsidRDefault="00314224" w:rsidP="00816839">
            <w:pPr>
              <w:jc w:val="center"/>
              <w:rPr>
                <w:sz w:val="22"/>
                <w:szCs w:val="22"/>
              </w:rPr>
            </w:pPr>
            <w:r w:rsidRPr="00816839">
              <w:rPr>
                <w:sz w:val="22"/>
                <w:szCs w:val="22"/>
              </w:rPr>
              <w:t>3,00</w:t>
            </w:r>
          </w:p>
        </w:tc>
        <w:tc>
          <w:tcPr>
            <w:tcW w:w="552" w:type="pct"/>
            <w:tcBorders>
              <w:top w:val="nil"/>
              <w:left w:val="nil"/>
              <w:bottom w:val="single" w:sz="4" w:space="0" w:color="auto"/>
              <w:right w:val="single" w:sz="4" w:space="0" w:color="auto"/>
            </w:tcBorders>
            <w:shd w:val="clear" w:color="auto" w:fill="auto"/>
            <w:noWrap/>
            <w:vAlign w:val="center"/>
            <w:hideMark/>
          </w:tcPr>
          <w:p w:rsidR="00314224" w:rsidRPr="00816839" w:rsidRDefault="00314224" w:rsidP="00816839">
            <w:pPr>
              <w:jc w:val="center"/>
              <w:rPr>
                <w:sz w:val="22"/>
                <w:szCs w:val="22"/>
              </w:rPr>
            </w:pPr>
            <w:r w:rsidRPr="00816839">
              <w:rPr>
                <w:sz w:val="22"/>
                <w:szCs w:val="22"/>
              </w:rPr>
              <w:t>4,10</w:t>
            </w:r>
          </w:p>
        </w:tc>
        <w:tc>
          <w:tcPr>
            <w:tcW w:w="311" w:type="pct"/>
            <w:tcBorders>
              <w:top w:val="nil"/>
              <w:left w:val="nil"/>
              <w:bottom w:val="single" w:sz="4" w:space="0" w:color="auto"/>
              <w:right w:val="single" w:sz="4" w:space="0" w:color="auto"/>
            </w:tcBorders>
            <w:shd w:val="clear" w:color="auto" w:fill="auto"/>
            <w:noWrap/>
            <w:vAlign w:val="center"/>
            <w:hideMark/>
          </w:tcPr>
          <w:p w:rsidR="00314224" w:rsidRPr="00816839" w:rsidRDefault="00314224" w:rsidP="00816839">
            <w:pPr>
              <w:jc w:val="center"/>
              <w:rPr>
                <w:sz w:val="22"/>
                <w:szCs w:val="22"/>
              </w:rPr>
            </w:pPr>
            <w:r w:rsidRPr="00816839">
              <w:rPr>
                <w:sz w:val="22"/>
                <w:szCs w:val="22"/>
              </w:rPr>
              <w:t>38,70</w:t>
            </w:r>
          </w:p>
        </w:tc>
        <w:tc>
          <w:tcPr>
            <w:tcW w:w="359" w:type="pct"/>
            <w:tcBorders>
              <w:top w:val="nil"/>
              <w:left w:val="nil"/>
              <w:bottom w:val="single" w:sz="4" w:space="0" w:color="auto"/>
              <w:right w:val="single" w:sz="4" w:space="0" w:color="auto"/>
            </w:tcBorders>
            <w:shd w:val="clear" w:color="auto" w:fill="auto"/>
            <w:noWrap/>
            <w:vAlign w:val="center"/>
            <w:hideMark/>
          </w:tcPr>
          <w:p w:rsidR="00314224" w:rsidRPr="00816839" w:rsidRDefault="00314224" w:rsidP="00816839">
            <w:pPr>
              <w:jc w:val="center"/>
              <w:rPr>
                <w:sz w:val="22"/>
                <w:szCs w:val="22"/>
              </w:rPr>
            </w:pPr>
          </w:p>
        </w:tc>
      </w:tr>
      <w:tr w:rsidR="00314224" w:rsidRPr="00C56488" w:rsidTr="00615AEA">
        <w:trPr>
          <w:trHeight w:val="312"/>
        </w:trPr>
        <w:tc>
          <w:tcPr>
            <w:tcW w:w="784" w:type="pct"/>
            <w:tcBorders>
              <w:top w:val="nil"/>
              <w:left w:val="single" w:sz="4" w:space="0" w:color="auto"/>
              <w:bottom w:val="single" w:sz="4" w:space="0" w:color="auto"/>
              <w:right w:val="single" w:sz="4" w:space="0" w:color="auto"/>
            </w:tcBorders>
            <w:shd w:val="clear" w:color="auto" w:fill="auto"/>
            <w:noWrap/>
            <w:vAlign w:val="center"/>
            <w:hideMark/>
          </w:tcPr>
          <w:p w:rsidR="00314224" w:rsidRPr="00816839" w:rsidRDefault="00314224" w:rsidP="00816839">
            <w:pPr>
              <w:jc w:val="center"/>
              <w:rPr>
                <w:sz w:val="22"/>
                <w:szCs w:val="22"/>
              </w:rPr>
            </w:pPr>
            <w:r w:rsidRPr="00816839">
              <w:rPr>
                <w:sz w:val="22"/>
                <w:szCs w:val="22"/>
              </w:rPr>
              <w:t>нагрузка</w:t>
            </w:r>
          </w:p>
        </w:tc>
        <w:tc>
          <w:tcPr>
            <w:tcW w:w="219" w:type="pct"/>
            <w:tcBorders>
              <w:top w:val="nil"/>
              <w:left w:val="nil"/>
              <w:bottom w:val="single" w:sz="4" w:space="0" w:color="auto"/>
              <w:right w:val="single" w:sz="4" w:space="0" w:color="auto"/>
            </w:tcBorders>
            <w:shd w:val="clear" w:color="auto" w:fill="auto"/>
            <w:noWrap/>
            <w:vAlign w:val="center"/>
            <w:hideMark/>
          </w:tcPr>
          <w:p w:rsidR="00314224" w:rsidRPr="00816839" w:rsidRDefault="00314224" w:rsidP="00816839">
            <w:pPr>
              <w:jc w:val="center"/>
              <w:rPr>
                <w:sz w:val="22"/>
                <w:szCs w:val="22"/>
              </w:rPr>
            </w:pPr>
            <w:r w:rsidRPr="00816839">
              <w:rPr>
                <w:sz w:val="22"/>
                <w:szCs w:val="22"/>
              </w:rPr>
              <w:t>кВт</w:t>
            </w:r>
          </w:p>
        </w:tc>
        <w:tc>
          <w:tcPr>
            <w:tcW w:w="552" w:type="pct"/>
            <w:tcBorders>
              <w:top w:val="nil"/>
              <w:left w:val="nil"/>
              <w:bottom w:val="single" w:sz="4" w:space="0" w:color="auto"/>
              <w:right w:val="single" w:sz="4" w:space="0" w:color="auto"/>
            </w:tcBorders>
            <w:shd w:val="clear" w:color="auto" w:fill="auto"/>
            <w:noWrap/>
            <w:vAlign w:val="center"/>
            <w:hideMark/>
          </w:tcPr>
          <w:p w:rsidR="00314224" w:rsidRPr="00816839" w:rsidRDefault="00314224" w:rsidP="00816839">
            <w:pPr>
              <w:jc w:val="center"/>
              <w:rPr>
                <w:sz w:val="22"/>
                <w:szCs w:val="22"/>
              </w:rPr>
            </w:pPr>
            <w:r w:rsidRPr="00816839">
              <w:rPr>
                <w:sz w:val="22"/>
                <w:szCs w:val="22"/>
              </w:rPr>
              <w:t>323,84</w:t>
            </w:r>
          </w:p>
        </w:tc>
        <w:tc>
          <w:tcPr>
            <w:tcW w:w="567" w:type="pct"/>
            <w:tcBorders>
              <w:top w:val="nil"/>
              <w:left w:val="nil"/>
              <w:bottom w:val="single" w:sz="4" w:space="0" w:color="auto"/>
              <w:right w:val="single" w:sz="4" w:space="0" w:color="auto"/>
            </w:tcBorders>
            <w:shd w:val="clear" w:color="auto" w:fill="auto"/>
            <w:noWrap/>
            <w:vAlign w:val="center"/>
            <w:hideMark/>
          </w:tcPr>
          <w:p w:rsidR="00314224" w:rsidRPr="00816839" w:rsidRDefault="00314224" w:rsidP="00816839">
            <w:pPr>
              <w:jc w:val="center"/>
              <w:rPr>
                <w:sz w:val="22"/>
                <w:szCs w:val="22"/>
              </w:rPr>
            </w:pPr>
            <w:r w:rsidRPr="00816839">
              <w:rPr>
                <w:sz w:val="22"/>
                <w:szCs w:val="22"/>
              </w:rPr>
              <w:t>95,68</w:t>
            </w:r>
          </w:p>
        </w:tc>
        <w:tc>
          <w:tcPr>
            <w:tcW w:w="552" w:type="pct"/>
            <w:tcBorders>
              <w:top w:val="nil"/>
              <w:left w:val="nil"/>
              <w:bottom w:val="single" w:sz="4" w:space="0" w:color="auto"/>
              <w:right w:val="single" w:sz="4" w:space="0" w:color="auto"/>
            </w:tcBorders>
            <w:shd w:val="clear" w:color="auto" w:fill="auto"/>
            <w:noWrap/>
            <w:vAlign w:val="center"/>
            <w:hideMark/>
          </w:tcPr>
          <w:p w:rsidR="00314224" w:rsidRPr="00816839" w:rsidRDefault="00314224" w:rsidP="00816839">
            <w:pPr>
              <w:jc w:val="center"/>
              <w:rPr>
                <w:sz w:val="22"/>
                <w:szCs w:val="22"/>
              </w:rPr>
            </w:pPr>
            <w:r w:rsidRPr="00816839">
              <w:rPr>
                <w:sz w:val="22"/>
                <w:szCs w:val="22"/>
              </w:rPr>
              <w:t>58,88</w:t>
            </w:r>
          </w:p>
        </w:tc>
        <w:tc>
          <w:tcPr>
            <w:tcW w:w="552" w:type="pct"/>
            <w:tcBorders>
              <w:top w:val="nil"/>
              <w:left w:val="nil"/>
              <w:bottom w:val="single" w:sz="4" w:space="0" w:color="auto"/>
              <w:right w:val="single" w:sz="4" w:space="0" w:color="auto"/>
            </w:tcBorders>
            <w:shd w:val="clear" w:color="auto" w:fill="auto"/>
            <w:noWrap/>
            <w:vAlign w:val="center"/>
            <w:hideMark/>
          </w:tcPr>
          <w:p w:rsidR="00314224" w:rsidRPr="00816839" w:rsidRDefault="00314224" w:rsidP="00816839">
            <w:pPr>
              <w:jc w:val="center"/>
              <w:rPr>
                <w:sz w:val="22"/>
                <w:szCs w:val="22"/>
              </w:rPr>
            </w:pPr>
            <w:r w:rsidRPr="00816839">
              <w:rPr>
                <w:sz w:val="22"/>
                <w:szCs w:val="22"/>
              </w:rPr>
              <w:t>88,32</w:t>
            </w:r>
          </w:p>
        </w:tc>
        <w:tc>
          <w:tcPr>
            <w:tcW w:w="552" w:type="pct"/>
            <w:tcBorders>
              <w:top w:val="nil"/>
              <w:left w:val="nil"/>
              <w:bottom w:val="single" w:sz="4" w:space="0" w:color="auto"/>
              <w:right w:val="single" w:sz="4" w:space="0" w:color="auto"/>
            </w:tcBorders>
            <w:shd w:val="clear" w:color="auto" w:fill="auto"/>
            <w:noWrap/>
            <w:vAlign w:val="center"/>
            <w:hideMark/>
          </w:tcPr>
          <w:p w:rsidR="00314224" w:rsidRPr="00816839" w:rsidRDefault="00314224" w:rsidP="00816839">
            <w:pPr>
              <w:jc w:val="center"/>
              <w:rPr>
                <w:sz w:val="22"/>
                <w:szCs w:val="22"/>
              </w:rPr>
            </w:pPr>
            <w:r w:rsidRPr="00816839">
              <w:rPr>
                <w:sz w:val="22"/>
                <w:szCs w:val="22"/>
              </w:rPr>
              <w:t>55,20</w:t>
            </w:r>
          </w:p>
        </w:tc>
        <w:tc>
          <w:tcPr>
            <w:tcW w:w="552" w:type="pct"/>
            <w:tcBorders>
              <w:top w:val="nil"/>
              <w:left w:val="nil"/>
              <w:bottom w:val="single" w:sz="4" w:space="0" w:color="auto"/>
              <w:right w:val="single" w:sz="4" w:space="0" w:color="auto"/>
            </w:tcBorders>
            <w:shd w:val="clear" w:color="auto" w:fill="auto"/>
            <w:noWrap/>
            <w:vAlign w:val="center"/>
            <w:hideMark/>
          </w:tcPr>
          <w:p w:rsidR="00314224" w:rsidRPr="00816839" w:rsidRDefault="00314224" w:rsidP="00816839">
            <w:pPr>
              <w:jc w:val="center"/>
              <w:rPr>
                <w:sz w:val="22"/>
                <w:szCs w:val="22"/>
              </w:rPr>
            </w:pPr>
            <w:r w:rsidRPr="00816839">
              <w:rPr>
                <w:sz w:val="22"/>
                <w:szCs w:val="22"/>
              </w:rPr>
              <w:t>75,44</w:t>
            </w:r>
          </w:p>
        </w:tc>
        <w:tc>
          <w:tcPr>
            <w:tcW w:w="311" w:type="pct"/>
            <w:tcBorders>
              <w:top w:val="nil"/>
              <w:left w:val="nil"/>
              <w:bottom w:val="single" w:sz="4" w:space="0" w:color="auto"/>
              <w:right w:val="single" w:sz="4" w:space="0" w:color="auto"/>
            </w:tcBorders>
            <w:shd w:val="clear" w:color="auto" w:fill="auto"/>
            <w:noWrap/>
            <w:vAlign w:val="center"/>
            <w:hideMark/>
          </w:tcPr>
          <w:p w:rsidR="00314224" w:rsidRPr="00816839" w:rsidRDefault="00314224" w:rsidP="00816839">
            <w:pPr>
              <w:jc w:val="center"/>
              <w:rPr>
                <w:sz w:val="22"/>
                <w:szCs w:val="22"/>
              </w:rPr>
            </w:pPr>
            <w:r w:rsidRPr="00816839">
              <w:rPr>
                <w:sz w:val="22"/>
                <w:szCs w:val="22"/>
              </w:rPr>
              <w:t>712,08</w:t>
            </w:r>
          </w:p>
        </w:tc>
        <w:tc>
          <w:tcPr>
            <w:tcW w:w="359" w:type="pct"/>
            <w:tcBorders>
              <w:top w:val="nil"/>
              <w:left w:val="nil"/>
              <w:bottom w:val="single" w:sz="4" w:space="0" w:color="auto"/>
              <w:right w:val="single" w:sz="4" w:space="0" w:color="auto"/>
            </w:tcBorders>
            <w:shd w:val="clear" w:color="auto" w:fill="auto"/>
            <w:noWrap/>
            <w:vAlign w:val="center"/>
            <w:hideMark/>
          </w:tcPr>
          <w:p w:rsidR="00314224" w:rsidRPr="00816839" w:rsidRDefault="00314224" w:rsidP="00816839">
            <w:pPr>
              <w:jc w:val="center"/>
              <w:rPr>
                <w:sz w:val="22"/>
                <w:szCs w:val="22"/>
              </w:rPr>
            </w:pPr>
            <w:r w:rsidRPr="00816839">
              <w:rPr>
                <w:sz w:val="22"/>
                <w:szCs w:val="22"/>
              </w:rPr>
              <w:t>0,00</w:t>
            </w:r>
          </w:p>
        </w:tc>
      </w:tr>
      <w:tr w:rsidR="00314224" w:rsidRPr="00C56488" w:rsidTr="00615AEA">
        <w:trPr>
          <w:trHeight w:val="312"/>
        </w:trPr>
        <w:tc>
          <w:tcPr>
            <w:tcW w:w="784" w:type="pct"/>
            <w:tcBorders>
              <w:top w:val="nil"/>
              <w:left w:val="single" w:sz="4" w:space="0" w:color="auto"/>
              <w:bottom w:val="single" w:sz="4" w:space="0" w:color="auto"/>
              <w:right w:val="single" w:sz="4" w:space="0" w:color="auto"/>
            </w:tcBorders>
            <w:shd w:val="clear" w:color="auto" w:fill="auto"/>
            <w:noWrap/>
            <w:vAlign w:val="center"/>
            <w:hideMark/>
          </w:tcPr>
          <w:p w:rsidR="00314224" w:rsidRPr="00816839" w:rsidRDefault="00314224" w:rsidP="00816839">
            <w:pPr>
              <w:jc w:val="center"/>
              <w:rPr>
                <w:sz w:val="22"/>
                <w:szCs w:val="22"/>
              </w:rPr>
            </w:pPr>
            <w:r w:rsidRPr="00816839">
              <w:rPr>
                <w:sz w:val="22"/>
                <w:szCs w:val="22"/>
              </w:rPr>
              <w:t>2014</w:t>
            </w:r>
          </w:p>
        </w:tc>
        <w:tc>
          <w:tcPr>
            <w:tcW w:w="219" w:type="pct"/>
            <w:tcBorders>
              <w:top w:val="nil"/>
              <w:left w:val="nil"/>
              <w:bottom w:val="single" w:sz="4" w:space="0" w:color="auto"/>
              <w:right w:val="single" w:sz="4" w:space="0" w:color="auto"/>
            </w:tcBorders>
            <w:shd w:val="clear" w:color="auto" w:fill="auto"/>
            <w:noWrap/>
            <w:vAlign w:val="center"/>
            <w:hideMark/>
          </w:tcPr>
          <w:p w:rsidR="00314224" w:rsidRPr="00816839" w:rsidRDefault="00314224" w:rsidP="00816839">
            <w:pPr>
              <w:jc w:val="center"/>
              <w:rPr>
                <w:sz w:val="22"/>
                <w:szCs w:val="22"/>
              </w:rPr>
            </w:pPr>
            <w:r w:rsidRPr="00816839">
              <w:rPr>
                <w:sz w:val="22"/>
                <w:szCs w:val="22"/>
              </w:rPr>
              <w:t>тыс.м</w:t>
            </w:r>
            <w:r w:rsidRPr="00816839">
              <w:rPr>
                <w:sz w:val="22"/>
                <w:szCs w:val="22"/>
                <w:vertAlign w:val="superscript"/>
              </w:rPr>
              <w:t>2</w:t>
            </w:r>
          </w:p>
        </w:tc>
        <w:tc>
          <w:tcPr>
            <w:tcW w:w="552" w:type="pct"/>
            <w:tcBorders>
              <w:top w:val="nil"/>
              <w:left w:val="nil"/>
              <w:bottom w:val="single" w:sz="4" w:space="0" w:color="auto"/>
              <w:right w:val="single" w:sz="4" w:space="0" w:color="auto"/>
            </w:tcBorders>
            <w:shd w:val="clear" w:color="auto" w:fill="auto"/>
            <w:noWrap/>
            <w:vAlign w:val="center"/>
            <w:hideMark/>
          </w:tcPr>
          <w:p w:rsidR="00314224" w:rsidRPr="00816839" w:rsidRDefault="00314224" w:rsidP="00816839">
            <w:pPr>
              <w:jc w:val="center"/>
              <w:rPr>
                <w:sz w:val="22"/>
                <w:szCs w:val="22"/>
              </w:rPr>
            </w:pPr>
            <w:r w:rsidRPr="00816839">
              <w:rPr>
                <w:sz w:val="22"/>
                <w:szCs w:val="22"/>
              </w:rPr>
              <w:t>0,84</w:t>
            </w:r>
          </w:p>
        </w:tc>
        <w:tc>
          <w:tcPr>
            <w:tcW w:w="567" w:type="pct"/>
            <w:tcBorders>
              <w:top w:val="nil"/>
              <w:left w:val="nil"/>
              <w:bottom w:val="single" w:sz="4" w:space="0" w:color="auto"/>
              <w:right w:val="single" w:sz="4" w:space="0" w:color="auto"/>
            </w:tcBorders>
            <w:shd w:val="clear" w:color="auto" w:fill="auto"/>
            <w:noWrap/>
            <w:vAlign w:val="center"/>
            <w:hideMark/>
          </w:tcPr>
          <w:p w:rsidR="00314224" w:rsidRPr="00816839" w:rsidRDefault="00314224" w:rsidP="00816839">
            <w:pPr>
              <w:jc w:val="center"/>
              <w:rPr>
                <w:sz w:val="22"/>
                <w:szCs w:val="22"/>
              </w:rPr>
            </w:pPr>
            <w:r w:rsidRPr="00816839">
              <w:rPr>
                <w:sz w:val="22"/>
                <w:szCs w:val="22"/>
              </w:rPr>
              <w:t>0,21</w:t>
            </w:r>
          </w:p>
        </w:tc>
        <w:tc>
          <w:tcPr>
            <w:tcW w:w="552" w:type="pct"/>
            <w:tcBorders>
              <w:top w:val="nil"/>
              <w:left w:val="nil"/>
              <w:bottom w:val="single" w:sz="4" w:space="0" w:color="auto"/>
              <w:right w:val="single" w:sz="4" w:space="0" w:color="auto"/>
            </w:tcBorders>
            <w:shd w:val="clear" w:color="auto" w:fill="auto"/>
            <w:noWrap/>
            <w:vAlign w:val="center"/>
            <w:hideMark/>
          </w:tcPr>
          <w:p w:rsidR="00314224" w:rsidRPr="00816839" w:rsidRDefault="00314224" w:rsidP="00816839">
            <w:pPr>
              <w:jc w:val="center"/>
              <w:rPr>
                <w:sz w:val="22"/>
                <w:szCs w:val="22"/>
              </w:rPr>
            </w:pPr>
            <w:r w:rsidRPr="00816839">
              <w:rPr>
                <w:sz w:val="22"/>
                <w:szCs w:val="22"/>
              </w:rPr>
              <w:t>0,07</w:t>
            </w:r>
          </w:p>
        </w:tc>
        <w:tc>
          <w:tcPr>
            <w:tcW w:w="552" w:type="pct"/>
            <w:tcBorders>
              <w:top w:val="nil"/>
              <w:left w:val="nil"/>
              <w:bottom w:val="single" w:sz="4" w:space="0" w:color="auto"/>
              <w:right w:val="single" w:sz="4" w:space="0" w:color="auto"/>
            </w:tcBorders>
            <w:shd w:val="clear" w:color="auto" w:fill="auto"/>
            <w:noWrap/>
            <w:vAlign w:val="center"/>
            <w:hideMark/>
          </w:tcPr>
          <w:p w:rsidR="00314224" w:rsidRPr="00816839" w:rsidRDefault="00314224" w:rsidP="00816839">
            <w:pPr>
              <w:jc w:val="center"/>
              <w:rPr>
                <w:sz w:val="22"/>
                <w:szCs w:val="22"/>
              </w:rPr>
            </w:pPr>
            <w:r w:rsidRPr="00816839">
              <w:rPr>
                <w:sz w:val="22"/>
                <w:szCs w:val="22"/>
              </w:rPr>
              <w:t>0,11</w:t>
            </w:r>
          </w:p>
        </w:tc>
        <w:tc>
          <w:tcPr>
            <w:tcW w:w="552" w:type="pct"/>
            <w:tcBorders>
              <w:top w:val="nil"/>
              <w:left w:val="nil"/>
              <w:bottom w:val="single" w:sz="4" w:space="0" w:color="auto"/>
              <w:right w:val="single" w:sz="4" w:space="0" w:color="auto"/>
            </w:tcBorders>
            <w:shd w:val="clear" w:color="auto" w:fill="auto"/>
            <w:noWrap/>
            <w:vAlign w:val="center"/>
            <w:hideMark/>
          </w:tcPr>
          <w:p w:rsidR="00314224" w:rsidRPr="00816839" w:rsidRDefault="00314224" w:rsidP="00816839">
            <w:pPr>
              <w:jc w:val="center"/>
              <w:rPr>
                <w:sz w:val="22"/>
                <w:szCs w:val="22"/>
              </w:rPr>
            </w:pPr>
            <w:r w:rsidRPr="00816839">
              <w:rPr>
                <w:sz w:val="22"/>
                <w:szCs w:val="22"/>
              </w:rPr>
              <w:t>0,07</w:t>
            </w:r>
          </w:p>
        </w:tc>
        <w:tc>
          <w:tcPr>
            <w:tcW w:w="552" w:type="pct"/>
            <w:tcBorders>
              <w:top w:val="nil"/>
              <w:left w:val="nil"/>
              <w:bottom w:val="single" w:sz="4" w:space="0" w:color="auto"/>
              <w:right w:val="single" w:sz="4" w:space="0" w:color="auto"/>
            </w:tcBorders>
            <w:shd w:val="clear" w:color="auto" w:fill="auto"/>
            <w:noWrap/>
            <w:vAlign w:val="center"/>
            <w:hideMark/>
          </w:tcPr>
          <w:p w:rsidR="00314224" w:rsidRPr="00816839" w:rsidRDefault="00314224" w:rsidP="00816839">
            <w:pPr>
              <w:jc w:val="center"/>
              <w:rPr>
                <w:sz w:val="22"/>
                <w:szCs w:val="22"/>
              </w:rPr>
            </w:pPr>
            <w:r w:rsidRPr="00816839">
              <w:rPr>
                <w:sz w:val="22"/>
                <w:szCs w:val="22"/>
              </w:rPr>
              <w:t>0,11</w:t>
            </w:r>
          </w:p>
        </w:tc>
        <w:tc>
          <w:tcPr>
            <w:tcW w:w="311" w:type="pct"/>
            <w:tcBorders>
              <w:top w:val="nil"/>
              <w:left w:val="nil"/>
              <w:bottom w:val="single" w:sz="4" w:space="0" w:color="auto"/>
              <w:right w:val="single" w:sz="4" w:space="0" w:color="auto"/>
            </w:tcBorders>
            <w:shd w:val="clear" w:color="auto" w:fill="auto"/>
            <w:noWrap/>
            <w:vAlign w:val="center"/>
            <w:hideMark/>
          </w:tcPr>
          <w:p w:rsidR="00314224" w:rsidRPr="00816839" w:rsidRDefault="00314224" w:rsidP="00816839">
            <w:pPr>
              <w:jc w:val="center"/>
              <w:rPr>
                <w:sz w:val="22"/>
                <w:szCs w:val="22"/>
              </w:rPr>
            </w:pPr>
            <w:r w:rsidRPr="00816839">
              <w:rPr>
                <w:sz w:val="22"/>
                <w:szCs w:val="22"/>
              </w:rPr>
              <w:t>1,41</w:t>
            </w:r>
          </w:p>
        </w:tc>
        <w:tc>
          <w:tcPr>
            <w:tcW w:w="359" w:type="pct"/>
            <w:tcBorders>
              <w:top w:val="nil"/>
              <w:left w:val="nil"/>
              <w:bottom w:val="single" w:sz="4" w:space="0" w:color="auto"/>
              <w:right w:val="single" w:sz="4" w:space="0" w:color="auto"/>
            </w:tcBorders>
            <w:shd w:val="clear" w:color="auto" w:fill="auto"/>
            <w:noWrap/>
            <w:vAlign w:val="center"/>
            <w:hideMark/>
          </w:tcPr>
          <w:p w:rsidR="00314224" w:rsidRPr="00816839" w:rsidRDefault="00314224" w:rsidP="00816839">
            <w:pPr>
              <w:jc w:val="center"/>
              <w:rPr>
                <w:sz w:val="22"/>
                <w:szCs w:val="22"/>
              </w:rPr>
            </w:pPr>
          </w:p>
        </w:tc>
      </w:tr>
      <w:tr w:rsidR="00314224" w:rsidRPr="00C56488" w:rsidTr="00615AEA">
        <w:trPr>
          <w:trHeight w:val="312"/>
        </w:trPr>
        <w:tc>
          <w:tcPr>
            <w:tcW w:w="784" w:type="pct"/>
            <w:tcBorders>
              <w:top w:val="nil"/>
              <w:left w:val="single" w:sz="4" w:space="0" w:color="auto"/>
              <w:bottom w:val="single" w:sz="4" w:space="0" w:color="auto"/>
              <w:right w:val="single" w:sz="4" w:space="0" w:color="auto"/>
            </w:tcBorders>
            <w:shd w:val="clear" w:color="auto" w:fill="auto"/>
            <w:noWrap/>
            <w:vAlign w:val="center"/>
            <w:hideMark/>
          </w:tcPr>
          <w:p w:rsidR="00314224" w:rsidRPr="00816839" w:rsidRDefault="00314224" w:rsidP="00816839">
            <w:pPr>
              <w:jc w:val="center"/>
              <w:rPr>
                <w:sz w:val="22"/>
                <w:szCs w:val="22"/>
              </w:rPr>
            </w:pPr>
            <w:r w:rsidRPr="00816839">
              <w:rPr>
                <w:sz w:val="22"/>
                <w:szCs w:val="22"/>
              </w:rPr>
              <w:t>прирост нагрузки</w:t>
            </w:r>
          </w:p>
        </w:tc>
        <w:tc>
          <w:tcPr>
            <w:tcW w:w="219" w:type="pct"/>
            <w:tcBorders>
              <w:top w:val="nil"/>
              <w:left w:val="nil"/>
              <w:bottom w:val="single" w:sz="4" w:space="0" w:color="auto"/>
              <w:right w:val="single" w:sz="4" w:space="0" w:color="auto"/>
            </w:tcBorders>
            <w:shd w:val="clear" w:color="auto" w:fill="auto"/>
            <w:noWrap/>
            <w:vAlign w:val="center"/>
            <w:hideMark/>
          </w:tcPr>
          <w:p w:rsidR="00314224" w:rsidRPr="00816839" w:rsidRDefault="00314224" w:rsidP="00816839">
            <w:pPr>
              <w:jc w:val="center"/>
              <w:rPr>
                <w:sz w:val="22"/>
                <w:szCs w:val="22"/>
              </w:rPr>
            </w:pPr>
            <w:r w:rsidRPr="00816839">
              <w:rPr>
                <w:sz w:val="22"/>
                <w:szCs w:val="22"/>
              </w:rPr>
              <w:t>кВт</w:t>
            </w:r>
          </w:p>
        </w:tc>
        <w:tc>
          <w:tcPr>
            <w:tcW w:w="552" w:type="pct"/>
            <w:tcBorders>
              <w:top w:val="nil"/>
              <w:left w:val="nil"/>
              <w:bottom w:val="single" w:sz="4" w:space="0" w:color="auto"/>
              <w:right w:val="single" w:sz="4" w:space="0" w:color="auto"/>
            </w:tcBorders>
            <w:shd w:val="clear" w:color="auto" w:fill="auto"/>
            <w:noWrap/>
            <w:vAlign w:val="center"/>
            <w:hideMark/>
          </w:tcPr>
          <w:p w:rsidR="00314224" w:rsidRPr="00816839" w:rsidRDefault="00314224" w:rsidP="00816839">
            <w:pPr>
              <w:jc w:val="center"/>
              <w:rPr>
                <w:sz w:val="22"/>
                <w:szCs w:val="22"/>
              </w:rPr>
            </w:pPr>
            <w:r w:rsidRPr="00816839">
              <w:rPr>
                <w:sz w:val="22"/>
                <w:szCs w:val="22"/>
              </w:rPr>
              <w:t>15,46</w:t>
            </w:r>
          </w:p>
        </w:tc>
        <w:tc>
          <w:tcPr>
            <w:tcW w:w="567" w:type="pct"/>
            <w:tcBorders>
              <w:top w:val="nil"/>
              <w:left w:val="nil"/>
              <w:bottom w:val="single" w:sz="4" w:space="0" w:color="auto"/>
              <w:right w:val="single" w:sz="4" w:space="0" w:color="auto"/>
            </w:tcBorders>
            <w:shd w:val="clear" w:color="auto" w:fill="auto"/>
            <w:noWrap/>
            <w:vAlign w:val="center"/>
            <w:hideMark/>
          </w:tcPr>
          <w:p w:rsidR="00314224" w:rsidRPr="00816839" w:rsidRDefault="00314224" w:rsidP="00816839">
            <w:pPr>
              <w:jc w:val="center"/>
              <w:rPr>
                <w:sz w:val="22"/>
                <w:szCs w:val="22"/>
              </w:rPr>
            </w:pPr>
            <w:r w:rsidRPr="00816839">
              <w:rPr>
                <w:sz w:val="22"/>
                <w:szCs w:val="22"/>
              </w:rPr>
              <w:t>3,86</w:t>
            </w:r>
          </w:p>
        </w:tc>
        <w:tc>
          <w:tcPr>
            <w:tcW w:w="552" w:type="pct"/>
            <w:tcBorders>
              <w:top w:val="nil"/>
              <w:left w:val="nil"/>
              <w:bottom w:val="single" w:sz="4" w:space="0" w:color="auto"/>
              <w:right w:val="single" w:sz="4" w:space="0" w:color="auto"/>
            </w:tcBorders>
            <w:shd w:val="clear" w:color="auto" w:fill="auto"/>
            <w:noWrap/>
            <w:vAlign w:val="center"/>
            <w:hideMark/>
          </w:tcPr>
          <w:p w:rsidR="00314224" w:rsidRPr="00816839" w:rsidRDefault="00314224" w:rsidP="00816839">
            <w:pPr>
              <w:jc w:val="center"/>
              <w:rPr>
                <w:sz w:val="22"/>
                <w:szCs w:val="22"/>
              </w:rPr>
            </w:pPr>
            <w:r w:rsidRPr="00816839">
              <w:rPr>
                <w:sz w:val="22"/>
                <w:szCs w:val="22"/>
              </w:rPr>
              <w:t>1,29</w:t>
            </w:r>
          </w:p>
        </w:tc>
        <w:tc>
          <w:tcPr>
            <w:tcW w:w="552" w:type="pct"/>
            <w:tcBorders>
              <w:top w:val="nil"/>
              <w:left w:val="nil"/>
              <w:bottom w:val="single" w:sz="4" w:space="0" w:color="auto"/>
              <w:right w:val="single" w:sz="4" w:space="0" w:color="auto"/>
            </w:tcBorders>
            <w:shd w:val="clear" w:color="auto" w:fill="auto"/>
            <w:noWrap/>
            <w:vAlign w:val="center"/>
            <w:hideMark/>
          </w:tcPr>
          <w:p w:rsidR="00314224" w:rsidRPr="00816839" w:rsidRDefault="00314224" w:rsidP="00816839">
            <w:pPr>
              <w:jc w:val="center"/>
              <w:rPr>
                <w:sz w:val="22"/>
                <w:szCs w:val="22"/>
              </w:rPr>
            </w:pPr>
            <w:r w:rsidRPr="00816839">
              <w:rPr>
                <w:sz w:val="22"/>
                <w:szCs w:val="22"/>
              </w:rPr>
              <w:t>2,02</w:t>
            </w:r>
          </w:p>
        </w:tc>
        <w:tc>
          <w:tcPr>
            <w:tcW w:w="552" w:type="pct"/>
            <w:tcBorders>
              <w:top w:val="nil"/>
              <w:left w:val="nil"/>
              <w:bottom w:val="single" w:sz="4" w:space="0" w:color="auto"/>
              <w:right w:val="single" w:sz="4" w:space="0" w:color="auto"/>
            </w:tcBorders>
            <w:shd w:val="clear" w:color="auto" w:fill="auto"/>
            <w:noWrap/>
            <w:vAlign w:val="center"/>
            <w:hideMark/>
          </w:tcPr>
          <w:p w:rsidR="00314224" w:rsidRPr="00816839" w:rsidRDefault="00314224" w:rsidP="00816839">
            <w:pPr>
              <w:jc w:val="center"/>
              <w:rPr>
                <w:sz w:val="22"/>
                <w:szCs w:val="22"/>
              </w:rPr>
            </w:pPr>
            <w:r w:rsidRPr="00816839">
              <w:rPr>
                <w:sz w:val="22"/>
                <w:szCs w:val="22"/>
              </w:rPr>
              <w:t>1,29</w:t>
            </w:r>
          </w:p>
        </w:tc>
        <w:tc>
          <w:tcPr>
            <w:tcW w:w="552" w:type="pct"/>
            <w:tcBorders>
              <w:top w:val="nil"/>
              <w:left w:val="nil"/>
              <w:bottom w:val="single" w:sz="4" w:space="0" w:color="auto"/>
              <w:right w:val="single" w:sz="4" w:space="0" w:color="auto"/>
            </w:tcBorders>
            <w:shd w:val="clear" w:color="auto" w:fill="auto"/>
            <w:noWrap/>
            <w:vAlign w:val="center"/>
            <w:hideMark/>
          </w:tcPr>
          <w:p w:rsidR="00314224" w:rsidRPr="00816839" w:rsidRDefault="00314224" w:rsidP="00816839">
            <w:pPr>
              <w:jc w:val="center"/>
              <w:rPr>
                <w:sz w:val="22"/>
                <w:szCs w:val="22"/>
              </w:rPr>
            </w:pPr>
            <w:r w:rsidRPr="00816839">
              <w:rPr>
                <w:sz w:val="22"/>
                <w:szCs w:val="22"/>
              </w:rPr>
              <w:t>2,02</w:t>
            </w:r>
          </w:p>
        </w:tc>
        <w:tc>
          <w:tcPr>
            <w:tcW w:w="311" w:type="pct"/>
            <w:tcBorders>
              <w:top w:val="nil"/>
              <w:left w:val="nil"/>
              <w:bottom w:val="single" w:sz="4" w:space="0" w:color="auto"/>
              <w:right w:val="single" w:sz="4" w:space="0" w:color="auto"/>
            </w:tcBorders>
            <w:shd w:val="clear" w:color="auto" w:fill="auto"/>
            <w:noWrap/>
            <w:vAlign w:val="center"/>
            <w:hideMark/>
          </w:tcPr>
          <w:p w:rsidR="00314224" w:rsidRPr="00816839" w:rsidRDefault="00314224" w:rsidP="00816839">
            <w:pPr>
              <w:jc w:val="center"/>
              <w:rPr>
                <w:sz w:val="22"/>
                <w:szCs w:val="22"/>
              </w:rPr>
            </w:pPr>
            <w:r w:rsidRPr="00816839">
              <w:rPr>
                <w:sz w:val="22"/>
                <w:szCs w:val="22"/>
              </w:rPr>
              <w:t>25,94</w:t>
            </w:r>
          </w:p>
        </w:tc>
        <w:tc>
          <w:tcPr>
            <w:tcW w:w="359" w:type="pct"/>
            <w:tcBorders>
              <w:top w:val="nil"/>
              <w:left w:val="nil"/>
              <w:bottom w:val="single" w:sz="4" w:space="0" w:color="auto"/>
              <w:right w:val="single" w:sz="4" w:space="0" w:color="auto"/>
            </w:tcBorders>
            <w:shd w:val="clear" w:color="auto" w:fill="auto"/>
            <w:noWrap/>
            <w:vAlign w:val="center"/>
            <w:hideMark/>
          </w:tcPr>
          <w:p w:rsidR="00314224" w:rsidRPr="00816839" w:rsidRDefault="00314224" w:rsidP="00816839">
            <w:pPr>
              <w:jc w:val="center"/>
              <w:rPr>
                <w:sz w:val="22"/>
                <w:szCs w:val="22"/>
              </w:rPr>
            </w:pPr>
            <w:r w:rsidRPr="00816839">
              <w:rPr>
                <w:sz w:val="22"/>
                <w:szCs w:val="22"/>
              </w:rPr>
              <w:t>25,94</w:t>
            </w:r>
          </w:p>
        </w:tc>
      </w:tr>
      <w:tr w:rsidR="00314224" w:rsidRPr="00C56488" w:rsidTr="00615AEA">
        <w:trPr>
          <w:trHeight w:val="312"/>
        </w:trPr>
        <w:tc>
          <w:tcPr>
            <w:tcW w:w="784" w:type="pct"/>
            <w:tcBorders>
              <w:top w:val="nil"/>
              <w:left w:val="single" w:sz="4" w:space="0" w:color="auto"/>
              <w:bottom w:val="single" w:sz="4" w:space="0" w:color="auto"/>
              <w:right w:val="single" w:sz="4" w:space="0" w:color="auto"/>
            </w:tcBorders>
            <w:shd w:val="clear" w:color="auto" w:fill="auto"/>
            <w:noWrap/>
            <w:vAlign w:val="center"/>
            <w:hideMark/>
          </w:tcPr>
          <w:p w:rsidR="00314224" w:rsidRPr="00816839" w:rsidRDefault="00314224" w:rsidP="00816839">
            <w:pPr>
              <w:jc w:val="center"/>
              <w:rPr>
                <w:sz w:val="22"/>
                <w:szCs w:val="22"/>
              </w:rPr>
            </w:pPr>
            <w:r w:rsidRPr="00816839">
              <w:rPr>
                <w:sz w:val="22"/>
                <w:szCs w:val="22"/>
              </w:rPr>
              <w:t>2015</w:t>
            </w:r>
          </w:p>
        </w:tc>
        <w:tc>
          <w:tcPr>
            <w:tcW w:w="219" w:type="pct"/>
            <w:tcBorders>
              <w:top w:val="nil"/>
              <w:left w:val="nil"/>
              <w:bottom w:val="single" w:sz="4" w:space="0" w:color="auto"/>
              <w:right w:val="single" w:sz="4" w:space="0" w:color="auto"/>
            </w:tcBorders>
            <w:shd w:val="clear" w:color="auto" w:fill="auto"/>
            <w:noWrap/>
            <w:vAlign w:val="center"/>
            <w:hideMark/>
          </w:tcPr>
          <w:p w:rsidR="00314224" w:rsidRPr="00816839" w:rsidRDefault="00314224" w:rsidP="00816839">
            <w:pPr>
              <w:jc w:val="center"/>
              <w:rPr>
                <w:sz w:val="22"/>
                <w:szCs w:val="22"/>
              </w:rPr>
            </w:pPr>
            <w:r w:rsidRPr="00816839">
              <w:rPr>
                <w:sz w:val="22"/>
                <w:szCs w:val="22"/>
              </w:rPr>
              <w:t>тыс.м</w:t>
            </w:r>
            <w:r w:rsidRPr="00816839">
              <w:rPr>
                <w:sz w:val="22"/>
                <w:szCs w:val="22"/>
                <w:vertAlign w:val="superscript"/>
              </w:rPr>
              <w:t>2</w:t>
            </w:r>
          </w:p>
        </w:tc>
        <w:tc>
          <w:tcPr>
            <w:tcW w:w="552" w:type="pct"/>
            <w:tcBorders>
              <w:top w:val="nil"/>
              <w:left w:val="nil"/>
              <w:bottom w:val="single" w:sz="4" w:space="0" w:color="auto"/>
              <w:right w:val="single" w:sz="4" w:space="0" w:color="auto"/>
            </w:tcBorders>
            <w:shd w:val="clear" w:color="auto" w:fill="auto"/>
            <w:noWrap/>
            <w:vAlign w:val="center"/>
            <w:hideMark/>
          </w:tcPr>
          <w:p w:rsidR="00314224" w:rsidRPr="00816839" w:rsidRDefault="00314224" w:rsidP="00816839">
            <w:pPr>
              <w:jc w:val="center"/>
              <w:rPr>
                <w:sz w:val="22"/>
                <w:szCs w:val="22"/>
              </w:rPr>
            </w:pPr>
            <w:r w:rsidRPr="00816839">
              <w:rPr>
                <w:sz w:val="22"/>
                <w:szCs w:val="22"/>
              </w:rPr>
              <w:t>0,84</w:t>
            </w:r>
          </w:p>
        </w:tc>
        <w:tc>
          <w:tcPr>
            <w:tcW w:w="567" w:type="pct"/>
            <w:tcBorders>
              <w:top w:val="nil"/>
              <w:left w:val="nil"/>
              <w:bottom w:val="single" w:sz="4" w:space="0" w:color="auto"/>
              <w:right w:val="single" w:sz="4" w:space="0" w:color="auto"/>
            </w:tcBorders>
            <w:shd w:val="clear" w:color="auto" w:fill="auto"/>
            <w:noWrap/>
            <w:vAlign w:val="center"/>
            <w:hideMark/>
          </w:tcPr>
          <w:p w:rsidR="00314224" w:rsidRPr="00816839" w:rsidRDefault="00314224" w:rsidP="00816839">
            <w:pPr>
              <w:jc w:val="center"/>
              <w:rPr>
                <w:sz w:val="22"/>
                <w:szCs w:val="22"/>
              </w:rPr>
            </w:pPr>
            <w:r w:rsidRPr="00816839">
              <w:rPr>
                <w:sz w:val="22"/>
                <w:szCs w:val="22"/>
              </w:rPr>
              <w:t>0,21</w:t>
            </w:r>
          </w:p>
        </w:tc>
        <w:tc>
          <w:tcPr>
            <w:tcW w:w="552" w:type="pct"/>
            <w:tcBorders>
              <w:top w:val="nil"/>
              <w:left w:val="nil"/>
              <w:bottom w:val="single" w:sz="4" w:space="0" w:color="auto"/>
              <w:right w:val="single" w:sz="4" w:space="0" w:color="auto"/>
            </w:tcBorders>
            <w:shd w:val="clear" w:color="auto" w:fill="auto"/>
            <w:noWrap/>
            <w:vAlign w:val="center"/>
            <w:hideMark/>
          </w:tcPr>
          <w:p w:rsidR="00314224" w:rsidRPr="00816839" w:rsidRDefault="00314224" w:rsidP="00816839">
            <w:pPr>
              <w:jc w:val="center"/>
              <w:rPr>
                <w:sz w:val="22"/>
                <w:szCs w:val="22"/>
              </w:rPr>
            </w:pPr>
            <w:r w:rsidRPr="00816839">
              <w:rPr>
                <w:sz w:val="22"/>
                <w:szCs w:val="22"/>
              </w:rPr>
              <w:t>0,07</w:t>
            </w:r>
          </w:p>
        </w:tc>
        <w:tc>
          <w:tcPr>
            <w:tcW w:w="552" w:type="pct"/>
            <w:tcBorders>
              <w:top w:val="nil"/>
              <w:left w:val="nil"/>
              <w:bottom w:val="single" w:sz="4" w:space="0" w:color="auto"/>
              <w:right w:val="single" w:sz="4" w:space="0" w:color="auto"/>
            </w:tcBorders>
            <w:shd w:val="clear" w:color="auto" w:fill="auto"/>
            <w:noWrap/>
            <w:vAlign w:val="center"/>
            <w:hideMark/>
          </w:tcPr>
          <w:p w:rsidR="00314224" w:rsidRPr="00816839" w:rsidRDefault="00314224" w:rsidP="00816839">
            <w:pPr>
              <w:jc w:val="center"/>
              <w:rPr>
                <w:sz w:val="22"/>
                <w:szCs w:val="22"/>
              </w:rPr>
            </w:pPr>
            <w:r w:rsidRPr="00816839">
              <w:rPr>
                <w:sz w:val="22"/>
                <w:szCs w:val="22"/>
              </w:rPr>
              <w:t>0,11</w:t>
            </w:r>
          </w:p>
        </w:tc>
        <w:tc>
          <w:tcPr>
            <w:tcW w:w="552" w:type="pct"/>
            <w:tcBorders>
              <w:top w:val="nil"/>
              <w:left w:val="nil"/>
              <w:bottom w:val="single" w:sz="4" w:space="0" w:color="auto"/>
              <w:right w:val="single" w:sz="4" w:space="0" w:color="auto"/>
            </w:tcBorders>
            <w:shd w:val="clear" w:color="auto" w:fill="auto"/>
            <w:noWrap/>
            <w:vAlign w:val="center"/>
            <w:hideMark/>
          </w:tcPr>
          <w:p w:rsidR="00314224" w:rsidRPr="00816839" w:rsidRDefault="00314224" w:rsidP="00816839">
            <w:pPr>
              <w:jc w:val="center"/>
              <w:rPr>
                <w:sz w:val="22"/>
                <w:szCs w:val="22"/>
              </w:rPr>
            </w:pPr>
            <w:r w:rsidRPr="00816839">
              <w:rPr>
                <w:sz w:val="22"/>
                <w:szCs w:val="22"/>
              </w:rPr>
              <w:t>0,07</w:t>
            </w:r>
          </w:p>
        </w:tc>
        <w:tc>
          <w:tcPr>
            <w:tcW w:w="552" w:type="pct"/>
            <w:tcBorders>
              <w:top w:val="nil"/>
              <w:left w:val="nil"/>
              <w:bottom w:val="single" w:sz="4" w:space="0" w:color="auto"/>
              <w:right w:val="single" w:sz="4" w:space="0" w:color="auto"/>
            </w:tcBorders>
            <w:shd w:val="clear" w:color="auto" w:fill="auto"/>
            <w:noWrap/>
            <w:vAlign w:val="center"/>
            <w:hideMark/>
          </w:tcPr>
          <w:p w:rsidR="00314224" w:rsidRPr="00816839" w:rsidRDefault="00314224" w:rsidP="00816839">
            <w:pPr>
              <w:jc w:val="center"/>
              <w:rPr>
                <w:sz w:val="22"/>
                <w:szCs w:val="22"/>
              </w:rPr>
            </w:pPr>
            <w:r w:rsidRPr="00816839">
              <w:rPr>
                <w:sz w:val="22"/>
                <w:szCs w:val="22"/>
              </w:rPr>
              <w:t>0,11</w:t>
            </w:r>
          </w:p>
        </w:tc>
        <w:tc>
          <w:tcPr>
            <w:tcW w:w="311" w:type="pct"/>
            <w:tcBorders>
              <w:top w:val="nil"/>
              <w:left w:val="nil"/>
              <w:bottom w:val="single" w:sz="4" w:space="0" w:color="auto"/>
              <w:right w:val="single" w:sz="4" w:space="0" w:color="auto"/>
            </w:tcBorders>
            <w:shd w:val="clear" w:color="auto" w:fill="auto"/>
            <w:noWrap/>
            <w:vAlign w:val="center"/>
            <w:hideMark/>
          </w:tcPr>
          <w:p w:rsidR="00314224" w:rsidRPr="00816839" w:rsidRDefault="00314224" w:rsidP="00816839">
            <w:pPr>
              <w:jc w:val="center"/>
              <w:rPr>
                <w:sz w:val="22"/>
                <w:szCs w:val="22"/>
              </w:rPr>
            </w:pPr>
            <w:r w:rsidRPr="00816839">
              <w:rPr>
                <w:sz w:val="22"/>
                <w:szCs w:val="22"/>
              </w:rPr>
              <w:t>1,41</w:t>
            </w:r>
          </w:p>
        </w:tc>
        <w:tc>
          <w:tcPr>
            <w:tcW w:w="359" w:type="pct"/>
            <w:tcBorders>
              <w:top w:val="nil"/>
              <w:left w:val="nil"/>
              <w:bottom w:val="single" w:sz="4" w:space="0" w:color="auto"/>
              <w:right w:val="single" w:sz="4" w:space="0" w:color="auto"/>
            </w:tcBorders>
            <w:shd w:val="clear" w:color="auto" w:fill="auto"/>
            <w:noWrap/>
            <w:vAlign w:val="center"/>
            <w:hideMark/>
          </w:tcPr>
          <w:p w:rsidR="00314224" w:rsidRPr="00816839" w:rsidRDefault="00314224" w:rsidP="00816839">
            <w:pPr>
              <w:jc w:val="center"/>
              <w:rPr>
                <w:sz w:val="22"/>
                <w:szCs w:val="22"/>
              </w:rPr>
            </w:pPr>
          </w:p>
        </w:tc>
      </w:tr>
      <w:tr w:rsidR="00314224" w:rsidRPr="00C56488" w:rsidTr="00615AEA">
        <w:trPr>
          <w:trHeight w:val="312"/>
        </w:trPr>
        <w:tc>
          <w:tcPr>
            <w:tcW w:w="784" w:type="pct"/>
            <w:tcBorders>
              <w:top w:val="nil"/>
              <w:left w:val="single" w:sz="4" w:space="0" w:color="auto"/>
              <w:bottom w:val="single" w:sz="4" w:space="0" w:color="auto"/>
              <w:right w:val="single" w:sz="4" w:space="0" w:color="auto"/>
            </w:tcBorders>
            <w:shd w:val="clear" w:color="auto" w:fill="auto"/>
            <w:noWrap/>
            <w:vAlign w:val="center"/>
            <w:hideMark/>
          </w:tcPr>
          <w:p w:rsidR="00314224" w:rsidRPr="00816839" w:rsidRDefault="00314224" w:rsidP="00816839">
            <w:pPr>
              <w:jc w:val="center"/>
              <w:rPr>
                <w:sz w:val="22"/>
                <w:szCs w:val="22"/>
              </w:rPr>
            </w:pPr>
            <w:r w:rsidRPr="00816839">
              <w:rPr>
                <w:sz w:val="22"/>
                <w:szCs w:val="22"/>
              </w:rPr>
              <w:t>прирост нагрузки</w:t>
            </w:r>
          </w:p>
        </w:tc>
        <w:tc>
          <w:tcPr>
            <w:tcW w:w="219" w:type="pct"/>
            <w:tcBorders>
              <w:top w:val="nil"/>
              <w:left w:val="nil"/>
              <w:bottom w:val="single" w:sz="4" w:space="0" w:color="auto"/>
              <w:right w:val="single" w:sz="4" w:space="0" w:color="auto"/>
            </w:tcBorders>
            <w:shd w:val="clear" w:color="auto" w:fill="auto"/>
            <w:noWrap/>
            <w:vAlign w:val="center"/>
            <w:hideMark/>
          </w:tcPr>
          <w:p w:rsidR="00314224" w:rsidRPr="00816839" w:rsidRDefault="00314224" w:rsidP="00816839">
            <w:pPr>
              <w:jc w:val="center"/>
              <w:rPr>
                <w:sz w:val="22"/>
                <w:szCs w:val="22"/>
              </w:rPr>
            </w:pPr>
            <w:r w:rsidRPr="00816839">
              <w:rPr>
                <w:sz w:val="22"/>
                <w:szCs w:val="22"/>
              </w:rPr>
              <w:t>кВт</w:t>
            </w:r>
          </w:p>
        </w:tc>
        <w:tc>
          <w:tcPr>
            <w:tcW w:w="552" w:type="pct"/>
            <w:tcBorders>
              <w:top w:val="nil"/>
              <w:left w:val="nil"/>
              <w:bottom w:val="single" w:sz="4" w:space="0" w:color="auto"/>
              <w:right w:val="single" w:sz="4" w:space="0" w:color="auto"/>
            </w:tcBorders>
            <w:shd w:val="clear" w:color="auto" w:fill="auto"/>
            <w:noWrap/>
            <w:vAlign w:val="center"/>
            <w:hideMark/>
          </w:tcPr>
          <w:p w:rsidR="00314224" w:rsidRPr="00816839" w:rsidRDefault="00314224" w:rsidP="00816839">
            <w:pPr>
              <w:jc w:val="center"/>
              <w:rPr>
                <w:sz w:val="22"/>
                <w:szCs w:val="22"/>
              </w:rPr>
            </w:pPr>
            <w:r w:rsidRPr="00816839">
              <w:rPr>
                <w:sz w:val="22"/>
                <w:szCs w:val="22"/>
              </w:rPr>
              <w:t>15,46</w:t>
            </w:r>
          </w:p>
        </w:tc>
        <w:tc>
          <w:tcPr>
            <w:tcW w:w="567" w:type="pct"/>
            <w:tcBorders>
              <w:top w:val="nil"/>
              <w:left w:val="nil"/>
              <w:bottom w:val="single" w:sz="4" w:space="0" w:color="auto"/>
              <w:right w:val="single" w:sz="4" w:space="0" w:color="auto"/>
            </w:tcBorders>
            <w:shd w:val="clear" w:color="auto" w:fill="auto"/>
            <w:noWrap/>
            <w:vAlign w:val="center"/>
            <w:hideMark/>
          </w:tcPr>
          <w:p w:rsidR="00314224" w:rsidRPr="00816839" w:rsidRDefault="00314224" w:rsidP="00816839">
            <w:pPr>
              <w:jc w:val="center"/>
              <w:rPr>
                <w:sz w:val="22"/>
                <w:szCs w:val="22"/>
              </w:rPr>
            </w:pPr>
            <w:r w:rsidRPr="00816839">
              <w:rPr>
                <w:sz w:val="22"/>
                <w:szCs w:val="22"/>
              </w:rPr>
              <w:t>3,86</w:t>
            </w:r>
          </w:p>
        </w:tc>
        <w:tc>
          <w:tcPr>
            <w:tcW w:w="552" w:type="pct"/>
            <w:tcBorders>
              <w:top w:val="nil"/>
              <w:left w:val="nil"/>
              <w:bottom w:val="single" w:sz="4" w:space="0" w:color="auto"/>
              <w:right w:val="single" w:sz="4" w:space="0" w:color="auto"/>
            </w:tcBorders>
            <w:shd w:val="clear" w:color="auto" w:fill="auto"/>
            <w:noWrap/>
            <w:vAlign w:val="center"/>
            <w:hideMark/>
          </w:tcPr>
          <w:p w:rsidR="00314224" w:rsidRPr="00816839" w:rsidRDefault="00314224" w:rsidP="00816839">
            <w:pPr>
              <w:jc w:val="center"/>
              <w:rPr>
                <w:sz w:val="22"/>
                <w:szCs w:val="22"/>
              </w:rPr>
            </w:pPr>
            <w:r w:rsidRPr="00816839">
              <w:rPr>
                <w:sz w:val="22"/>
                <w:szCs w:val="22"/>
              </w:rPr>
              <w:t>1,29</w:t>
            </w:r>
          </w:p>
        </w:tc>
        <w:tc>
          <w:tcPr>
            <w:tcW w:w="552" w:type="pct"/>
            <w:tcBorders>
              <w:top w:val="nil"/>
              <w:left w:val="nil"/>
              <w:bottom w:val="single" w:sz="4" w:space="0" w:color="auto"/>
              <w:right w:val="single" w:sz="4" w:space="0" w:color="auto"/>
            </w:tcBorders>
            <w:shd w:val="clear" w:color="auto" w:fill="auto"/>
            <w:noWrap/>
            <w:vAlign w:val="center"/>
            <w:hideMark/>
          </w:tcPr>
          <w:p w:rsidR="00314224" w:rsidRPr="00816839" w:rsidRDefault="00314224" w:rsidP="00816839">
            <w:pPr>
              <w:jc w:val="center"/>
              <w:rPr>
                <w:sz w:val="22"/>
                <w:szCs w:val="22"/>
              </w:rPr>
            </w:pPr>
            <w:r w:rsidRPr="00816839">
              <w:rPr>
                <w:sz w:val="22"/>
                <w:szCs w:val="22"/>
              </w:rPr>
              <w:t>2,02</w:t>
            </w:r>
          </w:p>
        </w:tc>
        <w:tc>
          <w:tcPr>
            <w:tcW w:w="552" w:type="pct"/>
            <w:tcBorders>
              <w:top w:val="nil"/>
              <w:left w:val="nil"/>
              <w:bottom w:val="single" w:sz="4" w:space="0" w:color="auto"/>
              <w:right w:val="single" w:sz="4" w:space="0" w:color="auto"/>
            </w:tcBorders>
            <w:shd w:val="clear" w:color="auto" w:fill="auto"/>
            <w:noWrap/>
            <w:vAlign w:val="center"/>
            <w:hideMark/>
          </w:tcPr>
          <w:p w:rsidR="00314224" w:rsidRPr="00816839" w:rsidRDefault="00314224" w:rsidP="00816839">
            <w:pPr>
              <w:jc w:val="center"/>
              <w:rPr>
                <w:sz w:val="22"/>
                <w:szCs w:val="22"/>
              </w:rPr>
            </w:pPr>
            <w:r w:rsidRPr="00816839">
              <w:rPr>
                <w:sz w:val="22"/>
                <w:szCs w:val="22"/>
              </w:rPr>
              <w:t>1,29</w:t>
            </w:r>
          </w:p>
        </w:tc>
        <w:tc>
          <w:tcPr>
            <w:tcW w:w="552" w:type="pct"/>
            <w:tcBorders>
              <w:top w:val="nil"/>
              <w:left w:val="nil"/>
              <w:bottom w:val="single" w:sz="4" w:space="0" w:color="auto"/>
              <w:right w:val="single" w:sz="4" w:space="0" w:color="auto"/>
            </w:tcBorders>
            <w:shd w:val="clear" w:color="auto" w:fill="auto"/>
            <w:noWrap/>
            <w:vAlign w:val="center"/>
            <w:hideMark/>
          </w:tcPr>
          <w:p w:rsidR="00314224" w:rsidRPr="00816839" w:rsidRDefault="00314224" w:rsidP="00816839">
            <w:pPr>
              <w:jc w:val="center"/>
              <w:rPr>
                <w:sz w:val="22"/>
                <w:szCs w:val="22"/>
              </w:rPr>
            </w:pPr>
            <w:r w:rsidRPr="00816839">
              <w:rPr>
                <w:sz w:val="22"/>
                <w:szCs w:val="22"/>
              </w:rPr>
              <w:t>2,02</w:t>
            </w:r>
          </w:p>
        </w:tc>
        <w:tc>
          <w:tcPr>
            <w:tcW w:w="311" w:type="pct"/>
            <w:tcBorders>
              <w:top w:val="nil"/>
              <w:left w:val="nil"/>
              <w:bottom w:val="single" w:sz="4" w:space="0" w:color="auto"/>
              <w:right w:val="single" w:sz="4" w:space="0" w:color="auto"/>
            </w:tcBorders>
            <w:shd w:val="clear" w:color="auto" w:fill="auto"/>
            <w:noWrap/>
            <w:vAlign w:val="center"/>
            <w:hideMark/>
          </w:tcPr>
          <w:p w:rsidR="00314224" w:rsidRPr="00816839" w:rsidRDefault="00314224" w:rsidP="00816839">
            <w:pPr>
              <w:jc w:val="center"/>
              <w:rPr>
                <w:sz w:val="22"/>
                <w:szCs w:val="22"/>
              </w:rPr>
            </w:pPr>
            <w:r w:rsidRPr="00816839">
              <w:rPr>
                <w:sz w:val="22"/>
                <w:szCs w:val="22"/>
              </w:rPr>
              <w:t>25,94</w:t>
            </w:r>
          </w:p>
        </w:tc>
        <w:tc>
          <w:tcPr>
            <w:tcW w:w="359" w:type="pct"/>
            <w:tcBorders>
              <w:top w:val="nil"/>
              <w:left w:val="nil"/>
              <w:bottom w:val="single" w:sz="4" w:space="0" w:color="auto"/>
              <w:right w:val="single" w:sz="4" w:space="0" w:color="auto"/>
            </w:tcBorders>
            <w:shd w:val="clear" w:color="auto" w:fill="auto"/>
            <w:noWrap/>
            <w:vAlign w:val="center"/>
            <w:hideMark/>
          </w:tcPr>
          <w:p w:rsidR="00314224" w:rsidRPr="00816839" w:rsidRDefault="00314224" w:rsidP="00816839">
            <w:pPr>
              <w:jc w:val="center"/>
              <w:rPr>
                <w:sz w:val="22"/>
                <w:szCs w:val="22"/>
              </w:rPr>
            </w:pPr>
            <w:r w:rsidRPr="00816839">
              <w:rPr>
                <w:sz w:val="22"/>
                <w:szCs w:val="22"/>
              </w:rPr>
              <w:t>51,89</w:t>
            </w:r>
          </w:p>
        </w:tc>
      </w:tr>
      <w:tr w:rsidR="00314224" w:rsidRPr="00C56488" w:rsidTr="00615AEA">
        <w:trPr>
          <w:trHeight w:val="288"/>
        </w:trPr>
        <w:tc>
          <w:tcPr>
            <w:tcW w:w="784" w:type="pct"/>
            <w:tcBorders>
              <w:top w:val="nil"/>
              <w:left w:val="single" w:sz="4" w:space="0" w:color="auto"/>
              <w:bottom w:val="single" w:sz="4" w:space="0" w:color="auto"/>
              <w:right w:val="single" w:sz="4" w:space="0" w:color="auto"/>
            </w:tcBorders>
            <w:shd w:val="clear" w:color="auto" w:fill="auto"/>
            <w:noWrap/>
            <w:vAlign w:val="center"/>
            <w:hideMark/>
          </w:tcPr>
          <w:p w:rsidR="00314224" w:rsidRPr="00816839" w:rsidRDefault="00314224" w:rsidP="00816839">
            <w:pPr>
              <w:jc w:val="center"/>
              <w:rPr>
                <w:sz w:val="22"/>
                <w:szCs w:val="22"/>
              </w:rPr>
            </w:pPr>
            <w:r w:rsidRPr="00816839">
              <w:rPr>
                <w:sz w:val="22"/>
                <w:szCs w:val="22"/>
              </w:rPr>
              <w:t>2016</w:t>
            </w:r>
          </w:p>
        </w:tc>
        <w:tc>
          <w:tcPr>
            <w:tcW w:w="219" w:type="pct"/>
            <w:tcBorders>
              <w:top w:val="nil"/>
              <w:left w:val="nil"/>
              <w:bottom w:val="single" w:sz="4" w:space="0" w:color="auto"/>
              <w:right w:val="single" w:sz="4" w:space="0" w:color="auto"/>
            </w:tcBorders>
            <w:shd w:val="clear" w:color="auto" w:fill="auto"/>
            <w:noWrap/>
            <w:vAlign w:val="center"/>
            <w:hideMark/>
          </w:tcPr>
          <w:p w:rsidR="00314224" w:rsidRPr="00816839" w:rsidRDefault="00314224" w:rsidP="00816839">
            <w:pPr>
              <w:jc w:val="center"/>
              <w:rPr>
                <w:sz w:val="22"/>
                <w:szCs w:val="22"/>
              </w:rPr>
            </w:pPr>
            <w:r w:rsidRPr="00816839">
              <w:rPr>
                <w:sz w:val="22"/>
                <w:szCs w:val="22"/>
              </w:rPr>
              <w:t>тыс.м</w:t>
            </w:r>
            <w:r w:rsidRPr="00816839">
              <w:rPr>
                <w:sz w:val="22"/>
                <w:szCs w:val="22"/>
                <w:vertAlign w:val="superscript"/>
              </w:rPr>
              <w:t>2</w:t>
            </w:r>
          </w:p>
        </w:tc>
        <w:tc>
          <w:tcPr>
            <w:tcW w:w="552" w:type="pct"/>
            <w:tcBorders>
              <w:top w:val="nil"/>
              <w:left w:val="nil"/>
              <w:bottom w:val="single" w:sz="4" w:space="0" w:color="auto"/>
              <w:right w:val="single" w:sz="4" w:space="0" w:color="auto"/>
            </w:tcBorders>
            <w:shd w:val="clear" w:color="auto" w:fill="auto"/>
            <w:noWrap/>
            <w:vAlign w:val="center"/>
            <w:hideMark/>
          </w:tcPr>
          <w:p w:rsidR="00314224" w:rsidRPr="00816839" w:rsidRDefault="00314224" w:rsidP="00816839">
            <w:pPr>
              <w:jc w:val="center"/>
              <w:rPr>
                <w:sz w:val="22"/>
                <w:szCs w:val="22"/>
              </w:rPr>
            </w:pPr>
            <w:r w:rsidRPr="00816839">
              <w:rPr>
                <w:sz w:val="22"/>
                <w:szCs w:val="22"/>
              </w:rPr>
              <w:t>0,84</w:t>
            </w:r>
          </w:p>
        </w:tc>
        <w:tc>
          <w:tcPr>
            <w:tcW w:w="567" w:type="pct"/>
            <w:tcBorders>
              <w:top w:val="nil"/>
              <w:left w:val="nil"/>
              <w:bottom w:val="single" w:sz="4" w:space="0" w:color="auto"/>
              <w:right w:val="single" w:sz="4" w:space="0" w:color="auto"/>
            </w:tcBorders>
            <w:shd w:val="clear" w:color="auto" w:fill="auto"/>
            <w:noWrap/>
            <w:vAlign w:val="center"/>
            <w:hideMark/>
          </w:tcPr>
          <w:p w:rsidR="00314224" w:rsidRPr="00816839" w:rsidRDefault="00314224" w:rsidP="00816839">
            <w:pPr>
              <w:jc w:val="center"/>
              <w:rPr>
                <w:sz w:val="22"/>
                <w:szCs w:val="22"/>
              </w:rPr>
            </w:pPr>
            <w:r w:rsidRPr="00816839">
              <w:rPr>
                <w:sz w:val="22"/>
                <w:szCs w:val="22"/>
              </w:rPr>
              <w:t>0,21</w:t>
            </w:r>
          </w:p>
        </w:tc>
        <w:tc>
          <w:tcPr>
            <w:tcW w:w="552" w:type="pct"/>
            <w:tcBorders>
              <w:top w:val="nil"/>
              <w:left w:val="nil"/>
              <w:bottom w:val="single" w:sz="4" w:space="0" w:color="auto"/>
              <w:right w:val="single" w:sz="4" w:space="0" w:color="auto"/>
            </w:tcBorders>
            <w:shd w:val="clear" w:color="auto" w:fill="auto"/>
            <w:noWrap/>
            <w:vAlign w:val="center"/>
            <w:hideMark/>
          </w:tcPr>
          <w:p w:rsidR="00314224" w:rsidRPr="00816839" w:rsidRDefault="00314224" w:rsidP="00816839">
            <w:pPr>
              <w:jc w:val="center"/>
              <w:rPr>
                <w:sz w:val="22"/>
                <w:szCs w:val="22"/>
              </w:rPr>
            </w:pPr>
            <w:r w:rsidRPr="00816839">
              <w:rPr>
                <w:sz w:val="22"/>
                <w:szCs w:val="22"/>
              </w:rPr>
              <w:t>0,07</w:t>
            </w:r>
          </w:p>
        </w:tc>
        <w:tc>
          <w:tcPr>
            <w:tcW w:w="552" w:type="pct"/>
            <w:tcBorders>
              <w:top w:val="nil"/>
              <w:left w:val="nil"/>
              <w:bottom w:val="single" w:sz="4" w:space="0" w:color="auto"/>
              <w:right w:val="single" w:sz="4" w:space="0" w:color="auto"/>
            </w:tcBorders>
            <w:shd w:val="clear" w:color="auto" w:fill="auto"/>
            <w:noWrap/>
            <w:vAlign w:val="center"/>
            <w:hideMark/>
          </w:tcPr>
          <w:p w:rsidR="00314224" w:rsidRPr="00816839" w:rsidRDefault="00314224" w:rsidP="00816839">
            <w:pPr>
              <w:jc w:val="center"/>
              <w:rPr>
                <w:sz w:val="22"/>
                <w:szCs w:val="22"/>
              </w:rPr>
            </w:pPr>
            <w:r w:rsidRPr="00816839">
              <w:rPr>
                <w:sz w:val="22"/>
                <w:szCs w:val="22"/>
              </w:rPr>
              <w:t>0,11</w:t>
            </w:r>
          </w:p>
        </w:tc>
        <w:tc>
          <w:tcPr>
            <w:tcW w:w="552" w:type="pct"/>
            <w:tcBorders>
              <w:top w:val="nil"/>
              <w:left w:val="nil"/>
              <w:bottom w:val="single" w:sz="4" w:space="0" w:color="auto"/>
              <w:right w:val="single" w:sz="4" w:space="0" w:color="auto"/>
            </w:tcBorders>
            <w:shd w:val="clear" w:color="auto" w:fill="auto"/>
            <w:noWrap/>
            <w:vAlign w:val="center"/>
            <w:hideMark/>
          </w:tcPr>
          <w:p w:rsidR="00314224" w:rsidRPr="00816839" w:rsidRDefault="00314224" w:rsidP="00816839">
            <w:pPr>
              <w:jc w:val="center"/>
              <w:rPr>
                <w:sz w:val="22"/>
                <w:szCs w:val="22"/>
              </w:rPr>
            </w:pPr>
            <w:r w:rsidRPr="00816839">
              <w:rPr>
                <w:sz w:val="22"/>
                <w:szCs w:val="22"/>
              </w:rPr>
              <w:t>0,07</w:t>
            </w:r>
          </w:p>
        </w:tc>
        <w:tc>
          <w:tcPr>
            <w:tcW w:w="552" w:type="pct"/>
            <w:tcBorders>
              <w:top w:val="nil"/>
              <w:left w:val="nil"/>
              <w:bottom w:val="single" w:sz="4" w:space="0" w:color="auto"/>
              <w:right w:val="single" w:sz="4" w:space="0" w:color="auto"/>
            </w:tcBorders>
            <w:shd w:val="clear" w:color="auto" w:fill="auto"/>
            <w:noWrap/>
            <w:vAlign w:val="center"/>
            <w:hideMark/>
          </w:tcPr>
          <w:p w:rsidR="00314224" w:rsidRPr="00816839" w:rsidRDefault="00314224" w:rsidP="00816839">
            <w:pPr>
              <w:jc w:val="center"/>
              <w:rPr>
                <w:sz w:val="22"/>
                <w:szCs w:val="22"/>
              </w:rPr>
            </w:pPr>
            <w:r w:rsidRPr="00816839">
              <w:rPr>
                <w:sz w:val="22"/>
                <w:szCs w:val="22"/>
              </w:rPr>
              <w:t>0,11</w:t>
            </w:r>
          </w:p>
        </w:tc>
        <w:tc>
          <w:tcPr>
            <w:tcW w:w="311" w:type="pct"/>
            <w:tcBorders>
              <w:top w:val="nil"/>
              <w:left w:val="nil"/>
              <w:bottom w:val="single" w:sz="4" w:space="0" w:color="auto"/>
              <w:right w:val="single" w:sz="4" w:space="0" w:color="auto"/>
            </w:tcBorders>
            <w:shd w:val="clear" w:color="auto" w:fill="auto"/>
            <w:noWrap/>
            <w:vAlign w:val="center"/>
            <w:hideMark/>
          </w:tcPr>
          <w:p w:rsidR="00314224" w:rsidRPr="00816839" w:rsidRDefault="00314224" w:rsidP="00816839">
            <w:pPr>
              <w:jc w:val="center"/>
              <w:rPr>
                <w:sz w:val="22"/>
                <w:szCs w:val="22"/>
              </w:rPr>
            </w:pPr>
            <w:r w:rsidRPr="00816839">
              <w:rPr>
                <w:sz w:val="22"/>
                <w:szCs w:val="22"/>
              </w:rPr>
              <w:t>1,41</w:t>
            </w:r>
          </w:p>
        </w:tc>
        <w:tc>
          <w:tcPr>
            <w:tcW w:w="359" w:type="pct"/>
            <w:tcBorders>
              <w:top w:val="nil"/>
              <w:left w:val="nil"/>
              <w:bottom w:val="single" w:sz="4" w:space="0" w:color="auto"/>
              <w:right w:val="single" w:sz="4" w:space="0" w:color="auto"/>
            </w:tcBorders>
            <w:shd w:val="clear" w:color="auto" w:fill="auto"/>
            <w:noWrap/>
            <w:vAlign w:val="center"/>
            <w:hideMark/>
          </w:tcPr>
          <w:p w:rsidR="00314224" w:rsidRPr="00816839" w:rsidRDefault="00314224" w:rsidP="00816839">
            <w:pPr>
              <w:jc w:val="center"/>
              <w:rPr>
                <w:sz w:val="22"/>
                <w:szCs w:val="22"/>
              </w:rPr>
            </w:pPr>
          </w:p>
        </w:tc>
      </w:tr>
      <w:tr w:rsidR="00314224" w:rsidRPr="00C56488" w:rsidTr="00615AEA">
        <w:trPr>
          <w:trHeight w:val="288"/>
        </w:trPr>
        <w:tc>
          <w:tcPr>
            <w:tcW w:w="784" w:type="pct"/>
            <w:tcBorders>
              <w:top w:val="nil"/>
              <w:left w:val="single" w:sz="4" w:space="0" w:color="auto"/>
              <w:bottom w:val="single" w:sz="4" w:space="0" w:color="auto"/>
              <w:right w:val="single" w:sz="4" w:space="0" w:color="auto"/>
            </w:tcBorders>
            <w:shd w:val="clear" w:color="auto" w:fill="auto"/>
            <w:noWrap/>
            <w:vAlign w:val="center"/>
            <w:hideMark/>
          </w:tcPr>
          <w:p w:rsidR="00314224" w:rsidRPr="00816839" w:rsidRDefault="00314224" w:rsidP="00816839">
            <w:pPr>
              <w:jc w:val="center"/>
              <w:rPr>
                <w:sz w:val="22"/>
                <w:szCs w:val="22"/>
              </w:rPr>
            </w:pPr>
            <w:r w:rsidRPr="00816839">
              <w:rPr>
                <w:sz w:val="22"/>
                <w:szCs w:val="22"/>
              </w:rPr>
              <w:t>прирост нагрузки</w:t>
            </w:r>
          </w:p>
        </w:tc>
        <w:tc>
          <w:tcPr>
            <w:tcW w:w="219" w:type="pct"/>
            <w:tcBorders>
              <w:top w:val="nil"/>
              <w:left w:val="nil"/>
              <w:bottom w:val="single" w:sz="4" w:space="0" w:color="auto"/>
              <w:right w:val="single" w:sz="4" w:space="0" w:color="auto"/>
            </w:tcBorders>
            <w:shd w:val="clear" w:color="auto" w:fill="auto"/>
            <w:noWrap/>
            <w:vAlign w:val="center"/>
            <w:hideMark/>
          </w:tcPr>
          <w:p w:rsidR="00314224" w:rsidRPr="00816839" w:rsidRDefault="00314224" w:rsidP="00816839">
            <w:pPr>
              <w:jc w:val="center"/>
              <w:rPr>
                <w:sz w:val="22"/>
                <w:szCs w:val="22"/>
              </w:rPr>
            </w:pPr>
            <w:r w:rsidRPr="00816839">
              <w:rPr>
                <w:sz w:val="22"/>
                <w:szCs w:val="22"/>
              </w:rPr>
              <w:t>кВт</w:t>
            </w:r>
          </w:p>
        </w:tc>
        <w:tc>
          <w:tcPr>
            <w:tcW w:w="552" w:type="pct"/>
            <w:tcBorders>
              <w:top w:val="nil"/>
              <w:left w:val="nil"/>
              <w:bottom w:val="single" w:sz="4" w:space="0" w:color="auto"/>
              <w:right w:val="single" w:sz="4" w:space="0" w:color="auto"/>
            </w:tcBorders>
            <w:shd w:val="clear" w:color="auto" w:fill="auto"/>
            <w:noWrap/>
            <w:vAlign w:val="center"/>
            <w:hideMark/>
          </w:tcPr>
          <w:p w:rsidR="00314224" w:rsidRPr="00816839" w:rsidRDefault="00314224" w:rsidP="00816839">
            <w:pPr>
              <w:jc w:val="center"/>
              <w:rPr>
                <w:sz w:val="22"/>
                <w:szCs w:val="22"/>
              </w:rPr>
            </w:pPr>
            <w:r w:rsidRPr="00816839">
              <w:rPr>
                <w:sz w:val="22"/>
                <w:szCs w:val="22"/>
              </w:rPr>
              <w:t>15,46</w:t>
            </w:r>
          </w:p>
        </w:tc>
        <w:tc>
          <w:tcPr>
            <w:tcW w:w="567" w:type="pct"/>
            <w:tcBorders>
              <w:top w:val="nil"/>
              <w:left w:val="nil"/>
              <w:bottom w:val="single" w:sz="4" w:space="0" w:color="auto"/>
              <w:right w:val="single" w:sz="4" w:space="0" w:color="auto"/>
            </w:tcBorders>
            <w:shd w:val="clear" w:color="auto" w:fill="auto"/>
            <w:noWrap/>
            <w:vAlign w:val="center"/>
            <w:hideMark/>
          </w:tcPr>
          <w:p w:rsidR="00314224" w:rsidRPr="00816839" w:rsidRDefault="00314224" w:rsidP="00816839">
            <w:pPr>
              <w:jc w:val="center"/>
              <w:rPr>
                <w:sz w:val="22"/>
                <w:szCs w:val="22"/>
              </w:rPr>
            </w:pPr>
            <w:r w:rsidRPr="00816839">
              <w:rPr>
                <w:sz w:val="22"/>
                <w:szCs w:val="22"/>
              </w:rPr>
              <w:t>3,86</w:t>
            </w:r>
          </w:p>
        </w:tc>
        <w:tc>
          <w:tcPr>
            <w:tcW w:w="552" w:type="pct"/>
            <w:tcBorders>
              <w:top w:val="nil"/>
              <w:left w:val="nil"/>
              <w:bottom w:val="single" w:sz="4" w:space="0" w:color="auto"/>
              <w:right w:val="single" w:sz="4" w:space="0" w:color="auto"/>
            </w:tcBorders>
            <w:shd w:val="clear" w:color="auto" w:fill="auto"/>
            <w:noWrap/>
            <w:vAlign w:val="center"/>
            <w:hideMark/>
          </w:tcPr>
          <w:p w:rsidR="00314224" w:rsidRPr="00816839" w:rsidRDefault="00314224" w:rsidP="00816839">
            <w:pPr>
              <w:jc w:val="center"/>
              <w:rPr>
                <w:sz w:val="22"/>
                <w:szCs w:val="22"/>
              </w:rPr>
            </w:pPr>
            <w:r w:rsidRPr="00816839">
              <w:rPr>
                <w:sz w:val="22"/>
                <w:szCs w:val="22"/>
              </w:rPr>
              <w:t>1,29</w:t>
            </w:r>
          </w:p>
        </w:tc>
        <w:tc>
          <w:tcPr>
            <w:tcW w:w="552" w:type="pct"/>
            <w:tcBorders>
              <w:top w:val="nil"/>
              <w:left w:val="nil"/>
              <w:bottom w:val="single" w:sz="4" w:space="0" w:color="auto"/>
              <w:right w:val="single" w:sz="4" w:space="0" w:color="auto"/>
            </w:tcBorders>
            <w:shd w:val="clear" w:color="auto" w:fill="auto"/>
            <w:noWrap/>
            <w:vAlign w:val="center"/>
            <w:hideMark/>
          </w:tcPr>
          <w:p w:rsidR="00314224" w:rsidRPr="00816839" w:rsidRDefault="00314224" w:rsidP="00816839">
            <w:pPr>
              <w:jc w:val="center"/>
              <w:rPr>
                <w:sz w:val="22"/>
                <w:szCs w:val="22"/>
              </w:rPr>
            </w:pPr>
            <w:r w:rsidRPr="00816839">
              <w:rPr>
                <w:sz w:val="22"/>
                <w:szCs w:val="22"/>
              </w:rPr>
              <w:t>2,02</w:t>
            </w:r>
          </w:p>
        </w:tc>
        <w:tc>
          <w:tcPr>
            <w:tcW w:w="552" w:type="pct"/>
            <w:tcBorders>
              <w:top w:val="nil"/>
              <w:left w:val="nil"/>
              <w:bottom w:val="single" w:sz="4" w:space="0" w:color="auto"/>
              <w:right w:val="single" w:sz="4" w:space="0" w:color="auto"/>
            </w:tcBorders>
            <w:shd w:val="clear" w:color="auto" w:fill="auto"/>
            <w:noWrap/>
            <w:vAlign w:val="center"/>
            <w:hideMark/>
          </w:tcPr>
          <w:p w:rsidR="00314224" w:rsidRPr="00816839" w:rsidRDefault="00314224" w:rsidP="00816839">
            <w:pPr>
              <w:jc w:val="center"/>
              <w:rPr>
                <w:sz w:val="22"/>
                <w:szCs w:val="22"/>
              </w:rPr>
            </w:pPr>
            <w:r w:rsidRPr="00816839">
              <w:rPr>
                <w:sz w:val="22"/>
                <w:szCs w:val="22"/>
              </w:rPr>
              <w:t>1,29</w:t>
            </w:r>
          </w:p>
        </w:tc>
        <w:tc>
          <w:tcPr>
            <w:tcW w:w="552" w:type="pct"/>
            <w:tcBorders>
              <w:top w:val="nil"/>
              <w:left w:val="nil"/>
              <w:bottom w:val="single" w:sz="4" w:space="0" w:color="auto"/>
              <w:right w:val="single" w:sz="4" w:space="0" w:color="auto"/>
            </w:tcBorders>
            <w:shd w:val="clear" w:color="auto" w:fill="auto"/>
            <w:noWrap/>
            <w:vAlign w:val="center"/>
            <w:hideMark/>
          </w:tcPr>
          <w:p w:rsidR="00314224" w:rsidRPr="00816839" w:rsidRDefault="00314224" w:rsidP="00816839">
            <w:pPr>
              <w:jc w:val="center"/>
              <w:rPr>
                <w:sz w:val="22"/>
                <w:szCs w:val="22"/>
              </w:rPr>
            </w:pPr>
            <w:r w:rsidRPr="00816839">
              <w:rPr>
                <w:sz w:val="22"/>
                <w:szCs w:val="22"/>
              </w:rPr>
              <w:t>2,02</w:t>
            </w:r>
          </w:p>
        </w:tc>
        <w:tc>
          <w:tcPr>
            <w:tcW w:w="311" w:type="pct"/>
            <w:tcBorders>
              <w:top w:val="nil"/>
              <w:left w:val="nil"/>
              <w:bottom w:val="single" w:sz="4" w:space="0" w:color="auto"/>
              <w:right w:val="single" w:sz="4" w:space="0" w:color="auto"/>
            </w:tcBorders>
            <w:shd w:val="clear" w:color="auto" w:fill="auto"/>
            <w:noWrap/>
            <w:vAlign w:val="center"/>
            <w:hideMark/>
          </w:tcPr>
          <w:p w:rsidR="00314224" w:rsidRPr="00816839" w:rsidRDefault="00314224" w:rsidP="00816839">
            <w:pPr>
              <w:jc w:val="center"/>
              <w:rPr>
                <w:sz w:val="22"/>
                <w:szCs w:val="22"/>
              </w:rPr>
            </w:pPr>
            <w:r w:rsidRPr="00816839">
              <w:rPr>
                <w:sz w:val="22"/>
                <w:szCs w:val="22"/>
              </w:rPr>
              <w:t>25,94</w:t>
            </w:r>
          </w:p>
        </w:tc>
        <w:tc>
          <w:tcPr>
            <w:tcW w:w="359" w:type="pct"/>
            <w:tcBorders>
              <w:top w:val="nil"/>
              <w:left w:val="nil"/>
              <w:bottom w:val="single" w:sz="4" w:space="0" w:color="auto"/>
              <w:right w:val="single" w:sz="4" w:space="0" w:color="auto"/>
            </w:tcBorders>
            <w:shd w:val="clear" w:color="auto" w:fill="auto"/>
            <w:noWrap/>
            <w:vAlign w:val="center"/>
            <w:hideMark/>
          </w:tcPr>
          <w:p w:rsidR="00314224" w:rsidRPr="00816839" w:rsidRDefault="00314224" w:rsidP="00816839">
            <w:pPr>
              <w:jc w:val="center"/>
              <w:rPr>
                <w:sz w:val="22"/>
                <w:szCs w:val="22"/>
              </w:rPr>
            </w:pPr>
            <w:r w:rsidRPr="00816839">
              <w:rPr>
                <w:sz w:val="22"/>
                <w:szCs w:val="22"/>
              </w:rPr>
              <w:t>77,83</w:t>
            </w:r>
          </w:p>
        </w:tc>
      </w:tr>
      <w:tr w:rsidR="00314224" w:rsidRPr="00C56488" w:rsidTr="00615AEA">
        <w:trPr>
          <w:trHeight w:val="288"/>
        </w:trPr>
        <w:tc>
          <w:tcPr>
            <w:tcW w:w="784" w:type="pct"/>
            <w:tcBorders>
              <w:top w:val="nil"/>
              <w:left w:val="single" w:sz="4" w:space="0" w:color="auto"/>
              <w:bottom w:val="single" w:sz="4" w:space="0" w:color="auto"/>
              <w:right w:val="single" w:sz="4" w:space="0" w:color="auto"/>
            </w:tcBorders>
            <w:shd w:val="clear" w:color="auto" w:fill="auto"/>
            <w:noWrap/>
            <w:vAlign w:val="center"/>
            <w:hideMark/>
          </w:tcPr>
          <w:p w:rsidR="00314224" w:rsidRPr="00816839" w:rsidRDefault="00314224" w:rsidP="00816839">
            <w:pPr>
              <w:jc w:val="center"/>
              <w:rPr>
                <w:sz w:val="22"/>
                <w:szCs w:val="22"/>
              </w:rPr>
            </w:pPr>
            <w:r w:rsidRPr="00816839">
              <w:rPr>
                <w:sz w:val="22"/>
                <w:szCs w:val="22"/>
              </w:rPr>
              <w:t>2017</w:t>
            </w:r>
          </w:p>
        </w:tc>
        <w:tc>
          <w:tcPr>
            <w:tcW w:w="219" w:type="pct"/>
            <w:tcBorders>
              <w:top w:val="nil"/>
              <w:left w:val="nil"/>
              <w:bottom w:val="single" w:sz="4" w:space="0" w:color="auto"/>
              <w:right w:val="single" w:sz="4" w:space="0" w:color="auto"/>
            </w:tcBorders>
            <w:shd w:val="clear" w:color="auto" w:fill="auto"/>
            <w:noWrap/>
            <w:vAlign w:val="center"/>
            <w:hideMark/>
          </w:tcPr>
          <w:p w:rsidR="00314224" w:rsidRPr="00816839" w:rsidRDefault="00314224" w:rsidP="00816839">
            <w:pPr>
              <w:jc w:val="center"/>
              <w:rPr>
                <w:sz w:val="22"/>
                <w:szCs w:val="22"/>
              </w:rPr>
            </w:pPr>
            <w:r w:rsidRPr="00816839">
              <w:rPr>
                <w:sz w:val="22"/>
                <w:szCs w:val="22"/>
              </w:rPr>
              <w:t>тыс.м</w:t>
            </w:r>
            <w:r w:rsidRPr="00816839">
              <w:rPr>
                <w:sz w:val="22"/>
                <w:szCs w:val="22"/>
                <w:vertAlign w:val="superscript"/>
              </w:rPr>
              <w:t>2</w:t>
            </w:r>
          </w:p>
        </w:tc>
        <w:tc>
          <w:tcPr>
            <w:tcW w:w="552" w:type="pct"/>
            <w:tcBorders>
              <w:top w:val="nil"/>
              <w:left w:val="nil"/>
              <w:bottom w:val="single" w:sz="4" w:space="0" w:color="auto"/>
              <w:right w:val="single" w:sz="4" w:space="0" w:color="auto"/>
            </w:tcBorders>
            <w:shd w:val="clear" w:color="auto" w:fill="auto"/>
            <w:noWrap/>
            <w:vAlign w:val="center"/>
            <w:hideMark/>
          </w:tcPr>
          <w:p w:rsidR="00314224" w:rsidRPr="00816839" w:rsidRDefault="00314224" w:rsidP="00816839">
            <w:pPr>
              <w:jc w:val="center"/>
              <w:rPr>
                <w:sz w:val="22"/>
                <w:szCs w:val="22"/>
              </w:rPr>
            </w:pPr>
            <w:r w:rsidRPr="00816839">
              <w:rPr>
                <w:sz w:val="22"/>
                <w:szCs w:val="22"/>
              </w:rPr>
              <w:t>0,84</w:t>
            </w:r>
          </w:p>
        </w:tc>
        <w:tc>
          <w:tcPr>
            <w:tcW w:w="567" w:type="pct"/>
            <w:tcBorders>
              <w:top w:val="nil"/>
              <w:left w:val="nil"/>
              <w:bottom w:val="single" w:sz="4" w:space="0" w:color="auto"/>
              <w:right w:val="single" w:sz="4" w:space="0" w:color="auto"/>
            </w:tcBorders>
            <w:shd w:val="clear" w:color="auto" w:fill="auto"/>
            <w:noWrap/>
            <w:vAlign w:val="center"/>
            <w:hideMark/>
          </w:tcPr>
          <w:p w:rsidR="00314224" w:rsidRPr="00816839" w:rsidRDefault="00314224" w:rsidP="00816839">
            <w:pPr>
              <w:jc w:val="center"/>
              <w:rPr>
                <w:sz w:val="22"/>
                <w:szCs w:val="22"/>
              </w:rPr>
            </w:pPr>
            <w:r w:rsidRPr="00816839">
              <w:rPr>
                <w:sz w:val="22"/>
                <w:szCs w:val="22"/>
              </w:rPr>
              <w:t>0,21</w:t>
            </w:r>
          </w:p>
        </w:tc>
        <w:tc>
          <w:tcPr>
            <w:tcW w:w="552" w:type="pct"/>
            <w:tcBorders>
              <w:top w:val="nil"/>
              <w:left w:val="nil"/>
              <w:bottom w:val="single" w:sz="4" w:space="0" w:color="auto"/>
              <w:right w:val="single" w:sz="4" w:space="0" w:color="auto"/>
            </w:tcBorders>
            <w:shd w:val="clear" w:color="auto" w:fill="auto"/>
            <w:noWrap/>
            <w:vAlign w:val="center"/>
            <w:hideMark/>
          </w:tcPr>
          <w:p w:rsidR="00314224" w:rsidRPr="00816839" w:rsidRDefault="00314224" w:rsidP="00816839">
            <w:pPr>
              <w:jc w:val="center"/>
              <w:rPr>
                <w:sz w:val="22"/>
                <w:szCs w:val="22"/>
              </w:rPr>
            </w:pPr>
            <w:r w:rsidRPr="00816839">
              <w:rPr>
                <w:sz w:val="22"/>
                <w:szCs w:val="22"/>
              </w:rPr>
              <w:t>0,07</w:t>
            </w:r>
          </w:p>
        </w:tc>
        <w:tc>
          <w:tcPr>
            <w:tcW w:w="552" w:type="pct"/>
            <w:tcBorders>
              <w:top w:val="nil"/>
              <w:left w:val="nil"/>
              <w:bottom w:val="single" w:sz="4" w:space="0" w:color="auto"/>
              <w:right w:val="single" w:sz="4" w:space="0" w:color="auto"/>
            </w:tcBorders>
            <w:shd w:val="clear" w:color="auto" w:fill="auto"/>
            <w:noWrap/>
            <w:vAlign w:val="center"/>
            <w:hideMark/>
          </w:tcPr>
          <w:p w:rsidR="00314224" w:rsidRPr="00816839" w:rsidRDefault="00314224" w:rsidP="00816839">
            <w:pPr>
              <w:jc w:val="center"/>
              <w:rPr>
                <w:sz w:val="22"/>
                <w:szCs w:val="22"/>
              </w:rPr>
            </w:pPr>
            <w:r w:rsidRPr="00816839">
              <w:rPr>
                <w:sz w:val="22"/>
                <w:szCs w:val="22"/>
              </w:rPr>
              <w:t>0,11</w:t>
            </w:r>
          </w:p>
        </w:tc>
        <w:tc>
          <w:tcPr>
            <w:tcW w:w="552" w:type="pct"/>
            <w:tcBorders>
              <w:top w:val="nil"/>
              <w:left w:val="nil"/>
              <w:bottom w:val="single" w:sz="4" w:space="0" w:color="auto"/>
              <w:right w:val="single" w:sz="4" w:space="0" w:color="auto"/>
            </w:tcBorders>
            <w:shd w:val="clear" w:color="auto" w:fill="auto"/>
            <w:noWrap/>
            <w:vAlign w:val="center"/>
            <w:hideMark/>
          </w:tcPr>
          <w:p w:rsidR="00314224" w:rsidRPr="00816839" w:rsidRDefault="00314224" w:rsidP="00816839">
            <w:pPr>
              <w:jc w:val="center"/>
              <w:rPr>
                <w:sz w:val="22"/>
                <w:szCs w:val="22"/>
              </w:rPr>
            </w:pPr>
            <w:r w:rsidRPr="00816839">
              <w:rPr>
                <w:sz w:val="22"/>
                <w:szCs w:val="22"/>
              </w:rPr>
              <w:t>0,07</w:t>
            </w:r>
          </w:p>
        </w:tc>
        <w:tc>
          <w:tcPr>
            <w:tcW w:w="552" w:type="pct"/>
            <w:tcBorders>
              <w:top w:val="nil"/>
              <w:left w:val="nil"/>
              <w:bottom w:val="single" w:sz="4" w:space="0" w:color="auto"/>
              <w:right w:val="single" w:sz="4" w:space="0" w:color="auto"/>
            </w:tcBorders>
            <w:shd w:val="clear" w:color="auto" w:fill="auto"/>
            <w:noWrap/>
            <w:vAlign w:val="center"/>
            <w:hideMark/>
          </w:tcPr>
          <w:p w:rsidR="00314224" w:rsidRPr="00816839" w:rsidRDefault="00314224" w:rsidP="00816839">
            <w:pPr>
              <w:jc w:val="center"/>
              <w:rPr>
                <w:sz w:val="22"/>
                <w:szCs w:val="22"/>
              </w:rPr>
            </w:pPr>
            <w:r w:rsidRPr="00816839">
              <w:rPr>
                <w:sz w:val="22"/>
                <w:szCs w:val="22"/>
              </w:rPr>
              <w:t>0,11</w:t>
            </w:r>
          </w:p>
        </w:tc>
        <w:tc>
          <w:tcPr>
            <w:tcW w:w="311" w:type="pct"/>
            <w:tcBorders>
              <w:top w:val="nil"/>
              <w:left w:val="nil"/>
              <w:bottom w:val="single" w:sz="4" w:space="0" w:color="auto"/>
              <w:right w:val="single" w:sz="4" w:space="0" w:color="auto"/>
            </w:tcBorders>
            <w:shd w:val="clear" w:color="auto" w:fill="auto"/>
            <w:noWrap/>
            <w:vAlign w:val="center"/>
            <w:hideMark/>
          </w:tcPr>
          <w:p w:rsidR="00314224" w:rsidRPr="00816839" w:rsidRDefault="00314224" w:rsidP="00816839">
            <w:pPr>
              <w:jc w:val="center"/>
              <w:rPr>
                <w:sz w:val="22"/>
                <w:szCs w:val="22"/>
              </w:rPr>
            </w:pPr>
            <w:r w:rsidRPr="00816839">
              <w:rPr>
                <w:sz w:val="22"/>
                <w:szCs w:val="22"/>
              </w:rPr>
              <w:t>1,41</w:t>
            </w:r>
          </w:p>
        </w:tc>
        <w:tc>
          <w:tcPr>
            <w:tcW w:w="359" w:type="pct"/>
            <w:tcBorders>
              <w:top w:val="nil"/>
              <w:left w:val="nil"/>
              <w:bottom w:val="single" w:sz="4" w:space="0" w:color="auto"/>
              <w:right w:val="single" w:sz="4" w:space="0" w:color="auto"/>
            </w:tcBorders>
            <w:shd w:val="clear" w:color="auto" w:fill="auto"/>
            <w:noWrap/>
            <w:vAlign w:val="center"/>
            <w:hideMark/>
          </w:tcPr>
          <w:p w:rsidR="00314224" w:rsidRPr="00816839" w:rsidRDefault="00314224" w:rsidP="00816839">
            <w:pPr>
              <w:jc w:val="center"/>
              <w:rPr>
                <w:sz w:val="22"/>
                <w:szCs w:val="22"/>
              </w:rPr>
            </w:pPr>
          </w:p>
        </w:tc>
      </w:tr>
      <w:tr w:rsidR="00314224" w:rsidRPr="00C56488" w:rsidTr="00615AEA">
        <w:trPr>
          <w:trHeight w:val="288"/>
        </w:trPr>
        <w:tc>
          <w:tcPr>
            <w:tcW w:w="784" w:type="pct"/>
            <w:tcBorders>
              <w:top w:val="nil"/>
              <w:left w:val="single" w:sz="4" w:space="0" w:color="auto"/>
              <w:bottom w:val="single" w:sz="4" w:space="0" w:color="auto"/>
              <w:right w:val="single" w:sz="4" w:space="0" w:color="auto"/>
            </w:tcBorders>
            <w:shd w:val="clear" w:color="auto" w:fill="auto"/>
            <w:noWrap/>
            <w:vAlign w:val="center"/>
            <w:hideMark/>
          </w:tcPr>
          <w:p w:rsidR="00314224" w:rsidRPr="00816839" w:rsidRDefault="00314224" w:rsidP="00816839">
            <w:pPr>
              <w:jc w:val="center"/>
              <w:rPr>
                <w:sz w:val="22"/>
                <w:szCs w:val="22"/>
              </w:rPr>
            </w:pPr>
            <w:r w:rsidRPr="00816839">
              <w:rPr>
                <w:sz w:val="22"/>
                <w:szCs w:val="22"/>
              </w:rPr>
              <w:t>прирост нагрузки</w:t>
            </w:r>
          </w:p>
        </w:tc>
        <w:tc>
          <w:tcPr>
            <w:tcW w:w="219" w:type="pct"/>
            <w:tcBorders>
              <w:top w:val="nil"/>
              <w:left w:val="nil"/>
              <w:bottom w:val="single" w:sz="4" w:space="0" w:color="auto"/>
              <w:right w:val="single" w:sz="4" w:space="0" w:color="auto"/>
            </w:tcBorders>
            <w:shd w:val="clear" w:color="auto" w:fill="auto"/>
            <w:noWrap/>
            <w:vAlign w:val="center"/>
            <w:hideMark/>
          </w:tcPr>
          <w:p w:rsidR="00314224" w:rsidRPr="00816839" w:rsidRDefault="00314224" w:rsidP="00816839">
            <w:pPr>
              <w:jc w:val="center"/>
              <w:rPr>
                <w:sz w:val="22"/>
                <w:szCs w:val="22"/>
              </w:rPr>
            </w:pPr>
            <w:r w:rsidRPr="00816839">
              <w:rPr>
                <w:sz w:val="22"/>
                <w:szCs w:val="22"/>
              </w:rPr>
              <w:t>кВт</w:t>
            </w:r>
          </w:p>
        </w:tc>
        <w:tc>
          <w:tcPr>
            <w:tcW w:w="552" w:type="pct"/>
            <w:tcBorders>
              <w:top w:val="nil"/>
              <w:left w:val="nil"/>
              <w:bottom w:val="single" w:sz="4" w:space="0" w:color="auto"/>
              <w:right w:val="single" w:sz="4" w:space="0" w:color="auto"/>
            </w:tcBorders>
            <w:shd w:val="clear" w:color="auto" w:fill="auto"/>
            <w:noWrap/>
            <w:vAlign w:val="center"/>
            <w:hideMark/>
          </w:tcPr>
          <w:p w:rsidR="00314224" w:rsidRPr="00816839" w:rsidRDefault="00314224" w:rsidP="00816839">
            <w:pPr>
              <w:jc w:val="center"/>
              <w:rPr>
                <w:sz w:val="22"/>
                <w:szCs w:val="22"/>
              </w:rPr>
            </w:pPr>
            <w:r w:rsidRPr="00816839">
              <w:rPr>
                <w:sz w:val="22"/>
                <w:szCs w:val="22"/>
              </w:rPr>
              <w:t>15,46</w:t>
            </w:r>
          </w:p>
        </w:tc>
        <w:tc>
          <w:tcPr>
            <w:tcW w:w="567" w:type="pct"/>
            <w:tcBorders>
              <w:top w:val="nil"/>
              <w:left w:val="nil"/>
              <w:bottom w:val="single" w:sz="4" w:space="0" w:color="auto"/>
              <w:right w:val="single" w:sz="4" w:space="0" w:color="auto"/>
            </w:tcBorders>
            <w:shd w:val="clear" w:color="auto" w:fill="auto"/>
            <w:noWrap/>
            <w:vAlign w:val="center"/>
            <w:hideMark/>
          </w:tcPr>
          <w:p w:rsidR="00314224" w:rsidRPr="00816839" w:rsidRDefault="00314224" w:rsidP="00816839">
            <w:pPr>
              <w:jc w:val="center"/>
              <w:rPr>
                <w:sz w:val="22"/>
                <w:szCs w:val="22"/>
              </w:rPr>
            </w:pPr>
            <w:r w:rsidRPr="00816839">
              <w:rPr>
                <w:sz w:val="22"/>
                <w:szCs w:val="22"/>
              </w:rPr>
              <w:t>3,86</w:t>
            </w:r>
          </w:p>
        </w:tc>
        <w:tc>
          <w:tcPr>
            <w:tcW w:w="552" w:type="pct"/>
            <w:tcBorders>
              <w:top w:val="nil"/>
              <w:left w:val="nil"/>
              <w:bottom w:val="single" w:sz="4" w:space="0" w:color="auto"/>
              <w:right w:val="single" w:sz="4" w:space="0" w:color="auto"/>
            </w:tcBorders>
            <w:shd w:val="clear" w:color="auto" w:fill="auto"/>
            <w:noWrap/>
            <w:vAlign w:val="center"/>
            <w:hideMark/>
          </w:tcPr>
          <w:p w:rsidR="00314224" w:rsidRPr="00816839" w:rsidRDefault="00314224" w:rsidP="00816839">
            <w:pPr>
              <w:jc w:val="center"/>
              <w:rPr>
                <w:sz w:val="22"/>
                <w:szCs w:val="22"/>
              </w:rPr>
            </w:pPr>
            <w:r w:rsidRPr="00816839">
              <w:rPr>
                <w:sz w:val="22"/>
                <w:szCs w:val="22"/>
              </w:rPr>
              <w:t>1,29</w:t>
            </w:r>
          </w:p>
        </w:tc>
        <w:tc>
          <w:tcPr>
            <w:tcW w:w="552" w:type="pct"/>
            <w:tcBorders>
              <w:top w:val="nil"/>
              <w:left w:val="nil"/>
              <w:bottom w:val="single" w:sz="4" w:space="0" w:color="auto"/>
              <w:right w:val="single" w:sz="4" w:space="0" w:color="auto"/>
            </w:tcBorders>
            <w:shd w:val="clear" w:color="auto" w:fill="auto"/>
            <w:noWrap/>
            <w:vAlign w:val="center"/>
            <w:hideMark/>
          </w:tcPr>
          <w:p w:rsidR="00314224" w:rsidRPr="00816839" w:rsidRDefault="00314224" w:rsidP="00816839">
            <w:pPr>
              <w:jc w:val="center"/>
              <w:rPr>
                <w:sz w:val="22"/>
                <w:szCs w:val="22"/>
              </w:rPr>
            </w:pPr>
            <w:r w:rsidRPr="00816839">
              <w:rPr>
                <w:sz w:val="22"/>
                <w:szCs w:val="22"/>
              </w:rPr>
              <w:t>2,02</w:t>
            </w:r>
          </w:p>
        </w:tc>
        <w:tc>
          <w:tcPr>
            <w:tcW w:w="552" w:type="pct"/>
            <w:tcBorders>
              <w:top w:val="nil"/>
              <w:left w:val="nil"/>
              <w:bottom w:val="single" w:sz="4" w:space="0" w:color="auto"/>
              <w:right w:val="single" w:sz="4" w:space="0" w:color="auto"/>
            </w:tcBorders>
            <w:shd w:val="clear" w:color="auto" w:fill="auto"/>
            <w:noWrap/>
            <w:vAlign w:val="center"/>
            <w:hideMark/>
          </w:tcPr>
          <w:p w:rsidR="00314224" w:rsidRPr="00816839" w:rsidRDefault="00314224" w:rsidP="00816839">
            <w:pPr>
              <w:jc w:val="center"/>
              <w:rPr>
                <w:sz w:val="22"/>
                <w:szCs w:val="22"/>
              </w:rPr>
            </w:pPr>
            <w:r w:rsidRPr="00816839">
              <w:rPr>
                <w:sz w:val="22"/>
                <w:szCs w:val="22"/>
              </w:rPr>
              <w:t>1,29</w:t>
            </w:r>
          </w:p>
        </w:tc>
        <w:tc>
          <w:tcPr>
            <w:tcW w:w="552" w:type="pct"/>
            <w:tcBorders>
              <w:top w:val="nil"/>
              <w:left w:val="nil"/>
              <w:bottom w:val="single" w:sz="4" w:space="0" w:color="auto"/>
              <w:right w:val="single" w:sz="4" w:space="0" w:color="auto"/>
            </w:tcBorders>
            <w:shd w:val="clear" w:color="auto" w:fill="auto"/>
            <w:noWrap/>
            <w:vAlign w:val="center"/>
            <w:hideMark/>
          </w:tcPr>
          <w:p w:rsidR="00314224" w:rsidRPr="00816839" w:rsidRDefault="00314224" w:rsidP="00816839">
            <w:pPr>
              <w:jc w:val="center"/>
              <w:rPr>
                <w:sz w:val="22"/>
                <w:szCs w:val="22"/>
              </w:rPr>
            </w:pPr>
            <w:r w:rsidRPr="00816839">
              <w:rPr>
                <w:sz w:val="22"/>
                <w:szCs w:val="22"/>
              </w:rPr>
              <w:t>2,02</w:t>
            </w:r>
          </w:p>
        </w:tc>
        <w:tc>
          <w:tcPr>
            <w:tcW w:w="311" w:type="pct"/>
            <w:tcBorders>
              <w:top w:val="nil"/>
              <w:left w:val="nil"/>
              <w:bottom w:val="single" w:sz="4" w:space="0" w:color="auto"/>
              <w:right w:val="single" w:sz="4" w:space="0" w:color="auto"/>
            </w:tcBorders>
            <w:shd w:val="clear" w:color="auto" w:fill="auto"/>
            <w:noWrap/>
            <w:vAlign w:val="center"/>
            <w:hideMark/>
          </w:tcPr>
          <w:p w:rsidR="00314224" w:rsidRPr="00816839" w:rsidRDefault="00314224" w:rsidP="00816839">
            <w:pPr>
              <w:jc w:val="center"/>
              <w:rPr>
                <w:sz w:val="22"/>
                <w:szCs w:val="22"/>
              </w:rPr>
            </w:pPr>
            <w:r w:rsidRPr="00816839">
              <w:rPr>
                <w:sz w:val="22"/>
                <w:szCs w:val="22"/>
              </w:rPr>
              <w:t>25,94</w:t>
            </w:r>
          </w:p>
        </w:tc>
        <w:tc>
          <w:tcPr>
            <w:tcW w:w="359" w:type="pct"/>
            <w:tcBorders>
              <w:top w:val="nil"/>
              <w:left w:val="nil"/>
              <w:bottom w:val="single" w:sz="4" w:space="0" w:color="auto"/>
              <w:right w:val="single" w:sz="4" w:space="0" w:color="auto"/>
            </w:tcBorders>
            <w:shd w:val="clear" w:color="auto" w:fill="auto"/>
            <w:noWrap/>
            <w:vAlign w:val="center"/>
            <w:hideMark/>
          </w:tcPr>
          <w:p w:rsidR="00314224" w:rsidRPr="00816839" w:rsidRDefault="00314224" w:rsidP="00816839">
            <w:pPr>
              <w:jc w:val="center"/>
              <w:rPr>
                <w:sz w:val="22"/>
                <w:szCs w:val="22"/>
              </w:rPr>
            </w:pPr>
            <w:r w:rsidRPr="00816839">
              <w:rPr>
                <w:sz w:val="22"/>
                <w:szCs w:val="22"/>
              </w:rPr>
              <w:t>103,78</w:t>
            </w:r>
          </w:p>
        </w:tc>
      </w:tr>
      <w:tr w:rsidR="00314224" w:rsidRPr="00C56488" w:rsidTr="00615AEA">
        <w:trPr>
          <w:trHeight w:val="288"/>
        </w:trPr>
        <w:tc>
          <w:tcPr>
            <w:tcW w:w="784" w:type="pct"/>
            <w:tcBorders>
              <w:top w:val="nil"/>
              <w:left w:val="single" w:sz="4" w:space="0" w:color="auto"/>
              <w:bottom w:val="single" w:sz="4" w:space="0" w:color="auto"/>
              <w:right w:val="single" w:sz="4" w:space="0" w:color="auto"/>
            </w:tcBorders>
            <w:shd w:val="clear" w:color="auto" w:fill="auto"/>
            <w:noWrap/>
            <w:vAlign w:val="center"/>
            <w:hideMark/>
          </w:tcPr>
          <w:p w:rsidR="00314224" w:rsidRPr="00816839" w:rsidRDefault="00314224" w:rsidP="00816839">
            <w:pPr>
              <w:jc w:val="center"/>
              <w:rPr>
                <w:sz w:val="22"/>
                <w:szCs w:val="22"/>
              </w:rPr>
            </w:pPr>
            <w:r w:rsidRPr="00816839">
              <w:rPr>
                <w:sz w:val="22"/>
                <w:szCs w:val="22"/>
              </w:rPr>
              <w:t>2018</w:t>
            </w:r>
          </w:p>
        </w:tc>
        <w:tc>
          <w:tcPr>
            <w:tcW w:w="219" w:type="pct"/>
            <w:tcBorders>
              <w:top w:val="nil"/>
              <w:left w:val="nil"/>
              <w:bottom w:val="single" w:sz="4" w:space="0" w:color="auto"/>
              <w:right w:val="single" w:sz="4" w:space="0" w:color="auto"/>
            </w:tcBorders>
            <w:shd w:val="clear" w:color="auto" w:fill="auto"/>
            <w:noWrap/>
            <w:vAlign w:val="center"/>
            <w:hideMark/>
          </w:tcPr>
          <w:p w:rsidR="00314224" w:rsidRPr="00816839" w:rsidRDefault="00314224" w:rsidP="00816839">
            <w:pPr>
              <w:jc w:val="center"/>
              <w:rPr>
                <w:sz w:val="22"/>
                <w:szCs w:val="22"/>
              </w:rPr>
            </w:pPr>
            <w:r w:rsidRPr="00816839">
              <w:rPr>
                <w:sz w:val="22"/>
                <w:szCs w:val="22"/>
              </w:rPr>
              <w:t>тыс.м</w:t>
            </w:r>
            <w:r w:rsidRPr="00816839">
              <w:rPr>
                <w:sz w:val="22"/>
                <w:szCs w:val="22"/>
                <w:vertAlign w:val="superscript"/>
              </w:rPr>
              <w:t>2</w:t>
            </w:r>
          </w:p>
        </w:tc>
        <w:tc>
          <w:tcPr>
            <w:tcW w:w="552" w:type="pct"/>
            <w:tcBorders>
              <w:top w:val="nil"/>
              <w:left w:val="nil"/>
              <w:bottom w:val="single" w:sz="4" w:space="0" w:color="auto"/>
              <w:right w:val="single" w:sz="4" w:space="0" w:color="auto"/>
            </w:tcBorders>
            <w:shd w:val="clear" w:color="auto" w:fill="auto"/>
            <w:noWrap/>
            <w:vAlign w:val="center"/>
            <w:hideMark/>
          </w:tcPr>
          <w:p w:rsidR="00314224" w:rsidRPr="00816839" w:rsidRDefault="00314224" w:rsidP="00816839">
            <w:pPr>
              <w:jc w:val="center"/>
              <w:rPr>
                <w:sz w:val="22"/>
                <w:szCs w:val="22"/>
              </w:rPr>
            </w:pPr>
            <w:r w:rsidRPr="00816839">
              <w:rPr>
                <w:sz w:val="22"/>
                <w:szCs w:val="22"/>
              </w:rPr>
              <w:t>0,84</w:t>
            </w:r>
          </w:p>
        </w:tc>
        <w:tc>
          <w:tcPr>
            <w:tcW w:w="567" w:type="pct"/>
            <w:tcBorders>
              <w:top w:val="nil"/>
              <w:left w:val="nil"/>
              <w:bottom w:val="single" w:sz="4" w:space="0" w:color="auto"/>
              <w:right w:val="single" w:sz="4" w:space="0" w:color="auto"/>
            </w:tcBorders>
            <w:shd w:val="clear" w:color="auto" w:fill="auto"/>
            <w:noWrap/>
            <w:vAlign w:val="center"/>
            <w:hideMark/>
          </w:tcPr>
          <w:p w:rsidR="00314224" w:rsidRPr="00816839" w:rsidRDefault="00314224" w:rsidP="00816839">
            <w:pPr>
              <w:jc w:val="center"/>
              <w:rPr>
                <w:sz w:val="22"/>
                <w:szCs w:val="22"/>
              </w:rPr>
            </w:pPr>
            <w:r w:rsidRPr="00816839">
              <w:rPr>
                <w:sz w:val="22"/>
                <w:szCs w:val="22"/>
              </w:rPr>
              <w:t>0,21</w:t>
            </w:r>
          </w:p>
        </w:tc>
        <w:tc>
          <w:tcPr>
            <w:tcW w:w="552" w:type="pct"/>
            <w:tcBorders>
              <w:top w:val="nil"/>
              <w:left w:val="nil"/>
              <w:bottom w:val="single" w:sz="4" w:space="0" w:color="auto"/>
              <w:right w:val="single" w:sz="4" w:space="0" w:color="auto"/>
            </w:tcBorders>
            <w:shd w:val="clear" w:color="auto" w:fill="auto"/>
            <w:noWrap/>
            <w:vAlign w:val="center"/>
            <w:hideMark/>
          </w:tcPr>
          <w:p w:rsidR="00314224" w:rsidRPr="00816839" w:rsidRDefault="00314224" w:rsidP="00816839">
            <w:pPr>
              <w:jc w:val="center"/>
              <w:rPr>
                <w:sz w:val="22"/>
                <w:szCs w:val="22"/>
              </w:rPr>
            </w:pPr>
            <w:r w:rsidRPr="00816839">
              <w:rPr>
                <w:sz w:val="22"/>
                <w:szCs w:val="22"/>
              </w:rPr>
              <w:t>0,07</w:t>
            </w:r>
          </w:p>
        </w:tc>
        <w:tc>
          <w:tcPr>
            <w:tcW w:w="552" w:type="pct"/>
            <w:tcBorders>
              <w:top w:val="nil"/>
              <w:left w:val="nil"/>
              <w:bottom w:val="single" w:sz="4" w:space="0" w:color="auto"/>
              <w:right w:val="single" w:sz="4" w:space="0" w:color="auto"/>
            </w:tcBorders>
            <w:shd w:val="clear" w:color="auto" w:fill="auto"/>
            <w:noWrap/>
            <w:vAlign w:val="center"/>
            <w:hideMark/>
          </w:tcPr>
          <w:p w:rsidR="00314224" w:rsidRPr="00816839" w:rsidRDefault="00314224" w:rsidP="00816839">
            <w:pPr>
              <w:jc w:val="center"/>
              <w:rPr>
                <w:sz w:val="22"/>
                <w:szCs w:val="22"/>
              </w:rPr>
            </w:pPr>
            <w:r w:rsidRPr="00816839">
              <w:rPr>
                <w:sz w:val="22"/>
                <w:szCs w:val="22"/>
              </w:rPr>
              <w:t>0,11</w:t>
            </w:r>
          </w:p>
        </w:tc>
        <w:tc>
          <w:tcPr>
            <w:tcW w:w="552" w:type="pct"/>
            <w:tcBorders>
              <w:top w:val="nil"/>
              <w:left w:val="nil"/>
              <w:bottom w:val="single" w:sz="4" w:space="0" w:color="auto"/>
              <w:right w:val="single" w:sz="4" w:space="0" w:color="auto"/>
            </w:tcBorders>
            <w:shd w:val="clear" w:color="auto" w:fill="auto"/>
            <w:noWrap/>
            <w:vAlign w:val="center"/>
            <w:hideMark/>
          </w:tcPr>
          <w:p w:rsidR="00314224" w:rsidRPr="00816839" w:rsidRDefault="00314224" w:rsidP="00816839">
            <w:pPr>
              <w:jc w:val="center"/>
              <w:rPr>
                <w:sz w:val="22"/>
                <w:szCs w:val="22"/>
              </w:rPr>
            </w:pPr>
            <w:r w:rsidRPr="00816839">
              <w:rPr>
                <w:sz w:val="22"/>
                <w:szCs w:val="22"/>
              </w:rPr>
              <w:t>0,07</w:t>
            </w:r>
          </w:p>
        </w:tc>
        <w:tc>
          <w:tcPr>
            <w:tcW w:w="552" w:type="pct"/>
            <w:tcBorders>
              <w:top w:val="nil"/>
              <w:left w:val="nil"/>
              <w:bottom w:val="single" w:sz="4" w:space="0" w:color="auto"/>
              <w:right w:val="single" w:sz="4" w:space="0" w:color="auto"/>
            </w:tcBorders>
            <w:shd w:val="clear" w:color="auto" w:fill="auto"/>
            <w:noWrap/>
            <w:vAlign w:val="center"/>
            <w:hideMark/>
          </w:tcPr>
          <w:p w:rsidR="00314224" w:rsidRPr="00816839" w:rsidRDefault="00314224" w:rsidP="00816839">
            <w:pPr>
              <w:jc w:val="center"/>
              <w:rPr>
                <w:sz w:val="22"/>
                <w:szCs w:val="22"/>
              </w:rPr>
            </w:pPr>
            <w:r w:rsidRPr="00816839">
              <w:rPr>
                <w:sz w:val="22"/>
                <w:szCs w:val="22"/>
              </w:rPr>
              <w:t>0,11</w:t>
            </w:r>
          </w:p>
        </w:tc>
        <w:tc>
          <w:tcPr>
            <w:tcW w:w="311" w:type="pct"/>
            <w:tcBorders>
              <w:top w:val="nil"/>
              <w:left w:val="nil"/>
              <w:bottom w:val="single" w:sz="4" w:space="0" w:color="auto"/>
              <w:right w:val="single" w:sz="4" w:space="0" w:color="auto"/>
            </w:tcBorders>
            <w:shd w:val="clear" w:color="auto" w:fill="auto"/>
            <w:noWrap/>
            <w:vAlign w:val="center"/>
            <w:hideMark/>
          </w:tcPr>
          <w:p w:rsidR="00314224" w:rsidRPr="00816839" w:rsidRDefault="00314224" w:rsidP="00816839">
            <w:pPr>
              <w:jc w:val="center"/>
              <w:rPr>
                <w:sz w:val="22"/>
                <w:szCs w:val="22"/>
              </w:rPr>
            </w:pPr>
            <w:r w:rsidRPr="00816839">
              <w:rPr>
                <w:sz w:val="22"/>
                <w:szCs w:val="22"/>
              </w:rPr>
              <w:t>1,41</w:t>
            </w:r>
          </w:p>
        </w:tc>
        <w:tc>
          <w:tcPr>
            <w:tcW w:w="359" w:type="pct"/>
            <w:tcBorders>
              <w:top w:val="nil"/>
              <w:left w:val="nil"/>
              <w:bottom w:val="single" w:sz="4" w:space="0" w:color="auto"/>
              <w:right w:val="single" w:sz="4" w:space="0" w:color="auto"/>
            </w:tcBorders>
            <w:shd w:val="clear" w:color="auto" w:fill="auto"/>
            <w:noWrap/>
            <w:vAlign w:val="center"/>
            <w:hideMark/>
          </w:tcPr>
          <w:p w:rsidR="00314224" w:rsidRPr="00816839" w:rsidRDefault="00314224" w:rsidP="00816839">
            <w:pPr>
              <w:jc w:val="center"/>
              <w:rPr>
                <w:sz w:val="22"/>
                <w:szCs w:val="22"/>
              </w:rPr>
            </w:pPr>
          </w:p>
        </w:tc>
      </w:tr>
      <w:tr w:rsidR="00314224" w:rsidRPr="00C56488" w:rsidTr="00615AEA">
        <w:trPr>
          <w:trHeight w:val="288"/>
        </w:trPr>
        <w:tc>
          <w:tcPr>
            <w:tcW w:w="784" w:type="pct"/>
            <w:tcBorders>
              <w:top w:val="nil"/>
              <w:left w:val="single" w:sz="4" w:space="0" w:color="auto"/>
              <w:bottom w:val="single" w:sz="4" w:space="0" w:color="auto"/>
              <w:right w:val="single" w:sz="4" w:space="0" w:color="auto"/>
            </w:tcBorders>
            <w:shd w:val="clear" w:color="auto" w:fill="auto"/>
            <w:noWrap/>
            <w:vAlign w:val="center"/>
            <w:hideMark/>
          </w:tcPr>
          <w:p w:rsidR="00314224" w:rsidRPr="00816839" w:rsidRDefault="00314224" w:rsidP="00816839">
            <w:pPr>
              <w:jc w:val="center"/>
              <w:rPr>
                <w:sz w:val="22"/>
                <w:szCs w:val="22"/>
              </w:rPr>
            </w:pPr>
            <w:r w:rsidRPr="00816839">
              <w:rPr>
                <w:sz w:val="22"/>
                <w:szCs w:val="22"/>
              </w:rPr>
              <w:t>прирост нагрузки</w:t>
            </w:r>
          </w:p>
        </w:tc>
        <w:tc>
          <w:tcPr>
            <w:tcW w:w="219" w:type="pct"/>
            <w:tcBorders>
              <w:top w:val="nil"/>
              <w:left w:val="nil"/>
              <w:bottom w:val="single" w:sz="4" w:space="0" w:color="auto"/>
              <w:right w:val="single" w:sz="4" w:space="0" w:color="auto"/>
            </w:tcBorders>
            <w:shd w:val="clear" w:color="auto" w:fill="auto"/>
            <w:noWrap/>
            <w:vAlign w:val="center"/>
            <w:hideMark/>
          </w:tcPr>
          <w:p w:rsidR="00314224" w:rsidRPr="00816839" w:rsidRDefault="00314224" w:rsidP="00816839">
            <w:pPr>
              <w:jc w:val="center"/>
              <w:rPr>
                <w:sz w:val="22"/>
                <w:szCs w:val="22"/>
              </w:rPr>
            </w:pPr>
            <w:r w:rsidRPr="00816839">
              <w:rPr>
                <w:sz w:val="22"/>
                <w:szCs w:val="22"/>
              </w:rPr>
              <w:t>кВт</w:t>
            </w:r>
          </w:p>
        </w:tc>
        <w:tc>
          <w:tcPr>
            <w:tcW w:w="552" w:type="pct"/>
            <w:tcBorders>
              <w:top w:val="nil"/>
              <w:left w:val="nil"/>
              <w:bottom w:val="single" w:sz="4" w:space="0" w:color="auto"/>
              <w:right w:val="single" w:sz="4" w:space="0" w:color="auto"/>
            </w:tcBorders>
            <w:shd w:val="clear" w:color="auto" w:fill="auto"/>
            <w:noWrap/>
            <w:vAlign w:val="center"/>
            <w:hideMark/>
          </w:tcPr>
          <w:p w:rsidR="00314224" w:rsidRPr="00816839" w:rsidRDefault="00314224" w:rsidP="00816839">
            <w:pPr>
              <w:jc w:val="center"/>
              <w:rPr>
                <w:sz w:val="22"/>
                <w:szCs w:val="22"/>
              </w:rPr>
            </w:pPr>
            <w:r w:rsidRPr="00816839">
              <w:rPr>
                <w:sz w:val="22"/>
                <w:szCs w:val="22"/>
              </w:rPr>
              <w:t>15,46</w:t>
            </w:r>
          </w:p>
        </w:tc>
        <w:tc>
          <w:tcPr>
            <w:tcW w:w="567" w:type="pct"/>
            <w:tcBorders>
              <w:top w:val="nil"/>
              <w:left w:val="nil"/>
              <w:bottom w:val="single" w:sz="4" w:space="0" w:color="auto"/>
              <w:right w:val="single" w:sz="4" w:space="0" w:color="auto"/>
            </w:tcBorders>
            <w:shd w:val="clear" w:color="auto" w:fill="auto"/>
            <w:noWrap/>
            <w:vAlign w:val="center"/>
            <w:hideMark/>
          </w:tcPr>
          <w:p w:rsidR="00314224" w:rsidRPr="00816839" w:rsidRDefault="00314224" w:rsidP="00816839">
            <w:pPr>
              <w:jc w:val="center"/>
              <w:rPr>
                <w:sz w:val="22"/>
                <w:szCs w:val="22"/>
              </w:rPr>
            </w:pPr>
            <w:r w:rsidRPr="00816839">
              <w:rPr>
                <w:sz w:val="22"/>
                <w:szCs w:val="22"/>
              </w:rPr>
              <w:t>3,86</w:t>
            </w:r>
          </w:p>
        </w:tc>
        <w:tc>
          <w:tcPr>
            <w:tcW w:w="552" w:type="pct"/>
            <w:tcBorders>
              <w:top w:val="nil"/>
              <w:left w:val="nil"/>
              <w:bottom w:val="single" w:sz="4" w:space="0" w:color="auto"/>
              <w:right w:val="single" w:sz="4" w:space="0" w:color="auto"/>
            </w:tcBorders>
            <w:shd w:val="clear" w:color="auto" w:fill="auto"/>
            <w:noWrap/>
            <w:vAlign w:val="center"/>
            <w:hideMark/>
          </w:tcPr>
          <w:p w:rsidR="00314224" w:rsidRPr="00816839" w:rsidRDefault="00314224" w:rsidP="00816839">
            <w:pPr>
              <w:jc w:val="center"/>
              <w:rPr>
                <w:sz w:val="22"/>
                <w:szCs w:val="22"/>
              </w:rPr>
            </w:pPr>
            <w:r w:rsidRPr="00816839">
              <w:rPr>
                <w:sz w:val="22"/>
                <w:szCs w:val="22"/>
              </w:rPr>
              <w:t>1,29</w:t>
            </w:r>
          </w:p>
        </w:tc>
        <w:tc>
          <w:tcPr>
            <w:tcW w:w="552" w:type="pct"/>
            <w:tcBorders>
              <w:top w:val="nil"/>
              <w:left w:val="nil"/>
              <w:bottom w:val="single" w:sz="4" w:space="0" w:color="auto"/>
              <w:right w:val="single" w:sz="4" w:space="0" w:color="auto"/>
            </w:tcBorders>
            <w:shd w:val="clear" w:color="auto" w:fill="auto"/>
            <w:noWrap/>
            <w:vAlign w:val="center"/>
            <w:hideMark/>
          </w:tcPr>
          <w:p w:rsidR="00314224" w:rsidRPr="00816839" w:rsidRDefault="00314224" w:rsidP="00816839">
            <w:pPr>
              <w:jc w:val="center"/>
              <w:rPr>
                <w:sz w:val="22"/>
                <w:szCs w:val="22"/>
              </w:rPr>
            </w:pPr>
            <w:r w:rsidRPr="00816839">
              <w:rPr>
                <w:sz w:val="22"/>
                <w:szCs w:val="22"/>
              </w:rPr>
              <w:t>2,02</w:t>
            </w:r>
          </w:p>
        </w:tc>
        <w:tc>
          <w:tcPr>
            <w:tcW w:w="552" w:type="pct"/>
            <w:tcBorders>
              <w:top w:val="nil"/>
              <w:left w:val="nil"/>
              <w:bottom w:val="single" w:sz="4" w:space="0" w:color="auto"/>
              <w:right w:val="single" w:sz="4" w:space="0" w:color="auto"/>
            </w:tcBorders>
            <w:shd w:val="clear" w:color="auto" w:fill="auto"/>
            <w:noWrap/>
            <w:vAlign w:val="center"/>
            <w:hideMark/>
          </w:tcPr>
          <w:p w:rsidR="00314224" w:rsidRPr="00816839" w:rsidRDefault="00314224" w:rsidP="00816839">
            <w:pPr>
              <w:jc w:val="center"/>
              <w:rPr>
                <w:sz w:val="22"/>
                <w:szCs w:val="22"/>
              </w:rPr>
            </w:pPr>
            <w:r w:rsidRPr="00816839">
              <w:rPr>
                <w:sz w:val="22"/>
                <w:szCs w:val="22"/>
              </w:rPr>
              <w:t>1,29</w:t>
            </w:r>
          </w:p>
        </w:tc>
        <w:tc>
          <w:tcPr>
            <w:tcW w:w="552" w:type="pct"/>
            <w:tcBorders>
              <w:top w:val="nil"/>
              <w:left w:val="nil"/>
              <w:bottom w:val="single" w:sz="4" w:space="0" w:color="auto"/>
              <w:right w:val="single" w:sz="4" w:space="0" w:color="auto"/>
            </w:tcBorders>
            <w:shd w:val="clear" w:color="auto" w:fill="auto"/>
            <w:noWrap/>
            <w:vAlign w:val="center"/>
            <w:hideMark/>
          </w:tcPr>
          <w:p w:rsidR="00314224" w:rsidRPr="00816839" w:rsidRDefault="00314224" w:rsidP="00816839">
            <w:pPr>
              <w:jc w:val="center"/>
              <w:rPr>
                <w:sz w:val="22"/>
                <w:szCs w:val="22"/>
              </w:rPr>
            </w:pPr>
            <w:r w:rsidRPr="00816839">
              <w:rPr>
                <w:sz w:val="22"/>
                <w:szCs w:val="22"/>
              </w:rPr>
              <w:t>2,02</w:t>
            </w:r>
          </w:p>
        </w:tc>
        <w:tc>
          <w:tcPr>
            <w:tcW w:w="311" w:type="pct"/>
            <w:tcBorders>
              <w:top w:val="nil"/>
              <w:left w:val="nil"/>
              <w:bottom w:val="single" w:sz="4" w:space="0" w:color="auto"/>
              <w:right w:val="single" w:sz="4" w:space="0" w:color="auto"/>
            </w:tcBorders>
            <w:shd w:val="clear" w:color="auto" w:fill="auto"/>
            <w:noWrap/>
            <w:vAlign w:val="center"/>
            <w:hideMark/>
          </w:tcPr>
          <w:p w:rsidR="00314224" w:rsidRPr="00816839" w:rsidRDefault="00314224" w:rsidP="00816839">
            <w:pPr>
              <w:jc w:val="center"/>
              <w:rPr>
                <w:sz w:val="22"/>
                <w:szCs w:val="22"/>
              </w:rPr>
            </w:pPr>
            <w:r w:rsidRPr="00816839">
              <w:rPr>
                <w:sz w:val="22"/>
                <w:szCs w:val="22"/>
              </w:rPr>
              <w:t>25,94</w:t>
            </w:r>
          </w:p>
        </w:tc>
        <w:tc>
          <w:tcPr>
            <w:tcW w:w="359" w:type="pct"/>
            <w:tcBorders>
              <w:top w:val="nil"/>
              <w:left w:val="nil"/>
              <w:bottom w:val="single" w:sz="4" w:space="0" w:color="auto"/>
              <w:right w:val="single" w:sz="4" w:space="0" w:color="auto"/>
            </w:tcBorders>
            <w:shd w:val="clear" w:color="auto" w:fill="auto"/>
            <w:noWrap/>
            <w:vAlign w:val="center"/>
            <w:hideMark/>
          </w:tcPr>
          <w:p w:rsidR="00314224" w:rsidRPr="00816839" w:rsidRDefault="00314224" w:rsidP="00816839">
            <w:pPr>
              <w:jc w:val="center"/>
              <w:rPr>
                <w:sz w:val="22"/>
                <w:szCs w:val="22"/>
              </w:rPr>
            </w:pPr>
            <w:r w:rsidRPr="00816839">
              <w:rPr>
                <w:sz w:val="22"/>
                <w:szCs w:val="22"/>
              </w:rPr>
              <w:t>129,72</w:t>
            </w:r>
          </w:p>
        </w:tc>
      </w:tr>
      <w:tr w:rsidR="00314224" w:rsidRPr="00C56488" w:rsidTr="00615AEA">
        <w:trPr>
          <w:trHeight w:val="288"/>
        </w:trPr>
        <w:tc>
          <w:tcPr>
            <w:tcW w:w="784" w:type="pct"/>
            <w:tcBorders>
              <w:top w:val="nil"/>
              <w:left w:val="single" w:sz="4" w:space="0" w:color="auto"/>
              <w:bottom w:val="single" w:sz="4" w:space="0" w:color="auto"/>
              <w:right w:val="single" w:sz="4" w:space="0" w:color="auto"/>
            </w:tcBorders>
            <w:shd w:val="clear" w:color="auto" w:fill="auto"/>
            <w:noWrap/>
            <w:vAlign w:val="center"/>
            <w:hideMark/>
          </w:tcPr>
          <w:p w:rsidR="00314224" w:rsidRPr="00816839" w:rsidRDefault="00314224" w:rsidP="00816839">
            <w:pPr>
              <w:jc w:val="center"/>
              <w:rPr>
                <w:sz w:val="22"/>
                <w:szCs w:val="22"/>
              </w:rPr>
            </w:pPr>
            <w:r w:rsidRPr="00816839">
              <w:rPr>
                <w:sz w:val="22"/>
                <w:szCs w:val="22"/>
              </w:rPr>
              <w:t>2019</w:t>
            </w:r>
          </w:p>
        </w:tc>
        <w:tc>
          <w:tcPr>
            <w:tcW w:w="219" w:type="pct"/>
            <w:tcBorders>
              <w:top w:val="nil"/>
              <w:left w:val="nil"/>
              <w:bottom w:val="single" w:sz="4" w:space="0" w:color="auto"/>
              <w:right w:val="single" w:sz="4" w:space="0" w:color="auto"/>
            </w:tcBorders>
            <w:shd w:val="clear" w:color="auto" w:fill="auto"/>
            <w:noWrap/>
            <w:vAlign w:val="center"/>
            <w:hideMark/>
          </w:tcPr>
          <w:p w:rsidR="00314224" w:rsidRPr="00816839" w:rsidRDefault="00314224" w:rsidP="00816839">
            <w:pPr>
              <w:jc w:val="center"/>
              <w:rPr>
                <w:sz w:val="22"/>
                <w:szCs w:val="22"/>
              </w:rPr>
            </w:pPr>
            <w:r w:rsidRPr="00816839">
              <w:rPr>
                <w:sz w:val="22"/>
                <w:szCs w:val="22"/>
              </w:rPr>
              <w:t>тыс.м</w:t>
            </w:r>
            <w:r w:rsidRPr="00816839">
              <w:rPr>
                <w:sz w:val="22"/>
                <w:szCs w:val="22"/>
                <w:vertAlign w:val="superscript"/>
              </w:rPr>
              <w:t>2</w:t>
            </w:r>
          </w:p>
        </w:tc>
        <w:tc>
          <w:tcPr>
            <w:tcW w:w="552" w:type="pct"/>
            <w:tcBorders>
              <w:top w:val="nil"/>
              <w:left w:val="nil"/>
              <w:bottom w:val="single" w:sz="4" w:space="0" w:color="auto"/>
              <w:right w:val="single" w:sz="4" w:space="0" w:color="auto"/>
            </w:tcBorders>
            <w:shd w:val="clear" w:color="auto" w:fill="auto"/>
            <w:noWrap/>
            <w:vAlign w:val="center"/>
            <w:hideMark/>
          </w:tcPr>
          <w:p w:rsidR="00314224" w:rsidRPr="00816839" w:rsidRDefault="00314224" w:rsidP="00816839">
            <w:pPr>
              <w:jc w:val="center"/>
              <w:rPr>
                <w:sz w:val="22"/>
                <w:szCs w:val="22"/>
              </w:rPr>
            </w:pPr>
            <w:r w:rsidRPr="00816839">
              <w:rPr>
                <w:sz w:val="22"/>
                <w:szCs w:val="22"/>
              </w:rPr>
              <w:t>0,84</w:t>
            </w:r>
          </w:p>
        </w:tc>
        <w:tc>
          <w:tcPr>
            <w:tcW w:w="567" w:type="pct"/>
            <w:tcBorders>
              <w:top w:val="nil"/>
              <w:left w:val="nil"/>
              <w:bottom w:val="single" w:sz="4" w:space="0" w:color="auto"/>
              <w:right w:val="single" w:sz="4" w:space="0" w:color="auto"/>
            </w:tcBorders>
            <w:shd w:val="clear" w:color="auto" w:fill="auto"/>
            <w:noWrap/>
            <w:vAlign w:val="center"/>
            <w:hideMark/>
          </w:tcPr>
          <w:p w:rsidR="00314224" w:rsidRPr="00816839" w:rsidRDefault="00314224" w:rsidP="00816839">
            <w:pPr>
              <w:jc w:val="center"/>
              <w:rPr>
                <w:sz w:val="22"/>
                <w:szCs w:val="22"/>
              </w:rPr>
            </w:pPr>
            <w:r w:rsidRPr="00816839">
              <w:rPr>
                <w:sz w:val="22"/>
                <w:szCs w:val="22"/>
              </w:rPr>
              <w:t>0,21</w:t>
            </w:r>
          </w:p>
        </w:tc>
        <w:tc>
          <w:tcPr>
            <w:tcW w:w="552" w:type="pct"/>
            <w:tcBorders>
              <w:top w:val="nil"/>
              <w:left w:val="nil"/>
              <w:bottom w:val="single" w:sz="4" w:space="0" w:color="auto"/>
              <w:right w:val="single" w:sz="4" w:space="0" w:color="auto"/>
            </w:tcBorders>
            <w:shd w:val="clear" w:color="auto" w:fill="auto"/>
            <w:noWrap/>
            <w:vAlign w:val="center"/>
            <w:hideMark/>
          </w:tcPr>
          <w:p w:rsidR="00314224" w:rsidRPr="00816839" w:rsidRDefault="00314224" w:rsidP="00816839">
            <w:pPr>
              <w:jc w:val="center"/>
              <w:rPr>
                <w:sz w:val="22"/>
                <w:szCs w:val="22"/>
              </w:rPr>
            </w:pPr>
            <w:r w:rsidRPr="00816839">
              <w:rPr>
                <w:sz w:val="22"/>
                <w:szCs w:val="22"/>
              </w:rPr>
              <w:t>0,07</w:t>
            </w:r>
          </w:p>
        </w:tc>
        <w:tc>
          <w:tcPr>
            <w:tcW w:w="552" w:type="pct"/>
            <w:tcBorders>
              <w:top w:val="nil"/>
              <w:left w:val="nil"/>
              <w:bottom w:val="single" w:sz="4" w:space="0" w:color="auto"/>
              <w:right w:val="single" w:sz="4" w:space="0" w:color="auto"/>
            </w:tcBorders>
            <w:shd w:val="clear" w:color="auto" w:fill="auto"/>
            <w:noWrap/>
            <w:vAlign w:val="center"/>
            <w:hideMark/>
          </w:tcPr>
          <w:p w:rsidR="00314224" w:rsidRPr="00816839" w:rsidRDefault="00314224" w:rsidP="00816839">
            <w:pPr>
              <w:jc w:val="center"/>
              <w:rPr>
                <w:sz w:val="22"/>
                <w:szCs w:val="22"/>
              </w:rPr>
            </w:pPr>
            <w:r w:rsidRPr="00816839">
              <w:rPr>
                <w:sz w:val="22"/>
                <w:szCs w:val="22"/>
              </w:rPr>
              <w:t>0,11</w:t>
            </w:r>
          </w:p>
        </w:tc>
        <w:tc>
          <w:tcPr>
            <w:tcW w:w="552" w:type="pct"/>
            <w:tcBorders>
              <w:top w:val="nil"/>
              <w:left w:val="nil"/>
              <w:bottom w:val="single" w:sz="4" w:space="0" w:color="auto"/>
              <w:right w:val="single" w:sz="4" w:space="0" w:color="auto"/>
            </w:tcBorders>
            <w:shd w:val="clear" w:color="auto" w:fill="auto"/>
            <w:noWrap/>
            <w:vAlign w:val="center"/>
            <w:hideMark/>
          </w:tcPr>
          <w:p w:rsidR="00314224" w:rsidRPr="00816839" w:rsidRDefault="00314224" w:rsidP="00816839">
            <w:pPr>
              <w:jc w:val="center"/>
              <w:rPr>
                <w:sz w:val="22"/>
                <w:szCs w:val="22"/>
              </w:rPr>
            </w:pPr>
            <w:r w:rsidRPr="00816839">
              <w:rPr>
                <w:sz w:val="22"/>
                <w:szCs w:val="22"/>
              </w:rPr>
              <w:t>0,07</w:t>
            </w:r>
          </w:p>
        </w:tc>
        <w:tc>
          <w:tcPr>
            <w:tcW w:w="552" w:type="pct"/>
            <w:tcBorders>
              <w:top w:val="nil"/>
              <w:left w:val="nil"/>
              <w:bottom w:val="single" w:sz="4" w:space="0" w:color="auto"/>
              <w:right w:val="single" w:sz="4" w:space="0" w:color="auto"/>
            </w:tcBorders>
            <w:shd w:val="clear" w:color="auto" w:fill="auto"/>
            <w:noWrap/>
            <w:vAlign w:val="center"/>
            <w:hideMark/>
          </w:tcPr>
          <w:p w:rsidR="00314224" w:rsidRPr="00816839" w:rsidRDefault="00314224" w:rsidP="00816839">
            <w:pPr>
              <w:jc w:val="center"/>
              <w:rPr>
                <w:sz w:val="22"/>
                <w:szCs w:val="22"/>
              </w:rPr>
            </w:pPr>
            <w:r w:rsidRPr="00816839">
              <w:rPr>
                <w:sz w:val="22"/>
                <w:szCs w:val="22"/>
              </w:rPr>
              <w:t>0,11</w:t>
            </w:r>
          </w:p>
        </w:tc>
        <w:tc>
          <w:tcPr>
            <w:tcW w:w="311" w:type="pct"/>
            <w:tcBorders>
              <w:top w:val="nil"/>
              <w:left w:val="nil"/>
              <w:bottom w:val="single" w:sz="4" w:space="0" w:color="auto"/>
              <w:right w:val="single" w:sz="4" w:space="0" w:color="auto"/>
            </w:tcBorders>
            <w:shd w:val="clear" w:color="auto" w:fill="auto"/>
            <w:noWrap/>
            <w:vAlign w:val="center"/>
            <w:hideMark/>
          </w:tcPr>
          <w:p w:rsidR="00314224" w:rsidRPr="00816839" w:rsidRDefault="00314224" w:rsidP="00816839">
            <w:pPr>
              <w:jc w:val="center"/>
              <w:rPr>
                <w:sz w:val="22"/>
                <w:szCs w:val="22"/>
              </w:rPr>
            </w:pPr>
            <w:r w:rsidRPr="00816839">
              <w:rPr>
                <w:sz w:val="22"/>
                <w:szCs w:val="22"/>
              </w:rPr>
              <w:t>1,41</w:t>
            </w:r>
          </w:p>
        </w:tc>
        <w:tc>
          <w:tcPr>
            <w:tcW w:w="359" w:type="pct"/>
            <w:tcBorders>
              <w:top w:val="nil"/>
              <w:left w:val="nil"/>
              <w:bottom w:val="single" w:sz="4" w:space="0" w:color="auto"/>
              <w:right w:val="single" w:sz="4" w:space="0" w:color="auto"/>
            </w:tcBorders>
            <w:shd w:val="clear" w:color="auto" w:fill="auto"/>
            <w:noWrap/>
            <w:vAlign w:val="center"/>
            <w:hideMark/>
          </w:tcPr>
          <w:p w:rsidR="00314224" w:rsidRPr="00816839" w:rsidRDefault="00314224" w:rsidP="00816839">
            <w:pPr>
              <w:jc w:val="center"/>
              <w:rPr>
                <w:sz w:val="22"/>
                <w:szCs w:val="22"/>
              </w:rPr>
            </w:pPr>
          </w:p>
        </w:tc>
      </w:tr>
      <w:tr w:rsidR="00314224" w:rsidRPr="00C56488" w:rsidTr="00615AEA">
        <w:trPr>
          <w:trHeight w:val="288"/>
        </w:trPr>
        <w:tc>
          <w:tcPr>
            <w:tcW w:w="784" w:type="pct"/>
            <w:tcBorders>
              <w:top w:val="nil"/>
              <w:left w:val="single" w:sz="4" w:space="0" w:color="auto"/>
              <w:bottom w:val="single" w:sz="4" w:space="0" w:color="auto"/>
              <w:right w:val="single" w:sz="4" w:space="0" w:color="auto"/>
            </w:tcBorders>
            <w:shd w:val="clear" w:color="auto" w:fill="auto"/>
            <w:noWrap/>
            <w:vAlign w:val="center"/>
            <w:hideMark/>
          </w:tcPr>
          <w:p w:rsidR="00314224" w:rsidRPr="00816839" w:rsidRDefault="00314224" w:rsidP="00816839">
            <w:pPr>
              <w:jc w:val="center"/>
              <w:rPr>
                <w:sz w:val="22"/>
                <w:szCs w:val="22"/>
              </w:rPr>
            </w:pPr>
            <w:r w:rsidRPr="00816839">
              <w:rPr>
                <w:sz w:val="22"/>
                <w:szCs w:val="22"/>
              </w:rPr>
              <w:t>прирост нагрузки</w:t>
            </w:r>
          </w:p>
        </w:tc>
        <w:tc>
          <w:tcPr>
            <w:tcW w:w="219" w:type="pct"/>
            <w:tcBorders>
              <w:top w:val="nil"/>
              <w:left w:val="nil"/>
              <w:bottom w:val="single" w:sz="4" w:space="0" w:color="auto"/>
              <w:right w:val="single" w:sz="4" w:space="0" w:color="auto"/>
            </w:tcBorders>
            <w:shd w:val="clear" w:color="auto" w:fill="auto"/>
            <w:noWrap/>
            <w:vAlign w:val="center"/>
            <w:hideMark/>
          </w:tcPr>
          <w:p w:rsidR="00314224" w:rsidRPr="00816839" w:rsidRDefault="00314224" w:rsidP="00816839">
            <w:pPr>
              <w:jc w:val="center"/>
              <w:rPr>
                <w:sz w:val="22"/>
                <w:szCs w:val="22"/>
              </w:rPr>
            </w:pPr>
            <w:r w:rsidRPr="00816839">
              <w:rPr>
                <w:sz w:val="22"/>
                <w:szCs w:val="22"/>
              </w:rPr>
              <w:t>кВт</w:t>
            </w:r>
          </w:p>
        </w:tc>
        <w:tc>
          <w:tcPr>
            <w:tcW w:w="552" w:type="pct"/>
            <w:tcBorders>
              <w:top w:val="nil"/>
              <w:left w:val="nil"/>
              <w:bottom w:val="single" w:sz="4" w:space="0" w:color="auto"/>
              <w:right w:val="single" w:sz="4" w:space="0" w:color="auto"/>
            </w:tcBorders>
            <w:shd w:val="clear" w:color="auto" w:fill="auto"/>
            <w:noWrap/>
            <w:vAlign w:val="center"/>
            <w:hideMark/>
          </w:tcPr>
          <w:p w:rsidR="00314224" w:rsidRPr="00816839" w:rsidRDefault="00314224" w:rsidP="00816839">
            <w:pPr>
              <w:jc w:val="center"/>
              <w:rPr>
                <w:sz w:val="22"/>
                <w:szCs w:val="22"/>
              </w:rPr>
            </w:pPr>
            <w:r w:rsidRPr="00816839">
              <w:rPr>
                <w:sz w:val="22"/>
                <w:szCs w:val="22"/>
              </w:rPr>
              <w:t>15,46</w:t>
            </w:r>
          </w:p>
        </w:tc>
        <w:tc>
          <w:tcPr>
            <w:tcW w:w="567" w:type="pct"/>
            <w:tcBorders>
              <w:top w:val="nil"/>
              <w:left w:val="nil"/>
              <w:bottom w:val="single" w:sz="4" w:space="0" w:color="auto"/>
              <w:right w:val="single" w:sz="4" w:space="0" w:color="auto"/>
            </w:tcBorders>
            <w:shd w:val="clear" w:color="auto" w:fill="auto"/>
            <w:noWrap/>
            <w:vAlign w:val="center"/>
            <w:hideMark/>
          </w:tcPr>
          <w:p w:rsidR="00314224" w:rsidRPr="00816839" w:rsidRDefault="00314224" w:rsidP="00816839">
            <w:pPr>
              <w:jc w:val="center"/>
              <w:rPr>
                <w:sz w:val="22"/>
                <w:szCs w:val="22"/>
              </w:rPr>
            </w:pPr>
            <w:r w:rsidRPr="00816839">
              <w:rPr>
                <w:sz w:val="22"/>
                <w:szCs w:val="22"/>
              </w:rPr>
              <w:t>3,86</w:t>
            </w:r>
          </w:p>
        </w:tc>
        <w:tc>
          <w:tcPr>
            <w:tcW w:w="552" w:type="pct"/>
            <w:tcBorders>
              <w:top w:val="nil"/>
              <w:left w:val="nil"/>
              <w:bottom w:val="single" w:sz="4" w:space="0" w:color="auto"/>
              <w:right w:val="single" w:sz="4" w:space="0" w:color="auto"/>
            </w:tcBorders>
            <w:shd w:val="clear" w:color="auto" w:fill="auto"/>
            <w:noWrap/>
            <w:vAlign w:val="center"/>
            <w:hideMark/>
          </w:tcPr>
          <w:p w:rsidR="00314224" w:rsidRPr="00816839" w:rsidRDefault="00314224" w:rsidP="00816839">
            <w:pPr>
              <w:jc w:val="center"/>
              <w:rPr>
                <w:sz w:val="22"/>
                <w:szCs w:val="22"/>
              </w:rPr>
            </w:pPr>
            <w:r w:rsidRPr="00816839">
              <w:rPr>
                <w:sz w:val="22"/>
                <w:szCs w:val="22"/>
              </w:rPr>
              <w:t>1,29</w:t>
            </w:r>
          </w:p>
        </w:tc>
        <w:tc>
          <w:tcPr>
            <w:tcW w:w="552" w:type="pct"/>
            <w:tcBorders>
              <w:top w:val="nil"/>
              <w:left w:val="nil"/>
              <w:bottom w:val="single" w:sz="4" w:space="0" w:color="auto"/>
              <w:right w:val="single" w:sz="4" w:space="0" w:color="auto"/>
            </w:tcBorders>
            <w:shd w:val="clear" w:color="auto" w:fill="auto"/>
            <w:noWrap/>
            <w:vAlign w:val="center"/>
            <w:hideMark/>
          </w:tcPr>
          <w:p w:rsidR="00314224" w:rsidRPr="00816839" w:rsidRDefault="00314224" w:rsidP="00816839">
            <w:pPr>
              <w:jc w:val="center"/>
              <w:rPr>
                <w:sz w:val="22"/>
                <w:szCs w:val="22"/>
              </w:rPr>
            </w:pPr>
            <w:r w:rsidRPr="00816839">
              <w:rPr>
                <w:sz w:val="22"/>
                <w:szCs w:val="22"/>
              </w:rPr>
              <w:t>2,02</w:t>
            </w:r>
          </w:p>
        </w:tc>
        <w:tc>
          <w:tcPr>
            <w:tcW w:w="552" w:type="pct"/>
            <w:tcBorders>
              <w:top w:val="nil"/>
              <w:left w:val="nil"/>
              <w:bottom w:val="single" w:sz="4" w:space="0" w:color="auto"/>
              <w:right w:val="single" w:sz="4" w:space="0" w:color="auto"/>
            </w:tcBorders>
            <w:shd w:val="clear" w:color="auto" w:fill="auto"/>
            <w:noWrap/>
            <w:vAlign w:val="center"/>
            <w:hideMark/>
          </w:tcPr>
          <w:p w:rsidR="00314224" w:rsidRPr="00816839" w:rsidRDefault="00314224" w:rsidP="00816839">
            <w:pPr>
              <w:jc w:val="center"/>
              <w:rPr>
                <w:sz w:val="22"/>
                <w:szCs w:val="22"/>
              </w:rPr>
            </w:pPr>
            <w:r w:rsidRPr="00816839">
              <w:rPr>
                <w:sz w:val="22"/>
                <w:szCs w:val="22"/>
              </w:rPr>
              <w:t>1,29</w:t>
            </w:r>
          </w:p>
        </w:tc>
        <w:tc>
          <w:tcPr>
            <w:tcW w:w="552" w:type="pct"/>
            <w:tcBorders>
              <w:top w:val="nil"/>
              <w:left w:val="nil"/>
              <w:bottom w:val="single" w:sz="4" w:space="0" w:color="auto"/>
              <w:right w:val="single" w:sz="4" w:space="0" w:color="auto"/>
            </w:tcBorders>
            <w:shd w:val="clear" w:color="auto" w:fill="auto"/>
            <w:noWrap/>
            <w:vAlign w:val="center"/>
            <w:hideMark/>
          </w:tcPr>
          <w:p w:rsidR="00314224" w:rsidRPr="00816839" w:rsidRDefault="00314224" w:rsidP="00816839">
            <w:pPr>
              <w:jc w:val="center"/>
              <w:rPr>
                <w:sz w:val="22"/>
                <w:szCs w:val="22"/>
              </w:rPr>
            </w:pPr>
            <w:r w:rsidRPr="00816839">
              <w:rPr>
                <w:sz w:val="22"/>
                <w:szCs w:val="22"/>
              </w:rPr>
              <w:t>2,02</w:t>
            </w:r>
          </w:p>
        </w:tc>
        <w:tc>
          <w:tcPr>
            <w:tcW w:w="311" w:type="pct"/>
            <w:tcBorders>
              <w:top w:val="nil"/>
              <w:left w:val="nil"/>
              <w:bottom w:val="single" w:sz="4" w:space="0" w:color="auto"/>
              <w:right w:val="single" w:sz="4" w:space="0" w:color="auto"/>
            </w:tcBorders>
            <w:shd w:val="clear" w:color="auto" w:fill="auto"/>
            <w:noWrap/>
            <w:vAlign w:val="center"/>
            <w:hideMark/>
          </w:tcPr>
          <w:p w:rsidR="00314224" w:rsidRPr="00816839" w:rsidRDefault="00314224" w:rsidP="00816839">
            <w:pPr>
              <w:jc w:val="center"/>
              <w:rPr>
                <w:sz w:val="22"/>
                <w:szCs w:val="22"/>
              </w:rPr>
            </w:pPr>
            <w:r w:rsidRPr="00816839">
              <w:rPr>
                <w:sz w:val="22"/>
                <w:szCs w:val="22"/>
              </w:rPr>
              <w:t>25,94</w:t>
            </w:r>
          </w:p>
        </w:tc>
        <w:tc>
          <w:tcPr>
            <w:tcW w:w="359" w:type="pct"/>
            <w:tcBorders>
              <w:top w:val="nil"/>
              <w:left w:val="nil"/>
              <w:bottom w:val="single" w:sz="4" w:space="0" w:color="auto"/>
              <w:right w:val="single" w:sz="4" w:space="0" w:color="auto"/>
            </w:tcBorders>
            <w:shd w:val="clear" w:color="auto" w:fill="auto"/>
            <w:noWrap/>
            <w:vAlign w:val="center"/>
            <w:hideMark/>
          </w:tcPr>
          <w:p w:rsidR="00314224" w:rsidRPr="00816839" w:rsidRDefault="00314224" w:rsidP="00816839">
            <w:pPr>
              <w:jc w:val="center"/>
              <w:rPr>
                <w:sz w:val="22"/>
                <w:szCs w:val="22"/>
              </w:rPr>
            </w:pPr>
            <w:r w:rsidRPr="00816839">
              <w:rPr>
                <w:sz w:val="22"/>
                <w:szCs w:val="22"/>
              </w:rPr>
              <w:t>155,66</w:t>
            </w:r>
          </w:p>
        </w:tc>
      </w:tr>
      <w:tr w:rsidR="00314224" w:rsidRPr="00C56488" w:rsidTr="00615AEA">
        <w:trPr>
          <w:trHeight w:val="288"/>
        </w:trPr>
        <w:tc>
          <w:tcPr>
            <w:tcW w:w="784" w:type="pct"/>
            <w:tcBorders>
              <w:top w:val="nil"/>
              <w:left w:val="single" w:sz="4" w:space="0" w:color="auto"/>
              <w:bottom w:val="single" w:sz="4" w:space="0" w:color="auto"/>
              <w:right w:val="single" w:sz="4" w:space="0" w:color="auto"/>
            </w:tcBorders>
            <w:shd w:val="clear" w:color="auto" w:fill="auto"/>
            <w:noWrap/>
            <w:vAlign w:val="center"/>
            <w:hideMark/>
          </w:tcPr>
          <w:p w:rsidR="00314224" w:rsidRPr="00816839" w:rsidRDefault="00314224" w:rsidP="00816839">
            <w:pPr>
              <w:jc w:val="center"/>
              <w:rPr>
                <w:sz w:val="22"/>
                <w:szCs w:val="22"/>
              </w:rPr>
            </w:pPr>
            <w:r w:rsidRPr="00816839">
              <w:rPr>
                <w:sz w:val="22"/>
                <w:szCs w:val="22"/>
              </w:rPr>
              <w:t>2024 (сумма за 5 лет)</w:t>
            </w:r>
          </w:p>
        </w:tc>
        <w:tc>
          <w:tcPr>
            <w:tcW w:w="219" w:type="pct"/>
            <w:tcBorders>
              <w:top w:val="nil"/>
              <w:left w:val="nil"/>
              <w:bottom w:val="single" w:sz="4" w:space="0" w:color="auto"/>
              <w:right w:val="single" w:sz="4" w:space="0" w:color="auto"/>
            </w:tcBorders>
            <w:shd w:val="clear" w:color="auto" w:fill="auto"/>
            <w:noWrap/>
            <w:vAlign w:val="center"/>
            <w:hideMark/>
          </w:tcPr>
          <w:p w:rsidR="00314224" w:rsidRPr="00816839" w:rsidRDefault="00314224" w:rsidP="00816839">
            <w:pPr>
              <w:jc w:val="center"/>
              <w:rPr>
                <w:sz w:val="22"/>
                <w:szCs w:val="22"/>
              </w:rPr>
            </w:pPr>
            <w:r w:rsidRPr="00816839">
              <w:rPr>
                <w:sz w:val="22"/>
                <w:szCs w:val="22"/>
              </w:rPr>
              <w:t>тыс.м</w:t>
            </w:r>
            <w:r w:rsidRPr="00816839">
              <w:rPr>
                <w:sz w:val="22"/>
                <w:szCs w:val="22"/>
                <w:vertAlign w:val="superscript"/>
              </w:rPr>
              <w:t>2</w:t>
            </w:r>
          </w:p>
        </w:tc>
        <w:tc>
          <w:tcPr>
            <w:tcW w:w="552" w:type="pct"/>
            <w:tcBorders>
              <w:top w:val="nil"/>
              <w:left w:val="nil"/>
              <w:bottom w:val="single" w:sz="4" w:space="0" w:color="auto"/>
              <w:right w:val="single" w:sz="4" w:space="0" w:color="auto"/>
            </w:tcBorders>
            <w:shd w:val="clear" w:color="auto" w:fill="auto"/>
            <w:noWrap/>
            <w:vAlign w:val="center"/>
            <w:hideMark/>
          </w:tcPr>
          <w:p w:rsidR="00314224" w:rsidRPr="00816839" w:rsidRDefault="00314224" w:rsidP="00816839">
            <w:pPr>
              <w:jc w:val="center"/>
              <w:rPr>
                <w:sz w:val="22"/>
                <w:szCs w:val="22"/>
              </w:rPr>
            </w:pPr>
            <w:r w:rsidRPr="00816839">
              <w:rPr>
                <w:sz w:val="22"/>
                <w:szCs w:val="22"/>
              </w:rPr>
              <w:t>4,20</w:t>
            </w:r>
          </w:p>
        </w:tc>
        <w:tc>
          <w:tcPr>
            <w:tcW w:w="567" w:type="pct"/>
            <w:tcBorders>
              <w:top w:val="nil"/>
              <w:left w:val="nil"/>
              <w:bottom w:val="single" w:sz="4" w:space="0" w:color="auto"/>
              <w:right w:val="single" w:sz="4" w:space="0" w:color="auto"/>
            </w:tcBorders>
            <w:shd w:val="clear" w:color="auto" w:fill="auto"/>
            <w:noWrap/>
            <w:vAlign w:val="center"/>
            <w:hideMark/>
          </w:tcPr>
          <w:p w:rsidR="00314224" w:rsidRPr="00816839" w:rsidRDefault="00314224" w:rsidP="00816839">
            <w:pPr>
              <w:jc w:val="center"/>
              <w:rPr>
                <w:sz w:val="22"/>
                <w:szCs w:val="22"/>
              </w:rPr>
            </w:pPr>
            <w:r w:rsidRPr="00816839">
              <w:rPr>
                <w:sz w:val="22"/>
                <w:szCs w:val="22"/>
              </w:rPr>
              <w:t>1,05</w:t>
            </w:r>
          </w:p>
        </w:tc>
        <w:tc>
          <w:tcPr>
            <w:tcW w:w="552" w:type="pct"/>
            <w:tcBorders>
              <w:top w:val="nil"/>
              <w:left w:val="nil"/>
              <w:bottom w:val="single" w:sz="4" w:space="0" w:color="auto"/>
              <w:right w:val="single" w:sz="4" w:space="0" w:color="auto"/>
            </w:tcBorders>
            <w:shd w:val="clear" w:color="auto" w:fill="auto"/>
            <w:noWrap/>
            <w:vAlign w:val="center"/>
            <w:hideMark/>
          </w:tcPr>
          <w:p w:rsidR="00314224" w:rsidRPr="00816839" w:rsidRDefault="00314224" w:rsidP="00816839">
            <w:pPr>
              <w:jc w:val="center"/>
              <w:rPr>
                <w:sz w:val="22"/>
                <w:szCs w:val="22"/>
              </w:rPr>
            </w:pPr>
            <w:r w:rsidRPr="00816839">
              <w:rPr>
                <w:sz w:val="22"/>
                <w:szCs w:val="22"/>
              </w:rPr>
              <w:t>0,35</w:t>
            </w:r>
          </w:p>
        </w:tc>
        <w:tc>
          <w:tcPr>
            <w:tcW w:w="552" w:type="pct"/>
            <w:tcBorders>
              <w:top w:val="nil"/>
              <w:left w:val="nil"/>
              <w:bottom w:val="single" w:sz="4" w:space="0" w:color="auto"/>
              <w:right w:val="single" w:sz="4" w:space="0" w:color="auto"/>
            </w:tcBorders>
            <w:shd w:val="clear" w:color="auto" w:fill="auto"/>
            <w:noWrap/>
            <w:vAlign w:val="center"/>
            <w:hideMark/>
          </w:tcPr>
          <w:p w:rsidR="00314224" w:rsidRPr="00816839" w:rsidRDefault="00314224" w:rsidP="00816839">
            <w:pPr>
              <w:jc w:val="center"/>
              <w:rPr>
                <w:sz w:val="22"/>
                <w:szCs w:val="22"/>
              </w:rPr>
            </w:pPr>
            <w:r w:rsidRPr="00816839">
              <w:rPr>
                <w:sz w:val="22"/>
                <w:szCs w:val="22"/>
              </w:rPr>
              <w:t>0,53</w:t>
            </w:r>
          </w:p>
        </w:tc>
        <w:tc>
          <w:tcPr>
            <w:tcW w:w="552" w:type="pct"/>
            <w:tcBorders>
              <w:top w:val="nil"/>
              <w:left w:val="nil"/>
              <w:bottom w:val="single" w:sz="4" w:space="0" w:color="auto"/>
              <w:right w:val="single" w:sz="4" w:space="0" w:color="auto"/>
            </w:tcBorders>
            <w:shd w:val="clear" w:color="auto" w:fill="auto"/>
            <w:noWrap/>
            <w:vAlign w:val="center"/>
            <w:hideMark/>
          </w:tcPr>
          <w:p w:rsidR="00314224" w:rsidRPr="00816839" w:rsidRDefault="00314224" w:rsidP="00816839">
            <w:pPr>
              <w:jc w:val="center"/>
              <w:rPr>
                <w:sz w:val="22"/>
                <w:szCs w:val="22"/>
              </w:rPr>
            </w:pPr>
            <w:r w:rsidRPr="00816839">
              <w:rPr>
                <w:sz w:val="22"/>
                <w:szCs w:val="22"/>
              </w:rPr>
              <w:t>0,35</w:t>
            </w:r>
          </w:p>
        </w:tc>
        <w:tc>
          <w:tcPr>
            <w:tcW w:w="552" w:type="pct"/>
            <w:tcBorders>
              <w:top w:val="nil"/>
              <w:left w:val="nil"/>
              <w:bottom w:val="single" w:sz="4" w:space="0" w:color="auto"/>
              <w:right w:val="single" w:sz="4" w:space="0" w:color="auto"/>
            </w:tcBorders>
            <w:shd w:val="clear" w:color="auto" w:fill="auto"/>
            <w:noWrap/>
            <w:vAlign w:val="center"/>
            <w:hideMark/>
          </w:tcPr>
          <w:p w:rsidR="00314224" w:rsidRPr="00816839" w:rsidRDefault="00314224" w:rsidP="00816839">
            <w:pPr>
              <w:jc w:val="center"/>
              <w:rPr>
                <w:sz w:val="22"/>
                <w:szCs w:val="22"/>
              </w:rPr>
            </w:pPr>
            <w:r w:rsidRPr="00816839">
              <w:rPr>
                <w:sz w:val="22"/>
                <w:szCs w:val="22"/>
              </w:rPr>
              <w:t>0,53</w:t>
            </w:r>
          </w:p>
        </w:tc>
        <w:tc>
          <w:tcPr>
            <w:tcW w:w="311" w:type="pct"/>
            <w:tcBorders>
              <w:top w:val="nil"/>
              <w:left w:val="nil"/>
              <w:bottom w:val="single" w:sz="4" w:space="0" w:color="auto"/>
              <w:right w:val="single" w:sz="4" w:space="0" w:color="auto"/>
            </w:tcBorders>
            <w:shd w:val="clear" w:color="auto" w:fill="auto"/>
            <w:noWrap/>
            <w:vAlign w:val="center"/>
            <w:hideMark/>
          </w:tcPr>
          <w:p w:rsidR="00314224" w:rsidRPr="00816839" w:rsidRDefault="00314224" w:rsidP="00816839">
            <w:pPr>
              <w:jc w:val="center"/>
              <w:rPr>
                <w:sz w:val="22"/>
                <w:szCs w:val="22"/>
              </w:rPr>
            </w:pPr>
            <w:r w:rsidRPr="00816839">
              <w:rPr>
                <w:sz w:val="22"/>
                <w:szCs w:val="22"/>
              </w:rPr>
              <w:t>7,01</w:t>
            </w:r>
          </w:p>
        </w:tc>
        <w:tc>
          <w:tcPr>
            <w:tcW w:w="359" w:type="pct"/>
            <w:tcBorders>
              <w:top w:val="nil"/>
              <w:left w:val="nil"/>
              <w:bottom w:val="single" w:sz="4" w:space="0" w:color="auto"/>
              <w:right w:val="single" w:sz="4" w:space="0" w:color="auto"/>
            </w:tcBorders>
            <w:shd w:val="clear" w:color="auto" w:fill="auto"/>
            <w:noWrap/>
            <w:vAlign w:val="center"/>
            <w:hideMark/>
          </w:tcPr>
          <w:p w:rsidR="00314224" w:rsidRPr="00816839" w:rsidRDefault="00314224" w:rsidP="00816839">
            <w:pPr>
              <w:jc w:val="center"/>
              <w:rPr>
                <w:sz w:val="22"/>
                <w:szCs w:val="22"/>
              </w:rPr>
            </w:pPr>
          </w:p>
        </w:tc>
      </w:tr>
      <w:tr w:rsidR="00314224" w:rsidRPr="00C56488" w:rsidTr="00615AEA">
        <w:trPr>
          <w:trHeight w:val="288"/>
        </w:trPr>
        <w:tc>
          <w:tcPr>
            <w:tcW w:w="784" w:type="pct"/>
            <w:tcBorders>
              <w:top w:val="nil"/>
              <w:left w:val="single" w:sz="4" w:space="0" w:color="auto"/>
              <w:bottom w:val="single" w:sz="4" w:space="0" w:color="auto"/>
              <w:right w:val="single" w:sz="4" w:space="0" w:color="auto"/>
            </w:tcBorders>
            <w:shd w:val="clear" w:color="auto" w:fill="auto"/>
            <w:noWrap/>
            <w:vAlign w:val="center"/>
            <w:hideMark/>
          </w:tcPr>
          <w:p w:rsidR="00314224" w:rsidRPr="00816839" w:rsidRDefault="00314224" w:rsidP="00816839">
            <w:pPr>
              <w:jc w:val="center"/>
              <w:rPr>
                <w:sz w:val="22"/>
                <w:szCs w:val="22"/>
              </w:rPr>
            </w:pPr>
            <w:r w:rsidRPr="00816839">
              <w:rPr>
                <w:sz w:val="22"/>
                <w:szCs w:val="22"/>
              </w:rPr>
              <w:t>прирост нагрузки</w:t>
            </w:r>
          </w:p>
        </w:tc>
        <w:tc>
          <w:tcPr>
            <w:tcW w:w="219" w:type="pct"/>
            <w:tcBorders>
              <w:top w:val="nil"/>
              <w:left w:val="nil"/>
              <w:bottom w:val="single" w:sz="4" w:space="0" w:color="auto"/>
              <w:right w:val="single" w:sz="4" w:space="0" w:color="auto"/>
            </w:tcBorders>
            <w:shd w:val="clear" w:color="auto" w:fill="auto"/>
            <w:noWrap/>
            <w:vAlign w:val="center"/>
            <w:hideMark/>
          </w:tcPr>
          <w:p w:rsidR="00314224" w:rsidRPr="00816839" w:rsidRDefault="00314224" w:rsidP="00816839">
            <w:pPr>
              <w:jc w:val="center"/>
              <w:rPr>
                <w:sz w:val="22"/>
                <w:szCs w:val="22"/>
              </w:rPr>
            </w:pPr>
            <w:r w:rsidRPr="00816839">
              <w:rPr>
                <w:sz w:val="22"/>
                <w:szCs w:val="22"/>
              </w:rPr>
              <w:t>кВт</w:t>
            </w:r>
          </w:p>
        </w:tc>
        <w:tc>
          <w:tcPr>
            <w:tcW w:w="552" w:type="pct"/>
            <w:tcBorders>
              <w:top w:val="nil"/>
              <w:left w:val="nil"/>
              <w:bottom w:val="single" w:sz="4" w:space="0" w:color="auto"/>
              <w:right w:val="single" w:sz="4" w:space="0" w:color="auto"/>
            </w:tcBorders>
            <w:shd w:val="clear" w:color="auto" w:fill="auto"/>
            <w:noWrap/>
            <w:vAlign w:val="center"/>
            <w:hideMark/>
          </w:tcPr>
          <w:p w:rsidR="00314224" w:rsidRPr="00816839" w:rsidRDefault="00314224" w:rsidP="00816839">
            <w:pPr>
              <w:jc w:val="center"/>
              <w:rPr>
                <w:sz w:val="22"/>
                <w:szCs w:val="22"/>
              </w:rPr>
            </w:pPr>
            <w:r w:rsidRPr="00816839">
              <w:rPr>
                <w:sz w:val="22"/>
                <w:szCs w:val="22"/>
              </w:rPr>
              <w:t>77,28</w:t>
            </w:r>
          </w:p>
        </w:tc>
        <w:tc>
          <w:tcPr>
            <w:tcW w:w="567" w:type="pct"/>
            <w:tcBorders>
              <w:top w:val="nil"/>
              <w:left w:val="nil"/>
              <w:bottom w:val="single" w:sz="4" w:space="0" w:color="auto"/>
              <w:right w:val="single" w:sz="4" w:space="0" w:color="auto"/>
            </w:tcBorders>
            <w:shd w:val="clear" w:color="auto" w:fill="auto"/>
            <w:noWrap/>
            <w:vAlign w:val="center"/>
            <w:hideMark/>
          </w:tcPr>
          <w:p w:rsidR="00314224" w:rsidRPr="00816839" w:rsidRDefault="00314224" w:rsidP="00816839">
            <w:pPr>
              <w:jc w:val="center"/>
              <w:rPr>
                <w:sz w:val="22"/>
                <w:szCs w:val="22"/>
              </w:rPr>
            </w:pPr>
            <w:r w:rsidRPr="00816839">
              <w:rPr>
                <w:sz w:val="22"/>
                <w:szCs w:val="22"/>
              </w:rPr>
              <w:t>19,32</w:t>
            </w:r>
          </w:p>
        </w:tc>
        <w:tc>
          <w:tcPr>
            <w:tcW w:w="552" w:type="pct"/>
            <w:tcBorders>
              <w:top w:val="nil"/>
              <w:left w:val="nil"/>
              <w:bottom w:val="single" w:sz="4" w:space="0" w:color="auto"/>
              <w:right w:val="single" w:sz="4" w:space="0" w:color="auto"/>
            </w:tcBorders>
            <w:shd w:val="clear" w:color="auto" w:fill="auto"/>
            <w:noWrap/>
            <w:vAlign w:val="center"/>
            <w:hideMark/>
          </w:tcPr>
          <w:p w:rsidR="00314224" w:rsidRPr="00816839" w:rsidRDefault="00314224" w:rsidP="00816839">
            <w:pPr>
              <w:jc w:val="center"/>
              <w:rPr>
                <w:sz w:val="22"/>
                <w:szCs w:val="22"/>
              </w:rPr>
            </w:pPr>
            <w:r w:rsidRPr="00816839">
              <w:rPr>
                <w:sz w:val="22"/>
                <w:szCs w:val="22"/>
              </w:rPr>
              <w:t>6,44</w:t>
            </w:r>
          </w:p>
        </w:tc>
        <w:tc>
          <w:tcPr>
            <w:tcW w:w="552" w:type="pct"/>
            <w:tcBorders>
              <w:top w:val="nil"/>
              <w:left w:val="nil"/>
              <w:bottom w:val="single" w:sz="4" w:space="0" w:color="auto"/>
              <w:right w:val="single" w:sz="4" w:space="0" w:color="auto"/>
            </w:tcBorders>
            <w:shd w:val="clear" w:color="auto" w:fill="auto"/>
            <w:noWrap/>
            <w:vAlign w:val="center"/>
            <w:hideMark/>
          </w:tcPr>
          <w:p w:rsidR="00314224" w:rsidRPr="00816839" w:rsidRDefault="00314224" w:rsidP="00816839">
            <w:pPr>
              <w:jc w:val="center"/>
              <w:rPr>
                <w:sz w:val="22"/>
                <w:szCs w:val="22"/>
              </w:rPr>
            </w:pPr>
            <w:r w:rsidRPr="00816839">
              <w:rPr>
                <w:sz w:val="22"/>
                <w:szCs w:val="22"/>
              </w:rPr>
              <w:t>9,75</w:t>
            </w:r>
          </w:p>
        </w:tc>
        <w:tc>
          <w:tcPr>
            <w:tcW w:w="552" w:type="pct"/>
            <w:tcBorders>
              <w:top w:val="nil"/>
              <w:left w:val="nil"/>
              <w:bottom w:val="single" w:sz="4" w:space="0" w:color="auto"/>
              <w:right w:val="single" w:sz="4" w:space="0" w:color="auto"/>
            </w:tcBorders>
            <w:shd w:val="clear" w:color="auto" w:fill="auto"/>
            <w:noWrap/>
            <w:vAlign w:val="center"/>
            <w:hideMark/>
          </w:tcPr>
          <w:p w:rsidR="00314224" w:rsidRPr="00816839" w:rsidRDefault="00314224" w:rsidP="00816839">
            <w:pPr>
              <w:jc w:val="center"/>
              <w:rPr>
                <w:sz w:val="22"/>
                <w:szCs w:val="22"/>
              </w:rPr>
            </w:pPr>
            <w:r w:rsidRPr="00816839">
              <w:rPr>
                <w:sz w:val="22"/>
                <w:szCs w:val="22"/>
              </w:rPr>
              <w:t>6,44</w:t>
            </w:r>
          </w:p>
        </w:tc>
        <w:tc>
          <w:tcPr>
            <w:tcW w:w="552" w:type="pct"/>
            <w:tcBorders>
              <w:top w:val="nil"/>
              <w:left w:val="nil"/>
              <w:bottom w:val="single" w:sz="4" w:space="0" w:color="auto"/>
              <w:right w:val="single" w:sz="4" w:space="0" w:color="auto"/>
            </w:tcBorders>
            <w:shd w:val="clear" w:color="auto" w:fill="auto"/>
            <w:noWrap/>
            <w:vAlign w:val="center"/>
            <w:hideMark/>
          </w:tcPr>
          <w:p w:rsidR="00314224" w:rsidRPr="00816839" w:rsidRDefault="00314224" w:rsidP="00816839">
            <w:pPr>
              <w:jc w:val="center"/>
              <w:rPr>
                <w:sz w:val="22"/>
                <w:szCs w:val="22"/>
              </w:rPr>
            </w:pPr>
            <w:r w:rsidRPr="00816839">
              <w:rPr>
                <w:sz w:val="22"/>
                <w:szCs w:val="22"/>
              </w:rPr>
              <w:t>9,75</w:t>
            </w:r>
          </w:p>
        </w:tc>
        <w:tc>
          <w:tcPr>
            <w:tcW w:w="311" w:type="pct"/>
            <w:tcBorders>
              <w:top w:val="nil"/>
              <w:left w:val="nil"/>
              <w:bottom w:val="single" w:sz="4" w:space="0" w:color="auto"/>
              <w:right w:val="single" w:sz="4" w:space="0" w:color="auto"/>
            </w:tcBorders>
            <w:shd w:val="clear" w:color="auto" w:fill="auto"/>
            <w:noWrap/>
            <w:vAlign w:val="center"/>
            <w:hideMark/>
          </w:tcPr>
          <w:p w:rsidR="00314224" w:rsidRPr="00816839" w:rsidRDefault="00314224" w:rsidP="00816839">
            <w:pPr>
              <w:jc w:val="center"/>
              <w:rPr>
                <w:sz w:val="22"/>
                <w:szCs w:val="22"/>
              </w:rPr>
            </w:pPr>
            <w:r w:rsidRPr="00816839">
              <w:rPr>
                <w:sz w:val="22"/>
                <w:szCs w:val="22"/>
              </w:rPr>
              <w:t>128,98</w:t>
            </w:r>
          </w:p>
        </w:tc>
        <w:tc>
          <w:tcPr>
            <w:tcW w:w="359" w:type="pct"/>
            <w:tcBorders>
              <w:top w:val="nil"/>
              <w:left w:val="nil"/>
              <w:bottom w:val="single" w:sz="4" w:space="0" w:color="auto"/>
              <w:right w:val="single" w:sz="4" w:space="0" w:color="auto"/>
            </w:tcBorders>
            <w:shd w:val="clear" w:color="auto" w:fill="auto"/>
            <w:noWrap/>
            <w:vAlign w:val="center"/>
            <w:hideMark/>
          </w:tcPr>
          <w:p w:rsidR="00314224" w:rsidRPr="00816839" w:rsidRDefault="00314224" w:rsidP="00816839">
            <w:pPr>
              <w:jc w:val="center"/>
              <w:rPr>
                <w:sz w:val="22"/>
                <w:szCs w:val="22"/>
              </w:rPr>
            </w:pPr>
            <w:r w:rsidRPr="00816839">
              <w:rPr>
                <w:sz w:val="22"/>
                <w:szCs w:val="22"/>
              </w:rPr>
              <w:t>284,65</w:t>
            </w:r>
          </w:p>
        </w:tc>
      </w:tr>
    </w:tbl>
    <w:p w:rsidR="00314224" w:rsidRDefault="00314224" w:rsidP="00314224">
      <w:pPr>
        <w:spacing w:line="360" w:lineRule="auto"/>
        <w:ind w:firstLine="709"/>
        <w:jc w:val="both"/>
        <w:rPr>
          <w:sz w:val="28"/>
          <w:szCs w:val="22"/>
          <w:lang w:val="en-US"/>
        </w:rPr>
        <w:sectPr w:rsidR="00314224" w:rsidSect="00314224">
          <w:pgSz w:w="16838" w:h="11906" w:orient="landscape"/>
          <w:pgMar w:top="850" w:right="1134" w:bottom="1701" w:left="1134" w:header="708" w:footer="708" w:gutter="0"/>
          <w:cols w:space="708"/>
          <w:docGrid w:linePitch="360"/>
        </w:sectPr>
      </w:pPr>
    </w:p>
    <w:p w:rsidR="00C07FCB" w:rsidRPr="00397D8F" w:rsidRDefault="000D38D6" w:rsidP="00397D8F">
      <w:pPr>
        <w:jc w:val="both"/>
        <w:rPr>
          <w:sz w:val="24"/>
          <w:szCs w:val="28"/>
        </w:rPr>
      </w:pPr>
      <w:r w:rsidRPr="00397D8F">
        <w:rPr>
          <w:sz w:val="24"/>
          <w:szCs w:val="28"/>
        </w:rPr>
        <w:lastRenderedPageBreak/>
        <w:t>Таблица 6.2</w:t>
      </w:r>
      <w:r w:rsidR="00C07FCB" w:rsidRPr="00397D8F">
        <w:rPr>
          <w:sz w:val="24"/>
          <w:szCs w:val="28"/>
        </w:rPr>
        <w:t xml:space="preserve"> </w:t>
      </w:r>
      <w:r w:rsidRPr="00397D8F">
        <w:rPr>
          <w:sz w:val="24"/>
          <w:szCs w:val="22"/>
        </w:rPr>
        <w:t>–</w:t>
      </w:r>
      <w:r w:rsidR="00C07FCB" w:rsidRPr="00397D8F">
        <w:rPr>
          <w:sz w:val="24"/>
          <w:szCs w:val="28"/>
        </w:rPr>
        <w:t xml:space="preserve"> Расчётная нагрузка жилищно-коммунального сектора МО «Турунтаевское сельское поселение» на проектный период</w:t>
      </w:r>
    </w:p>
    <w:tbl>
      <w:tblPr>
        <w:tblW w:w="5000" w:type="pct"/>
        <w:tblLook w:val="0000" w:firstRow="0" w:lastRow="0" w:firstColumn="0" w:lastColumn="0" w:noHBand="0" w:noVBand="0"/>
      </w:tblPr>
      <w:tblGrid>
        <w:gridCol w:w="2571"/>
        <w:gridCol w:w="2125"/>
        <w:gridCol w:w="2565"/>
        <w:gridCol w:w="2310"/>
      </w:tblGrid>
      <w:tr w:rsidR="00314224" w:rsidRPr="00A36BCB" w:rsidTr="00397D8F">
        <w:trPr>
          <w:trHeight w:val="189"/>
        </w:trPr>
        <w:tc>
          <w:tcPr>
            <w:tcW w:w="1343" w:type="pct"/>
            <w:vMerge w:val="restart"/>
            <w:tcBorders>
              <w:top w:val="single" w:sz="8" w:space="0" w:color="auto"/>
              <w:left w:val="single" w:sz="8" w:space="0" w:color="auto"/>
              <w:right w:val="single" w:sz="8" w:space="0" w:color="auto"/>
            </w:tcBorders>
            <w:shd w:val="clear" w:color="auto" w:fill="auto"/>
            <w:noWrap/>
            <w:vAlign w:val="center"/>
          </w:tcPr>
          <w:p w:rsidR="00314224" w:rsidRPr="00615AEA" w:rsidRDefault="00314224" w:rsidP="00397D8F">
            <w:pPr>
              <w:jc w:val="center"/>
              <w:rPr>
                <w:b/>
                <w:sz w:val="24"/>
                <w:szCs w:val="24"/>
              </w:rPr>
            </w:pPr>
            <w:r w:rsidRPr="00615AEA">
              <w:rPr>
                <w:b/>
                <w:sz w:val="24"/>
                <w:szCs w:val="24"/>
              </w:rPr>
              <w:t>Населенный пункт</w:t>
            </w:r>
          </w:p>
        </w:tc>
        <w:tc>
          <w:tcPr>
            <w:tcW w:w="1110" w:type="pct"/>
            <w:vMerge w:val="restart"/>
            <w:tcBorders>
              <w:top w:val="single" w:sz="8" w:space="0" w:color="auto"/>
              <w:left w:val="nil"/>
              <w:right w:val="single" w:sz="8" w:space="0" w:color="000000"/>
            </w:tcBorders>
            <w:shd w:val="clear" w:color="auto" w:fill="auto"/>
            <w:vAlign w:val="center"/>
          </w:tcPr>
          <w:p w:rsidR="00314224" w:rsidRPr="00615AEA" w:rsidRDefault="00314224" w:rsidP="00397D8F">
            <w:pPr>
              <w:jc w:val="center"/>
              <w:rPr>
                <w:b/>
                <w:sz w:val="24"/>
                <w:szCs w:val="24"/>
              </w:rPr>
            </w:pPr>
            <w:r w:rsidRPr="00615AEA">
              <w:rPr>
                <w:b/>
                <w:sz w:val="24"/>
                <w:szCs w:val="24"/>
              </w:rPr>
              <w:t>Население</w:t>
            </w:r>
          </w:p>
        </w:tc>
        <w:tc>
          <w:tcPr>
            <w:tcW w:w="1340" w:type="pct"/>
            <w:tcBorders>
              <w:top w:val="single" w:sz="8" w:space="0" w:color="auto"/>
              <w:left w:val="single" w:sz="4" w:space="0" w:color="auto"/>
              <w:bottom w:val="nil"/>
              <w:right w:val="single" w:sz="8" w:space="0" w:color="000000"/>
            </w:tcBorders>
            <w:shd w:val="clear" w:color="auto" w:fill="auto"/>
            <w:vAlign w:val="center"/>
          </w:tcPr>
          <w:p w:rsidR="00314224" w:rsidRPr="00615AEA" w:rsidRDefault="00314224" w:rsidP="00397D8F">
            <w:pPr>
              <w:jc w:val="center"/>
              <w:rPr>
                <w:b/>
                <w:sz w:val="24"/>
                <w:szCs w:val="24"/>
              </w:rPr>
            </w:pPr>
            <w:r w:rsidRPr="00615AEA">
              <w:rPr>
                <w:b/>
                <w:sz w:val="24"/>
                <w:szCs w:val="24"/>
              </w:rPr>
              <w:t>Годовое электроснабжение</w:t>
            </w:r>
          </w:p>
        </w:tc>
        <w:tc>
          <w:tcPr>
            <w:tcW w:w="1208" w:type="pct"/>
            <w:tcBorders>
              <w:top w:val="single" w:sz="8" w:space="0" w:color="auto"/>
              <w:left w:val="single" w:sz="4" w:space="0" w:color="auto"/>
              <w:bottom w:val="nil"/>
              <w:right w:val="single" w:sz="8" w:space="0" w:color="000000"/>
            </w:tcBorders>
            <w:shd w:val="clear" w:color="auto" w:fill="auto"/>
            <w:vAlign w:val="center"/>
          </w:tcPr>
          <w:p w:rsidR="00314224" w:rsidRPr="00615AEA" w:rsidRDefault="00314224" w:rsidP="00397D8F">
            <w:pPr>
              <w:jc w:val="center"/>
              <w:rPr>
                <w:b/>
                <w:sz w:val="24"/>
                <w:szCs w:val="24"/>
              </w:rPr>
            </w:pPr>
            <w:r w:rsidRPr="00615AEA">
              <w:rPr>
                <w:b/>
                <w:sz w:val="24"/>
                <w:szCs w:val="24"/>
              </w:rPr>
              <w:t>Максимальная электрическая</w:t>
            </w:r>
          </w:p>
        </w:tc>
      </w:tr>
      <w:tr w:rsidR="00314224" w:rsidRPr="00A36BCB" w:rsidTr="00397D8F">
        <w:trPr>
          <w:trHeight w:val="270"/>
        </w:trPr>
        <w:tc>
          <w:tcPr>
            <w:tcW w:w="1343" w:type="pct"/>
            <w:vMerge/>
            <w:tcBorders>
              <w:left w:val="single" w:sz="8" w:space="0" w:color="auto"/>
              <w:right w:val="single" w:sz="8" w:space="0" w:color="auto"/>
            </w:tcBorders>
            <w:shd w:val="clear" w:color="auto" w:fill="auto"/>
            <w:noWrap/>
            <w:vAlign w:val="center"/>
          </w:tcPr>
          <w:p w:rsidR="00314224" w:rsidRPr="00615AEA" w:rsidRDefault="00314224" w:rsidP="00397D8F">
            <w:pPr>
              <w:jc w:val="center"/>
              <w:rPr>
                <w:b/>
                <w:sz w:val="24"/>
                <w:szCs w:val="24"/>
              </w:rPr>
            </w:pPr>
          </w:p>
        </w:tc>
        <w:tc>
          <w:tcPr>
            <w:tcW w:w="1110" w:type="pct"/>
            <w:vMerge/>
            <w:tcBorders>
              <w:left w:val="nil"/>
              <w:bottom w:val="single" w:sz="8" w:space="0" w:color="auto"/>
              <w:right w:val="single" w:sz="8" w:space="0" w:color="000000"/>
            </w:tcBorders>
            <w:shd w:val="clear" w:color="auto" w:fill="auto"/>
            <w:vAlign w:val="center"/>
          </w:tcPr>
          <w:p w:rsidR="00314224" w:rsidRPr="00615AEA" w:rsidRDefault="00314224" w:rsidP="00397D8F">
            <w:pPr>
              <w:jc w:val="center"/>
              <w:rPr>
                <w:b/>
                <w:sz w:val="24"/>
                <w:szCs w:val="24"/>
              </w:rPr>
            </w:pPr>
          </w:p>
        </w:tc>
        <w:tc>
          <w:tcPr>
            <w:tcW w:w="1340" w:type="pct"/>
            <w:tcBorders>
              <w:top w:val="nil"/>
              <w:left w:val="single" w:sz="4" w:space="0" w:color="auto"/>
              <w:bottom w:val="single" w:sz="8" w:space="0" w:color="auto"/>
              <w:right w:val="single" w:sz="8" w:space="0" w:color="000000"/>
            </w:tcBorders>
            <w:shd w:val="clear" w:color="auto" w:fill="auto"/>
            <w:vAlign w:val="center"/>
          </w:tcPr>
          <w:p w:rsidR="00314224" w:rsidRPr="00615AEA" w:rsidRDefault="00314224" w:rsidP="00397D8F">
            <w:pPr>
              <w:jc w:val="center"/>
              <w:rPr>
                <w:b/>
                <w:sz w:val="24"/>
                <w:szCs w:val="24"/>
              </w:rPr>
            </w:pPr>
          </w:p>
        </w:tc>
        <w:tc>
          <w:tcPr>
            <w:tcW w:w="1208" w:type="pct"/>
            <w:tcBorders>
              <w:top w:val="nil"/>
              <w:left w:val="single" w:sz="4" w:space="0" w:color="auto"/>
              <w:bottom w:val="single" w:sz="8" w:space="0" w:color="auto"/>
              <w:right w:val="single" w:sz="8" w:space="0" w:color="000000"/>
            </w:tcBorders>
            <w:shd w:val="clear" w:color="auto" w:fill="auto"/>
            <w:vAlign w:val="center"/>
          </w:tcPr>
          <w:p w:rsidR="00314224" w:rsidRPr="00615AEA" w:rsidRDefault="00314224" w:rsidP="00397D8F">
            <w:pPr>
              <w:jc w:val="center"/>
              <w:rPr>
                <w:b/>
                <w:sz w:val="24"/>
                <w:szCs w:val="24"/>
              </w:rPr>
            </w:pPr>
            <w:r w:rsidRPr="00615AEA">
              <w:rPr>
                <w:b/>
                <w:sz w:val="24"/>
                <w:szCs w:val="24"/>
              </w:rPr>
              <w:t>нагрузка</w:t>
            </w:r>
          </w:p>
        </w:tc>
      </w:tr>
      <w:tr w:rsidR="00314224" w:rsidRPr="00A36BCB" w:rsidTr="00397D8F">
        <w:trPr>
          <w:trHeight w:val="270"/>
        </w:trPr>
        <w:tc>
          <w:tcPr>
            <w:tcW w:w="1343" w:type="pct"/>
            <w:vMerge/>
            <w:tcBorders>
              <w:left w:val="single" w:sz="8" w:space="0" w:color="auto"/>
              <w:bottom w:val="single" w:sz="8" w:space="0" w:color="auto"/>
              <w:right w:val="single" w:sz="8" w:space="0" w:color="auto"/>
            </w:tcBorders>
            <w:shd w:val="clear" w:color="auto" w:fill="auto"/>
            <w:noWrap/>
            <w:vAlign w:val="center"/>
          </w:tcPr>
          <w:p w:rsidR="00314224" w:rsidRPr="00615AEA" w:rsidRDefault="00314224" w:rsidP="00397D8F">
            <w:pPr>
              <w:jc w:val="center"/>
              <w:rPr>
                <w:b/>
                <w:sz w:val="24"/>
                <w:szCs w:val="24"/>
              </w:rPr>
            </w:pPr>
          </w:p>
        </w:tc>
        <w:tc>
          <w:tcPr>
            <w:tcW w:w="1110" w:type="pct"/>
            <w:tcBorders>
              <w:top w:val="nil"/>
              <w:left w:val="single" w:sz="4" w:space="0" w:color="auto"/>
              <w:bottom w:val="single" w:sz="8" w:space="0" w:color="auto"/>
              <w:right w:val="single" w:sz="8" w:space="0" w:color="auto"/>
            </w:tcBorders>
            <w:shd w:val="clear" w:color="auto" w:fill="auto"/>
            <w:noWrap/>
            <w:vAlign w:val="center"/>
          </w:tcPr>
          <w:p w:rsidR="00314224" w:rsidRPr="00615AEA" w:rsidRDefault="00314224" w:rsidP="00397D8F">
            <w:pPr>
              <w:jc w:val="center"/>
              <w:rPr>
                <w:b/>
                <w:sz w:val="24"/>
                <w:szCs w:val="24"/>
              </w:rPr>
            </w:pPr>
            <w:r w:rsidRPr="00615AEA">
              <w:rPr>
                <w:b/>
                <w:sz w:val="24"/>
                <w:szCs w:val="24"/>
              </w:rPr>
              <w:t>чел.</w:t>
            </w:r>
          </w:p>
        </w:tc>
        <w:tc>
          <w:tcPr>
            <w:tcW w:w="1340" w:type="pct"/>
            <w:tcBorders>
              <w:top w:val="nil"/>
              <w:left w:val="single" w:sz="4" w:space="0" w:color="auto"/>
              <w:bottom w:val="single" w:sz="8" w:space="0" w:color="auto"/>
              <w:right w:val="single" w:sz="8" w:space="0" w:color="auto"/>
            </w:tcBorders>
            <w:shd w:val="clear" w:color="auto" w:fill="auto"/>
            <w:noWrap/>
            <w:vAlign w:val="center"/>
          </w:tcPr>
          <w:p w:rsidR="00314224" w:rsidRPr="00615AEA" w:rsidRDefault="007C46D1" w:rsidP="00397D8F">
            <w:pPr>
              <w:jc w:val="center"/>
              <w:rPr>
                <w:b/>
                <w:sz w:val="24"/>
                <w:szCs w:val="24"/>
              </w:rPr>
            </w:pPr>
            <w:r w:rsidRPr="00615AEA">
              <w:rPr>
                <w:b/>
                <w:sz w:val="24"/>
                <w:szCs w:val="24"/>
              </w:rPr>
              <w:t xml:space="preserve">тыс. </w:t>
            </w:r>
            <w:proofErr w:type="spellStart"/>
            <w:r w:rsidRPr="00615AEA">
              <w:rPr>
                <w:b/>
                <w:sz w:val="24"/>
                <w:szCs w:val="24"/>
              </w:rPr>
              <w:t>кВт∙</w:t>
            </w:r>
            <w:proofErr w:type="gramStart"/>
            <w:r w:rsidR="00314224" w:rsidRPr="00615AEA">
              <w:rPr>
                <w:b/>
                <w:sz w:val="24"/>
                <w:szCs w:val="24"/>
              </w:rPr>
              <w:t>ч</w:t>
            </w:r>
            <w:proofErr w:type="spellEnd"/>
            <w:proofErr w:type="gramEnd"/>
            <w:r w:rsidR="00314224" w:rsidRPr="00615AEA">
              <w:rPr>
                <w:b/>
                <w:sz w:val="24"/>
                <w:szCs w:val="24"/>
              </w:rPr>
              <w:t>.</w:t>
            </w:r>
          </w:p>
        </w:tc>
        <w:tc>
          <w:tcPr>
            <w:tcW w:w="1208" w:type="pct"/>
            <w:tcBorders>
              <w:top w:val="single" w:sz="8" w:space="0" w:color="auto"/>
              <w:left w:val="single" w:sz="4" w:space="0" w:color="auto"/>
              <w:bottom w:val="single" w:sz="8" w:space="0" w:color="auto"/>
              <w:right w:val="single" w:sz="8" w:space="0" w:color="auto"/>
            </w:tcBorders>
            <w:shd w:val="clear" w:color="auto" w:fill="auto"/>
            <w:noWrap/>
            <w:vAlign w:val="center"/>
          </w:tcPr>
          <w:p w:rsidR="00314224" w:rsidRPr="00615AEA" w:rsidRDefault="00314224" w:rsidP="00397D8F">
            <w:pPr>
              <w:jc w:val="center"/>
              <w:rPr>
                <w:b/>
                <w:sz w:val="24"/>
                <w:szCs w:val="24"/>
              </w:rPr>
            </w:pPr>
            <w:r w:rsidRPr="00615AEA">
              <w:rPr>
                <w:b/>
                <w:sz w:val="24"/>
                <w:szCs w:val="24"/>
              </w:rPr>
              <w:t>кВт</w:t>
            </w:r>
          </w:p>
        </w:tc>
      </w:tr>
      <w:tr w:rsidR="00314224" w:rsidRPr="00A36BCB" w:rsidTr="00397D8F">
        <w:trPr>
          <w:trHeight w:val="60"/>
        </w:trPr>
        <w:tc>
          <w:tcPr>
            <w:tcW w:w="1343" w:type="pct"/>
            <w:tcBorders>
              <w:top w:val="nil"/>
              <w:left w:val="single" w:sz="8" w:space="0" w:color="auto"/>
              <w:bottom w:val="single" w:sz="8" w:space="0" w:color="auto"/>
              <w:right w:val="single" w:sz="8" w:space="0" w:color="auto"/>
            </w:tcBorders>
            <w:shd w:val="clear" w:color="auto" w:fill="auto"/>
            <w:noWrap/>
            <w:vAlign w:val="center"/>
          </w:tcPr>
          <w:p w:rsidR="00314224" w:rsidRPr="00C07FCB" w:rsidRDefault="00314224" w:rsidP="00397D8F">
            <w:pPr>
              <w:jc w:val="center"/>
              <w:rPr>
                <w:color w:val="000000"/>
                <w:sz w:val="24"/>
                <w:szCs w:val="24"/>
              </w:rPr>
            </w:pPr>
            <w:proofErr w:type="spellStart"/>
            <w:r w:rsidRPr="00C07FCB">
              <w:rPr>
                <w:color w:val="000000"/>
                <w:sz w:val="24"/>
                <w:szCs w:val="24"/>
              </w:rPr>
              <w:t>с.Турунтаево</w:t>
            </w:r>
            <w:proofErr w:type="spellEnd"/>
          </w:p>
        </w:tc>
        <w:tc>
          <w:tcPr>
            <w:tcW w:w="1110" w:type="pct"/>
            <w:tcBorders>
              <w:top w:val="nil"/>
              <w:left w:val="single" w:sz="4" w:space="0" w:color="auto"/>
              <w:bottom w:val="single" w:sz="8" w:space="0" w:color="auto"/>
              <w:right w:val="single" w:sz="8" w:space="0" w:color="auto"/>
            </w:tcBorders>
            <w:shd w:val="clear" w:color="auto" w:fill="auto"/>
            <w:noWrap/>
            <w:vAlign w:val="center"/>
          </w:tcPr>
          <w:p w:rsidR="00314224" w:rsidRPr="00C07FCB" w:rsidRDefault="00314224" w:rsidP="00397D8F">
            <w:pPr>
              <w:jc w:val="center"/>
              <w:rPr>
                <w:color w:val="000000"/>
                <w:sz w:val="24"/>
                <w:szCs w:val="24"/>
              </w:rPr>
            </w:pPr>
            <w:r w:rsidRPr="00C07FCB">
              <w:rPr>
                <w:color w:val="000000"/>
                <w:sz w:val="24"/>
                <w:szCs w:val="24"/>
              </w:rPr>
              <w:t>1222</w:t>
            </w:r>
          </w:p>
        </w:tc>
        <w:tc>
          <w:tcPr>
            <w:tcW w:w="1340" w:type="pct"/>
            <w:tcBorders>
              <w:top w:val="single" w:sz="8" w:space="0" w:color="auto"/>
              <w:left w:val="nil"/>
              <w:bottom w:val="single" w:sz="8" w:space="0" w:color="auto"/>
              <w:right w:val="single" w:sz="8" w:space="0" w:color="000000"/>
            </w:tcBorders>
            <w:shd w:val="clear" w:color="auto" w:fill="auto"/>
            <w:noWrap/>
            <w:vAlign w:val="bottom"/>
          </w:tcPr>
          <w:p w:rsidR="00314224" w:rsidRPr="00C07FCB" w:rsidRDefault="00314224" w:rsidP="00397D8F">
            <w:pPr>
              <w:jc w:val="center"/>
              <w:rPr>
                <w:color w:val="000000"/>
                <w:sz w:val="24"/>
                <w:szCs w:val="24"/>
              </w:rPr>
            </w:pPr>
            <w:r w:rsidRPr="00C07FCB">
              <w:rPr>
                <w:color w:val="000000"/>
                <w:sz w:val="24"/>
                <w:szCs w:val="24"/>
              </w:rPr>
              <w:t>2651,74</w:t>
            </w:r>
          </w:p>
        </w:tc>
        <w:tc>
          <w:tcPr>
            <w:tcW w:w="1208" w:type="pct"/>
            <w:tcBorders>
              <w:top w:val="single" w:sz="8" w:space="0" w:color="auto"/>
              <w:left w:val="nil"/>
              <w:bottom w:val="single" w:sz="8" w:space="0" w:color="auto"/>
              <w:right w:val="single" w:sz="8" w:space="0" w:color="000000"/>
            </w:tcBorders>
            <w:shd w:val="clear" w:color="auto" w:fill="auto"/>
            <w:noWrap/>
            <w:vAlign w:val="bottom"/>
          </w:tcPr>
          <w:p w:rsidR="00314224" w:rsidRPr="00C07FCB" w:rsidRDefault="00314224" w:rsidP="00397D8F">
            <w:pPr>
              <w:jc w:val="center"/>
              <w:rPr>
                <w:color w:val="000000"/>
                <w:sz w:val="24"/>
                <w:szCs w:val="24"/>
              </w:rPr>
            </w:pPr>
            <w:r w:rsidRPr="00C07FCB">
              <w:rPr>
                <w:color w:val="000000"/>
                <w:sz w:val="24"/>
                <w:szCs w:val="24"/>
              </w:rPr>
              <w:t>493,856</w:t>
            </w:r>
          </w:p>
        </w:tc>
      </w:tr>
      <w:tr w:rsidR="00314224" w:rsidRPr="00A36BCB" w:rsidTr="00397D8F">
        <w:trPr>
          <w:trHeight w:val="60"/>
        </w:trPr>
        <w:tc>
          <w:tcPr>
            <w:tcW w:w="1343" w:type="pct"/>
            <w:tcBorders>
              <w:top w:val="nil"/>
              <w:left w:val="single" w:sz="8" w:space="0" w:color="auto"/>
              <w:bottom w:val="single" w:sz="8" w:space="0" w:color="auto"/>
              <w:right w:val="single" w:sz="8" w:space="0" w:color="auto"/>
            </w:tcBorders>
            <w:shd w:val="clear" w:color="auto" w:fill="auto"/>
            <w:noWrap/>
            <w:vAlign w:val="center"/>
          </w:tcPr>
          <w:p w:rsidR="00314224" w:rsidRPr="00C07FCB" w:rsidRDefault="00314224" w:rsidP="00397D8F">
            <w:pPr>
              <w:jc w:val="center"/>
              <w:rPr>
                <w:color w:val="000000"/>
                <w:sz w:val="24"/>
                <w:szCs w:val="24"/>
              </w:rPr>
            </w:pPr>
            <w:proofErr w:type="spellStart"/>
            <w:r w:rsidRPr="00C07FCB">
              <w:rPr>
                <w:color w:val="000000"/>
                <w:sz w:val="24"/>
                <w:szCs w:val="24"/>
              </w:rPr>
              <w:t>с.Новоархангельское</w:t>
            </w:r>
            <w:proofErr w:type="spellEnd"/>
          </w:p>
        </w:tc>
        <w:tc>
          <w:tcPr>
            <w:tcW w:w="1110" w:type="pct"/>
            <w:tcBorders>
              <w:top w:val="nil"/>
              <w:left w:val="nil"/>
              <w:bottom w:val="single" w:sz="8" w:space="0" w:color="auto"/>
              <w:right w:val="single" w:sz="8" w:space="0" w:color="auto"/>
            </w:tcBorders>
            <w:shd w:val="clear" w:color="auto" w:fill="auto"/>
            <w:noWrap/>
            <w:vAlign w:val="center"/>
          </w:tcPr>
          <w:p w:rsidR="00314224" w:rsidRPr="00C07FCB" w:rsidRDefault="00314224" w:rsidP="00397D8F">
            <w:pPr>
              <w:jc w:val="center"/>
              <w:rPr>
                <w:color w:val="000000"/>
                <w:sz w:val="24"/>
                <w:szCs w:val="24"/>
              </w:rPr>
            </w:pPr>
            <w:r w:rsidRPr="00C07FCB">
              <w:rPr>
                <w:color w:val="000000"/>
                <w:sz w:val="24"/>
                <w:szCs w:val="24"/>
              </w:rPr>
              <w:t>374</w:t>
            </w:r>
          </w:p>
        </w:tc>
        <w:tc>
          <w:tcPr>
            <w:tcW w:w="1340" w:type="pct"/>
            <w:tcBorders>
              <w:top w:val="single" w:sz="8" w:space="0" w:color="auto"/>
              <w:left w:val="nil"/>
              <w:bottom w:val="single" w:sz="8" w:space="0" w:color="auto"/>
              <w:right w:val="single" w:sz="8" w:space="0" w:color="000000"/>
            </w:tcBorders>
            <w:shd w:val="clear" w:color="auto" w:fill="auto"/>
            <w:noWrap/>
            <w:vAlign w:val="bottom"/>
          </w:tcPr>
          <w:p w:rsidR="00314224" w:rsidRPr="00C07FCB" w:rsidRDefault="00314224" w:rsidP="00397D8F">
            <w:pPr>
              <w:jc w:val="center"/>
              <w:rPr>
                <w:color w:val="000000"/>
                <w:sz w:val="24"/>
                <w:szCs w:val="24"/>
              </w:rPr>
            </w:pPr>
            <w:r w:rsidRPr="00C07FCB">
              <w:rPr>
                <w:color w:val="000000"/>
                <w:sz w:val="24"/>
                <w:szCs w:val="24"/>
              </w:rPr>
              <w:t>811,58</w:t>
            </w:r>
          </w:p>
        </w:tc>
        <w:tc>
          <w:tcPr>
            <w:tcW w:w="1208" w:type="pct"/>
            <w:tcBorders>
              <w:top w:val="single" w:sz="8" w:space="0" w:color="auto"/>
              <w:left w:val="nil"/>
              <w:bottom w:val="single" w:sz="8" w:space="0" w:color="auto"/>
              <w:right w:val="single" w:sz="8" w:space="0" w:color="000000"/>
            </w:tcBorders>
            <w:shd w:val="clear" w:color="auto" w:fill="auto"/>
            <w:noWrap/>
            <w:vAlign w:val="bottom"/>
          </w:tcPr>
          <w:p w:rsidR="00314224" w:rsidRPr="00C07FCB" w:rsidRDefault="00314224" w:rsidP="00397D8F">
            <w:pPr>
              <w:jc w:val="center"/>
              <w:rPr>
                <w:color w:val="000000"/>
                <w:sz w:val="24"/>
                <w:szCs w:val="24"/>
              </w:rPr>
            </w:pPr>
            <w:r w:rsidRPr="00C07FCB">
              <w:rPr>
                <w:color w:val="000000"/>
                <w:sz w:val="24"/>
                <w:szCs w:val="24"/>
              </w:rPr>
              <w:t>138,184</w:t>
            </w:r>
          </w:p>
        </w:tc>
      </w:tr>
      <w:tr w:rsidR="00314224" w:rsidRPr="00A36BCB" w:rsidTr="00397D8F">
        <w:trPr>
          <w:trHeight w:val="90"/>
        </w:trPr>
        <w:tc>
          <w:tcPr>
            <w:tcW w:w="1343" w:type="pct"/>
            <w:tcBorders>
              <w:top w:val="nil"/>
              <w:left w:val="single" w:sz="8" w:space="0" w:color="auto"/>
              <w:bottom w:val="single" w:sz="8" w:space="0" w:color="auto"/>
              <w:right w:val="single" w:sz="8" w:space="0" w:color="auto"/>
            </w:tcBorders>
            <w:shd w:val="clear" w:color="auto" w:fill="auto"/>
            <w:noWrap/>
            <w:vAlign w:val="center"/>
          </w:tcPr>
          <w:p w:rsidR="00314224" w:rsidRPr="00C07FCB" w:rsidRDefault="00314224" w:rsidP="00397D8F">
            <w:pPr>
              <w:jc w:val="center"/>
              <w:rPr>
                <w:color w:val="000000"/>
                <w:sz w:val="24"/>
                <w:szCs w:val="24"/>
              </w:rPr>
            </w:pPr>
            <w:proofErr w:type="spellStart"/>
            <w:r w:rsidRPr="00C07FCB">
              <w:rPr>
                <w:color w:val="000000"/>
                <w:sz w:val="24"/>
                <w:szCs w:val="24"/>
              </w:rPr>
              <w:t>д.Спасо-Яйское</w:t>
            </w:r>
            <w:proofErr w:type="spellEnd"/>
          </w:p>
        </w:tc>
        <w:tc>
          <w:tcPr>
            <w:tcW w:w="1110" w:type="pct"/>
            <w:tcBorders>
              <w:top w:val="nil"/>
              <w:left w:val="nil"/>
              <w:bottom w:val="single" w:sz="8" w:space="0" w:color="auto"/>
              <w:right w:val="single" w:sz="8" w:space="0" w:color="auto"/>
            </w:tcBorders>
            <w:shd w:val="clear" w:color="auto" w:fill="auto"/>
            <w:noWrap/>
            <w:vAlign w:val="center"/>
          </w:tcPr>
          <w:p w:rsidR="00314224" w:rsidRPr="00C07FCB" w:rsidRDefault="00314224" w:rsidP="00397D8F">
            <w:pPr>
              <w:jc w:val="center"/>
              <w:rPr>
                <w:color w:val="000000"/>
                <w:sz w:val="24"/>
                <w:szCs w:val="24"/>
              </w:rPr>
            </w:pPr>
            <w:r w:rsidRPr="00C07FCB">
              <w:rPr>
                <w:color w:val="000000"/>
                <w:sz w:val="24"/>
                <w:szCs w:val="24"/>
              </w:rPr>
              <w:t>217</w:t>
            </w:r>
          </w:p>
        </w:tc>
        <w:tc>
          <w:tcPr>
            <w:tcW w:w="1340" w:type="pct"/>
            <w:tcBorders>
              <w:top w:val="single" w:sz="8" w:space="0" w:color="auto"/>
              <w:left w:val="nil"/>
              <w:bottom w:val="single" w:sz="8" w:space="0" w:color="auto"/>
              <w:right w:val="single" w:sz="8" w:space="0" w:color="000000"/>
            </w:tcBorders>
            <w:shd w:val="clear" w:color="auto" w:fill="auto"/>
            <w:noWrap/>
            <w:vAlign w:val="bottom"/>
          </w:tcPr>
          <w:p w:rsidR="00314224" w:rsidRPr="00C07FCB" w:rsidRDefault="00314224" w:rsidP="00397D8F">
            <w:pPr>
              <w:jc w:val="center"/>
              <w:rPr>
                <w:color w:val="000000"/>
                <w:sz w:val="24"/>
                <w:szCs w:val="24"/>
              </w:rPr>
            </w:pPr>
            <w:r w:rsidRPr="00C07FCB">
              <w:rPr>
                <w:color w:val="000000"/>
                <w:sz w:val="24"/>
                <w:szCs w:val="24"/>
              </w:rPr>
              <w:t>470,89</w:t>
            </w:r>
          </w:p>
        </w:tc>
        <w:tc>
          <w:tcPr>
            <w:tcW w:w="1208" w:type="pct"/>
            <w:tcBorders>
              <w:top w:val="single" w:sz="8" w:space="0" w:color="auto"/>
              <w:left w:val="nil"/>
              <w:bottom w:val="single" w:sz="8" w:space="0" w:color="auto"/>
              <w:right w:val="single" w:sz="8" w:space="0" w:color="000000"/>
            </w:tcBorders>
            <w:shd w:val="clear" w:color="auto" w:fill="auto"/>
            <w:noWrap/>
            <w:vAlign w:val="bottom"/>
          </w:tcPr>
          <w:p w:rsidR="00314224" w:rsidRPr="00C07FCB" w:rsidRDefault="00314224" w:rsidP="00397D8F">
            <w:pPr>
              <w:jc w:val="center"/>
              <w:rPr>
                <w:color w:val="000000"/>
                <w:sz w:val="24"/>
                <w:szCs w:val="24"/>
              </w:rPr>
            </w:pPr>
            <w:r w:rsidRPr="00C07FCB">
              <w:rPr>
                <w:color w:val="000000"/>
                <w:sz w:val="24"/>
                <w:szCs w:val="24"/>
              </w:rPr>
              <w:t>73,048</w:t>
            </w:r>
          </w:p>
        </w:tc>
      </w:tr>
      <w:tr w:rsidR="00314224" w:rsidRPr="00A36BCB" w:rsidTr="00397D8F">
        <w:trPr>
          <w:trHeight w:val="60"/>
        </w:trPr>
        <w:tc>
          <w:tcPr>
            <w:tcW w:w="1343" w:type="pct"/>
            <w:tcBorders>
              <w:top w:val="nil"/>
              <w:left w:val="single" w:sz="8" w:space="0" w:color="auto"/>
              <w:bottom w:val="single" w:sz="8" w:space="0" w:color="auto"/>
              <w:right w:val="single" w:sz="8" w:space="0" w:color="auto"/>
            </w:tcBorders>
            <w:shd w:val="clear" w:color="auto" w:fill="auto"/>
            <w:noWrap/>
            <w:vAlign w:val="center"/>
          </w:tcPr>
          <w:p w:rsidR="00314224" w:rsidRPr="00C07FCB" w:rsidRDefault="00314224" w:rsidP="00397D8F">
            <w:pPr>
              <w:jc w:val="center"/>
              <w:rPr>
                <w:color w:val="000000"/>
                <w:sz w:val="24"/>
                <w:szCs w:val="24"/>
              </w:rPr>
            </w:pPr>
            <w:proofErr w:type="spellStart"/>
            <w:r w:rsidRPr="00C07FCB">
              <w:rPr>
                <w:color w:val="000000"/>
                <w:sz w:val="24"/>
                <w:szCs w:val="24"/>
              </w:rPr>
              <w:t>д.Подломск</w:t>
            </w:r>
            <w:proofErr w:type="spellEnd"/>
          </w:p>
        </w:tc>
        <w:tc>
          <w:tcPr>
            <w:tcW w:w="1110" w:type="pct"/>
            <w:tcBorders>
              <w:top w:val="nil"/>
              <w:left w:val="nil"/>
              <w:bottom w:val="single" w:sz="8" w:space="0" w:color="auto"/>
              <w:right w:val="single" w:sz="8" w:space="0" w:color="auto"/>
            </w:tcBorders>
            <w:shd w:val="clear" w:color="auto" w:fill="auto"/>
            <w:noWrap/>
            <w:vAlign w:val="center"/>
          </w:tcPr>
          <w:p w:rsidR="00314224" w:rsidRPr="00C07FCB" w:rsidRDefault="00314224" w:rsidP="00397D8F">
            <w:pPr>
              <w:jc w:val="center"/>
              <w:rPr>
                <w:color w:val="000000"/>
                <w:sz w:val="24"/>
                <w:szCs w:val="24"/>
              </w:rPr>
            </w:pPr>
            <w:r w:rsidRPr="00C07FCB">
              <w:rPr>
                <w:color w:val="000000"/>
                <w:sz w:val="24"/>
                <w:szCs w:val="24"/>
              </w:rPr>
              <w:t>264,6</w:t>
            </w:r>
          </w:p>
        </w:tc>
        <w:tc>
          <w:tcPr>
            <w:tcW w:w="1340" w:type="pct"/>
            <w:tcBorders>
              <w:top w:val="single" w:sz="8" w:space="0" w:color="auto"/>
              <w:left w:val="nil"/>
              <w:bottom w:val="single" w:sz="8" w:space="0" w:color="auto"/>
              <w:right w:val="single" w:sz="8" w:space="0" w:color="000000"/>
            </w:tcBorders>
            <w:shd w:val="clear" w:color="auto" w:fill="auto"/>
            <w:noWrap/>
            <w:vAlign w:val="bottom"/>
          </w:tcPr>
          <w:p w:rsidR="00314224" w:rsidRPr="00C07FCB" w:rsidRDefault="00314224" w:rsidP="00397D8F">
            <w:pPr>
              <w:jc w:val="center"/>
              <w:rPr>
                <w:color w:val="000000"/>
                <w:sz w:val="24"/>
                <w:szCs w:val="24"/>
              </w:rPr>
            </w:pPr>
            <w:r w:rsidRPr="00C07FCB">
              <w:rPr>
                <w:color w:val="000000"/>
                <w:sz w:val="24"/>
                <w:szCs w:val="24"/>
              </w:rPr>
              <w:t>574,182</w:t>
            </w:r>
          </w:p>
        </w:tc>
        <w:tc>
          <w:tcPr>
            <w:tcW w:w="1208" w:type="pct"/>
            <w:tcBorders>
              <w:top w:val="single" w:sz="8" w:space="0" w:color="auto"/>
              <w:left w:val="nil"/>
              <w:bottom w:val="single" w:sz="8" w:space="0" w:color="auto"/>
              <w:right w:val="single" w:sz="8" w:space="0" w:color="000000"/>
            </w:tcBorders>
            <w:shd w:val="clear" w:color="auto" w:fill="auto"/>
            <w:noWrap/>
            <w:vAlign w:val="bottom"/>
          </w:tcPr>
          <w:p w:rsidR="00314224" w:rsidRPr="00C07FCB" w:rsidRDefault="00314224" w:rsidP="00397D8F">
            <w:pPr>
              <w:jc w:val="center"/>
              <w:rPr>
                <w:color w:val="000000"/>
                <w:sz w:val="24"/>
                <w:szCs w:val="24"/>
              </w:rPr>
            </w:pPr>
            <w:r w:rsidRPr="00C07FCB">
              <w:rPr>
                <w:color w:val="000000"/>
                <w:sz w:val="24"/>
                <w:szCs w:val="24"/>
              </w:rPr>
              <w:t>110,216</w:t>
            </w:r>
          </w:p>
        </w:tc>
      </w:tr>
      <w:tr w:rsidR="00314224" w:rsidRPr="00A36BCB" w:rsidTr="00397D8F">
        <w:trPr>
          <w:trHeight w:val="126"/>
        </w:trPr>
        <w:tc>
          <w:tcPr>
            <w:tcW w:w="1343" w:type="pct"/>
            <w:tcBorders>
              <w:top w:val="nil"/>
              <w:left w:val="single" w:sz="8" w:space="0" w:color="auto"/>
              <w:bottom w:val="single" w:sz="8" w:space="0" w:color="auto"/>
              <w:right w:val="single" w:sz="8" w:space="0" w:color="auto"/>
            </w:tcBorders>
            <w:shd w:val="clear" w:color="auto" w:fill="auto"/>
            <w:noWrap/>
            <w:vAlign w:val="center"/>
          </w:tcPr>
          <w:p w:rsidR="00314224" w:rsidRPr="00C07FCB" w:rsidRDefault="00314224" w:rsidP="00397D8F">
            <w:pPr>
              <w:jc w:val="center"/>
              <w:rPr>
                <w:color w:val="000000"/>
                <w:sz w:val="24"/>
                <w:szCs w:val="24"/>
              </w:rPr>
            </w:pPr>
            <w:proofErr w:type="spellStart"/>
            <w:r w:rsidRPr="00C07FCB">
              <w:rPr>
                <w:color w:val="000000"/>
                <w:sz w:val="24"/>
                <w:szCs w:val="24"/>
              </w:rPr>
              <w:t>д.Перовка</w:t>
            </w:r>
            <w:proofErr w:type="spellEnd"/>
          </w:p>
        </w:tc>
        <w:tc>
          <w:tcPr>
            <w:tcW w:w="1110" w:type="pct"/>
            <w:tcBorders>
              <w:top w:val="nil"/>
              <w:left w:val="nil"/>
              <w:bottom w:val="single" w:sz="8" w:space="0" w:color="auto"/>
              <w:right w:val="single" w:sz="8" w:space="0" w:color="auto"/>
            </w:tcBorders>
            <w:shd w:val="clear" w:color="auto" w:fill="auto"/>
            <w:noWrap/>
            <w:vAlign w:val="center"/>
          </w:tcPr>
          <w:p w:rsidR="00314224" w:rsidRPr="00C07FCB" w:rsidRDefault="00314224" w:rsidP="00397D8F">
            <w:pPr>
              <w:jc w:val="center"/>
              <w:rPr>
                <w:color w:val="000000"/>
                <w:sz w:val="24"/>
                <w:szCs w:val="24"/>
              </w:rPr>
            </w:pPr>
            <w:r w:rsidRPr="00C07FCB">
              <w:rPr>
                <w:color w:val="000000"/>
                <w:sz w:val="24"/>
                <w:szCs w:val="24"/>
              </w:rPr>
              <w:t>146</w:t>
            </w:r>
          </w:p>
        </w:tc>
        <w:tc>
          <w:tcPr>
            <w:tcW w:w="1340" w:type="pct"/>
            <w:tcBorders>
              <w:top w:val="single" w:sz="8" w:space="0" w:color="auto"/>
              <w:left w:val="nil"/>
              <w:bottom w:val="single" w:sz="8" w:space="0" w:color="auto"/>
              <w:right w:val="single" w:sz="8" w:space="0" w:color="000000"/>
            </w:tcBorders>
            <w:shd w:val="clear" w:color="auto" w:fill="auto"/>
            <w:noWrap/>
            <w:vAlign w:val="bottom"/>
          </w:tcPr>
          <w:p w:rsidR="00314224" w:rsidRPr="00C07FCB" w:rsidRDefault="00314224" w:rsidP="00397D8F">
            <w:pPr>
              <w:jc w:val="center"/>
              <w:rPr>
                <w:color w:val="000000"/>
                <w:sz w:val="24"/>
                <w:szCs w:val="24"/>
              </w:rPr>
            </w:pPr>
            <w:r w:rsidRPr="00C07FCB">
              <w:rPr>
                <w:color w:val="000000"/>
                <w:sz w:val="24"/>
                <w:szCs w:val="24"/>
              </w:rPr>
              <w:t>316,82</w:t>
            </w:r>
          </w:p>
        </w:tc>
        <w:tc>
          <w:tcPr>
            <w:tcW w:w="1208" w:type="pct"/>
            <w:tcBorders>
              <w:top w:val="single" w:sz="8" w:space="0" w:color="auto"/>
              <w:left w:val="nil"/>
              <w:bottom w:val="single" w:sz="8" w:space="0" w:color="auto"/>
              <w:right w:val="single" w:sz="8" w:space="0" w:color="000000"/>
            </w:tcBorders>
            <w:shd w:val="clear" w:color="auto" w:fill="auto"/>
            <w:noWrap/>
            <w:vAlign w:val="bottom"/>
          </w:tcPr>
          <w:p w:rsidR="00314224" w:rsidRPr="00C07FCB" w:rsidRDefault="00314224" w:rsidP="00397D8F">
            <w:pPr>
              <w:jc w:val="center"/>
              <w:rPr>
                <w:color w:val="000000"/>
                <w:sz w:val="24"/>
                <w:szCs w:val="24"/>
              </w:rPr>
            </w:pPr>
            <w:r w:rsidRPr="00C07FCB">
              <w:rPr>
                <w:color w:val="000000"/>
                <w:sz w:val="24"/>
                <w:szCs w:val="24"/>
              </w:rPr>
              <w:t>69,368</w:t>
            </w:r>
          </w:p>
        </w:tc>
      </w:tr>
      <w:tr w:rsidR="00314224" w:rsidRPr="00A36BCB" w:rsidTr="00397D8F">
        <w:trPr>
          <w:trHeight w:val="60"/>
        </w:trPr>
        <w:tc>
          <w:tcPr>
            <w:tcW w:w="1343" w:type="pct"/>
            <w:tcBorders>
              <w:top w:val="nil"/>
              <w:left w:val="single" w:sz="8" w:space="0" w:color="auto"/>
              <w:bottom w:val="single" w:sz="8" w:space="0" w:color="auto"/>
              <w:right w:val="single" w:sz="8" w:space="0" w:color="auto"/>
            </w:tcBorders>
            <w:shd w:val="clear" w:color="auto" w:fill="auto"/>
            <w:noWrap/>
            <w:vAlign w:val="center"/>
          </w:tcPr>
          <w:p w:rsidR="00314224" w:rsidRPr="00C07FCB" w:rsidRDefault="00314224" w:rsidP="00397D8F">
            <w:pPr>
              <w:jc w:val="center"/>
              <w:rPr>
                <w:color w:val="000000"/>
                <w:sz w:val="24"/>
                <w:szCs w:val="24"/>
              </w:rPr>
            </w:pPr>
            <w:proofErr w:type="spellStart"/>
            <w:r w:rsidRPr="00C07FCB">
              <w:rPr>
                <w:color w:val="000000"/>
                <w:sz w:val="24"/>
                <w:szCs w:val="24"/>
              </w:rPr>
              <w:t>д.Горьковка</w:t>
            </w:r>
            <w:proofErr w:type="spellEnd"/>
          </w:p>
        </w:tc>
        <w:tc>
          <w:tcPr>
            <w:tcW w:w="1110" w:type="pct"/>
            <w:tcBorders>
              <w:top w:val="nil"/>
              <w:left w:val="nil"/>
              <w:bottom w:val="single" w:sz="8" w:space="0" w:color="auto"/>
              <w:right w:val="single" w:sz="8" w:space="0" w:color="auto"/>
            </w:tcBorders>
            <w:shd w:val="clear" w:color="auto" w:fill="auto"/>
            <w:noWrap/>
            <w:vAlign w:val="center"/>
          </w:tcPr>
          <w:p w:rsidR="00314224" w:rsidRPr="00C07FCB" w:rsidRDefault="00314224" w:rsidP="00397D8F">
            <w:pPr>
              <w:jc w:val="center"/>
              <w:rPr>
                <w:color w:val="000000"/>
                <w:sz w:val="24"/>
                <w:szCs w:val="24"/>
              </w:rPr>
            </w:pPr>
            <w:r w:rsidRPr="00C07FCB">
              <w:rPr>
                <w:color w:val="000000"/>
                <w:sz w:val="24"/>
                <w:szCs w:val="24"/>
              </w:rPr>
              <w:t>12</w:t>
            </w:r>
          </w:p>
        </w:tc>
        <w:tc>
          <w:tcPr>
            <w:tcW w:w="1340" w:type="pct"/>
            <w:tcBorders>
              <w:top w:val="single" w:sz="8" w:space="0" w:color="auto"/>
              <w:left w:val="nil"/>
              <w:bottom w:val="single" w:sz="8" w:space="0" w:color="auto"/>
              <w:right w:val="single" w:sz="8" w:space="0" w:color="000000"/>
            </w:tcBorders>
            <w:shd w:val="clear" w:color="auto" w:fill="auto"/>
            <w:noWrap/>
            <w:vAlign w:val="bottom"/>
          </w:tcPr>
          <w:p w:rsidR="00314224" w:rsidRPr="00C07FCB" w:rsidRDefault="00314224" w:rsidP="00397D8F">
            <w:pPr>
              <w:jc w:val="center"/>
              <w:rPr>
                <w:color w:val="000000"/>
                <w:sz w:val="24"/>
                <w:szCs w:val="24"/>
              </w:rPr>
            </w:pPr>
            <w:r w:rsidRPr="00C07FCB">
              <w:rPr>
                <w:color w:val="000000"/>
                <w:sz w:val="24"/>
                <w:szCs w:val="24"/>
              </w:rPr>
              <w:t>26,04</w:t>
            </w:r>
          </w:p>
        </w:tc>
        <w:tc>
          <w:tcPr>
            <w:tcW w:w="1208" w:type="pct"/>
            <w:tcBorders>
              <w:top w:val="single" w:sz="8" w:space="0" w:color="auto"/>
              <w:left w:val="nil"/>
              <w:bottom w:val="single" w:sz="8" w:space="0" w:color="auto"/>
              <w:right w:val="single" w:sz="8" w:space="0" w:color="000000"/>
            </w:tcBorders>
            <w:shd w:val="clear" w:color="auto" w:fill="auto"/>
            <w:noWrap/>
            <w:vAlign w:val="bottom"/>
          </w:tcPr>
          <w:p w:rsidR="00314224" w:rsidRPr="00C07FCB" w:rsidRDefault="00314224" w:rsidP="00397D8F">
            <w:pPr>
              <w:jc w:val="center"/>
              <w:rPr>
                <w:color w:val="000000"/>
                <w:sz w:val="24"/>
                <w:szCs w:val="24"/>
              </w:rPr>
            </w:pPr>
            <w:r w:rsidRPr="00C07FCB">
              <w:rPr>
                <w:color w:val="000000"/>
                <w:sz w:val="24"/>
                <w:szCs w:val="24"/>
              </w:rPr>
              <w:t>5,52</w:t>
            </w:r>
          </w:p>
        </w:tc>
      </w:tr>
      <w:tr w:rsidR="00314224" w:rsidRPr="00A36BCB" w:rsidTr="00397D8F">
        <w:trPr>
          <w:trHeight w:val="162"/>
        </w:trPr>
        <w:tc>
          <w:tcPr>
            <w:tcW w:w="1343" w:type="pct"/>
            <w:tcBorders>
              <w:top w:val="nil"/>
              <w:left w:val="single" w:sz="8" w:space="0" w:color="auto"/>
              <w:bottom w:val="single" w:sz="8" w:space="0" w:color="auto"/>
              <w:right w:val="single" w:sz="8" w:space="0" w:color="auto"/>
            </w:tcBorders>
            <w:shd w:val="clear" w:color="auto" w:fill="auto"/>
            <w:noWrap/>
            <w:vAlign w:val="center"/>
          </w:tcPr>
          <w:p w:rsidR="00314224" w:rsidRPr="00C07FCB" w:rsidRDefault="00314224" w:rsidP="00397D8F">
            <w:pPr>
              <w:jc w:val="center"/>
              <w:rPr>
                <w:color w:val="000000"/>
                <w:sz w:val="24"/>
                <w:szCs w:val="24"/>
              </w:rPr>
            </w:pPr>
            <w:proofErr w:type="spellStart"/>
            <w:r w:rsidRPr="00C07FCB">
              <w:rPr>
                <w:color w:val="000000"/>
                <w:sz w:val="24"/>
                <w:szCs w:val="24"/>
              </w:rPr>
              <w:t>д.Халдеево</w:t>
            </w:r>
            <w:proofErr w:type="spellEnd"/>
          </w:p>
        </w:tc>
        <w:tc>
          <w:tcPr>
            <w:tcW w:w="1110" w:type="pct"/>
            <w:tcBorders>
              <w:top w:val="nil"/>
              <w:left w:val="nil"/>
              <w:bottom w:val="single" w:sz="8" w:space="0" w:color="auto"/>
              <w:right w:val="single" w:sz="8" w:space="0" w:color="auto"/>
            </w:tcBorders>
            <w:shd w:val="clear" w:color="auto" w:fill="auto"/>
            <w:noWrap/>
            <w:vAlign w:val="center"/>
          </w:tcPr>
          <w:p w:rsidR="00314224" w:rsidRPr="00C07FCB" w:rsidRDefault="00314224" w:rsidP="00397D8F">
            <w:pPr>
              <w:jc w:val="center"/>
              <w:rPr>
                <w:color w:val="000000"/>
                <w:sz w:val="24"/>
                <w:szCs w:val="24"/>
              </w:rPr>
            </w:pPr>
            <w:r w:rsidRPr="00C07FCB">
              <w:rPr>
                <w:color w:val="000000"/>
                <w:sz w:val="24"/>
                <w:szCs w:val="24"/>
              </w:rPr>
              <w:t>302,6</w:t>
            </w:r>
          </w:p>
        </w:tc>
        <w:tc>
          <w:tcPr>
            <w:tcW w:w="1340" w:type="pct"/>
            <w:tcBorders>
              <w:top w:val="single" w:sz="8" w:space="0" w:color="auto"/>
              <w:left w:val="nil"/>
              <w:bottom w:val="single" w:sz="8" w:space="0" w:color="auto"/>
              <w:right w:val="single" w:sz="8" w:space="0" w:color="000000"/>
            </w:tcBorders>
            <w:shd w:val="clear" w:color="auto" w:fill="auto"/>
            <w:noWrap/>
            <w:vAlign w:val="bottom"/>
          </w:tcPr>
          <w:p w:rsidR="00314224" w:rsidRPr="00C07FCB" w:rsidRDefault="00314224" w:rsidP="00397D8F">
            <w:pPr>
              <w:jc w:val="center"/>
              <w:rPr>
                <w:color w:val="000000"/>
                <w:sz w:val="24"/>
                <w:szCs w:val="24"/>
              </w:rPr>
            </w:pPr>
            <w:r w:rsidRPr="00C07FCB">
              <w:rPr>
                <w:color w:val="000000"/>
                <w:sz w:val="24"/>
                <w:szCs w:val="24"/>
              </w:rPr>
              <w:t>656,642</w:t>
            </w:r>
          </w:p>
        </w:tc>
        <w:tc>
          <w:tcPr>
            <w:tcW w:w="1208" w:type="pct"/>
            <w:tcBorders>
              <w:top w:val="single" w:sz="8" w:space="0" w:color="auto"/>
              <w:left w:val="nil"/>
              <w:bottom w:val="single" w:sz="8" w:space="0" w:color="auto"/>
              <w:right w:val="single" w:sz="8" w:space="0" w:color="000000"/>
            </w:tcBorders>
            <w:shd w:val="clear" w:color="auto" w:fill="auto"/>
            <w:noWrap/>
            <w:vAlign w:val="bottom"/>
          </w:tcPr>
          <w:p w:rsidR="00314224" w:rsidRPr="00C07FCB" w:rsidRDefault="00314224" w:rsidP="00397D8F">
            <w:pPr>
              <w:jc w:val="center"/>
              <w:rPr>
                <w:color w:val="000000"/>
                <w:sz w:val="24"/>
                <w:szCs w:val="24"/>
              </w:rPr>
            </w:pPr>
            <w:r w:rsidRPr="00C07FCB">
              <w:rPr>
                <w:color w:val="000000"/>
                <w:sz w:val="24"/>
                <w:szCs w:val="24"/>
              </w:rPr>
              <w:t>97,336</w:t>
            </w:r>
          </w:p>
        </w:tc>
      </w:tr>
      <w:tr w:rsidR="00314224" w:rsidRPr="00A36BCB" w:rsidTr="00397D8F">
        <w:trPr>
          <w:trHeight w:val="60"/>
        </w:trPr>
        <w:tc>
          <w:tcPr>
            <w:tcW w:w="1343" w:type="pct"/>
            <w:tcBorders>
              <w:top w:val="nil"/>
              <w:left w:val="single" w:sz="8" w:space="0" w:color="auto"/>
              <w:bottom w:val="single" w:sz="8" w:space="0" w:color="auto"/>
              <w:right w:val="single" w:sz="8" w:space="0" w:color="auto"/>
            </w:tcBorders>
            <w:shd w:val="clear" w:color="auto" w:fill="auto"/>
            <w:noWrap/>
            <w:vAlign w:val="center"/>
          </w:tcPr>
          <w:p w:rsidR="00314224" w:rsidRPr="00C07FCB" w:rsidRDefault="00314224" w:rsidP="00397D8F">
            <w:pPr>
              <w:jc w:val="center"/>
              <w:rPr>
                <w:color w:val="000000"/>
                <w:sz w:val="24"/>
                <w:szCs w:val="24"/>
              </w:rPr>
            </w:pPr>
            <w:proofErr w:type="spellStart"/>
            <w:r w:rsidRPr="00C07FCB">
              <w:rPr>
                <w:color w:val="000000"/>
                <w:sz w:val="24"/>
                <w:szCs w:val="24"/>
              </w:rPr>
              <w:t>д.Суетиловка</w:t>
            </w:r>
            <w:proofErr w:type="spellEnd"/>
          </w:p>
        </w:tc>
        <w:tc>
          <w:tcPr>
            <w:tcW w:w="1110" w:type="pct"/>
            <w:tcBorders>
              <w:top w:val="nil"/>
              <w:left w:val="nil"/>
              <w:bottom w:val="single" w:sz="8" w:space="0" w:color="auto"/>
              <w:right w:val="single" w:sz="8" w:space="0" w:color="auto"/>
            </w:tcBorders>
            <w:shd w:val="clear" w:color="auto" w:fill="auto"/>
            <w:noWrap/>
            <w:vAlign w:val="center"/>
          </w:tcPr>
          <w:p w:rsidR="00314224" w:rsidRPr="00C07FCB" w:rsidRDefault="00314224" w:rsidP="00397D8F">
            <w:pPr>
              <w:jc w:val="center"/>
              <w:rPr>
                <w:color w:val="000000"/>
                <w:sz w:val="24"/>
                <w:szCs w:val="24"/>
              </w:rPr>
            </w:pPr>
            <w:r w:rsidRPr="00C07FCB">
              <w:rPr>
                <w:color w:val="000000"/>
                <w:sz w:val="24"/>
                <w:szCs w:val="24"/>
              </w:rPr>
              <w:t>19</w:t>
            </w:r>
          </w:p>
        </w:tc>
        <w:tc>
          <w:tcPr>
            <w:tcW w:w="1340" w:type="pct"/>
            <w:tcBorders>
              <w:top w:val="single" w:sz="8" w:space="0" w:color="auto"/>
              <w:left w:val="nil"/>
              <w:bottom w:val="single" w:sz="8" w:space="0" w:color="auto"/>
              <w:right w:val="single" w:sz="8" w:space="0" w:color="000000"/>
            </w:tcBorders>
            <w:shd w:val="clear" w:color="auto" w:fill="auto"/>
            <w:noWrap/>
            <w:vAlign w:val="bottom"/>
          </w:tcPr>
          <w:p w:rsidR="00314224" w:rsidRPr="00C07FCB" w:rsidRDefault="00314224" w:rsidP="00397D8F">
            <w:pPr>
              <w:jc w:val="center"/>
              <w:rPr>
                <w:color w:val="000000"/>
                <w:sz w:val="24"/>
                <w:szCs w:val="24"/>
              </w:rPr>
            </w:pPr>
            <w:r w:rsidRPr="00C07FCB">
              <w:rPr>
                <w:color w:val="000000"/>
                <w:sz w:val="24"/>
                <w:szCs w:val="24"/>
              </w:rPr>
              <w:t>41,23</w:t>
            </w:r>
          </w:p>
        </w:tc>
        <w:tc>
          <w:tcPr>
            <w:tcW w:w="1208" w:type="pct"/>
            <w:tcBorders>
              <w:top w:val="single" w:sz="8" w:space="0" w:color="auto"/>
              <w:left w:val="nil"/>
              <w:bottom w:val="single" w:sz="8" w:space="0" w:color="auto"/>
              <w:right w:val="single" w:sz="8" w:space="0" w:color="000000"/>
            </w:tcBorders>
            <w:shd w:val="clear" w:color="auto" w:fill="auto"/>
            <w:noWrap/>
            <w:vAlign w:val="bottom"/>
          </w:tcPr>
          <w:p w:rsidR="00314224" w:rsidRPr="00C07FCB" w:rsidRDefault="00314224" w:rsidP="00397D8F">
            <w:pPr>
              <w:jc w:val="center"/>
              <w:rPr>
                <w:color w:val="000000"/>
                <w:sz w:val="24"/>
                <w:szCs w:val="24"/>
              </w:rPr>
            </w:pPr>
            <w:r w:rsidRPr="00C07FCB">
              <w:rPr>
                <w:color w:val="000000"/>
                <w:sz w:val="24"/>
                <w:szCs w:val="24"/>
              </w:rPr>
              <w:t>9,2</w:t>
            </w:r>
          </w:p>
        </w:tc>
      </w:tr>
      <w:tr w:rsidR="00314224" w:rsidRPr="00A36BCB" w:rsidTr="00397D8F">
        <w:trPr>
          <w:trHeight w:val="60"/>
        </w:trPr>
        <w:tc>
          <w:tcPr>
            <w:tcW w:w="1343" w:type="pct"/>
            <w:tcBorders>
              <w:top w:val="nil"/>
              <w:left w:val="single" w:sz="8" w:space="0" w:color="auto"/>
              <w:bottom w:val="single" w:sz="8" w:space="0" w:color="auto"/>
              <w:right w:val="single" w:sz="8" w:space="0" w:color="auto"/>
            </w:tcBorders>
            <w:shd w:val="clear" w:color="auto" w:fill="auto"/>
            <w:noWrap/>
            <w:vAlign w:val="center"/>
          </w:tcPr>
          <w:p w:rsidR="00314224" w:rsidRPr="00C07FCB" w:rsidRDefault="00314224" w:rsidP="00397D8F">
            <w:pPr>
              <w:jc w:val="center"/>
              <w:rPr>
                <w:color w:val="000000"/>
                <w:sz w:val="24"/>
                <w:szCs w:val="24"/>
              </w:rPr>
            </w:pPr>
            <w:r w:rsidRPr="00C07FCB">
              <w:rPr>
                <w:color w:val="000000"/>
                <w:sz w:val="24"/>
                <w:szCs w:val="24"/>
              </w:rPr>
              <w:t>ИТОГО</w:t>
            </w:r>
          </w:p>
        </w:tc>
        <w:tc>
          <w:tcPr>
            <w:tcW w:w="1110" w:type="pct"/>
            <w:tcBorders>
              <w:top w:val="nil"/>
              <w:left w:val="nil"/>
              <w:bottom w:val="single" w:sz="8" w:space="0" w:color="auto"/>
              <w:right w:val="single" w:sz="8" w:space="0" w:color="auto"/>
            </w:tcBorders>
            <w:shd w:val="clear" w:color="auto" w:fill="auto"/>
            <w:noWrap/>
            <w:vAlign w:val="bottom"/>
          </w:tcPr>
          <w:p w:rsidR="00314224" w:rsidRPr="00C07FCB" w:rsidRDefault="00314224" w:rsidP="00397D8F">
            <w:pPr>
              <w:jc w:val="center"/>
              <w:rPr>
                <w:color w:val="000000"/>
                <w:sz w:val="24"/>
                <w:szCs w:val="24"/>
              </w:rPr>
            </w:pPr>
            <w:r w:rsidRPr="00C07FCB">
              <w:rPr>
                <w:color w:val="000000"/>
                <w:sz w:val="24"/>
                <w:szCs w:val="24"/>
              </w:rPr>
              <w:t>2557</w:t>
            </w:r>
          </w:p>
        </w:tc>
        <w:tc>
          <w:tcPr>
            <w:tcW w:w="1340" w:type="pct"/>
            <w:tcBorders>
              <w:top w:val="single" w:sz="8" w:space="0" w:color="auto"/>
              <w:left w:val="nil"/>
              <w:bottom w:val="single" w:sz="8" w:space="0" w:color="auto"/>
              <w:right w:val="single" w:sz="8" w:space="0" w:color="000000"/>
            </w:tcBorders>
            <w:shd w:val="clear" w:color="auto" w:fill="auto"/>
            <w:noWrap/>
            <w:vAlign w:val="bottom"/>
          </w:tcPr>
          <w:p w:rsidR="00314224" w:rsidRPr="00C07FCB" w:rsidRDefault="00314224" w:rsidP="00397D8F">
            <w:pPr>
              <w:jc w:val="center"/>
              <w:rPr>
                <w:color w:val="000000"/>
                <w:sz w:val="24"/>
                <w:szCs w:val="24"/>
              </w:rPr>
            </w:pPr>
            <w:r w:rsidRPr="00C07FCB">
              <w:rPr>
                <w:color w:val="000000"/>
                <w:sz w:val="24"/>
                <w:szCs w:val="24"/>
              </w:rPr>
              <w:t>5549,124</w:t>
            </w:r>
          </w:p>
        </w:tc>
        <w:tc>
          <w:tcPr>
            <w:tcW w:w="1208" w:type="pct"/>
            <w:tcBorders>
              <w:top w:val="single" w:sz="8" w:space="0" w:color="auto"/>
              <w:left w:val="nil"/>
              <w:bottom w:val="single" w:sz="8" w:space="0" w:color="auto"/>
              <w:right w:val="single" w:sz="8" w:space="0" w:color="000000"/>
            </w:tcBorders>
            <w:shd w:val="clear" w:color="auto" w:fill="auto"/>
            <w:noWrap/>
            <w:vAlign w:val="bottom"/>
          </w:tcPr>
          <w:p w:rsidR="00314224" w:rsidRPr="00C07FCB" w:rsidRDefault="00314224" w:rsidP="00397D8F">
            <w:pPr>
              <w:jc w:val="center"/>
              <w:rPr>
                <w:color w:val="000000"/>
                <w:sz w:val="24"/>
                <w:szCs w:val="24"/>
              </w:rPr>
            </w:pPr>
            <w:r w:rsidRPr="00C07FCB">
              <w:rPr>
                <w:color w:val="000000"/>
                <w:sz w:val="24"/>
                <w:szCs w:val="24"/>
              </w:rPr>
              <w:t>996,728</w:t>
            </w:r>
          </w:p>
        </w:tc>
      </w:tr>
    </w:tbl>
    <w:p w:rsidR="007C46D1" w:rsidRDefault="007C46D1" w:rsidP="007C46D1">
      <w:pPr>
        <w:ind w:firstLine="709"/>
        <w:jc w:val="both"/>
        <w:rPr>
          <w:sz w:val="24"/>
          <w:szCs w:val="28"/>
        </w:rPr>
      </w:pPr>
    </w:p>
    <w:p w:rsidR="00314224" w:rsidRPr="007C46D1" w:rsidRDefault="00314224" w:rsidP="007C46D1">
      <w:pPr>
        <w:ind w:firstLine="709"/>
        <w:jc w:val="both"/>
        <w:rPr>
          <w:sz w:val="24"/>
          <w:szCs w:val="28"/>
        </w:rPr>
      </w:pPr>
      <w:r w:rsidRPr="007C46D1">
        <w:rPr>
          <w:sz w:val="24"/>
          <w:szCs w:val="28"/>
        </w:rPr>
        <w:t xml:space="preserve">Максимальная электрическая нагрузка жилищно-коммунального сектора по </w:t>
      </w:r>
      <w:proofErr w:type="spellStart"/>
      <w:r w:rsidRPr="007C46D1">
        <w:rPr>
          <w:sz w:val="24"/>
          <w:szCs w:val="28"/>
        </w:rPr>
        <w:t>Турунтаевскому</w:t>
      </w:r>
      <w:proofErr w:type="spellEnd"/>
      <w:r w:rsidRPr="007C46D1">
        <w:rPr>
          <w:sz w:val="24"/>
          <w:szCs w:val="28"/>
        </w:rPr>
        <w:t xml:space="preserve"> сельскому поселению в целом на расчетный срок составит 1 МВт, годовое электропотребление ЖКС – 5,5 млн. </w:t>
      </w:r>
      <w:proofErr w:type="spellStart"/>
      <w:r w:rsidRPr="007C46D1">
        <w:rPr>
          <w:sz w:val="24"/>
          <w:szCs w:val="28"/>
        </w:rPr>
        <w:t>кВтч</w:t>
      </w:r>
      <w:proofErr w:type="spellEnd"/>
      <w:r w:rsidRPr="007C46D1">
        <w:rPr>
          <w:sz w:val="24"/>
          <w:szCs w:val="28"/>
        </w:rPr>
        <w:t>.</w:t>
      </w:r>
    </w:p>
    <w:p w:rsidR="00314224" w:rsidRDefault="00314224" w:rsidP="007C46D1">
      <w:pPr>
        <w:shd w:val="clear" w:color="auto" w:fill="FFFFFF"/>
        <w:ind w:firstLine="709"/>
        <w:jc w:val="both"/>
        <w:rPr>
          <w:sz w:val="24"/>
          <w:szCs w:val="28"/>
        </w:rPr>
      </w:pPr>
      <w:r w:rsidRPr="007C46D1">
        <w:rPr>
          <w:bCs/>
          <w:color w:val="000000"/>
          <w:sz w:val="24"/>
          <w:szCs w:val="28"/>
        </w:rPr>
        <w:t xml:space="preserve">Увеличение электрической нагрузки и электропотребления </w:t>
      </w:r>
      <w:r w:rsidRPr="007C46D1">
        <w:rPr>
          <w:sz w:val="24"/>
          <w:szCs w:val="28"/>
        </w:rPr>
        <w:t xml:space="preserve">населённых пунктов, входящих в состав МО «Турунтаевское сельское поселение», на рассматриваемый проектный период до 2024 года обусловлено вводом в эксплуатацию новых </w:t>
      </w:r>
      <w:proofErr w:type="spellStart"/>
      <w:r w:rsidRPr="007C46D1">
        <w:rPr>
          <w:sz w:val="24"/>
          <w:szCs w:val="28"/>
        </w:rPr>
        <w:t>электропотребителей</w:t>
      </w:r>
      <w:proofErr w:type="spellEnd"/>
      <w:r w:rsidRPr="007C46D1">
        <w:rPr>
          <w:sz w:val="24"/>
          <w:szCs w:val="28"/>
        </w:rPr>
        <w:t>. Характеристики электропотребления ввод</w:t>
      </w:r>
      <w:r w:rsidR="00C07FCB" w:rsidRPr="007C46D1">
        <w:rPr>
          <w:sz w:val="24"/>
          <w:szCs w:val="28"/>
        </w:rPr>
        <w:t>имых объектов сведены в таблицы</w:t>
      </w:r>
      <w:r w:rsidRPr="007C46D1">
        <w:rPr>
          <w:sz w:val="24"/>
          <w:szCs w:val="28"/>
        </w:rPr>
        <w:t>.</w:t>
      </w:r>
    </w:p>
    <w:p w:rsidR="007C46D1" w:rsidRPr="007C46D1" w:rsidRDefault="007C46D1" w:rsidP="007C46D1">
      <w:pPr>
        <w:shd w:val="clear" w:color="auto" w:fill="FFFFFF"/>
        <w:ind w:firstLine="709"/>
        <w:jc w:val="both"/>
        <w:rPr>
          <w:szCs w:val="22"/>
        </w:rPr>
      </w:pPr>
    </w:p>
    <w:p w:rsidR="00314224" w:rsidRPr="007C46D1" w:rsidRDefault="000D38D6" w:rsidP="007C46D1">
      <w:pPr>
        <w:jc w:val="both"/>
        <w:rPr>
          <w:sz w:val="22"/>
        </w:rPr>
      </w:pPr>
      <w:r w:rsidRPr="007C46D1">
        <w:rPr>
          <w:sz w:val="24"/>
          <w:szCs w:val="22"/>
        </w:rPr>
        <w:t xml:space="preserve">Таблица 6.3 – </w:t>
      </w:r>
      <w:r w:rsidR="00314224" w:rsidRPr="007C46D1">
        <w:rPr>
          <w:sz w:val="24"/>
          <w:szCs w:val="22"/>
        </w:rPr>
        <w:t>Вводимые общественные  здания, объекты</w:t>
      </w:r>
    </w:p>
    <w:tbl>
      <w:tblPr>
        <w:tblStyle w:val="aa"/>
        <w:tblW w:w="5000" w:type="pct"/>
        <w:jc w:val="center"/>
        <w:tblLook w:val="04A0" w:firstRow="1" w:lastRow="0" w:firstColumn="1" w:lastColumn="0" w:noHBand="0" w:noVBand="1"/>
      </w:tblPr>
      <w:tblGrid>
        <w:gridCol w:w="1881"/>
        <w:gridCol w:w="2287"/>
        <w:gridCol w:w="2019"/>
        <w:gridCol w:w="1368"/>
        <w:gridCol w:w="2016"/>
      </w:tblGrid>
      <w:tr w:rsidR="00314224" w:rsidRPr="0002329D" w:rsidTr="00E57E96">
        <w:trPr>
          <w:jc w:val="center"/>
        </w:trPr>
        <w:tc>
          <w:tcPr>
            <w:tcW w:w="999" w:type="pct"/>
            <w:vAlign w:val="center"/>
          </w:tcPr>
          <w:p w:rsidR="00314224" w:rsidRPr="00615AEA" w:rsidRDefault="00314224" w:rsidP="00E57E96">
            <w:pPr>
              <w:jc w:val="center"/>
              <w:rPr>
                <w:b/>
                <w:sz w:val="24"/>
                <w:szCs w:val="24"/>
              </w:rPr>
            </w:pPr>
            <w:r w:rsidRPr="00615AEA">
              <w:rPr>
                <w:b/>
                <w:sz w:val="24"/>
                <w:szCs w:val="24"/>
              </w:rPr>
              <w:t>Населенные пункты</w:t>
            </w:r>
          </w:p>
        </w:tc>
        <w:tc>
          <w:tcPr>
            <w:tcW w:w="1211" w:type="pct"/>
            <w:vAlign w:val="center"/>
          </w:tcPr>
          <w:p w:rsidR="00314224" w:rsidRPr="00615AEA" w:rsidRDefault="00314224" w:rsidP="00E57E96">
            <w:pPr>
              <w:jc w:val="center"/>
              <w:rPr>
                <w:b/>
                <w:sz w:val="24"/>
                <w:szCs w:val="24"/>
              </w:rPr>
            </w:pPr>
            <w:r w:rsidRPr="00615AEA">
              <w:rPr>
                <w:b/>
                <w:sz w:val="24"/>
                <w:szCs w:val="24"/>
              </w:rPr>
              <w:t>Объект</w:t>
            </w:r>
          </w:p>
        </w:tc>
        <w:tc>
          <w:tcPr>
            <w:tcW w:w="991" w:type="pct"/>
            <w:vAlign w:val="center"/>
          </w:tcPr>
          <w:p w:rsidR="00314224" w:rsidRPr="00615AEA" w:rsidRDefault="00314224" w:rsidP="00E57E96">
            <w:pPr>
              <w:jc w:val="center"/>
              <w:rPr>
                <w:b/>
                <w:sz w:val="24"/>
                <w:szCs w:val="24"/>
              </w:rPr>
            </w:pPr>
            <w:r w:rsidRPr="00615AEA">
              <w:rPr>
                <w:b/>
                <w:sz w:val="24"/>
                <w:szCs w:val="24"/>
              </w:rPr>
              <w:t>Характеристика</w:t>
            </w:r>
          </w:p>
        </w:tc>
        <w:tc>
          <w:tcPr>
            <w:tcW w:w="728" w:type="pct"/>
            <w:vAlign w:val="center"/>
          </w:tcPr>
          <w:p w:rsidR="00314224" w:rsidRPr="00615AEA" w:rsidRDefault="00314224" w:rsidP="00E57E96">
            <w:pPr>
              <w:jc w:val="center"/>
              <w:rPr>
                <w:b/>
                <w:sz w:val="24"/>
                <w:szCs w:val="24"/>
              </w:rPr>
            </w:pPr>
            <w:r w:rsidRPr="00615AEA">
              <w:rPr>
                <w:b/>
                <w:sz w:val="24"/>
                <w:szCs w:val="24"/>
              </w:rPr>
              <w:t>Год постройки</w:t>
            </w:r>
          </w:p>
        </w:tc>
        <w:tc>
          <w:tcPr>
            <w:tcW w:w="1071" w:type="pct"/>
            <w:vAlign w:val="center"/>
          </w:tcPr>
          <w:p w:rsidR="00314224" w:rsidRPr="00615AEA" w:rsidRDefault="00314224" w:rsidP="00E57E96">
            <w:pPr>
              <w:jc w:val="center"/>
              <w:rPr>
                <w:b/>
                <w:sz w:val="24"/>
                <w:szCs w:val="24"/>
              </w:rPr>
            </w:pPr>
            <w:r w:rsidRPr="00615AEA">
              <w:rPr>
                <w:b/>
                <w:color w:val="000000"/>
                <w:sz w:val="24"/>
                <w:szCs w:val="24"/>
              </w:rPr>
              <w:t>Расчётная нагрузка, кВт</w:t>
            </w:r>
          </w:p>
        </w:tc>
      </w:tr>
      <w:tr w:rsidR="00314224" w:rsidRPr="00291C3B" w:rsidTr="00E57E96">
        <w:trPr>
          <w:jc w:val="center"/>
        </w:trPr>
        <w:tc>
          <w:tcPr>
            <w:tcW w:w="999" w:type="pct"/>
            <w:vMerge w:val="restart"/>
            <w:vAlign w:val="center"/>
          </w:tcPr>
          <w:p w:rsidR="00314224" w:rsidRPr="00C07FCB" w:rsidRDefault="00314224" w:rsidP="00E57E96">
            <w:pPr>
              <w:jc w:val="center"/>
              <w:rPr>
                <w:sz w:val="24"/>
                <w:szCs w:val="24"/>
              </w:rPr>
            </w:pPr>
            <w:r w:rsidRPr="00C07FCB">
              <w:rPr>
                <w:sz w:val="24"/>
                <w:szCs w:val="24"/>
              </w:rPr>
              <w:t>с. Турунтаево</w:t>
            </w:r>
          </w:p>
        </w:tc>
        <w:tc>
          <w:tcPr>
            <w:tcW w:w="1211" w:type="pct"/>
            <w:vAlign w:val="center"/>
          </w:tcPr>
          <w:p w:rsidR="00314224" w:rsidRPr="00C07FCB" w:rsidRDefault="00314224" w:rsidP="00E57E96">
            <w:pPr>
              <w:jc w:val="center"/>
              <w:rPr>
                <w:sz w:val="24"/>
                <w:szCs w:val="24"/>
              </w:rPr>
            </w:pPr>
            <w:r w:rsidRPr="00C07FCB">
              <w:rPr>
                <w:bCs/>
                <w:sz w:val="24"/>
                <w:szCs w:val="24"/>
              </w:rPr>
              <w:t>Спортивные залы общего пользования</w:t>
            </w:r>
          </w:p>
        </w:tc>
        <w:tc>
          <w:tcPr>
            <w:tcW w:w="991" w:type="pct"/>
            <w:vAlign w:val="center"/>
          </w:tcPr>
          <w:p w:rsidR="00314224" w:rsidRPr="00C07FCB" w:rsidRDefault="00314224" w:rsidP="00E57E96">
            <w:pPr>
              <w:jc w:val="center"/>
              <w:rPr>
                <w:sz w:val="24"/>
                <w:szCs w:val="24"/>
              </w:rPr>
            </w:pPr>
            <w:r w:rsidRPr="00C07FCB">
              <w:rPr>
                <w:sz w:val="24"/>
                <w:szCs w:val="24"/>
              </w:rPr>
              <w:t>288 кв.</w:t>
            </w:r>
            <w:r w:rsidR="00E57E96">
              <w:rPr>
                <w:sz w:val="24"/>
                <w:szCs w:val="24"/>
              </w:rPr>
              <w:t xml:space="preserve"> </w:t>
            </w:r>
            <w:r w:rsidRPr="00C07FCB">
              <w:rPr>
                <w:sz w:val="24"/>
                <w:szCs w:val="24"/>
              </w:rPr>
              <w:t>м.</w:t>
            </w:r>
          </w:p>
        </w:tc>
        <w:tc>
          <w:tcPr>
            <w:tcW w:w="728" w:type="pct"/>
            <w:vAlign w:val="center"/>
          </w:tcPr>
          <w:p w:rsidR="00314224" w:rsidRPr="00C07FCB" w:rsidRDefault="00314224" w:rsidP="00E57E96">
            <w:pPr>
              <w:jc w:val="center"/>
              <w:rPr>
                <w:sz w:val="24"/>
                <w:szCs w:val="24"/>
              </w:rPr>
            </w:pPr>
            <w:r w:rsidRPr="00C07FCB">
              <w:rPr>
                <w:sz w:val="24"/>
                <w:szCs w:val="24"/>
              </w:rPr>
              <w:t>2018</w:t>
            </w:r>
          </w:p>
        </w:tc>
        <w:tc>
          <w:tcPr>
            <w:tcW w:w="1071" w:type="pct"/>
            <w:vAlign w:val="center"/>
          </w:tcPr>
          <w:p w:rsidR="00314224" w:rsidRPr="00C07FCB" w:rsidRDefault="00314224" w:rsidP="00E57E96">
            <w:pPr>
              <w:jc w:val="center"/>
              <w:rPr>
                <w:sz w:val="24"/>
                <w:szCs w:val="24"/>
              </w:rPr>
            </w:pPr>
            <w:r w:rsidRPr="00C07FCB">
              <w:rPr>
                <w:sz w:val="24"/>
                <w:szCs w:val="24"/>
              </w:rPr>
              <w:t>10,62</w:t>
            </w:r>
          </w:p>
        </w:tc>
      </w:tr>
      <w:tr w:rsidR="00314224" w:rsidRPr="00291C3B" w:rsidTr="00E57E96">
        <w:trPr>
          <w:trHeight w:val="828"/>
          <w:jc w:val="center"/>
        </w:trPr>
        <w:tc>
          <w:tcPr>
            <w:tcW w:w="999" w:type="pct"/>
            <w:vMerge/>
            <w:vAlign w:val="center"/>
          </w:tcPr>
          <w:p w:rsidR="00314224" w:rsidRPr="00C07FCB" w:rsidRDefault="00314224" w:rsidP="00E57E96">
            <w:pPr>
              <w:jc w:val="center"/>
              <w:rPr>
                <w:sz w:val="24"/>
                <w:szCs w:val="24"/>
              </w:rPr>
            </w:pPr>
          </w:p>
        </w:tc>
        <w:tc>
          <w:tcPr>
            <w:tcW w:w="1211" w:type="pct"/>
            <w:vAlign w:val="center"/>
          </w:tcPr>
          <w:p w:rsidR="00314224" w:rsidRPr="00C07FCB" w:rsidRDefault="000D38D6" w:rsidP="00E57E96">
            <w:pPr>
              <w:jc w:val="center"/>
              <w:rPr>
                <w:sz w:val="24"/>
                <w:szCs w:val="24"/>
              </w:rPr>
            </w:pPr>
            <w:r>
              <w:rPr>
                <w:sz w:val="24"/>
                <w:szCs w:val="24"/>
              </w:rPr>
              <w:t>К</w:t>
            </w:r>
            <w:r w:rsidR="00314224" w:rsidRPr="00C07FCB">
              <w:rPr>
                <w:sz w:val="24"/>
                <w:szCs w:val="24"/>
              </w:rPr>
              <w:t>омплексный спортивно-досуговый центр со зрительным залом</w:t>
            </w:r>
          </w:p>
        </w:tc>
        <w:tc>
          <w:tcPr>
            <w:tcW w:w="991" w:type="pct"/>
            <w:vAlign w:val="center"/>
          </w:tcPr>
          <w:p w:rsidR="00314224" w:rsidRPr="00C07FCB" w:rsidRDefault="00314224" w:rsidP="00E57E96">
            <w:pPr>
              <w:jc w:val="center"/>
              <w:rPr>
                <w:sz w:val="24"/>
                <w:szCs w:val="24"/>
              </w:rPr>
            </w:pPr>
            <w:r w:rsidRPr="00C07FCB">
              <w:rPr>
                <w:sz w:val="24"/>
                <w:szCs w:val="24"/>
              </w:rPr>
              <w:t>170 мест</w:t>
            </w:r>
          </w:p>
        </w:tc>
        <w:tc>
          <w:tcPr>
            <w:tcW w:w="728" w:type="pct"/>
            <w:vAlign w:val="center"/>
          </w:tcPr>
          <w:p w:rsidR="00314224" w:rsidRPr="00C07FCB" w:rsidRDefault="00314224" w:rsidP="00E57E96">
            <w:pPr>
              <w:jc w:val="center"/>
              <w:rPr>
                <w:sz w:val="24"/>
                <w:szCs w:val="24"/>
              </w:rPr>
            </w:pPr>
            <w:r w:rsidRPr="00C07FCB">
              <w:rPr>
                <w:sz w:val="24"/>
                <w:szCs w:val="24"/>
              </w:rPr>
              <w:t>2019</w:t>
            </w:r>
          </w:p>
        </w:tc>
        <w:tc>
          <w:tcPr>
            <w:tcW w:w="1071" w:type="pct"/>
            <w:vAlign w:val="center"/>
          </w:tcPr>
          <w:p w:rsidR="00314224" w:rsidRPr="00C07FCB" w:rsidRDefault="00314224" w:rsidP="00E57E96">
            <w:pPr>
              <w:jc w:val="center"/>
              <w:rPr>
                <w:sz w:val="24"/>
                <w:szCs w:val="24"/>
              </w:rPr>
            </w:pPr>
            <w:r w:rsidRPr="00C07FCB">
              <w:rPr>
                <w:sz w:val="24"/>
                <w:szCs w:val="24"/>
              </w:rPr>
              <w:t>78,2</w:t>
            </w:r>
          </w:p>
        </w:tc>
      </w:tr>
    </w:tbl>
    <w:p w:rsidR="00C07FCB" w:rsidRPr="00CD6502" w:rsidRDefault="00C07FCB" w:rsidP="00CD6502">
      <w:pPr>
        <w:tabs>
          <w:tab w:val="num" w:pos="720"/>
        </w:tabs>
        <w:ind w:firstLine="720"/>
        <w:jc w:val="both"/>
        <w:rPr>
          <w:sz w:val="18"/>
        </w:rPr>
      </w:pPr>
    </w:p>
    <w:p w:rsidR="00314224" w:rsidRPr="00CD6502" w:rsidRDefault="00C07FCB" w:rsidP="00CD6502">
      <w:pPr>
        <w:tabs>
          <w:tab w:val="num" w:pos="720"/>
        </w:tabs>
        <w:ind w:firstLine="720"/>
        <w:jc w:val="both"/>
        <w:rPr>
          <w:sz w:val="24"/>
          <w:szCs w:val="22"/>
        </w:rPr>
      </w:pPr>
      <w:r w:rsidRPr="00CD6502">
        <w:rPr>
          <w:sz w:val="18"/>
        </w:rPr>
        <w:tab/>
      </w:r>
      <w:r w:rsidR="00314224" w:rsidRPr="00CD6502">
        <w:rPr>
          <w:sz w:val="24"/>
          <w:szCs w:val="22"/>
        </w:rPr>
        <w:t>Расчётный баланс электрической нагрузки потребителей МО «Турунтаевское сельское поселение» на проектный период до 2024 года приведён в таблице</w:t>
      </w:r>
      <w:r w:rsidRPr="00CD6502">
        <w:rPr>
          <w:sz w:val="24"/>
          <w:szCs w:val="22"/>
        </w:rPr>
        <w:t>.</w:t>
      </w:r>
      <w:r w:rsidR="00314224" w:rsidRPr="00CD6502">
        <w:rPr>
          <w:sz w:val="24"/>
          <w:szCs w:val="22"/>
        </w:rPr>
        <w:t xml:space="preserve"> </w:t>
      </w:r>
    </w:p>
    <w:p w:rsidR="00314224" w:rsidRPr="00CD6502" w:rsidRDefault="00314224" w:rsidP="00CD6502">
      <w:pPr>
        <w:ind w:firstLine="720"/>
        <w:jc w:val="both"/>
        <w:rPr>
          <w:sz w:val="18"/>
        </w:rPr>
      </w:pPr>
    </w:p>
    <w:p w:rsidR="00314224" w:rsidRPr="00CD6502" w:rsidRDefault="00314224" w:rsidP="00CD6502">
      <w:pPr>
        <w:pStyle w:val="af2"/>
        <w:jc w:val="both"/>
        <w:rPr>
          <w:b w:val="0"/>
          <w:i w:val="0"/>
          <w:sz w:val="24"/>
          <w:szCs w:val="28"/>
        </w:rPr>
      </w:pPr>
      <w:r w:rsidRPr="00CD6502">
        <w:rPr>
          <w:b w:val="0"/>
          <w:i w:val="0"/>
          <w:sz w:val="24"/>
          <w:szCs w:val="28"/>
        </w:rPr>
        <w:t>Таблица</w:t>
      </w:r>
      <w:r w:rsidR="000D38D6" w:rsidRPr="00CD6502">
        <w:rPr>
          <w:b w:val="0"/>
          <w:i w:val="0"/>
          <w:sz w:val="24"/>
          <w:szCs w:val="28"/>
        </w:rPr>
        <w:t xml:space="preserve"> 6.4</w:t>
      </w:r>
      <w:r w:rsidR="00C07FCB" w:rsidRPr="00CD6502">
        <w:rPr>
          <w:b w:val="0"/>
          <w:i w:val="0"/>
          <w:sz w:val="24"/>
          <w:szCs w:val="28"/>
        </w:rPr>
        <w:t xml:space="preserve"> </w:t>
      </w:r>
      <w:r w:rsidR="000D38D6" w:rsidRPr="00CD6502">
        <w:rPr>
          <w:b w:val="0"/>
          <w:sz w:val="24"/>
          <w:szCs w:val="22"/>
        </w:rPr>
        <w:t>–</w:t>
      </w:r>
      <w:r w:rsidR="00C07FCB" w:rsidRPr="00CD6502">
        <w:rPr>
          <w:b w:val="0"/>
          <w:i w:val="0"/>
          <w:sz w:val="24"/>
          <w:szCs w:val="28"/>
        </w:rPr>
        <w:t xml:space="preserve"> </w:t>
      </w:r>
      <w:r w:rsidRPr="00CD6502">
        <w:rPr>
          <w:b w:val="0"/>
          <w:i w:val="0"/>
          <w:sz w:val="24"/>
          <w:szCs w:val="28"/>
        </w:rPr>
        <w:t>Прирост электрической расчётной нагрузки по годам МО «Турунтаевское сельское поселение», кВт</w:t>
      </w:r>
    </w:p>
    <w:tbl>
      <w:tblPr>
        <w:tblW w:w="5000" w:type="pct"/>
        <w:tblLayout w:type="fixed"/>
        <w:tblLook w:val="04A0" w:firstRow="1" w:lastRow="0" w:firstColumn="1" w:lastColumn="0" w:noHBand="0" w:noVBand="1"/>
      </w:tblPr>
      <w:tblGrid>
        <w:gridCol w:w="1809"/>
        <w:gridCol w:w="852"/>
        <w:gridCol w:w="850"/>
        <w:gridCol w:w="852"/>
        <w:gridCol w:w="708"/>
        <w:gridCol w:w="850"/>
        <w:gridCol w:w="708"/>
        <w:gridCol w:w="1702"/>
        <w:gridCol w:w="1240"/>
      </w:tblGrid>
      <w:tr w:rsidR="00615AEA" w:rsidRPr="00F504E1" w:rsidTr="008C4A47">
        <w:trPr>
          <w:trHeight w:val="564"/>
        </w:trPr>
        <w:tc>
          <w:tcPr>
            <w:tcW w:w="945" w:type="pct"/>
            <w:vMerge w:val="restart"/>
            <w:tcBorders>
              <w:top w:val="single" w:sz="4" w:space="0" w:color="auto"/>
              <w:left w:val="single" w:sz="4" w:space="0" w:color="auto"/>
              <w:right w:val="single" w:sz="4" w:space="0" w:color="auto"/>
            </w:tcBorders>
            <w:shd w:val="clear" w:color="auto" w:fill="auto"/>
            <w:noWrap/>
            <w:vAlign w:val="center"/>
            <w:hideMark/>
          </w:tcPr>
          <w:p w:rsidR="00615AEA" w:rsidRPr="00615AEA" w:rsidRDefault="00615AEA" w:rsidP="00314224">
            <w:pPr>
              <w:jc w:val="center"/>
              <w:rPr>
                <w:b/>
                <w:color w:val="000000"/>
              </w:rPr>
            </w:pPr>
            <w:r w:rsidRPr="00615AEA">
              <w:rPr>
                <w:b/>
                <w:color w:val="000000"/>
                <w:szCs w:val="22"/>
              </w:rPr>
              <w:t>Объект</w:t>
            </w:r>
          </w:p>
          <w:p w:rsidR="00615AEA" w:rsidRPr="00615AEA" w:rsidRDefault="00615AEA" w:rsidP="00314224">
            <w:pPr>
              <w:rPr>
                <w:b/>
                <w:color w:val="000000"/>
              </w:rPr>
            </w:pPr>
            <w:r w:rsidRPr="00615AEA">
              <w:rPr>
                <w:b/>
                <w:color w:val="000000"/>
                <w:szCs w:val="22"/>
              </w:rPr>
              <w:t> </w:t>
            </w:r>
          </w:p>
        </w:tc>
        <w:tc>
          <w:tcPr>
            <w:tcW w:w="445" w:type="pct"/>
            <w:tcBorders>
              <w:top w:val="single" w:sz="4" w:space="0" w:color="auto"/>
              <w:left w:val="nil"/>
              <w:bottom w:val="single" w:sz="4" w:space="0" w:color="auto"/>
              <w:right w:val="single" w:sz="4" w:space="0" w:color="auto"/>
            </w:tcBorders>
            <w:shd w:val="clear" w:color="auto" w:fill="auto"/>
            <w:noWrap/>
            <w:vAlign w:val="center"/>
            <w:hideMark/>
          </w:tcPr>
          <w:p w:rsidR="00615AEA" w:rsidRPr="00615AEA" w:rsidRDefault="00615AEA" w:rsidP="00314224">
            <w:pPr>
              <w:jc w:val="center"/>
              <w:rPr>
                <w:b/>
                <w:color w:val="000000"/>
              </w:rPr>
            </w:pPr>
            <w:r w:rsidRPr="00615AEA">
              <w:rPr>
                <w:b/>
                <w:color w:val="000000"/>
                <w:szCs w:val="22"/>
              </w:rPr>
              <w:t>2014</w:t>
            </w:r>
          </w:p>
        </w:tc>
        <w:tc>
          <w:tcPr>
            <w:tcW w:w="444" w:type="pct"/>
            <w:tcBorders>
              <w:top w:val="single" w:sz="4" w:space="0" w:color="auto"/>
              <w:left w:val="nil"/>
              <w:bottom w:val="single" w:sz="4" w:space="0" w:color="auto"/>
              <w:right w:val="single" w:sz="4" w:space="0" w:color="auto"/>
            </w:tcBorders>
            <w:shd w:val="clear" w:color="auto" w:fill="auto"/>
            <w:noWrap/>
            <w:vAlign w:val="center"/>
            <w:hideMark/>
          </w:tcPr>
          <w:p w:rsidR="00615AEA" w:rsidRPr="00615AEA" w:rsidRDefault="00615AEA" w:rsidP="00314224">
            <w:pPr>
              <w:jc w:val="center"/>
              <w:rPr>
                <w:b/>
                <w:color w:val="000000"/>
              </w:rPr>
            </w:pPr>
            <w:r w:rsidRPr="00615AEA">
              <w:rPr>
                <w:b/>
                <w:color w:val="000000"/>
                <w:szCs w:val="22"/>
              </w:rPr>
              <w:t>2015</w:t>
            </w:r>
          </w:p>
        </w:tc>
        <w:tc>
          <w:tcPr>
            <w:tcW w:w="445" w:type="pct"/>
            <w:tcBorders>
              <w:top w:val="single" w:sz="4" w:space="0" w:color="auto"/>
              <w:left w:val="nil"/>
              <w:bottom w:val="single" w:sz="4" w:space="0" w:color="auto"/>
              <w:right w:val="single" w:sz="4" w:space="0" w:color="auto"/>
            </w:tcBorders>
            <w:shd w:val="clear" w:color="auto" w:fill="auto"/>
            <w:noWrap/>
            <w:vAlign w:val="center"/>
            <w:hideMark/>
          </w:tcPr>
          <w:p w:rsidR="00615AEA" w:rsidRPr="00615AEA" w:rsidRDefault="00615AEA" w:rsidP="00314224">
            <w:pPr>
              <w:jc w:val="center"/>
              <w:rPr>
                <w:b/>
                <w:color w:val="000000"/>
              </w:rPr>
            </w:pPr>
            <w:r w:rsidRPr="00615AEA">
              <w:rPr>
                <w:b/>
                <w:color w:val="000000"/>
                <w:szCs w:val="22"/>
              </w:rPr>
              <w:t>2016</w:t>
            </w:r>
          </w:p>
        </w:tc>
        <w:tc>
          <w:tcPr>
            <w:tcW w:w="370" w:type="pct"/>
            <w:tcBorders>
              <w:top w:val="single" w:sz="4" w:space="0" w:color="auto"/>
              <w:left w:val="nil"/>
              <w:bottom w:val="single" w:sz="4" w:space="0" w:color="auto"/>
              <w:right w:val="single" w:sz="4" w:space="0" w:color="auto"/>
            </w:tcBorders>
            <w:shd w:val="clear" w:color="auto" w:fill="auto"/>
            <w:noWrap/>
            <w:vAlign w:val="center"/>
            <w:hideMark/>
          </w:tcPr>
          <w:p w:rsidR="00615AEA" w:rsidRPr="00615AEA" w:rsidRDefault="00615AEA" w:rsidP="00314224">
            <w:pPr>
              <w:jc w:val="center"/>
              <w:rPr>
                <w:b/>
                <w:color w:val="000000"/>
              </w:rPr>
            </w:pPr>
            <w:r w:rsidRPr="00615AEA">
              <w:rPr>
                <w:b/>
                <w:color w:val="000000"/>
                <w:szCs w:val="22"/>
              </w:rPr>
              <w:t>2017</w:t>
            </w:r>
          </w:p>
        </w:tc>
        <w:tc>
          <w:tcPr>
            <w:tcW w:w="444" w:type="pct"/>
            <w:tcBorders>
              <w:top w:val="single" w:sz="4" w:space="0" w:color="auto"/>
              <w:left w:val="nil"/>
              <w:bottom w:val="single" w:sz="4" w:space="0" w:color="auto"/>
              <w:right w:val="single" w:sz="4" w:space="0" w:color="auto"/>
            </w:tcBorders>
            <w:shd w:val="clear" w:color="auto" w:fill="auto"/>
            <w:noWrap/>
            <w:vAlign w:val="center"/>
            <w:hideMark/>
          </w:tcPr>
          <w:p w:rsidR="00615AEA" w:rsidRPr="00615AEA" w:rsidRDefault="00615AEA" w:rsidP="00314224">
            <w:pPr>
              <w:jc w:val="center"/>
              <w:rPr>
                <w:b/>
                <w:color w:val="000000"/>
              </w:rPr>
            </w:pPr>
            <w:r w:rsidRPr="00615AEA">
              <w:rPr>
                <w:b/>
                <w:color w:val="000000"/>
                <w:szCs w:val="22"/>
              </w:rPr>
              <w:t>2018</w:t>
            </w:r>
          </w:p>
        </w:tc>
        <w:tc>
          <w:tcPr>
            <w:tcW w:w="370" w:type="pct"/>
            <w:tcBorders>
              <w:top w:val="single" w:sz="4" w:space="0" w:color="auto"/>
              <w:left w:val="nil"/>
              <w:bottom w:val="single" w:sz="4" w:space="0" w:color="auto"/>
              <w:right w:val="single" w:sz="4" w:space="0" w:color="auto"/>
            </w:tcBorders>
            <w:shd w:val="clear" w:color="auto" w:fill="auto"/>
            <w:noWrap/>
            <w:vAlign w:val="center"/>
            <w:hideMark/>
          </w:tcPr>
          <w:p w:rsidR="00615AEA" w:rsidRPr="00615AEA" w:rsidRDefault="00615AEA" w:rsidP="00314224">
            <w:pPr>
              <w:jc w:val="center"/>
              <w:rPr>
                <w:b/>
                <w:color w:val="000000"/>
              </w:rPr>
            </w:pPr>
            <w:r w:rsidRPr="00615AEA">
              <w:rPr>
                <w:b/>
                <w:color w:val="000000"/>
                <w:szCs w:val="22"/>
              </w:rPr>
              <w:t>2019</w:t>
            </w:r>
          </w:p>
        </w:tc>
        <w:tc>
          <w:tcPr>
            <w:tcW w:w="889" w:type="pct"/>
            <w:tcBorders>
              <w:top w:val="single" w:sz="4" w:space="0" w:color="auto"/>
              <w:left w:val="nil"/>
              <w:bottom w:val="single" w:sz="4" w:space="0" w:color="auto"/>
              <w:right w:val="single" w:sz="4" w:space="0" w:color="auto"/>
            </w:tcBorders>
            <w:shd w:val="clear" w:color="auto" w:fill="auto"/>
            <w:noWrap/>
            <w:vAlign w:val="center"/>
            <w:hideMark/>
          </w:tcPr>
          <w:p w:rsidR="00615AEA" w:rsidRPr="00615AEA" w:rsidRDefault="00615AEA" w:rsidP="00314224">
            <w:pPr>
              <w:jc w:val="center"/>
              <w:rPr>
                <w:b/>
                <w:color w:val="000000"/>
              </w:rPr>
            </w:pPr>
            <w:r w:rsidRPr="00615AEA">
              <w:rPr>
                <w:b/>
                <w:color w:val="000000"/>
                <w:szCs w:val="22"/>
              </w:rPr>
              <w:t>2024 (сумма за 5 лет)</w:t>
            </w:r>
          </w:p>
        </w:tc>
        <w:tc>
          <w:tcPr>
            <w:tcW w:w="648" w:type="pct"/>
            <w:tcBorders>
              <w:top w:val="single" w:sz="4" w:space="0" w:color="auto"/>
              <w:left w:val="nil"/>
              <w:bottom w:val="single" w:sz="4" w:space="0" w:color="auto"/>
              <w:right w:val="single" w:sz="4" w:space="0" w:color="auto"/>
            </w:tcBorders>
            <w:shd w:val="clear" w:color="auto" w:fill="auto"/>
            <w:noWrap/>
            <w:vAlign w:val="center"/>
            <w:hideMark/>
          </w:tcPr>
          <w:p w:rsidR="00615AEA" w:rsidRPr="00615AEA" w:rsidRDefault="00615AEA" w:rsidP="00314224">
            <w:pPr>
              <w:jc w:val="center"/>
              <w:rPr>
                <w:b/>
                <w:color w:val="000000"/>
              </w:rPr>
            </w:pPr>
            <w:r w:rsidRPr="00615AEA">
              <w:rPr>
                <w:b/>
                <w:color w:val="000000"/>
                <w:szCs w:val="22"/>
              </w:rPr>
              <w:t>Итого</w:t>
            </w:r>
          </w:p>
        </w:tc>
      </w:tr>
      <w:tr w:rsidR="00615AEA" w:rsidRPr="00F504E1" w:rsidTr="008C4A47">
        <w:trPr>
          <w:trHeight w:val="312"/>
        </w:trPr>
        <w:tc>
          <w:tcPr>
            <w:tcW w:w="945" w:type="pct"/>
            <w:vMerge/>
            <w:tcBorders>
              <w:left w:val="single" w:sz="4" w:space="0" w:color="auto"/>
              <w:bottom w:val="single" w:sz="4" w:space="0" w:color="auto"/>
              <w:right w:val="single" w:sz="4" w:space="0" w:color="auto"/>
            </w:tcBorders>
            <w:shd w:val="clear" w:color="auto" w:fill="auto"/>
            <w:noWrap/>
            <w:vAlign w:val="bottom"/>
            <w:hideMark/>
          </w:tcPr>
          <w:p w:rsidR="00615AEA" w:rsidRPr="00615AEA" w:rsidRDefault="00615AEA" w:rsidP="00314224">
            <w:pPr>
              <w:rPr>
                <w:b/>
                <w:color w:val="000000"/>
              </w:rPr>
            </w:pPr>
          </w:p>
        </w:tc>
        <w:tc>
          <w:tcPr>
            <w:tcW w:w="4055" w:type="pct"/>
            <w:gridSpan w:val="8"/>
            <w:tcBorders>
              <w:top w:val="single" w:sz="4" w:space="0" w:color="auto"/>
              <w:left w:val="nil"/>
              <w:bottom w:val="single" w:sz="4" w:space="0" w:color="auto"/>
              <w:right w:val="single" w:sz="4" w:space="0" w:color="auto"/>
            </w:tcBorders>
            <w:shd w:val="clear" w:color="auto" w:fill="auto"/>
            <w:noWrap/>
            <w:vAlign w:val="center"/>
            <w:hideMark/>
          </w:tcPr>
          <w:p w:rsidR="00615AEA" w:rsidRPr="00615AEA" w:rsidRDefault="00615AEA" w:rsidP="00314224">
            <w:pPr>
              <w:jc w:val="center"/>
              <w:rPr>
                <w:b/>
                <w:color w:val="000000"/>
              </w:rPr>
            </w:pPr>
            <w:r w:rsidRPr="00615AEA">
              <w:rPr>
                <w:b/>
                <w:color w:val="000000"/>
                <w:szCs w:val="22"/>
              </w:rPr>
              <w:t xml:space="preserve">прирост нагрузки по годам, кВт </w:t>
            </w:r>
          </w:p>
        </w:tc>
      </w:tr>
      <w:tr w:rsidR="00C07FCB" w:rsidRPr="00F504E1" w:rsidTr="00017BE4">
        <w:trPr>
          <w:trHeight w:val="564"/>
        </w:trPr>
        <w:tc>
          <w:tcPr>
            <w:tcW w:w="945" w:type="pct"/>
            <w:tcBorders>
              <w:top w:val="nil"/>
              <w:left w:val="single" w:sz="4" w:space="0" w:color="auto"/>
              <w:bottom w:val="single" w:sz="4" w:space="0" w:color="auto"/>
              <w:right w:val="single" w:sz="4" w:space="0" w:color="auto"/>
            </w:tcBorders>
            <w:shd w:val="clear" w:color="auto" w:fill="auto"/>
            <w:noWrap/>
            <w:vAlign w:val="center"/>
            <w:hideMark/>
          </w:tcPr>
          <w:p w:rsidR="00314224" w:rsidRPr="00C07FCB" w:rsidRDefault="00314224" w:rsidP="00314224">
            <w:pPr>
              <w:jc w:val="center"/>
              <w:rPr>
                <w:color w:val="000000"/>
              </w:rPr>
            </w:pPr>
            <w:r w:rsidRPr="00C07FCB">
              <w:rPr>
                <w:color w:val="000000"/>
                <w:szCs w:val="22"/>
              </w:rPr>
              <w:t>Жилищно-коммунальный сектор</w:t>
            </w:r>
          </w:p>
        </w:tc>
        <w:tc>
          <w:tcPr>
            <w:tcW w:w="445" w:type="pct"/>
            <w:tcBorders>
              <w:top w:val="nil"/>
              <w:left w:val="nil"/>
              <w:bottom w:val="single" w:sz="4" w:space="0" w:color="auto"/>
              <w:right w:val="single" w:sz="4" w:space="0" w:color="auto"/>
            </w:tcBorders>
            <w:shd w:val="clear" w:color="auto" w:fill="auto"/>
            <w:vAlign w:val="center"/>
            <w:hideMark/>
          </w:tcPr>
          <w:p w:rsidR="00314224" w:rsidRPr="00C07FCB" w:rsidRDefault="00314224" w:rsidP="00CD6502">
            <w:pPr>
              <w:jc w:val="center"/>
              <w:rPr>
                <w:color w:val="000000"/>
              </w:rPr>
            </w:pPr>
            <w:r w:rsidRPr="00C07FCB">
              <w:rPr>
                <w:color w:val="000000"/>
                <w:szCs w:val="22"/>
              </w:rPr>
              <w:t>25,94</w:t>
            </w:r>
          </w:p>
        </w:tc>
        <w:tc>
          <w:tcPr>
            <w:tcW w:w="444" w:type="pct"/>
            <w:tcBorders>
              <w:top w:val="nil"/>
              <w:left w:val="nil"/>
              <w:bottom w:val="single" w:sz="4" w:space="0" w:color="auto"/>
              <w:right w:val="single" w:sz="4" w:space="0" w:color="auto"/>
            </w:tcBorders>
            <w:shd w:val="clear" w:color="auto" w:fill="auto"/>
            <w:vAlign w:val="center"/>
            <w:hideMark/>
          </w:tcPr>
          <w:p w:rsidR="00314224" w:rsidRPr="00C07FCB" w:rsidRDefault="00314224" w:rsidP="00CD6502">
            <w:pPr>
              <w:jc w:val="center"/>
              <w:rPr>
                <w:color w:val="000000"/>
              </w:rPr>
            </w:pPr>
            <w:r w:rsidRPr="00C07FCB">
              <w:rPr>
                <w:color w:val="000000"/>
                <w:szCs w:val="22"/>
              </w:rPr>
              <w:t>25,94</w:t>
            </w:r>
          </w:p>
        </w:tc>
        <w:tc>
          <w:tcPr>
            <w:tcW w:w="445" w:type="pct"/>
            <w:tcBorders>
              <w:top w:val="nil"/>
              <w:left w:val="nil"/>
              <w:bottom w:val="single" w:sz="4" w:space="0" w:color="auto"/>
              <w:right w:val="single" w:sz="4" w:space="0" w:color="auto"/>
            </w:tcBorders>
            <w:shd w:val="clear" w:color="auto" w:fill="auto"/>
            <w:vAlign w:val="center"/>
            <w:hideMark/>
          </w:tcPr>
          <w:p w:rsidR="00314224" w:rsidRPr="00C07FCB" w:rsidRDefault="00314224" w:rsidP="00CD6502">
            <w:pPr>
              <w:jc w:val="center"/>
              <w:rPr>
                <w:color w:val="000000"/>
              </w:rPr>
            </w:pPr>
            <w:r w:rsidRPr="00C07FCB">
              <w:rPr>
                <w:color w:val="000000"/>
                <w:szCs w:val="22"/>
              </w:rPr>
              <w:t>25,94</w:t>
            </w:r>
          </w:p>
        </w:tc>
        <w:tc>
          <w:tcPr>
            <w:tcW w:w="370" w:type="pct"/>
            <w:tcBorders>
              <w:top w:val="nil"/>
              <w:left w:val="nil"/>
              <w:bottom w:val="single" w:sz="4" w:space="0" w:color="auto"/>
              <w:right w:val="single" w:sz="4" w:space="0" w:color="auto"/>
            </w:tcBorders>
            <w:shd w:val="clear" w:color="auto" w:fill="auto"/>
            <w:vAlign w:val="center"/>
            <w:hideMark/>
          </w:tcPr>
          <w:p w:rsidR="00314224" w:rsidRPr="00C07FCB" w:rsidRDefault="00314224" w:rsidP="00CD6502">
            <w:pPr>
              <w:jc w:val="center"/>
              <w:rPr>
                <w:color w:val="000000"/>
              </w:rPr>
            </w:pPr>
            <w:r w:rsidRPr="00C07FCB">
              <w:rPr>
                <w:color w:val="000000"/>
                <w:szCs w:val="22"/>
              </w:rPr>
              <w:t>25,94</w:t>
            </w:r>
          </w:p>
        </w:tc>
        <w:tc>
          <w:tcPr>
            <w:tcW w:w="444" w:type="pct"/>
            <w:tcBorders>
              <w:top w:val="nil"/>
              <w:left w:val="nil"/>
              <w:bottom w:val="single" w:sz="4" w:space="0" w:color="auto"/>
              <w:right w:val="single" w:sz="4" w:space="0" w:color="auto"/>
            </w:tcBorders>
            <w:shd w:val="clear" w:color="auto" w:fill="auto"/>
            <w:vAlign w:val="center"/>
            <w:hideMark/>
          </w:tcPr>
          <w:p w:rsidR="00314224" w:rsidRPr="00C07FCB" w:rsidRDefault="00314224" w:rsidP="00CD6502">
            <w:pPr>
              <w:jc w:val="center"/>
              <w:rPr>
                <w:color w:val="000000"/>
              </w:rPr>
            </w:pPr>
            <w:r w:rsidRPr="00C07FCB">
              <w:rPr>
                <w:color w:val="000000"/>
                <w:szCs w:val="22"/>
              </w:rPr>
              <w:t>25,94</w:t>
            </w:r>
          </w:p>
        </w:tc>
        <w:tc>
          <w:tcPr>
            <w:tcW w:w="370" w:type="pct"/>
            <w:tcBorders>
              <w:top w:val="nil"/>
              <w:left w:val="nil"/>
              <w:bottom w:val="single" w:sz="4" w:space="0" w:color="auto"/>
              <w:right w:val="single" w:sz="4" w:space="0" w:color="auto"/>
            </w:tcBorders>
            <w:shd w:val="clear" w:color="auto" w:fill="auto"/>
            <w:vAlign w:val="center"/>
            <w:hideMark/>
          </w:tcPr>
          <w:p w:rsidR="00314224" w:rsidRPr="00C07FCB" w:rsidRDefault="00314224" w:rsidP="00CD6502">
            <w:pPr>
              <w:jc w:val="center"/>
              <w:rPr>
                <w:color w:val="000000"/>
              </w:rPr>
            </w:pPr>
            <w:r w:rsidRPr="00C07FCB">
              <w:rPr>
                <w:color w:val="000000"/>
                <w:szCs w:val="22"/>
              </w:rPr>
              <w:t>25,94</w:t>
            </w:r>
          </w:p>
        </w:tc>
        <w:tc>
          <w:tcPr>
            <w:tcW w:w="889" w:type="pct"/>
            <w:tcBorders>
              <w:top w:val="nil"/>
              <w:left w:val="nil"/>
              <w:bottom w:val="single" w:sz="4" w:space="0" w:color="auto"/>
              <w:right w:val="single" w:sz="4" w:space="0" w:color="auto"/>
            </w:tcBorders>
            <w:shd w:val="clear" w:color="auto" w:fill="auto"/>
            <w:noWrap/>
            <w:vAlign w:val="center"/>
            <w:hideMark/>
          </w:tcPr>
          <w:p w:rsidR="00314224" w:rsidRPr="00C07FCB" w:rsidRDefault="00314224" w:rsidP="00CD6502">
            <w:pPr>
              <w:jc w:val="center"/>
              <w:rPr>
                <w:color w:val="000000"/>
              </w:rPr>
            </w:pPr>
            <w:r w:rsidRPr="00C07FCB">
              <w:rPr>
                <w:color w:val="000000"/>
                <w:szCs w:val="22"/>
              </w:rPr>
              <w:t>128,90</w:t>
            </w:r>
          </w:p>
        </w:tc>
        <w:tc>
          <w:tcPr>
            <w:tcW w:w="648" w:type="pct"/>
            <w:tcBorders>
              <w:top w:val="nil"/>
              <w:left w:val="nil"/>
              <w:bottom w:val="single" w:sz="4" w:space="0" w:color="auto"/>
              <w:right w:val="single" w:sz="4" w:space="0" w:color="auto"/>
            </w:tcBorders>
            <w:shd w:val="clear" w:color="auto" w:fill="auto"/>
            <w:noWrap/>
            <w:vAlign w:val="center"/>
            <w:hideMark/>
          </w:tcPr>
          <w:p w:rsidR="00314224" w:rsidRPr="00C07FCB" w:rsidRDefault="00314224" w:rsidP="00CD6502">
            <w:pPr>
              <w:jc w:val="center"/>
              <w:rPr>
                <w:color w:val="000000"/>
              </w:rPr>
            </w:pPr>
            <w:r w:rsidRPr="00C07FCB">
              <w:rPr>
                <w:color w:val="000000"/>
                <w:szCs w:val="22"/>
              </w:rPr>
              <w:t>284,54</w:t>
            </w:r>
          </w:p>
        </w:tc>
      </w:tr>
      <w:tr w:rsidR="00C07FCB" w:rsidRPr="00F504E1" w:rsidTr="00017BE4">
        <w:trPr>
          <w:trHeight w:val="564"/>
        </w:trPr>
        <w:tc>
          <w:tcPr>
            <w:tcW w:w="945" w:type="pct"/>
            <w:tcBorders>
              <w:top w:val="nil"/>
              <w:left w:val="single" w:sz="4" w:space="0" w:color="auto"/>
              <w:bottom w:val="single" w:sz="4" w:space="0" w:color="auto"/>
              <w:right w:val="single" w:sz="4" w:space="0" w:color="auto"/>
            </w:tcBorders>
            <w:shd w:val="clear" w:color="auto" w:fill="auto"/>
            <w:noWrap/>
            <w:vAlign w:val="center"/>
            <w:hideMark/>
          </w:tcPr>
          <w:p w:rsidR="00314224" w:rsidRPr="00C07FCB" w:rsidRDefault="00314224" w:rsidP="00314224">
            <w:pPr>
              <w:jc w:val="center"/>
              <w:rPr>
                <w:color w:val="000000"/>
              </w:rPr>
            </w:pPr>
            <w:r w:rsidRPr="00C07FCB">
              <w:rPr>
                <w:color w:val="000000"/>
                <w:szCs w:val="22"/>
              </w:rPr>
              <w:t>Общественные объекты</w:t>
            </w:r>
          </w:p>
        </w:tc>
        <w:tc>
          <w:tcPr>
            <w:tcW w:w="445" w:type="pct"/>
            <w:tcBorders>
              <w:top w:val="nil"/>
              <w:left w:val="nil"/>
              <w:bottom w:val="single" w:sz="4" w:space="0" w:color="auto"/>
              <w:right w:val="single" w:sz="4" w:space="0" w:color="auto"/>
            </w:tcBorders>
            <w:shd w:val="clear" w:color="auto" w:fill="auto"/>
            <w:noWrap/>
            <w:vAlign w:val="center"/>
            <w:hideMark/>
          </w:tcPr>
          <w:p w:rsidR="00314224" w:rsidRPr="00C07FCB" w:rsidRDefault="00314224" w:rsidP="00CD6502">
            <w:pPr>
              <w:jc w:val="center"/>
              <w:rPr>
                <w:color w:val="000000"/>
              </w:rPr>
            </w:pPr>
          </w:p>
        </w:tc>
        <w:tc>
          <w:tcPr>
            <w:tcW w:w="444" w:type="pct"/>
            <w:tcBorders>
              <w:top w:val="nil"/>
              <w:left w:val="nil"/>
              <w:bottom w:val="single" w:sz="4" w:space="0" w:color="auto"/>
              <w:right w:val="single" w:sz="4" w:space="0" w:color="auto"/>
            </w:tcBorders>
            <w:shd w:val="clear" w:color="auto" w:fill="auto"/>
            <w:noWrap/>
            <w:vAlign w:val="center"/>
            <w:hideMark/>
          </w:tcPr>
          <w:p w:rsidR="00314224" w:rsidRPr="00C07FCB" w:rsidRDefault="00314224" w:rsidP="00CD6502">
            <w:pPr>
              <w:jc w:val="center"/>
              <w:rPr>
                <w:color w:val="000000"/>
              </w:rPr>
            </w:pPr>
          </w:p>
        </w:tc>
        <w:tc>
          <w:tcPr>
            <w:tcW w:w="445" w:type="pct"/>
            <w:tcBorders>
              <w:top w:val="nil"/>
              <w:left w:val="nil"/>
              <w:bottom w:val="single" w:sz="4" w:space="0" w:color="auto"/>
              <w:right w:val="single" w:sz="4" w:space="0" w:color="auto"/>
            </w:tcBorders>
            <w:shd w:val="clear" w:color="auto" w:fill="auto"/>
            <w:noWrap/>
            <w:vAlign w:val="center"/>
            <w:hideMark/>
          </w:tcPr>
          <w:p w:rsidR="00314224" w:rsidRPr="00C07FCB" w:rsidRDefault="00314224" w:rsidP="00CD6502">
            <w:pPr>
              <w:jc w:val="center"/>
              <w:rPr>
                <w:color w:val="000000"/>
              </w:rPr>
            </w:pPr>
          </w:p>
        </w:tc>
        <w:tc>
          <w:tcPr>
            <w:tcW w:w="370" w:type="pct"/>
            <w:tcBorders>
              <w:top w:val="nil"/>
              <w:left w:val="nil"/>
              <w:bottom w:val="single" w:sz="4" w:space="0" w:color="auto"/>
              <w:right w:val="single" w:sz="4" w:space="0" w:color="auto"/>
            </w:tcBorders>
            <w:shd w:val="clear" w:color="auto" w:fill="auto"/>
            <w:noWrap/>
            <w:vAlign w:val="center"/>
            <w:hideMark/>
          </w:tcPr>
          <w:p w:rsidR="00314224" w:rsidRPr="00C07FCB" w:rsidRDefault="00314224" w:rsidP="00CD6502">
            <w:pPr>
              <w:jc w:val="center"/>
              <w:rPr>
                <w:color w:val="000000"/>
              </w:rPr>
            </w:pPr>
          </w:p>
        </w:tc>
        <w:tc>
          <w:tcPr>
            <w:tcW w:w="444" w:type="pct"/>
            <w:tcBorders>
              <w:top w:val="nil"/>
              <w:left w:val="nil"/>
              <w:bottom w:val="single" w:sz="4" w:space="0" w:color="auto"/>
              <w:right w:val="single" w:sz="4" w:space="0" w:color="auto"/>
            </w:tcBorders>
            <w:shd w:val="clear" w:color="auto" w:fill="auto"/>
            <w:noWrap/>
            <w:vAlign w:val="center"/>
            <w:hideMark/>
          </w:tcPr>
          <w:p w:rsidR="00314224" w:rsidRPr="00C07FCB" w:rsidRDefault="00314224" w:rsidP="00CD6502">
            <w:pPr>
              <w:jc w:val="center"/>
              <w:rPr>
                <w:color w:val="000000"/>
              </w:rPr>
            </w:pPr>
            <w:r w:rsidRPr="00C07FCB">
              <w:rPr>
                <w:color w:val="000000"/>
                <w:szCs w:val="22"/>
              </w:rPr>
              <w:t>10,62</w:t>
            </w:r>
          </w:p>
        </w:tc>
        <w:tc>
          <w:tcPr>
            <w:tcW w:w="370" w:type="pct"/>
            <w:tcBorders>
              <w:top w:val="nil"/>
              <w:left w:val="nil"/>
              <w:bottom w:val="single" w:sz="4" w:space="0" w:color="auto"/>
              <w:right w:val="single" w:sz="4" w:space="0" w:color="auto"/>
            </w:tcBorders>
            <w:shd w:val="clear" w:color="auto" w:fill="auto"/>
            <w:noWrap/>
            <w:vAlign w:val="center"/>
            <w:hideMark/>
          </w:tcPr>
          <w:p w:rsidR="00314224" w:rsidRPr="00C07FCB" w:rsidRDefault="00314224" w:rsidP="00CD6502">
            <w:pPr>
              <w:jc w:val="center"/>
              <w:rPr>
                <w:color w:val="000000"/>
              </w:rPr>
            </w:pPr>
            <w:r w:rsidRPr="00C07FCB">
              <w:rPr>
                <w:color w:val="000000"/>
                <w:szCs w:val="22"/>
              </w:rPr>
              <w:t>78,20</w:t>
            </w:r>
          </w:p>
        </w:tc>
        <w:tc>
          <w:tcPr>
            <w:tcW w:w="889" w:type="pct"/>
            <w:tcBorders>
              <w:top w:val="nil"/>
              <w:left w:val="nil"/>
              <w:bottom w:val="single" w:sz="4" w:space="0" w:color="auto"/>
              <w:right w:val="single" w:sz="4" w:space="0" w:color="auto"/>
            </w:tcBorders>
            <w:shd w:val="clear" w:color="auto" w:fill="auto"/>
            <w:noWrap/>
            <w:vAlign w:val="center"/>
            <w:hideMark/>
          </w:tcPr>
          <w:p w:rsidR="00314224" w:rsidRPr="00C07FCB" w:rsidRDefault="00314224" w:rsidP="00CD6502">
            <w:pPr>
              <w:jc w:val="center"/>
              <w:rPr>
                <w:color w:val="000000"/>
              </w:rPr>
            </w:pPr>
          </w:p>
        </w:tc>
        <w:tc>
          <w:tcPr>
            <w:tcW w:w="648" w:type="pct"/>
            <w:tcBorders>
              <w:top w:val="nil"/>
              <w:left w:val="nil"/>
              <w:bottom w:val="single" w:sz="4" w:space="0" w:color="auto"/>
              <w:right w:val="single" w:sz="4" w:space="0" w:color="auto"/>
            </w:tcBorders>
            <w:shd w:val="clear" w:color="auto" w:fill="auto"/>
            <w:noWrap/>
            <w:vAlign w:val="center"/>
            <w:hideMark/>
          </w:tcPr>
          <w:p w:rsidR="00314224" w:rsidRPr="00C07FCB" w:rsidRDefault="00314224" w:rsidP="00CD6502">
            <w:pPr>
              <w:jc w:val="center"/>
              <w:rPr>
                <w:color w:val="000000"/>
              </w:rPr>
            </w:pPr>
            <w:r w:rsidRPr="00C07FCB">
              <w:rPr>
                <w:color w:val="000000"/>
                <w:szCs w:val="22"/>
              </w:rPr>
              <w:t>88,82</w:t>
            </w:r>
          </w:p>
        </w:tc>
      </w:tr>
      <w:tr w:rsidR="00C07FCB" w:rsidRPr="00F504E1" w:rsidTr="00017BE4">
        <w:trPr>
          <w:trHeight w:val="564"/>
        </w:trPr>
        <w:tc>
          <w:tcPr>
            <w:tcW w:w="945" w:type="pct"/>
            <w:tcBorders>
              <w:top w:val="nil"/>
              <w:left w:val="single" w:sz="4" w:space="0" w:color="auto"/>
              <w:bottom w:val="single" w:sz="4" w:space="0" w:color="auto"/>
              <w:right w:val="single" w:sz="4" w:space="0" w:color="auto"/>
            </w:tcBorders>
            <w:shd w:val="clear" w:color="auto" w:fill="auto"/>
            <w:noWrap/>
            <w:vAlign w:val="center"/>
            <w:hideMark/>
          </w:tcPr>
          <w:p w:rsidR="00314224" w:rsidRPr="00C07FCB" w:rsidRDefault="00314224" w:rsidP="00314224">
            <w:pPr>
              <w:jc w:val="center"/>
              <w:rPr>
                <w:color w:val="000000"/>
              </w:rPr>
            </w:pPr>
            <w:r w:rsidRPr="00C07FCB">
              <w:rPr>
                <w:color w:val="000000"/>
                <w:szCs w:val="22"/>
              </w:rPr>
              <w:t>Всего</w:t>
            </w:r>
          </w:p>
        </w:tc>
        <w:tc>
          <w:tcPr>
            <w:tcW w:w="445" w:type="pct"/>
            <w:tcBorders>
              <w:top w:val="nil"/>
              <w:left w:val="nil"/>
              <w:bottom w:val="single" w:sz="4" w:space="0" w:color="auto"/>
              <w:right w:val="single" w:sz="4" w:space="0" w:color="auto"/>
            </w:tcBorders>
            <w:shd w:val="clear" w:color="auto" w:fill="auto"/>
            <w:noWrap/>
            <w:vAlign w:val="center"/>
            <w:hideMark/>
          </w:tcPr>
          <w:p w:rsidR="00314224" w:rsidRPr="00C07FCB" w:rsidRDefault="00314224" w:rsidP="00CD6502">
            <w:pPr>
              <w:jc w:val="center"/>
              <w:rPr>
                <w:color w:val="000000"/>
              </w:rPr>
            </w:pPr>
            <w:r w:rsidRPr="00C07FCB">
              <w:rPr>
                <w:color w:val="000000"/>
                <w:szCs w:val="22"/>
              </w:rPr>
              <w:t>25,94</w:t>
            </w:r>
          </w:p>
        </w:tc>
        <w:tc>
          <w:tcPr>
            <w:tcW w:w="444" w:type="pct"/>
            <w:tcBorders>
              <w:top w:val="nil"/>
              <w:left w:val="nil"/>
              <w:bottom w:val="single" w:sz="4" w:space="0" w:color="auto"/>
              <w:right w:val="single" w:sz="4" w:space="0" w:color="auto"/>
            </w:tcBorders>
            <w:shd w:val="clear" w:color="auto" w:fill="auto"/>
            <w:noWrap/>
            <w:vAlign w:val="center"/>
            <w:hideMark/>
          </w:tcPr>
          <w:p w:rsidR="00314224" w:rsidRPr="00C07FCB" w:rsidRDefault="00314224" w:rsidP="00CD6502">
            <w:pPr>
              <w:jc w:val="center"/>
              <w:rPr>
                <w:color w:val="000000"/>
              </w:rPr>
            </w:pPr>
            <w:r w:rsidRPr="00C07FCB">
              <w:rPr>
                <w:color w:val="000000"/>
                <w:szCs w:val="22"/>
              </w:rPr>
              <w:t>25,94</w:t>
            </w:r>
          </w:p>
        </w:tc>
        <w:tc>
          <w:tcPr>
            <w:tcW w:w="445" w:type="pct"/>
            <w:tcBorders>
              <w:top w:val="nil"/>
              <w:left w:val="nil"/>
              <w:bottom w:val="single" w:sz="4" w:space="0" w:color="auto"/>
              <w:right w:val="single" w:sz="4" w:space="0" w:color="auto"/>
            </w:tcBorders>
            <w:shd w:val="clear" w:color="auto" w:fill="auto"/>
            <w:noWrap/>
            <w:vAlign w:val="center"/>
            <w:hideMark/>
          </w:tcPr>
          <w:p w:rsidR="00314224" w:rsidRPr="00C07FCB" w:rsidRDefault="00314224" w:rsidP="00CD6502">
            <w:pPr>
              <w:jc w:val="center"/>
              <w:rPr>
                <w:color w:val="000000"/>
              </w:rPr>
            </w:pPr>
            <w:r w:rsidRPr="00C07FCB">
              <w:rPr>
                <w:color w:val="000000"/>
                <w:szCs w:val="22"/>
              </w:rPr>
              <w:t>25,94</w:t>
            </w:r>
          </w:p>
        </w:tc>
        <w:tc>
          <w:tcPr>
            <w:tcW w:w="370" w:type="pct"/>
            <w:tcBorders>
              <w:top w:val="nil"/>
              <w:left w:val="nil"/>
              <w:bottom w:val="single" w:sz="4" w:space="0" w:color="auto"/>
              <w:right w:val="single" w:sz="4" w:space="0" w:color="auto"/>
            </w:tcBorders>
            <w:shd w:val="clear" w:color="auto" w:fill="auto"/>
            <w:noWrap/>
            <w:vAlign w:val="center"/>
            <w:hideMark/>
          </w:tcPr>
          <w:p w:rsidR="00314224" w:rsidRPr="00C07FCB" w:rsidRDefault="00314224" w:rsidP="00CD6502">
            <w:pPr>
              <w:jc w:val="center"/>
              <w:rPr>
                <w:color w:val="000000"/>
              </w:rPr>
            </w:pPr>
            <w:r w:rsidRPr="00C07FCB">
              <w:rPr>
                <w:color w:val="000000"/>
                <w:szCs w:val="22"/>
              </w:rPr>
              <w:t>25,94</w:t>
            </w:r>
          </w:p>
        </w:tc>
        <w:tc>
          <w:tcPr>
            <w:tcW w:w="444" w:type="pct"/>
            <w:tcBorders>
              <w:top w:val="nil"/>
              <w:left w:val="nil"/>
              <w:bottom w:val="single" w:sz="4" w:space="0" w:color="auto"/>
              <w:right w:val="single" w:sz="4" w:space="0" w:color="auto"/>
            </w:tcBorders>
            <w:shd w:val="clear" w:color="auto" w:fill="auto"/>
            <w:noWrap/>
            <w:vAlign w:val="center"/>
            <w:hideMark/>
          </w:tcPr>
          <w:p w:rsidR="00314224" w:rsidRPr="00C07FCB" w:rsidRDefault="00314224" w:rsidP="00CD6502">
            <w:pPr>
              <w:jc w:val="center"/>
              <w:rPr>
                <w:color w:val="000000"/>
              </w:rPr>
            </w:pPr>
            <w:r w:rsidRPr="00C07FCB">
              <w:rPr>
                <w:color w:val="000000"/>
                <w:szCs w:val="22"/>
              </w:rPr>
              <w:t>36,56</w:t>
            </w:r>
          </w:p>
        </w:tc>
        <w:tc>
          <w:tcPr>
            <w:tcW w:w="370" w:type="pct"/>
            <w:tcBorders>
              <w:top w:val="nil"/>
              <w:left w:val="nil"/>
              <w:bottom w:val="single" w:sz="4" w:space="0" w:color="auto"/>
              <w:right w:val="single" w:sz="4" w:space="0" w:color="auto"/>
            </w:tcBorders>
            <w:shd w:val="clear" w:color="auto" w:fill="auto"/>
            <w:noWrap/>
            <w:vAlign w:val="center"/>
            <w:hideMark/>
          </w:tcPr>
          <w:p w:rsidR="00314224" w:rsidRPr="00C07FCB" w:rsidRDefault="00314224" w:rsidP="00CD6502">
            <w:pPr>
              <w:jc w:val="center"/>
              <w:rPr>
                <w:color w:val="000000"/>
              </w:rPr>
            </w:pPr>
            <w:r w:rsidRPr="00C07FCB">
              <w:rPr>
                <w:color w:val="000000"/>
                <w:szCs w:val="22"/>
              </w:rPr>
              <w:t>104,14</w:t>
            </w:r>
          </w:p>
        </w:tc>
        <w:tc>
          <w:tcPr>
            <w:tcW w:w="889" w:type="pct"/>
            <w:tcBorders>
              <w:top w:val="nil"/>
              <w:left w:val="nil"/>
              <w:bottom w:val="single" w:sz="4" w:space="0" w:color="auto"/>
              <w:right w:val="single" w:sz="4" w:space="0" w:color="auto"/>
            </w:tcBorders>
            <w:shd w:val="clear" w:color="auto" w:fill="auto"/>
            <w:noWrap/>
            <w:vAlign w:val="center"/>
            <w:hideMark/>
          </w:tcPr>
          <w:p w:rsidR="00314224" w:rsidRPr="00C07FCB" w:rsidRDefault="00314224" w:rsidP="00CD6502">
            <w:pPr>
              <w:jc w:val="center"/>
              <w:rPr>
                <w:color w:val="000000"/>
              </w:rPr>
            </w:pPr>
            <w:r w:rsidRPr="00C07FCB">
              <w:rPr>
                <w:color w:val="000000"/>
                <w:szCs w:val="22"/>
              </w:rPr>
              <w:t>128,90</w:t>
            </w:r>
          </w:p>
        </w:tc>
        <w:tc>
          <w:tcPr>
            <w:tcW w:w="648" w:type="pct"/>
            <w:tcBorders>
              <w:top w:val="nil"/>
              <w:left w:val="nil"/>
              <w:bottom w:val="single" w:sz="4" w:space="0" w:color="auto"/>
              <w:right w:val="single" w:sz="4" w:space="0" w:color="auto"/>
            </w:tcBorders>
            <w:shd w:val="clear" w:color="auto" w:fill="auto"/>
            <w:noWrap/>
            <w:vAlign w:val="center"/>
            <w:hideMark/>
          </w:tcPr>
          <w:p w:rsidR="00314224" w:rsidRPr="00C07FCB" w:rsidRDefault="00314224" w:rsidP="00CD6502">
            <w:pPr>
              <w:jc w:val="center"/>
              <w:rPr>
                <w:color w:val="000000"/>
              </w:rPr>
            </w:pPr>
            <w:r w:rsidRPr="00C07FCB">
              <w:rPr>
                <w:color w:val="000000"/>
                <w:szCs w:val="22"/>
              </w:rPr>
              <w:t>373,36</w:t>
            </w:r>
          </w:p>
        </w:tc>
      </w:tr>
    </w:tbl>
    <w:p w:rsidR="00314224" w:rsidRDefault="00314224" w:rsidP="00314224">
      <w:pPr>
        <w:ind w:firstLine="709"/>
        <w:jc w:val="both"/>
      </w:pPr>
    </w:p>
    <w:p w:rsidR="00314224" w:rsidRDefault="00314224" w:rsidP="00CD6502">
      <w:pPr>
        <w:ind w:firstLine="709"/>
        <w:jc w:val="both"/>
        <w:rPr>
          <w:sz w:val="24"/>
        </w:rPr>
      </w:pPr>
      <w:r w:rsidRPr="00CD6502">
        <w:rPr>
          <w:sz w:val="24"/>
        </w:rPr>
        <w:t xml:space="preserve">Электрические нагрузки жилищно-коммунального сектора по </w:t>
      </w:r>
      <w:proofErr w:type="spellStart"/>
      <w:r w:rsidRPr="00CD6502">
        <w:rPr>
          <w:sz w:val="24"/>
        </w:rPr>
        <w:t>Турунтаевскому</w:t>
      </w:r>
      <w:proofErr w:type="spellEnd"/>
      <w:r w:rsidRPr="00CD6502">
        <w:rPr>
          <w:sz w:val="24"/>
        </w:rPr>
        <w:t xml:space="preserve"> сельскому поселению в целом:</w:t>
      </w:r>
    </w:p>
    <w:p w:rsidR="00CD6502" w:rsidRPr="00CD6502" w:rsidRDefault="00CD6502" w:rsidP="00CD6502">
      <w:pPr>
        <w:ind w:firstLine="709"/>
        <w:jc w:val="both"/>
        <w:rPr>
          <w:sz w:val="18"/>
        </w:rPr>
      </w:pPr>
    </w:p>
    <w:p w:rsidR="00314224" w:rsidRPr="00CD6502" w:rsidRDefault="00314224" w:rsidP="00CD6502">
      <w:pPr>
        <w:pStyle w:val="af2"/>
        <w:jc w:val="both"/>
        <w:rPr>
          <w:b w:val="0"/>
          <w:i w:val="0"/>
          <w:sz w:val="24"/>
          <w:szCs w:val="28"/>
        </w:rPr>
      </w:pPr>
      <w:r w:rsidRPr="00CD6502">
        <w:rPr>
          <w:b w:val="0"/>
          <w:i w:val="0"/>
          <w:sz w:val="24"/>
          <w:szCs w:val="28"/>
        </w:rPr>
        <w:t xml:space="preserve">Таблица </w:t>
      </w:r>
      <w:r w:rsidR="000D38D6" w:rsidRPr="00CD6502">
        <w:rPr>
          <w:b w:val="0"/>
          <w:i w:val="0"/>
          <w:sz w:val="24"/>
          <w:szCs w:val="28"/>
        </w:rPr>
        <w:t xml:space="preserve">6.5 </w:t>
      </w:r>
      <w:r w:rsidR="000D38D6" w:rsidRPr="00CD6502">
        <w:rPr>
          <w:b w:val="0"/>
          <w:sz w:val="24"/>
          <w:szCs w:val="22"/>
        </w:rPr>
        <w:t xml:space="preserve">– </w:t>
      </w:r>
      <w:r w:rsidRPr="00CD6502">
        <w:rPr>
          <w:b w:val="0"/>
          <w:i w:val="0"/>
          <w:sz w:val="24"/>
          <w:szCs w:val="28"/>
        </w:rPr>
        <w:t>Расчётный баланс электрической нагрузки МО «Турунтаевское сельское поселение» на проектный период</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14"/>
        <w:gridCol w:w="3857"/>
      </w:tblGrid>
      <w:tr w:rsidR="00314224" w:rsidRPr="004C4768" w:rsidTr="00615AEA">
        <w:trPr>
          <w:jc w:val="center"/>
        </w:trPr>
        <w:tc>
          <w:tcPr>
            <w:tcW w:w="2985" w:type="pct"/>
            <w:vAlign w:val="center"/>
          </w:tcPr>
          <w:p w:rsidR="00314224" w:rsidRPr="00615AEA" w:rsidRDefault="00314224" w:rsidP="00314224">
            <w:pPr>
              <w:pStyle w:val="Normal10-02"/>
              <w:jc w:val="center"/>
              <w:rPr>
                <w:sz w:val="24"/>
                <w:szCs w:val="24"/>
              </w:rPr>
            </w:pPr>
            <w:r w:rsidRPr="00615AEA">
              <w:rPr>
                <w:sz w:val="24"/>
                <w:szCs w:val="24"/>
              </w:rPr>
              <w:t>Потребители</w:t>
            </w:r>
          </w:p>
        </w:tc>
        <w:tc>
          <w:tcPr>
            <w:tcW w:w="2015" w:type="pct"/>
          </w:tcPr>
          <w:p w:rsidR="00314224" w:rsidRPr="00615AEA" w:rsidRDefault="00314224" w:rsidP="00314224">
            <w:pPr>
              <w:pStyle w:val="Normal10-02"/>
              <w:jc w:val="center"/>
              <w:rPr>
                <w:sz w:val="24"/>
                <w:szCs w:val="24"/>
              </w:rPr>
            </w:pPr>
            <w:r w:rsidRPr="00615AEA">
              <w:rPr>
                <w:sz w:val="22"/>
                <w:szCs w:val="22"/>
              </w:rPr>
              <w:t>Максимальная электрическая нагрузка, МВт</w:t>
            </w:r>
          </w:p>
        </w:tc>
      </w:tr>
      <w:tr w:rsidR="00314224" w:rsidRPr="004C4768" w:rsidTr="00017BE4">
        <w:trPr>
          <w:jc w:val="center"/>
        </w:trPr>
        <w:tc>
          <w:tcPr>
            <w:tcW w:w="2985" w:type="pct"/>
            <w:vAlign w:val="center"/>
          </w:tcPr>
          <w:p w:rsidR="00314224" w:rsidRPr="004C4768" w:rsidRDefault="00314224" w:rsidP="00314224">
            <w:pPr>
              <w:pStyle w:val="23"/>
              <w:rPr>
                <w:sz w:val="24"/>
                <w:szCs w:val="24"/>
              </w:rPr>
            </w:pPr>
            <w:r w:rsidRPr="004C4768">
              <w:rPr>
                <w:sz w:val="24"/>
                <w:szCs w:val="24"/>
              </w:rPr>
              <w:t>Жилищно-коммунальный сектор</w:t>
            </w:r>
          </w:p>
        </w:tc>
        <w:tc>
          <w:tcPr>
            <w:tcW w:w="2015" w:type="pct"/>
            <w:vAlign w:val="center"/>
          </w:tcPr>
          <w:p w:rsidR="00314224" w:rsidRPr="004C4768" w:rsidRDefault="00314224" w:rsidP="00314224">
            <w:pPr>
              <w:pStyle w:val="23"/>
              <w:jc w:val="center"/>
              <w:rPr>
                <w:sz w:val="24"/>
                <w:szCs w:val="24"/>
              </w:rPr>
            </w:pPr>
            <w:r>
              <w:rPr>
                <w:sz w:val="24"/>
                <w:szCs w:val="24"/>
              </w:rPr>
              <w:t>1,0</w:t>
            </w:r>
          </w:p>
        </w:tc>
      </w:tr>
      <w:tr w:rsidR="00314224" w:rsidRPr="004C4768" w:rsidTr="00017BE4">
        <w:trPr>
          <w:jc w:val="center"/>
        </w:trPr>
        <w:tc>
          <w:tcPr>
            <w:tcW w:w="2985" w:type="pct"/>
            <w:vAlign w:val="center"/>
          </w:tcPr>
          <w:p w:rsidR="00314224" w:rsidRPr="004C4768" w:rsidRDefault="00314224" w:rsidP="00314224">
            <w:pPr>
              <w:pStyle w:val="23"/>
              <w:rPr>
                <w:sz w:val="24"/>
                <w:szCs w:val="24"/>
              </w:rPr>
            </w:pPr>
            <w:r w:rsidRPr="004C4768">
              <w:rPr>
                <w:sz w:val="24"/>
                <w:szCs w:val="24"/>
              </w:rPr>
              <w:t>Промышленность*</w:t>
            </w:r>
          </w:p>
        </w:tc>
        <w:tc>
          <w:tcPr>
            <w:tcW w:w="2015" w:type="pct"/>
            <w:vAlign w:val="center"/>
          </w:tcPr>
          <w:p w:rsidR="00314224" w:rsidRPr="004C4768" w:rsidRDefault="00314224" w:rsidP="00314224">
            <w:pPr>
              <w:pStyle w:val="23"/>
              <w:jc w:val="center"/>
              <w:rPr>
                <w:sz w:val="24"/>
                <w:szCs w:val="24"/>
              </w:rPr>
            </w:pPr>
            <w:r>
              <w:rPr>
                <w:sz w:val="24"/>
                <w:szCs w:val="24"/>
              </w:rPr>
              <w:t>4,0</w:t>
            </w:r>
          </w:p>
        </w:tc>
      </w:tr>
      <w:tr w:rsidR="00314224" w:rsidRPr="004C4768" w:rsidTr="00017BE4">
        <w:trPr>
          <w:jc w:val="center"/>
        </w:trPr>
        <w:tc>
          <w:tcPr>
            <w:tcW w:w="2985" w:type="pct"/>
            <w:tcBorders>
              <w:bottom w:val="single" w:sz="4" w:space="0" w:color="auto"/>
            </w:tcBorders>
            <w:vAlign w:val="center"/>
          </w:tcPr>
          <w:p w:rsidR="00314224" w:rsidRPr="004C4768" w:rsidRDefault="00314224" w:rsidP="00314224">
            <w:pPr>
              <w:pStyle w:val="23"/>
              <w:rPr>
                <w:sz w:val="24"/>
                <w:szCs w:val="24"/>
              </w:rPr>
            </w:pPr>
            <w:r w:rsidRPr="004C4768">
              <w:rPr>
                <w:sz w:val="24"/>
                <w:szCs w:val="24"/>
              </w:rPr>
              <w:t>Прочие потребители</w:t>
            </w:r>
          </w:p>
        </w:tc>
        <w:tc>
          <w:tcPr>
            <w:tcW w:w="2015" w:type="pct"/>
            <w:tcBorders>
              <w:bottom w:val="single" w:sz="4" w:space="0" w:color="auto"/>
            </w:tcBorders>
            <w:vAlign w:val="center"/>
          </w:tcPr>
          <w:p w:rsidR="00314224" w:rsidRPr="004C4768" w:rsidRDefault="00314224" w:rsidP="00314224">
            <w:pPr>
              <w:pStyle w:val="23"/>
              <w:jc w:val="center"/>
              <w:rPr>
                <w:sz w:val="24"/>
                <w:szCs w:val="24"/>
              </w:rPr>
            </w:pPr>
            <w:r>
              <w:rPr>
                <w:sz w:val="24"/>
                <w:szCs w:val="24"/>
              </w:rPr>
              <w:t>1,0</w:t>
            </w:r>
          </w:p>
        </w:tc>
      </w:tr>
      <w:tr w:rsidR="00314224" w:rsidRPr="004C4768" w:rsidTr="00017BE4">
        <w:trPr>
          <w:jc w:val="center"/>
        </w:trPr>
        <w:tc>
          <w:tcPr>
            <w:tcW w:w="2985" w:type="pct"/>
            <w:tcBorders>
              <w:top w:val="single" w:sz="4" w:space="0" w:color="auto"/>
              <w:left w:val="single" w:sz="4" w:space="0" w:color="auto"/>
              <w:bottom w:val="single" w:sz="4" w:space="0" w:color="auto"/>
            </w:tcBorders>
            <w:vAlign w:val="center"/>
          </w:tcPr>
          <w:p w:rsidR="00314224" w:rsidRPr="000D38D6" w:rsidRDefault="00314224" w:rsidP="00314224">
            <w:pPr>
              <w:pStyle w:val="23"/>
              <w:rPr>
                <w:sz w:val="24"/>
                <w:szCs w:val="24"/>
              </w:rPr>
            </w:pPr>
            <w:r w:rsidRPr="000D38D6">
              <w:rPr>
                <w:sz w:val="24"/>
                <w:szCs w:val="24"/>
              </w:rPr>
              <w:t xml:space="preserve">Итого по </w:t>
            </w:r>
            <w:proofErr w:type="spellStart"/>
            <w:r w:rsidRPr="000D38D6">
              <w:rPr>
                <w:sz w:val="24"/>
                <w:szCs w:val="24"/>
              </w:rPr>
              <w:t>Турунтаевскому</w:t>
            </w:r>
            <w:proofErr w:type="spellEnd"/>
            <w:r w:rsidRPr="000D38D6">
              <w:rPr>
                <w:sz w:val="24"/>
                <w:szCs w:val="24"/>
              </w:rPr>
              <w:t xml:space="preserve"> поселению</w:t>
            </w:r>
          </w:p>
        </w:tc>
        <w:tc>
          <w:tcPr>
            <w:tcW w:w="2015" w:type="pct"/>
            <w:tcBorders>
              <w:top w:val="single" w:sz="4" w:space="0" w:color="auto"/>
              <w:bottom w:val="single" w:sz="4" w:space="0" w:color="auto"/>
              <w:right w:val="single" w:sz="4" w:space="0" w:color="auto"/>
            </w:tcBorders>
            <w:vAlign w:val="center"/>
          </w:tcPr>
          <w:p w:rsidR="00314224" w:rsidRPr="000D38D6" w:rsidRDefault="00314224" w:rsidP="00314224">
            <w:pPr>
              <w:pStyle w:val="23"/>
              <w:jc w:val="center"/>
              <w:rPr>
                <w:sz w:val="24"/>
                <w:szCs w:val="24"/>
              </w:rPr>
            </w:pPr>
            <w:r w:rsidRPr="000D38D6">
              <w:rPr>
                <w:sz w:val="24"/>
                <w:szCs w:val="24"/>
              </w:rPr>
              <w:t>6,0</w:t>
            </w:r>
          </w:p>
        </w:tc>
      </w:tr>
      <w:tr w:rsidR="00314224" w:rsidRPr="004C4768" w:rsidTr="00017BE4">
        <w:trPr>
          <w:jc w:val="center"/>
        </w:trPr>
        <w:tc>
          <w:tcPr>
            <w:tcW w:w="2985" w:type="pct"/>
            <w:tcBorders>
              <w:top w:val="single" w:sz="4" w:space="0" w:color="auto"/>
              <w:left w:val="single" w:sz="4" w:space="0" w:color="auto"/>
              <w:bottom w:val="single" w:sz="4" w:space="0" w:color="auto"/>
            </w:tcBorders>
            <w:vAlign w:val="center"/>
          </w:tcPr>
          <w:p w:rsidR="00314224" w:rsidRPr="004C4768" w:rsidRDefault="00CD6502" w:rsidP="00314224">
            <w:pPr>
              <w:pStyle w:val="23"/>
              <w:rPr>
                <w:sz w:val="24"/>
                <w:szCs w:val="24"/>
              </w:rPr>
            </w:pPr>
            <w:r>
              <w:rPr>
                <w:color w:val="000000"/>
                <w:szCs w:val="22"/>
              </w:rPr>
              <w:t>С</w:t>
            </w:r>
            <w:r w:rsidR="00314224" w:rsidRPr="00A36BCB">
              <w:rPr>
                <w:color w:val="000000"/>
                <w:szCs w:val="22"/>
              </w:rPr>
              <w:t>уммарно с учётом коэффициентов совмещения максимумов нагрузок К=0,9</w:t>
            </w:r>
          </w:p>
        </w:tc>
        <w:tc>
          <w:tcPr>
            <w:tcW w:w="2015" w:type="pct"/>
            <w:tcBorders>
              <w:top w:val="single" w:sz="4" w:space="0" w:color="auto"/>
              <w:bottom w:val="single" w:sz="4" w:space="0" w:color="auto"/>
              <w:right w:val="single" w:sz="4" w:space="0" w:color="auto"/>
            </w:tcBorders>
            <w:vAlign w:val="center"/>
          </w:tcPr>
          <w:p w:rsidR="00314224" w:rsidRPr="004C4768" w:rsidRDefault="00314224" w:rsidP="00314224">
            <w:pPr>
              <w:pStyle w:val="23"/>
              <w:jc w:val="center"/>
              <w:rPr>
                <w:sz w:val="24"/>
                <w:szCs w:val="24"/>
              </w:rPr>
            </w:pPr>
            <w:r>
              <w:rPr>
                <w:sz w:val="24"/>
                <w:szCs w:val="24"/>
              </w:rPr>
              <w:t>5,4</w:t>
            </w:r>
          </w:p>
        </w:tc>
      </w:tr>
    </w:tbl>
    <w:p w:rsidR="00314224" w:rsidRPr="00CD6502" w:rsidRDefault="00CD6502" w:rsidP="00CD6502">
      <w:pPr>
        <w:tabs>
          <w:tab w:val="num" w:pos="720"/>
        </w:tabs>
        <w:ind w:firstLine="720"/>
        <w:jc w:val="both"/>
        <w:rPr>
          <w:sz w:val="24"/>
          <w:szCs w:val="28"/>
        </w:rPr>
      </w:pPr>
      <w:r>
        <w:rPr>
          <w:sz w:val="24"/>
          <w:szCs w:val="28"/>
        </w:rPr>
        <w:t>*Э</w:t>
      </w:r>
      <w:r w:rsidR="00314224" w:rsidRPr="00CD6502">
        <w:rPr>
          <w:sz w:val="24"/>
          <w:szCs w:val="28"/>
        </w:rPr>
        <w:t>лектрическая нагрузка промышленных предприятий может быть изменена в зависимости от характера инвестиционного развития.</w:t>
      </w:r>
    </w:p>
    <w:p w:rsidR="00CD6502" w:rsidRPr="00CD6502" w:rsidRDefault="00CD6502" w:rsidP="00CD6502">
      <w:pPr>
        <w:tabs>
          <w:tab w:val="num" w:pos="720"/>
        </w:tabs>
        <w:ind w:firstLine="720"/>
        <w:jc w:val="both"/>
        <w:rPr>
          <w:i/>
          <w:sz w:val="24"/>
          <w:szCs w:val="28"/>
        </w:rPr>
      </w:pPr>
    </w:p>
    <w:p w:rsidR="00314224" w:rsidRPr="00CD6502" w:rsidRDefault="00314224" w:rsidP="00CD6502">
      <w:pPr>
        <w:ind w:firstLine="720"/>
        <w:jc w:val="both"/>
        <w:rPr>
          <w:sz w:val="24"/>
          <w:szCs w:val="28"/>
        </w:rPr>
      </w:pPr>
      <w:r w:rsidRPr="00CD6502">
        <w:rPr>
          <w:sz w:val="24"/>
          <w:szCs w:val="28"/>
        </w:rPr>
        <w:t xml:space="preserve">Максимальная электрическая нагрузка </w:t>
      </w:r>
      <w:proofErr w:type="spellStart"/>
      <w:r w:rsidRPr="00CD6502">
        <w:rPr>
          <w:sz w:val="24"/>
          <w:szCs w:val="28"/>
        </w:rPr>
        <w:t>Турунтаевского</w:t>
      </w:r>
      <w:proofErr w:type="spellEnd"/>
      <w:r w:rsidRPr="00CD6502">
        <w:rPr>
          <w:sz w:val="24"/>
          <w:szCs w:val="28"/>
        </w:rPr>
        <w:t xml:space="preserve"> сельского поселения в целом составит на расчетный срок 6 МВт.</w:t>
      </w:r>
    </w:p>
    <w:p w:rsidR="00314224" w:rsidRPr="00CD6502" w:rsidRDefault="00314224" w:rsidP="00CD6502">
      <w:pPr>
        <w:ind w:firstLine="720"/>
        <w:jc w:val="both"/>
        <w:rPr>
          <w:sz w:val="24"/>
          <w:szCs w:val="28"/>
        </w:rPr>
      </w:pPr>
      <w:r w:rsidRPr="00CD6502">
        <w:rPr>
          <w:sz w:val="24"/>
          <w:szCs w:val="28"/>
        </w:rPr>
        <w:t xml:space="preserve">Потребление электроэнергии составит к 2024 г. около 18 млн. </w:t>
      </w:r>
      <w:proofErr w:type="spellStart"/>
      <w:r w:rsidRPr="00CD6502">
        <w:rPr>
          <w:sz w:val="24"/>
          <w:szCs w:val="28"/>
        </w:rPr>
        <w:t>кВтч</w:t>
      </w:r>
      <w:proofErr w:type="spellEnd"/>
      <w:r w:rsidRPr="00CD6502">
        <w:rPr>
          <w:sz w:val="24"/>
          <w:szCs w:val="28"/>
        </w:rPr>
        <w:t>.</w:t>
      </w:r>
    </w:p>
    <w:p w:rsidR="00817356" w:rsidRDefault="00314224" w:rsidP="00817356">
      <w:pPr>
        <w:ind w:firstLine="720"/>
        <w:jc w:val="both"/>
        <w:rPr>
          <w:sz w:val="24"/>
          <w:szCs w:val="28"/>
        </w:rPr>
      </w:pPr>
      <w:r w:rsidRPr="00CD6502">
        <w:rPr>
          <w:sz w:val="24"/>
          <w:szCs w:val="28"/>
        </w:rPr>
        <w:t>Рост электрических нагрузок обусловлен необходимостью создания комфортных условий для проживания населения, развитием социальной сферы и промышленности.</w:t>
      </w:r>
    </w:p>
    <w:p w:rsidR="00017BE4" w:rsidRPr="00817356" w:rsidRDefault="00017BE4" w:rsidP="00817356">
      <w:pPr>
        <w:spacing w:before="120" w:after="60"/>
        <w:ind w:firstLine="709"/>
        <w:jc w:val="center"/>
        <w:rPr>
          <w:bCs/>
          <w:i/>
          <w:sz w:val="24"/>
          <w:szCs w:val="22"/>
        </w:rPr>
      </w:pPr>
      <w:r w:rsidRPr="00817356">
        <w:rPr>
          <w:i/>
          <w:sz w:val="24"/>
          <w:szCs w:val="22"/>
        </w:rPr>
        <w:t>Предложения по строительству, реконструкции и модернизации объектов системы электроснабжения</w:t>
      </w:r>
    </w:p>
    <w:p w:rsidR="00017BE4" w:rsidRPr="00817356" w:rsidRDefault="00017BE4" w:rsidP="00817356">
      <w:pPr>
        <w:ind w:firstLine="709"/>
        <w:jc w:val="both"/>
        <w:rPr>
          <w:sz w:val="24"/>
        </w:rPr>
      </w:pPr>
      <w:r w:rsidRPr="00817356">
        <w:rPr>
          <w:sz w:val="24"/>
        </w:rPr>
        <w:t xml:space="preserve">Покрытие электрических нагрузок </w:t>
      </w:r>
      <w:proofErr w:type="spellStart"/>
      <w:r w:rsidRPr="00817356">
        <w:rPr>
          <w:sz w:val="24"/>
        </w:rPr>
        <w:t>Турунтаевского</w:t>
      </w:r>
      <w:proofErr w:type="spellEnd"/>
      <w:r w:rsidRPr="00817356">
        <w:rPr>
          <w:sz w:val="24"/>
        </w:rPr>
        <w:t xml:space="preserve"> сельского поселения предусматривается от Томской энергосистемы через существующие электроподстанции: ПС 110/35/10 </w:t>
      </w:r>
      <w:proofErr w:type="spellStart"/>
      <w:r w:rsidRPr="00817356">
        <w:rPr>
          <w:sz w:val="24"/>
        </w:rPr>
        <w:t>кВ</w:t>
      </w:r>
      <w:proofErr w:type="spellEnd"/>
      <w:r w:rsidRPr="00817356">
        <w:rPr>
          <w:sz w:val="24"/>
        </w:rPr>
        <w:t xml:space="preserve"> «Турунтаево» и ПС 35/10 </w:t>
      </w:r>
      <w:proofErr w:type="spellStart"/>
      <w:r w:rsidRPr="00817356">
        <w:rPr>
          <w:sz w:val="24"/>
        </w:rPr>
        <w:t>кВ</w:t>
      </w:r>
      <w:proofErr w:type="spellEnd"/>
      <w:r w:rsidRPr="00817356">
        <w:rPr>
          <w:sz w:val="24"/>
        </w:rPr>
        <w:t xml:space="preserve"> «</w:t>
      </w:r>
      <w:proofErr w:type="spellStart"/>
      <w:r w:rsidRPr="00817356">
        <w:rPr>
          <w:sz w:val="24"/>
        </w:rPr>
        <w:t>Новоархангельская</w:t>
      </w:r>
      <w:proofErr w:type="spellEnd"/>
      <w:r w:rsidRPr="00817356">
        <w:rPr>
          <w:sz w:val="24"/>
        </w:rPr>
        <w:t>».</w:t>
      </w:r>
    </w:p>
    <w:p w:rsidR="00017BE4" w:rsidRPr="00817356" w:rsidRDefault="00017BE4" w:rsidP="00817356">
      <w:pPr>
        <w:ind w:firstLine="709"/>
        <w:jc w:val="both"/>
        <w:rPr>
          <w:sz w:val="24"/>
        </w:rPr>
      </w:pPr>
      <w:r w:rsidRPr="00817356">
        <w:rPr>
          <w:sz w:val="24"/>
        </w:rPr>
        <w:t xml:space="preserve">На территории поселения, согласно Схеме перспективного развития электроэнергетики Томской области, будет осуществлено строительство участка ВЛ 110 </w:t>
      </w:r>
      <w:proofErr w:type="spellStart"/>
      <w:r w:rsidRPr="00817356">
        <w:rPr>
          <w:sz w:val="24"/>
        </w:rPr>
        <w:t>кВ</w:t>
      </w:r>
      <w:proofErr w:type="spellEnd"/>
      <w:r w:rsidRPr="00817356">
        <w:rPr>
          <w:sz w:val="24"/>
        </w:rPr>
        <w:t xml:space="preserve"> «ПС Турунтаево – ПС Зырянская».</w:t>
      </w:r>
    </w:p>
    <w:p w:rsidR="00017BE4" w:rsidRPr="00817356" w:rsidRDefault="00017BE4" w:rsidP="00817356">
      <w:pPr>
        <w:ind w:firstLine="709"/>
        <w:jc w:val="both"/>
        <w:rPr>
          <w:sz w:val="24"/>
          <w:szCs w:val="26"/>
        </w:rPr>
      </w:pPr>
      <w:r w:rsidRPr="00817356">
        <w:rPr>
          <w:sz w:val="24"/>
          <w:szCs w:val="26"/>
        </w:rPr>
        <w:t>Генеральным планом предусмотрена реконструкция трансформаторных подстанций, находящихся в неудовлетворительном состоянии, и изношенных сетей 10/0,4 </w:t>
      </w:r>
      <w:proofErr w:type="spellStart"/>
      <w:r w:rsidRPr="00817356">
        <w:rPr>
          <w:sz w:val="24"/>
          <w:szCs w:val="26"/>
        </w:rPr>
        <w:t>кВ.</w:t>
      </w:r>
      <w:proofErr w:type="spellEnd"/>
    </w:p>
    <w:p w:rsidR="00017BE4" w:rsidRPr="00817356" w:rsidRDefault="00017BE4" w:rsidP="00817356">
      <w:pPr>
        <w:ind w:firstLine="709"/>
        <w:jc w:val="both"/>
        <w:rPr>
          <w:sz w:val="24"/>
        </w:rPr>
      </w:pPr>
      <w:r w:rsidRPr="00817356">
        <w:rPr>
          <w:sz w:val="24"/>
          <w:szCs w:val="26"/>
        </w:rPr>
        <w:t xml:space="preserve">При строительстве новой жилой застройки в поселении необходимым мероприятием </w:t>
      </w:r>
      <w:r w:rsidRPr="00817356">
        <w:rPr>
          <w:sz w:val="24"/>
        </w:rPr>
        <w:t xml:space="preserve">будет расширение и модернизация существующих трансформаторных подстанций 10/0,4 </w:t>
      </w:r>
      <w:proofErr w:type="spellStart"/>
      <w:r w:rsidRPr="00817356">
        <w:rPr>
          <w:sz w:val="24"/>
        </w:rPr>
        <w:t>кВ</w:t>
      </w:r>
      <w:proofErr w:type="spellEnd"/>
      <w:r w:rsidRPr="00817356">
        <w:rPr>
          <w:sz w:val="24"/>
        </w:rPr>
        <w:t>, мощностей трансформаторов на которых не достаточно для покрытия нагрузок потребителей (с. Турунтаево, с. </w:t>
      </w:r>
      <w:proofErr w:type="spellStart"/>
      <w:r w:rsidRPr="00817356">
        <w:rPr>
          <w:sz w:val="24"/>
        </w:rPr>
        <w:t>Новоархангельское</w:t>
      </w:r>
      <w:proofErr w:type="spellEnd"/>
      <w:r w:rsidRPr="00817356">
        <w:rPr>
          <w:sz w:val="24"/>
        </w:rPr>
        <w:t>, д. </w:t>
      </w:r>
      <w:proofErr w:type="spellStart"/>
      <w:r w:rsidRPr="00817356">
        <w:rPr>
          <w:sz w:val="24"/>
        </w:rPr>
        <w:t>Халдеево</w:t>
      </w:r>
      <w:proofErr w:type="spellEnd"/>
      <w:r w:rsidRPr="00817356">
        <w:rPr>
          <w:sz w:val="24"/>
        </w:rPr>
        <w:t>, д. </w:t>
      </w:r>
      <w:proofErr w:type="spellStart"/>
      <w:r w:rsidRPr="00817356">
        <w:rPr>
          <w:sz w:val="24"/>
        </w:rPr>
        <w:t>Подломск</w:t>
      </w:r>
      <w:proofErr w:type="spellEnd"/>
      <w:r w:rsidRPr="00817356">
        <w:rPr>
          <w:sz w:val="24"/>
        </w:rPr>
        <w:t xml:space="preserve">), и сооружение новых квартальных трансформаторных подстанций 10/0,4 </w:t>
      </w:r>
      <w:proofErr w:type="spellStart"/>
      <w:r w:rsidRPr="00817356">
        <w:rPr>
          <w:sz w:val="24"/>
        </w:rPr>
        <w:t>кВ</w:t>
      </w:r>
      <w:proofErr w:type="spellEnd"/>
      <w:r w:rsidRPr="00817356">
        <w:rPr>
          <w:sz w:val="24"/>
        </w:rPr>
        <w:t xml:space="preserve"> (2 ТП в с. Турунтаево, 1 ТП в с. </w:t>
      </w:r>
      <w:proofErr w:type="spellStart"/>
      <w:r w:rsidRPr="00817356">
        <w:rPr>
          <w:sz w:val="24"/>
        </w:rPr>
        <w:t>Новоархангельское</w:t>
      </w:r>
      <w:proofErr w:type="spellEnd"/>
      <w:r w:rsidRPr="00817356">
        <w:rPr>
          <w:sz w:val="24"/>
        </w:rPr>
        <w:t>, 1 ТП в д. </w:t>
      </w:r>
      <w:proofErr w:type="spellStart"/>
      <w:r w:rsidRPr="00817356">
        <w:rPr>
          <w:sz w:val="24"/>
        </w:rPr>
        <w:t>Спасо-Яйское</w:t>
      </w:r>
      <w:proofErr w:type="spellEnd"/>
      <w:r w:rsidRPr="00817356">
        <w:rPr>
          <w:sz w:val="24"/>
        </w:rPr>
        <w:t>).</w:t>
      </w:r>
    </w:p>
    <w:p w:rsidR="00017BE4" w:rsidRPr="00817356" w:rsidRDefault="00017BE4" w:rsidP="00817356">
      <w:pPr>
        <w:ind w:firstLine="709"/>
        <w:jc w:val="both"/>
        <w:rPr>
          <w:sz w:val="24"/>
          <w:szCs w:val="26"/>
        </w:rPr>
      </w:pPr>
      <w:r w:rsidRPr="00817356">
        <w:rPr>
          <w:sz w:val="24"/>
        </w:rPr>
        <w:t xml:space="preserve">Для увеличения надежности электроснабжения потребителей рекомендуется </w:t>
      </w:r>
      <w:proofErr w:type="spellStart"/>
      <w:r w:rsidRPr="00817356">
        <w:rPr>
          <w:sz w:val="24"/>
        </w:rPr>
        <w:t>закольцовка</w:t>
      </w:r>
      <w:proofErr w:type="spellEnd"/>
      <w:r w:rsidRPr="00817356">
        <w:rPr>
          <w:sz w:val="24"/>
        </w:rPr>
        <w:t xml:space="preserve"> тупиковых участков, как существующей</w:t>
      </w:r>
      <w:r w:rsidRPr="00817356">
        <w:rPr>
          <w:sz w:val="24"/>
          <w:szCs w:val="26"/>
        </w:rPr>
        <w:t xml:space="preserve"> схемы электроснабжения, так и при строительстве новых трансформаторных подстанций.</w:t>
      </w:r>
    </w:p>
    <w:p w:rsidR="00017BE4" w:rsidRPr="00293D30" w:rsidRDefault="00017BE4" w:rsidP="00293D30">
      <w:pPr>
        <w:pStyle w:val="af4"/>
        <w:spacing w:before="240" w:after="60"/>
        <w:jc w:val="center"/>
        <w:rPr>
          <w:b/>
          <w:bCs/>
          <w:i/>
        </w:rPr>
      </w:pPr>
      <w:r w:rsidRPr="00293D30">
        <w:rPr>
          <w:i/>
        </w:rPr>
        <w:t>Оценка объемов капитальных вложений в строительство, реконструкцию и модернизацию объектов системы электроснабжения</w:t>
      </w:r>
    </w:p>
    <w:p w:rsidR="00017BE4" w:rsidRPr="00017BE4" w:rsidRDefault="00017BE4" w:rsidP="00EA5BF4">
      <w:pPr>
        <w:pStyle w:val="af4"/>
        <w:rPr>
          <w:b/>
          <w:sz w:val="28"/>
        </w:rPr>
      </w:pPr>
      <w:r w:rsidRPr="00817356">
        <w:t>Оценка объемов капитальных вложений в строительство, реконструкцию и модернизацию объектов системы элект</w:t>
      </w:r>
      <w:r w:rsidR="00385F52">
        <w:t>роснабжения приведена в таблице 6.6</w:t>
      </w:r>
      <w:r w:rsidRPr="00817356">
        <w:t>. Финансирование мероприятий электроснабжения объектов ответственности ТРК, в том числе плановая реконструкция линий передач и подстанций, предполагается за счёт средств ТРК, объектов социальной и бюджетной сферы – за счёт бюджета. Развитие электроснабжения остальных объектов предполагается осуществлять за счёт потребителей.</w:t>
      </w:r>
    </w:p>
    <w:p w:rsidR="002351BB" w:rsidRDefault="002351BB" w:rsidP="00017BE4">
      <w:pPr>
        <w:pStyle w:val="2"/>
        <w:rPr>
          <w:b w:val="0"/>
          <w:sz w:val="28"/>
          <w:szCs w:val="28"/>
          <w:lang w:val="ru-RU"/>
        </w:rPr>
        <w:sectPr w:rsidR="002351BB" w:rsidSect="003E3E33">
          <w:pgSz w:w="11906" w:h="16838"/>
          <w:pgMar w:top="1134" w:right="850" w:bottom="1134" w:left="1701" w:header="708" w:footer="708" w:gutter="0"/>
          <w:cols w:space="708"/>
          <w:docGrid w:linePitch="360"/>
        </w:sectPr>
      </w:pPr>
    </w:p>
    <w:p w:rsidR="002351BB" w:rsidRPr="00DB3508" w:rsidRDefault="00DB3508" w:rsidP="00DB3508">
      <w:pPr>
        <w:jc w:val="both"/>
        <w:rPr>
          <w:sz w:val="24"/>
          <w:szCs w:val="22"/>
        </w:rPr>
      </w:pPr>
      <w:r w:rsidRPr="00DB3508">
        <w:rPr>
          <w:sz w:val="24"/>
          <w:szCs w:val="22"/>
        </w:rPr>
        <w:lastRenderedPageBreak/>
        <w:t>Таблица 6.6</w:t>
      </w:r>
      <w:r w:rsidR="002351BB" w:rsidRPr="00DB3508">
        <w:rPr>
          <w:sz w:val="24"/>
          <w:szCs w:val="22"/>
        </w:rPr>
        <w:t xml:space="preserve"> - Объекты капитального строительства местного значения в области развития инфраструктуры электроснабжения</w:t>
      </w:r>
    </w:p>
    <w:tbl>
      <w:tblPr>
        <w:tblW w:w="15011" w:type="dxa"/>
        <w:tblInd w:w="97" w:type="dxa"/>
        <w:tblLook w:val="04A0" w:firstRow="1" w:lastRow="0" w:firstColumn="1" w:lastColumn="0" w:noHBand="0" w:noVBand="1"/>
      </w:tblPr>
      <w:tblGrid>
        <w:gridCol w:w="700"/>
        <w:gridCol w:w="2375"/>
        <w:gridCol w:w="4511"/>
        <w:gridCol w:w="3544"/>
        <w:gridCol w:w="1787"/>
        <w:gridCol w:w="1401"/>
        <w:gridCol w:w="1046"/>
      </w:tblGrid>
      <w:tr w:rsidR="002351BB" w:rsidRPr="005F53AA" w:rsidTr="0035690F">
        <w:trPr>
          <w:trHeight w:val="288"/>
        </w:trPr>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51BB" w:rsidRPr="00B62FA4" w:rsidRDefault="002351BB" w:rsidP="00DB3508">
            <w:pPr>
              <w:jc w:val="center"/>
              <w:rPr>
                <w:b/>
                <w:bCs/>
                <w:color w:val="000000"/>
                <w:sz w:val="24"/>
                <w:szCs w:val="24"/>
              </w:rPr>
            </w:pPr>
            <w:r w:rsidRPr="00B62FA4">
              <w:rPr>
                <w:b/>
                <w:bCs/>
                <w:color w:val="000000"/>
                <w:sz w:val="24"/>
                <w:szCs w:val="24"/>
              </w:rPr>
              <w:t>Год</w:t>
            </w:r>
          </w:p>
        </w:tc>
        <w:tc>
          <w:tcPr>
            <w:tcW w:w="2313" w:type="dxa"/>
            <w:tcBorders>
              <w:top w:val="single" w:sz="4" w:space="0" w:color="auto"/>
              <w:left w:val="nil"/>
              <w:bottom w:val="single" w:sz="4" w:space="0" w:color="auto"/>
              <w:right w:val="single" w:sz="4" w:space="0" w:color="auto"/>
            </w:tcBorders>
            <w:shd w:val="clear" w:color="auto" w:fill="auto"/>
            <w:noWrap/>
            <w:vAlign w:val="center"/>
            <w:hideMark/>
          </w:tcPr>
          <w:p w:rsidR="002351BB" w:rsidRPr="00B62FA4" w:rsidRDefault="002351BB" w:rsidP="00DB3508">
            <w:pPr>
              <w:jc w:val="center"/>
              <w:rPr>
                <w:b/>
                <w:bCs/>
                <w:color w:val="000000"/>
                <w:sz w:val="24"/>
                <w:szCs w:val="24"/>
              </w:rPr>
            </w:pPr>
            <w:r w:rsidRPr="00B62FA4">
              <w:rPr>
                <w:b/>
                <w:bCs/>
                <w:color w:val="000000"/>
                <w:sz w:val="24"/>
                <w:szCs w:val="24"/>
              </w:rPr>
              <w:t>Нас</w:t>
            </w:r>
            <w:proofErr w:type="gramStart"/>
            <w:r w:rsidRPr="00B62FA4">
              <w:rPr>
                <w:b/>
                <w:bCs/>
                <w:color w:val="000000"/>
                <w:sz w:val="24"/>
                <w:szCs w:val="24"/>
              </w:rPr>
              <w:t>.</w:t>
            </w:r>
            <w:proofErr w:type="gramEnd"/>
            <w:r w:rsidR="000D38D6" w:rsidRPr="00B62FA4">
              <w:rPr>
                <w:b/>
                <w:bCs/>
                <w:color w:val="000000"/>
                <w:sz w:val="24"/>
                <w:szCs w:val="24"/>
              </w:rPr>
              <w:t xml:space="preserve"> </w:t>
            </w:r>
            <w:proofErr w:type="gramStart"/>
            <w:r w:rsidRPr="00B62FA4">
              <w:rPr>
                <w:b/>
                <w:bCs/>
                <w:color w:val="000000"/>
                <w:sz w:val="24"/>
                <w:szCs w:val="24"/>
              </w:rPr>
              <w:t>п</w:t>
            </w:r>
            <w:proofErr w:type="gramEnd"/>
            <w:r w:rsidRPr="00B62FA4">
              <w:rPr>
                <w:b/>
                <w:bCs/>
                <w:color w:val="000000"/>
                <w:sz w:val="24"/>
                <w:szCs w:val="24"/>
              </w:rPr>
              <w:t>ункт</w:t>
            </w:r>
          </w:p>
        </w:tc>
        <w:tc>
          <w:tcPr>
            <w:tcW w:w="4511" w:type="dxa"/>
            <w:tcBorders>
              <w:top w:val="single" w:sz="4" w:space="0" w:color="auto"/>
              <w:left w:val="nil"/>
              <w:bottom w:val="single" w:sz="4" w:space="0" w:color="auto"/>
              <w:right w:val="single" w:sz="4" w:space="0" w:color="auto"/>
            </w:tcBorders>
            <w:shd w:val="clear" w:color="auto" w:fill="auto"/>
            <w:noWrap/>
            <w:vAlign w:val="center"/>
            <w:hideMark/>
          </w:tcPr>
          <w:p w:rsidR="002351BB" w:rsidRPr="00B62FA4" w:rsidRDefault="002351BB" w:rsidP="00DB3508">
            <w:pPr>
              <w:jc w:val="center"/>
              <w:rPr>
                <w:b/>
                <w:bCs/>
                <w:color w:val="000000"/>
                <w:sz w:val="24"/>
                <w:szCs w:val="24"/>
              </w:rPr>
            </w:pPr>
            <w:r w:rsidRPr="00B62FA4">
              <w:rPr>
                <w:b/>
                <w:bCs/>
                <w:color w:val="000000"/>
                <w:sz w:val="24"/>
                <w:szCs w:val="24"/>
              </w:rPr>
              <w:t>Объект</w:t>
            </w:r>
          </w:p>
        </w:tc>
        <w:tc>
          <w:tcPr>
            <w:tcW w:w="3544" w:type="dxa"/>
            <w:tcBorders>
              <w:top w:val="single" w:sz="4" w:space="0" w:color="auto"/>
              <w:left w:val="nil"/>
              <w:bottom w:val="single" w:sz="4" w:space="0" w:color="auto"/>
              <w:right w:val="single" w:sz="4" w:space="0" w:color="auto"/>
            </w:tcBorders>
            <w:shd w:val="clear" w:color="auto" w:fill="auto"/>
            <w:noWrap/>
            <w:vAlign w:val="center"/>
            <w:hideMark/>
          </w:tcPr>
          <w:p w:rsidR="002351BB" w:rsidRPr="00B62FA4" w:rsidRDefault="002351BB" w:rsidP="00DB3508">
            <w:pPr>
              <w:jc w:val="center"/>
              <w:rPr>
                <w:b/>
                <w:bCs/>
                <w:color w:val="000000"/>
                <w:sz w:val="24"/>
                <w:szCs w:val="24"/>
              </w:rPr>
            </w:pPr>
            <w:r w:rsidRPr="00B62FA4">
              <w:rPr>
                <w:b/>
                <w:bCs/>
                <w:color w:val="000000"/>
                <w:sz w:val="24"/>
                <w:szCs w:val="24"/>
              </w:rPr>
              <w:t>Мероприятие</w:t>
            </w:r>
          </w:p>
        </w:tc>
        <w:tc>
          <w:tcPr>
            <w:tcW w:w="1656" w:type="dxa"/>
            <w:tcBorders>
              <w:top w:val="single" w:sz="4" w:space="0" w:color="auto"/>
              <w:left w:val="nil"/>
              <w:bottom w:val="single" w:sz="4" w:space="0" w:color="auto"/>
              <w:right w:val="single" w:sz="4" w:space="0" w:color="auto"/>
            </w:tcBorders>
            <w:shd w:val="clear" w:color="auto" w:fill="auto"/>
            <w:noWrap/>
            <w:vAlign w:val="center"/>
            <w:hideMark/>
          </w:tcPr>
          <w:p w:rsidR="002351BB" w:rsidRPr="00B62FA4" w:rsidRDefault="002351BB" w:rsidP="00DB3508">
            <w:pPr>
              <w:jc w:val="center"/>
              <w:rPr>
                <w:b/>
                <w:bCs/>
                <w:color w:val="000000"/>
                <w:sz w:val="24"/>
                <w:szCs w:val="24"/>
              </w:rPr>
            </w:pPr>
            <w:r w:rsidRPr="00B62FA4">
              <w:rPr>
                <w:b/>
                <w:bCs/>
                <w:color w:val="000000"/>
                <w:sz w:val="24"/>
                <w:szCs w:val="24"/>
              </w:rPr>
              <w:t>Стоимость оборудования, тыс.</w:t>
            </w:r>
            <w:r w:rsidR="00DB3508" w:rsidRPr="00B62FA4">
              <w:rPr>
                <w:b/>
                <w:bCs/>
                <w:color w:val="000000"/>
                <w:sz w:val="24"/>
                <w:szCs w:val="24"/>
              </w:rPr>
              <w:t xml:space="preserve"> </w:t>
            </w:r>
            <w:r w:rsidRPr="00B62FA4">
              <w:rPr>
                <w:b/>
                <w:bCs/>
                <w:color w:val="000000"/>
                <w:sz w:val="24"/>
                <w:szCs w:val="24"/>
              </w:rPr>
              <w:t>руб.</w:t>
            </w:r>
          </w:p>
        </w:tc>
        <w:tc>
          <w:tcPr>
            <w:tcW w:w="1241" w:type="dxa"/>
            <w:tcBorders>
              <w:top w:val="single" w:sz="4" w:space="0" w:color="auto"/>
              <w:left w:val="nil"/>
              <w:bottom w:val="single" w:sz="4" w:space="0" w:color="auto"/>
              <w:right w:val="single" w:sz="4" w:space="0" w:color="auto"/>
            </w:tcBorders>
            <w:shd w:val="clear" w:color="auto" w:fill="auto"/>
            <w:noWrap/>
            <w:vAlign w:val="center"/>
            <w:hideMark/>
          </w:tcPr>
          <w:p w:rsidR="002351BB" w:rsidRPr="00B62FA4" w:rsidRDefault="002351BB" w:rsidP="00DB3508">
            <w:pPr>
              <w:jc w:val="center"/>
              <w:rPr>
                <w:b/>
                <w:bCs/>
                <w:color w:val="000000"/>
                <w:sz w:val="24"/>
                <w:szCs w:val="24"/>
              </w:rPr>
            </w:pPr>
            <w:r w:rsidRPr="00B62FA4">
              <w:rPr>
                <w:b/>
                <w:bCs/>
                <w:color w:val="000000"/>
                <w:sz w:val="24"/>
                <w:szCs w:val="24"/>
              </w:rPr>
              <w:t>Стоимость работ, тыс.</w:t>
            </w:r>
            <w:r w:rsidR="00DB3508" w:rsidRPr="00B62FA4">
              <w:rPr>
                <w:b/>
                <w:bCs/>
                <w:color w:val="000000"/>
                <w:sz w:val="24"/>
                <w:szCs w:val="24"/>
              </w:rPr>
              <w:t xml:space="preserve"> </w:t>
            </w:r>
            <w:r w:rsidRPr="00B62FA4">
              <w:rPr>
                <w:b/>
                <w:bCs/>
                <w:color w:val="000000"/>
                <w:sz w:val="24"/>
                <w:szCs w:val="24"/>
              </w:rPr>
              <w:t>руб.</w:t>
            </w:r>
          </w:p>
        </w:tc>
        <w:tc>
          <w:tcPr>
            <w:tcW w:w="1046" w:type="dxa"/>
            <w:tcBorders>
              <w:top w:val="single" w:sz="4" w:space="0" w:color="auto"/>
              <w:left w:val="nil"/>
              <w:bottom w:val="single" w:sz="4" w:space="0" w:color="auto"/>
              <w:right w:val="single" w:sz="4" w:space="0" w:color="auto"/>
            </w:tcBorders>
            <w:shd w:val="clear" w:color="auto" w:fill="auto"/>
            <w:noWrap/>
            <w:vAlign w:val="center"/>
            <w:hideMark/>
          </w:tcPr>
          <w:p w:rsidR="002351BB" w:rsidRPr="00B62FA4" w:rsidRDefault="002351BB" w:rsidP="00DB3508">
            <w:pPr>
              <w:jc w:val="center"/>
              <w:rPr>
                <w:b/>
                <w:bCs/>
                <w:color w:val="000000"/>
                <w:sz w:val="24"/>
                <w:szCs w:val="24"/>
              </w:rPr>
            </w:pPr>
            <w:r w:rsidRPr="00B62FA4">
              <w:rPr>
                <w:b/>
                <w:bCs/>
                <w:color w:val="000000"/>
                <w:sz w:val="24"/>
                <w:szCs w:val="24"/>
              </w:rPr>
              <w:t>Итого, тыс.</w:t>
            </w:r>
            <w:r w:rsidR="00DB3508" w:rsidRPr="00B62FA4">
              <w:rPr>
                <w:b/>
                <w:bCs/>
                <w:color w:val="000000"/>
                <w:sz w:val="24"/>
                <w:szCs w:val="24"/>
              </w:rPr>
              <w:t xml:space="preserve"> </w:t>
            </w:r>
            <w:r w:rsidRPr="00B62FA4">
              <w:rPr>
                <w:b/>
                <w:bCs/>
                <w:color w:val="000000"/>
                <w:sz w:val="24"/>
                <w:szCs w:val="24"/>
              </w:rPr>
              <w:t>руб.</w:t>
            </w:r>
          </w:p>
        </w:tc>
      </w:tr>
      <w:tr w:rsidR="002351BB" w:rsidRPr="005F53AA" w:rsidTr="0035690F">
        <w:trPr>
          <w:trHeight w:val="312"/>
        </w:trPr>
        <w:tc>
          <w:tcPr>
            <w:tcW w:w="7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351BB" w:rsidRPr="00DB3508" w:rsidRDefault="002351BB" w:rsidP="00DB3508">
            <w:pPr>
              <w:jc w:val="center"/>
              <w:rPr>
                <w:color w:val="000000"/>
                <w:sz w:val="24"/>
                <w:szCs w:val="24"/>
              </w:rPr>
            </w:pPr>
            <w:r w:rsidRPr="00DB3508">
              <w:rPr>
                <w:color w:val="000000"/>
                <w:sz w:val="24"/>
                <w:szCs w:val="24"/>
              </w:rPr>
              <w:t>2015</w:t>
            </w:r>
          </w:p>
        </w:tc>
        <w:tc>
          <w:tcPr>
            <w:tcW w:w="2313" w:type="dxa"/>
            <w:tcBorders>
              <w:top w:val="nil"/>
              <w:left w:val="nil"/>
              <w:bottom w:val="single" w:sz="4" w:space="0" w:color="auto"/>
              <w:right w:val="single" w:sz="4" w:space="0" w:color="auto"/>
            </w:tcBorders>
            <w:shd w:val="clear" w:color="auto" w:fill="auto"/>
            <w:noWrap/>
            <w:vAlign w:val="center"/>
            <w:hideMark/>
          </w:tcPr>
          <w:p w:rsidR="002351BB" w:rsidRPr="00DB3508" w:rsidRDefault="002351BB" w:rsidP="00DB3508">
            <w:pPr>
              <w:jc w:val="center"/>
              <w:rPr>
                <w:color w:val="000000"/>
                <w:sz w:val="24"/>
                <w:szCs w:val="24"/>
              </w:rPr>
            </w:pPr>
            <w:r w:rsidRPr="00DB3508">
              <w:rPr>
                <w:color w:val="000000"/>
                <w:sz w:val="24"/>
                <w:szCs w:val="24"/>
              </w:rPr>
              <w:t>с. Турунтаево</w:t>
            </w:r>
          </w:p>
        </w:tc>
        <w:tc>
          <w:tcPr>
            <w:tcW w:w="4511" w:type="dxa"/>
            <w:tcBorders>
              <w:top w:val="nil"/>
              <w:left w:val="nil"/>
              <w:bottom w:val="single" w:sz="4" w:space="0" w:color="auto"/>
              <w:right w:val="single" w:sz="4" w:space="0" w:color="auto"/>
            </w:tcBorders>
            <w:shd w:val="clear" w:color="auto" w:fill="auto"/>
            <w:noWrap/>
            <w:vAlign w:val="center"/>
            <w:hideMark/>
          </w:tcPr>
          <w:p w:rsidR="002351BB" w:rsidRPr="00DB3508" w:rsidRDefault="002351BB" w:rsidP="00DB3508">
            <w:pPr>
              <w:jc w:val="center"/>
              <w:rPr>
                <w:color w:val="000000"/>
                <w:sz w:val="24"/>
                <w:szCs w:val="24"/>
              </w:rPr>
            </w:pPr>
            <w:r w:rsidRPr="00DB3508">
              <w:rPr>
                <w:color w:val="000000"/>
                <w:sz w:val="24"/>
                <w:szCs w:val="24"/>
              </w:rPr>
              <w:t>вводимый жилой фонд</w:t>
            </w:r>
          </w:p>
        </w:tc>
        <w:tc>
          <w:tcPr>
            <w:tcW w:w="3544" w:type="dxa"/>
            <w:tcBorders>
              <w:top w:val="nil"/>
              <w:left w:val="nil"/>
              <w:bottom w:val="single" w:sz="4" w:space="0" w:color="auto"/>
              <w:right w:val="single" w:sz="4" w:space="0" w:color="auto"/>
            </w:tcBorders>
            <w:shd w:val="clear" w:color="auto" w:fill="auto"/>
            <w:noWrap/>
            <w:vAlign w:val="center"/>
            <w:hideMark/>
          </w:tcPr>
          <w:p w:rsidR="002351BB" w:rsidRPr="00DB3508" w:rsidRDefault="002351BB" w:rsidP="00DB3508">
            <w:pPr>
              <w:jc w:val="center"/>
              <w:rPr>
                <w:color w:val="000000"/>
                <w:sz w:val="24"/>
                <w:szCs w:val="24"/>
              </w:rPr>
            </w:pPr>
            <w:r w:rsidRPr="00DB3508">
              <w:rPr>
                <w:color w:val="000000"/>
                <w:sz w:val="24"/>
                <w:szCs w:val="24"/>
              </w:rPr>
              <w:t>Строительство ВЛ 0,4кВ 0,2 км</w:t>
            </w:r>
          </w:p>
        </w:tc>
        <w:tc>
          <w:tcPr>
            <w:tcW w:w="2897" w:type="dxa"/>
            <w:gridSpan w:val="2"/>
            <w:tcBorders>
              <w:top w:val="single" w:sz="4" w:space="0" w:color="auto"/>
              <w:left w:val="nil"/>
              <w:bottom w:val="single" w:sz="4" w:space="0" w:color="auto"/>
              <w:right w:val="single" w:sz="4" w:space="0" w:color="auto"/>
            </w:tcBorders>
            <w:shd w:val="clear" w:color="auto" w:fill="auto"/>
            <w:noWrap/>
            <w:vAlign w:val="center"/>
            <w:hideMark/>
          </w:tcPr>
          <w:p w:rsidR="002351BB" w:rsidRPr="00DB3508" w:rsidRDefault="002351BB" w:rsidP="00DB3508">
            <w:pPr>
              <w:jc w:val="center"/>
              <w:rPr>
                <w:color w:val="000000"/>
                <w:sz w:val="24"/>
                <w:szCs w:val="24"/>
              </w:rPr>
            </w:pPr>
            <w:r w:rsidRPr="00DB3508">
              <w:rPr>
                <w:color w:val="000000"/>
                <w:sz w:val="24"/>
                <w:szCs w:val="24"/>
              </w:rPr>
              <w:t>128</w:t>
            </w:r>
          </w:p>
        </w:tc>
        <w:tc>
          <w:tcPr>
            <w:tcW w:w="1046" w:type="dxa"/>
            <w:tcBorders>
              <w:top w:val="nil"/>
              <w:left w:val="nil"/>
              <w:bottom w:val="single" w:sz="4" w:space="0" w:color="auto"/>
              <w:right w:val="single" w:sz="4" w:space="0" w:color="auto"/>
            </w:tcBorders>
            <w:shd w:val="clear" w:color="auto" w:fill="auto"/>
            <w:noWrap/>
            <w:vAlign w:val="center"/>
            <w:hideMark/>
          </w:tcPr>
          <w:p w:rsidR="002351BB" w:rsidRPr="00DB3508" w:rsidRDefault="002351BB" w:rsidP="00DB3508">
            <w:pPr>
              <w:jc w:val="center"/>
              <w:rPr>
                <w:color w:val="000000"/>
                <w:sz w:val="24"/>
                <w:szCs w:val="24"/>
              </w:rPr>
            </w:pPr>
            <w:r w:rsidRPr="00DB3508">
              <w:rPr>
                <w:color w:val="000000"/>
                <w:sz w:val="24"/>
                <w:szCs w:val="24"/>
              </w:rPr>
              <w:t>128</w:t>
            </w:r>
          </w:p>
        </w:tc>
      </w:tr>
      <w:tr w:rsidR="002351BB" w:rsidRPr="005F53AA" w:rsidTr="0035690F">
        <w:trPr>
          <w:trHeight w:val="288"/>
        </w:trPr>
        <w:tc>
          <w:tcPr>
            <w:tcW w:w="700" w:type="dxa"/>
            <w:vMerge/>
            <w:tcBorders>
              <w:top w:val="nil"/>
              <w:left w:val="single" w:sz="4" w:space="0" w:color="auto"/>
              <w:bottom w:val="single" w:sz="4" w:space="0" w:color="auto"/>
              <w:right w:val="single" w:sz="4" w:space="0" w:color="auto"/>
            </w:tcBorders>
            <w:vAlign w:val="center"/>
            <w:hideMark/>
          </w:tcPr>
          <w:p w:rsidR="002351BB" w:rsidRPr="00DB3508" w:rsidRDefault="002351BB" w:rsidP="00DB3508">
            <w:pPr>
              <w:jc w:val="center"/>
              <w:rPr>
                <w:color w:val="000000"/>
                <w:sz w:val="24"/>
                <w:szCs w:val="24"/>
              </w:rPr>
            </w:pPr>
          </w:p>
        </w:tc>
        <w:tc>
          <w:tcPr>
            <w:tcW w:w="2313" w:type="dxa"/>
            <w:tcBorders>
              <w:top w:val="nil"/>
              <w:left w:val="nil"/>
              <w:bottom w:val="single" w:sz="4" w:space="0" w:color="auto"/>
              <w:right w:val="single" w:sz="4" w:space="0" w:color="auto"/>
            </w:tcBorders>
            <w:shd w:val="clear" w:color="auto" w:fill="auto"/>
            <w:noWrap/>
            <w:vAlign w:val="center"/>
            <w:hideMark/>
          </w:tcPr>
          <w:p w:rsidR="002351BB" w:rsidRPr="00DB3508" w:rsidRDefault="002351BB" w:rsidP="00DB3508">
            <w:pPr>
              <w:jc w:val="center"/>
              <w:rPr>
                <w:color w:val="000000"/>
                <w:sz w:val="24"/>
                <w:szCs w:val="24"/>
              </w:rPr>
            </w:pPr>
          </w:p>
        </w:tc>
        <w:tc>
          <w:tcPr>
            <w:tcW w:w="4511" w:type="dxa"/>
            <w:tcBorders>
              <w:top w:val="nil"/>
              <w:left w:val="nil"/>
              <w:bottom w:val="single" w:sz="4" w:space="0" w:color="auto"/>
              <w:right w:val="single" w:sz="4" w:space="0" w:color="auto"/>
            </w:tcBorders>
            <w:shd w:val="clear" w:color="auto" w:fill="auto"/>
            <w:noWrap/>
            <w:vAlign w:val="center"/>
            <w:hideMark/>
          </w:tcPr>
          <w:p w:rsidR="002351BB" w:rsidRPr="00DB3508" w:rsidRDefault="002351BB" w:rsidP="00DB3508">
            <w:pPr>
              <w:jc w:val="center"/>
              <w:rPr>
                <w:color w:val="000000"/>
                <w:sz w:val="24"/>
                <w:szCs w:val="24"/>
              </w:rPr>
            </w:pPr>
          </w:p>
        </w:tc>
        <w:tc>
          <w:tcPr>
            <w:tcW w:w="3544" w:type="dxa"/>
            <w:tcBorders>
              <w:top w:val="nil"/>
              <w:left w:val="nil"/>
              <w:bottom w:val="single" w:sz="4" w:space="0" w:color="auto"/>
              <w:right w:val="single" w:sz="4" w:space="0" w:color="auto"/>
            </w:tcBorders>
            <w:shd w:val="clear" w:color="auto" w:fill="auto"/>
            <w:noWrap/>
            <w:vAlign w:val="center"/>
            <w:hideMark/>
          </w:tcPr>
          <w:p w:rsidR="002351BB" w:rsidRPr="00DB3508" w:rsidRDefault="002351BB" w:rsidP="00DB3508">
            <w:pPr>
              <w:jc w:val="center"/>
              <w:rPr>
                <w:color w:val="000000"/>
                <w:sz w:val="24"/>
                <w:szCs w:val="24"/>
              </w:rPr>
            </w:pPr>
            <w:r w:rsidRPr="00DB3508">
              <w:rPr>
                <w:color w:val="000000"/>
                <w:sz w:val="24"/>
                <w:szCs w:val="24"/>
              </w:rPr>
              <w:t>Строительство КТП 160/10/0,4</w:t>
            </w:r>
          </w:p>
        </w:tc>
        <w:tc>
          <w:tcPr>
            <w:tcW w:w="1656" w:type="dxa"/>
            <w:tcBorders>
              <w:top w:val="nil"/>
              <w:left w:val="nil"/>
              <w:bottom w:val="single" w:sz="4" w:space="0" w:color="auto"/>
              <w:right w:val="single" w:sz="4" w:space="0" w:color="auto"/>
            </w:tcBorders>
            <w:shd w:val="clear" w:color="auto" w:fill="auto"/>
            <w:noWrap/>
            <w:vAlign w:val="center"/>
            <w:hideMark/>
          </w:tcPr>
          <w:p w:rsidR="002351BB" w:rsidRPr="00DB3508" w:rsidRDefault="002351BB" w:rsidP="00DB3508">
            <w:pPr>
              <w:jc w:val="center"/>
              <w:rPr>
                <w:color w:val="000000"/>
                <w:sz w:val="24"/>
                <w:szCs w:val="24"/>
              </w:rPr>
            </w:pPr>
            <w:r w:rsidRPr="00DB3508">
              <w:rPr>
                <w:color w:val="000000"/>
                <w:sz w:val="24"/>
                <w:szCs w:val="24"/>
              </w:rPr>
              <w:t>240</w:t>
            </w:r>
          </w:p>
        </w:tc>
        <w:tc>
          <w:tcPr>
            <w:tcW w:w="1241" w:type="dxa"/>
            <w:tcBorders>
              <w:top w:val="nil"/>
              <w:left w:val="nil"/>
              <w:bottom w:val="single" w:sz="4" w:space="0" w:color="auto"/>
              <w:right w:val="single" w:sz="4" w:space="0" w:color="auto"/>
            </w:tcBorders>
            <w:shd w:val="clear" w:color="auto" w:fill="auto"/>
            <w:noWrap/>
            <w:vAlign w:val="center"/>
            <w:hideMark/>
          </w:tcPr>
          <w:p w:rsidR="002351BB" w:rsidRPr="00DB3508" w:rsidRDefault="002351BB" w:rsidP="00DB3508">
            <w:pPr>
              <w:jc w:val="center"/>
              <w:rPr>
                <w:color w:val="000000"/>
                <w:sz w:val="24"/>
                <w:szCs w:val="24"/>
              </w:rPr>
            </w:pPr>
            <w:r w:rsidRPr="00DB3508">
              <w:rPr>
                <w:color w:val="000000"/>
                <w:sz w:val="24"/>
                <w:szCs w:val="24"/>
              </w:rPr>
              <w:t>320</w:t>
            </w:r>
          </w:p>
        </w:tc>
        <w:tc>
          <w:tcPr>
            <w:tcW w:w="1046" w:type="dxa"/>
            <w:tcBorders>
              <w:top w:val="nil"/>
              <w:left w:val="nil"/>
              <w:bottom w:val="single" w:sz="4" w:space="0" w:color="auto"/>
              <w:right w:val="single" w:sz="4" w:space="0" w:color="auto"/>
            </w:tcBorders>
            <w:shd w:val="clear" w:color="auto" w:fill="auto"/>
            <w:noWrap/>
            <w:vAlign w:val="center"/>
            <w:hideMark/>
          </w:tcPr>
          <w:p w:rsidR="002351BB" w:rsidRPr="00DB3508" w:rsidRDefault="002351BB" w:rsidP="00DB3508">
            <w:pPr>
              <w:jc w:val="center"/>
              <w:rPr>
                <w:color w:val="000000"/>
                <w:sz w:val="24"/>
                <w:szCs w:val="24"/>
              </w:rPr>
            </w:pPr>
            <w:r w:rsidRPr="00DB3508">
              <w:rPr>
                <w:color w:val="000000"/>
                <w:sz w:val="24"/>
                <w:szCs w:val="24"/>
              </w:rPr>
              <w:t>560</w:t>
            </w:r>
          </w:p>
        </w:tc>
      </w:tr>
      <w:tr w:rsidR="002351BB" w:rsidRPr="005F53AA" w:rsidTr="0035690F">
        <w:trPr>
          <w:trHeight w:val="288"/>
        </w:trPr>
        <w:tc>
          <w:tcPr>
            <w:tcW w:w="700" w:type="dxa"/>
            <w:vMerge/>
            <w:tcBorders>
              <w:top w:val="nil"/>
              <w:left w:val="single" w:sz="4" w:space="0" w:color="auto"/>
              <w:bottom w:val="single" w:sz="4" w:space="0" w:color="auto"/>
              <w:right w:val="single" w:sz="4" w:space="0" w:color="auto"/>
            </w:tcBorders>
            <w:vAlign w:val="center"/>
            <w:hideMark/>
          </w:tcPr>
          <w:p w:rsidR="002351BB" w:rsidRPr="00DB3508" w:rsidRDefault="002351BB" w:rsidP="00DB3508">
            <w:pPr>
              <w:jc w:val="center"/>
              <w:rPr>
                <w:color w:val="000000"/>
                <w:sz w:val="24"/>
                <w:szCs w:val="24"/>
              </w:rPr>
            </w:pPr>
          </w:p>
        </w:tc>
        <w:tc>
          <w:tcPr>
            <w:tcW w:w="2313" w:type="dxa"/>
            <w:tcBorders>
              <w:top w:val="nil"/>
              <w:left w:val="nil"/>
              <w:bottom w:val="single" w:sz="4" w:space="0" w:color="auto"/>
              <w:right w:val="single" w:sz="4" w:space="0" w:color="auto"/>
            </w:tcBorders>
            <w:shd w:val="clear" w:color="auto" w:fill="auto"/>
            <w:noWrap/>
            <w:vAlign w:val="center"/>
            <w:hideMark/>
          </w:tcPr>
          <w:p w:rsidR="002351BB" w:rsidRPr="00DB3508" w:rsidRDefault="002351BB" w:rsidP="00DB3508">
            <w:pPr>
              <w:jc w:val="center"/>
              <w:rPr>
                <w:color w:val="000000"/>
                <w:sz w:val="24"/>
                <w:szCs w:val="24"/>
              </w:rPr>
            </w:pPr>
          </w:p>
        </w:tc>
        <w:tc>
          <w:tcPr>
            <w:tcW w:w="4511" w:type="dxa"/>
            <w:tcBorders>
              <w:top w:val="nil"/>
              <w:left w:val="nil"/>
              <w:bottom w:val="single" w:sz="4" w:space="0" w:color="auto"/>
              <w:right w:val="single" w:sz="4" w:space="0" w:color="auto"/>
            </w:tcBorders>
            <w:shd w:val="clear" w:color="auto" w:fill="auto"/>
            <w:noWrap/>
            <w:vAlign w:val="center"/>
            <w:hideMark/>
          </w:tcPr>
          <w:p w:rsidR="002351BB" w:rsidRPr="00DB3508" w:rsidRDefault="002351BB" w:rsidP="00DB3508">
            <w:pPr>
              <w:jc w:val="center"/>
              <w:rPr>
                <w:color w:val="000000"/>
                <w:sz w:val="24"/>
                <w:szCs w:val="24"/>
              </w:rPr>
            </w:pPr>
          </w:p>
        </w:tc>
        <w:tc>
          <w:tcPr>
            <w:tcW w:w="3544" w:type="dxa"/>
            <w:tcBorders>
              <w:top w:val="nil"/>
              <w:left w:val="nil"/>
              <w:bottom w:val="single" w:sz="4" w:space="0" w:color="auto"/>
              <w:right w:val="single" w:sz="4" w:space="0" w:color="auto"/>
            </w:tcBorders>
            <w:shd w:val="clear" w:color="auto" w:fill="auto"/>
            <w:noWrap/>
            <w:vAlign w:val="center"/>
            <w:hideMark/>
          </w:tcPr>
          <w:p w:rsidR="002351BB" w:rsidRPr="00DB3508" w:rsidRDefault="002351BB" w:rsidP="00DB3508">
            <w:pPr>
              <w:jc w:val="center"/>
              <w:rPr>
                <w:color w:val="000000"/>
                <w:sz w:val="24"/>
                <w:szCs w:val="24"/>
              </w:rPr>
            </w:pPr>
            <w:r w:rsidRPr="00DB3508">
              <w:rPr>
                <w:color w:val="000000"/>
                <w:sz w:val="24"/>
                <w:szCs w:val="24"/>
              </w:rPr>
              <w:t>Строительство ВЛ 10кВ 0,25 км</w:t>
            </w:r>
          </w:p>
        </w:tc>
        <w:tc>
          <w:tcPr>
            <w:tcW w:w="2897" w:type="dxa"/>
            <w:gridSpan w:val="2"/>
            <w:tcBorders>
              <w:top w:val="single" w:sz="4" w:space="0" w:color="auto"/>
              <w:left w:val="nil"/>
              <w:bottom w:val="single" w:sz="4" w:space="0" w:color="auto"/>
              <w:right w:val="single" w:sz="4" w:space="0" w:color="auto"/>
            </w:tcBorders>
            <w:shd w:val="clear" w:color="auto" w:fill="auto"/>
            <w:noWrap/>
            <w:vAlign w:val="center"/>
            <w:hideMark/>
          </w:tcPr>
          <w:p w:rsidR="002351BB" w:rsidRPr="00DB3508" w:rsidRDefault="002351BB" w:rsidP="00DB3508">
            <w:pPr>
              <w:jc w:val="center"/>
              <w:rPr>
                <w:color w:val="000000"/>
                <w:sz w:val="24"/>
                <w:szCs w:val="24"/>
              </w:rPr>
            </w:pPr>
            <w:r w:rsidRPr="00DB3508">
              <w:rPr>
                <w:color w:val="000000"/>
                <w:sz w:val="24"/>
                <w:szCs w:val="24"/>
              </w:rPr>
              <w:t>143</w:t>
            </w:r>
          </w:p>
        </w:tc>
        <w:tc>
          <w:tcPr>
            <w:tcW w:w="1046" w:type="dxa"/>
            <w:tcBorders>
              <w:top w:val="nil"/>
              <w:left w:val="nil"/>
              <w:bottom w:val="single" w:sz="4" w:space="0" w:color="auto"/>
              <w:right w:val="single" w:sz="4" w:space="0" w:color="auto"/>
            </w:tcBorders>
            <w:shd w:val="clear" w:color="auto" w:fill="auto"/>
            <w:noWrap/>
            <w:vAlign w:val="center"/>
            <w:hideMark/>
          </w:tcPr>
          <w:p w:rsidR="002351BB" w:rsidRPr="00DB3508" w:rsidRDefault="002351BB" w:rsidP="00DB3508">
            <w:pPr>
              <w:jc w:val="center"/>
              <w:rPr>
                <w:color w:val="000000"/>
                <w:sz w:val="24"/>
                <w:szCs w:val="24"/>
              </w:rPr>
            </w:pPr>
            <w:r w:rsidRPr="00DB3508">
              <w:rPr>
                <w:color w:val="000000"/>
                <w:sz w:val="24"/>
                <w:szCs w:val="24"/>
              </w:rPr>
              <w:t>143</w:t>
            </w:r>
          </w:p>
        </w:tc>
      </w:tr>
      <w:tr w:rsidR="002351BB" w:rsidRPr="005F53AA" w:rsidTr="0035690F">
        <w:trPr>
          <w:trHeight w:val="288"/>
        </w:trPr>
        <w:tc>
          <w:tcPr>
            <w:tcW w:w="700" w:type="dxa"/>
            <w:vMerge/>
            <w:tcBorders>
              <w:top w:val="nil"/>
              <w:left w:val="single" w:sz="4" w:space="0" w:color="auto"/>
              <w:bottom w:val="single" w:sz="4" w:space="0" w:color="auto"/>
              <w:right w:val="single" w:sz="4" w:space="0" w:color="auto"/>
            </w:tcBorders>
            <w:vAlign w:val="center"/>
            <w:hideMark/>
          </w:tcPr>
          <w:p w:rsidR="002351BB" w:rsidRPr="00DB3508" w:rsidRDefault="002351BB" w:rsidP="00DB3508">
            <w:pPr>
              <w:jc w:val="center"/>
              <w:rPr>
                <w:color w:val="000000"/>
                <w:sz w:val="24"/>
                <w:szCs w:val="24"/>
              </w:rPr>
            </w:pPr>
          </w:p>
        </w:tc>
        <w:tc>
          <w:tcPr>
            <w:tcW w:w="2313" w:type="dxa"/>
            <w:tcBorders>
              <w:top w:val="nil"/>
              <w:left w:val="nil"/>
              <w:bottom w:val="single" w:sz="4" w:space="0" w:color="auto"/>
              <w:right w:val="single" w:sz="4" w:space="0" w:color="auto"/>
            </w:tcBorders>
            <w:shd w:val="clear" w:color="auto" w:fill="auto"/>
            <w:noWrap/>
            <w:vAlign w:val="center"/>
            <w:hideMark/>
          </w:tcPr>
          <w:p w:rsidR="002351BB" w:rsidRPr="00DB3508" w:rsidRDefault="002351BB" w:rsidP="00DB3508">
            <w:pPr>
              <w:jc w:val="center"/>
              <w:rPr>
                <w:color w:val="000000"/>
                <w:sz w:val="24"/>
                <w:szCs w:val="24"/>
              </w:rPr>
            </w:pPr>
            <w:r w:rsidRPr="00DB3508">
              <w:rPr>
                <w:color w:val="000000"/>
                <w:sz w:val="24"/>
                <w:szCs w:val="24"/>
              </w:rPr>
              <w:t>Всего за год</w:t>
            </w:r>
          </w:p>
        </w:tc>
        <w:tc>
          <w:tcPr>
            <w:tcW w:w="4511" w:type="dxa"/>
            <w:tcBorders>
              <w:top w:val="nil"/>
              <w:left w:val="nil"/>
              <w:bottom w:val="single" w:sz="4" w:space="0" w:color="auto"/>
              <w:right w:val="single" w:sz="4" w:space="0" w:color="auto"/>
            </w:tcBorders>
            <w:shd w:val="clear" w:color="auto" w:fill="auto"/>
            <w:noWrap/>
            <w:vAlign w:val="center"/>
            <w:hideMark/>
          </w:tcPr>
          <w:p w:rsidR="002351BB" w:rsidRPr="00DB3508" w:rsidRDefault="002351BB" w:rsidP="00DB3508">
            <w:pPr>
              <w:jc w:val="center"/>
              <w:rPr>
                <w:color w:val="000000"/>
                <w:sz w:val="24"/>
                <w:szCs w:val="24"/>
              </w:rPr>
            </w:pPr>
          </w:p>
        </w:tc>
        <w:tc>
          <w:tcPr>
            <w:tcW w:w="3544" w:type="dxa"/>
            <w:tcBorders>
              <w:top w:val="nil"/>
              <w:left w:val="nil"/>
              <w:bottom w:val="single" w:sz="4" w:space="0" w:color="auto"/>
              <w:right w:val="single" w:sz="4" w:space="0" w:color="auto"/>
            </w:tcBorders>
            <w:shd w:val="clear" w:color="auto" w:fill="auto"/>
            <w:noWrap/>
            <w:vAlign w:val="center"/>
            <w:hideMark/>
          </w:tcPr>
          <w:p w:rsidR="002351BB" w:rsidRPr="00DB3508" w:rsidRDefault="002351BB" w:rsidP="00DB3508">
            <w:pPr>
              <w:jc w:val="center"/>
              <w:rPr>
                <w:color w:val="000000"/>
                <w:sz w:val="24"/>
                <w:szCs w:val="24"/>
              </w:rPr>
            </w:pPr>
          </w:p>
        </w:tc>
        <w:tc>
          <w:tcPr>
            <w:tcW w:w="1656" w:type="dxa"/>
            <w:tcBorders>
              <w:top w:val="nil"/>
              <w:left w:val="nil"/>
              <w:bottom w:val="single" w:sz="4" w:space="0" w:color="auto"/>
              <w:right w:val="single" w:sz="4" w:space="0" w:color="auto"/>
            </w:tcBorders>
            <w:shd w:val="clear" w:color="auto" w:fill="auto"/>
            <w:noWrap/>
            <w:vAlign w:val="center"/>
            <w:hideMark/>
          </w:tcPr>
          <w:p w:rsidR="002351BB" w:rsidRPr="00DB3508" w:rsidRDefault="002351BB" w:rsidP="00DB3508">
            <w:pPr>
              <w:jc w:val="center"/>
              <w:rPr>
                <w:color w:val="000000"/>
                <w:sz w:val="24"/>
                <w:szCs w:val="24"/>
              </w:rPr>
            </w:pPr>
          </w:p>
        </w:tc>
        <w:tc>
          <w:tcPr>
            <w:tcW w:w="1241" w:type="dxa"/>
            <w:tcBorders>
              <w:top w:val="nil"/>
              <w:left w:val="nil"/>
              <w:bottom w:val="single" w:sz="4" w:space="0" w:color="auto"/>
              <w:right w:val="single" w:sz="4" w:space="0" w:color="auto"/>
            </w:tcBorders>
            <w:shd w:val="clear" w:color="auto" w:fill="auto"/>
            <w:noWrap/>
            <w:vAlign w:val="center"/>
            <w:hideMark/>
          </w:tcPr>
          <w:p w:rsidR="002351BB" w:rsidRPr="00DB3508" w:rsidRDefault="002351BB" w:rsidP="00DB3508">
            <w:pPr>
              <w:jc w:val="center"/>
              <w:rPr>
                <w:color w:val="000000"/>
                <w:sz w:val="24"/>
                <w:szCs w:val="24"/>
              </w:rPr>
            </w:pPr>
          </w:p>
        </w:tc>
        <w:tc>
          <w:tcPr>
            <w:tcW w:w="1046" w:type="dxa"/>
            <w:tcBorders>
              <w:top w:val="nil"/>
              <w:left w:val="nil"/>
              <w:bottom w:val="single" w:sz="4" w:space="0" w:color="auto"/>
              <w:right w:val="single" w:sz="4" w:space="0" w:color="auto"/>
            </w:tcBorders>
            <w:shd w:val="clear" w:color="auto" w:fill="auto"/>
            <w:noWrap/>
            <w:vAlign w:val="center"/>
            <w:hideMark/>
          </w:tcPr>
          <w:p w:rsidR="002351BB" w:rsidRPr="00DB3508" w:rsidRDefault="002351BB" w:rsidP="00DB3508">
            <w:pPr>
              <w:jc w:val="center"/>
              <w:rPr>
                <w:color w:val="000000"/>
                <w:sz w:val="24"/>
                <w:szCs w:val="24"/>
              </w:rPr>
            </w:pPr>
            <w:r w:rsidRPr="00DB3508">
              <w:rPr>
                <w:color w:val="000000"/>
                <w:sz w:val="24"/>
                <w:szCs w:val="24"/>
              </w:rPr>
              <w:t>831</w:t>
            </w:r>
          </w:p>
        </w:tc>
      </w:tr>
      <w:tr w:rsidR="002351BB" w:rsidRPr="005F53AA" w:rsidTr="0035690F">
        <w:trPr>
          <w:trHeight w:val="312"/>
        </w:trPr>
        <w:tc>
          <w:tcPr>
            <w:tcW w:w="7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351BB" w:rsidRPr="00DB3508" w:rsidRDefault="002351BB" w:rsidP="00DB3508">
            <w:pPr>
              <w:jc w:val="center"/>
              <w:rPr>
                <w:color w:val="000000"/>
                <w:sz w:val="24"/>
                <w:szCs w:val="24"/>
              </w:rPr>
            </w:pPr>
            <w:r w:rsidRPr="00DB3508">
              <w:rPr>
                <w:color w:val="000000"/>
                <w:sz w:val="24"/>
                <w:szCs w:val="24"/>
              </w:rPr>
              <w:t>2016</w:t>
            </w:r>
          </w:p>
        </w:tc>
        <w:tc>
          <w:tcPr>
            <w:tcW w:w="2313" w:type="dxa"/>
            <w:tcBorders>
              <w:top w:val="nil"/>
              <w:left w:val="nil"/>
              <w:bottom w:val="single" w:sz="4" w:space="0" w:color="auto"/>
              <w:right w:val="single" w:sz="4" w:space="0" w:color="auto"/>
            </w:tcBorders>
            <w:shd w:val="clear" w:color="auto" w:fill="auto"/>
            <w:noWrap/>
            <w:vAlign w:val="center"/>
            <w:hideMark/>
          </w:tcPr>
          <w:p w:rsidR="002351BB" w:rsidRPr="00DB3508" w:rsidRDefault="002351BB" w:rsidP="00DB3508">
            <w:pPr>
              <w:jc w:val="center"/>
              <w:rPr>
                <w:color w:val="000000"/>
                <w:sz w:val="24"/>
                <w:szCs w:val="24"/>
              </w:rPr>
            </w:pPr>
            <w:r w:rsidRPr="00DB3508">
              <w:rPr>
                <w:color w:val="000000"/>
                <w:sz w:val="24"/>
                <w:szCs w:val="24"/>
              </w:rPr>
              <w:t>с. Турунтаево</w:t>
            </w:r>
          </w:p>
        </w:tc>
        <w:tc>
          <w:tcPr>
            <w:tcW w:w="4511" w:type="dxa"/>
            <w:tcBorders>
              <w:top w:val="nil"/>
              <w:left w:val="nil"/>
              <w:bottom w:val="single" w:sz="4" w:space="0" w:color="auto"/>
              <w:right w:val="single" w:sz="4" w:space="0" w:color="auto"/>
            </w:tcBorders>
            <w:shd w:val="clear" w:color="auto" w:fill="auto"/>
            <w:noWrap/>
            <w:vAlign w:val="center"/>
            <w:hideMark/>
          </w:tcPr>
          <w:p w:rsidR="002351BB" w:rsidRPr="00DB3508" w:rsidRDefault="002351BB" w:rsidP="00DB3508">
            <w:pPr>
              <w:jc w:val="center"/>
              <w:rPr>
                <w:color w:val="000000"/>
                <w:sz w:val="24"/>
                <w:szCs w:val="24"/>
              </w:rPr>
            </w:pPr>
            <w:r w:rsidRPr="00DB3508">
              <w:rPr>
                <w:color w:val="000000"/>
                <w:sz w:val="24"/>
                <w:szCs w:val="24"/>
              </w:rPr>
              <w:t>вводимый жилой фонд</w:t>
            </w:r>
          </w:p>
        </w:tc>
        <w:tc>
          <w:tcPr>
            <w:tcW w:w="3544" w:type="dxa"/>
            <w:tcBorders>
              <w:top w:val="nil"/>
              <w:left w:val="nil"/>
              <w:bottom w:val="single" w:sz="4" w:space="0" w:color="auto"/>
              <w:right w:val="single" w:sz="4" w:space="0" w:color="auto"/>
            </w:tcBorders>
            <w:shd w:val="clear" w:color="auto" w:fill="auto"/>
            <w:noWrap/>
            <w:vAlign w:val="center"/>
            <w:hideMark/>
          </w:tcPr>
          <w:p w:rsidR="002351BB" w:rsidRPr="00DB3508" w:rsidRDefault="002351BB" w:rsidP="00DB3508">
            <w:pPr>
              <w:jc w:val="center"/>
              <w:rPr>
                <w:color w:val="000000"/>
                <w:sz w:val="24"/>
                <w:szCs w:val="24"/>
              </w:rPr>
            </w:pPr>
            <w:r w:rsidRPr="00DB3508">
              <w:rPr>
                <w:color w:val="000000"/>
                <w:sz w:val="24"/>
                <w:szCs w:val="24"/>
              </w:rPr>
              <w:t>Строительство ВЛ 0,4кВ 0,5 км</w:t>
            </w:r>
          </w:p>
        </w:tc>
        <w:tc>
          <w:tcPr>
            <w:tcW w:w="2897" w:type="dxa"/>
            <w:gridSpan w:val="2"/>
            <w:tcBorders>
              <w:top w:val="single" w:sz="4" w:space="0" w:color="auto"/>
              <w:left w:val="nil"/>
              <w:bottom w:val="single" w:sz="4" w:space="0" w:color="auto"/>
              <w:right w:val="single" w:sz="4" w:space="0" w:color="auto"/>
            </w:tcBorders>
            <w:shd w:val="clear" w:color="auto" w:fill="auto"/>
            <w:noWrap/>
            <w:vAlign w:val="center"/>
            <w:hideMark/>
          </w:tcPr>
          <w:p w:rsidR="002351BB" w:rsidRPr="00DB3508" w:rsidRDefault="002351BB" w:rsidP="00DB3508">
            <w:pPr>
              <w:jc w:val="center"/>
              <w:rPr>
                <w:color w:val="000000"/>
                <w:sz w:val="24"/>
                <w:szCs w:val="24"/>
              </w:rPr>
            </w:pPr>
            <w:r w:rsidRPr="00DB3508">
              <w:rPr>
                <w:color w:val="000000"/>
                <w:sz w:val="24"/>
                <w:szCs w:val="24"/>
              </w:rPr>
              <w:t>320</w:t>
            </w:r>
          </w:p>
        </w:tc>
        <w:tc>
          <w:tcPr>
            <w:tcW w:w="1046" w:type="dxa"/>
            <w:tcBorders>
              <w:top w:val="nil"/>
              <w:left w:val="nil"/>
              <w:bottom w:val="single" w:sz="4" w:space="0" w:color="auto"/>
              <w:right w:val="single" w:sz="4" w:space="0" w:color="auto"/>
            </w:tcBorders>
            <w:shd w:val="clear" w:color="auto" w:fill="auto"/>
            <w:noWrap/>
            <w:vAlign w:val="center"/>
            <w:hideMark/>
          </w:tcPr>
          <w:p w:rsidR="002351BB" w:rsidRPr="00DB3508" w:rsidRDefault="002351BB" w:rsidP="00DB3508">
            <w:pPr>
              <w:jc w:val="center"/>
              <w:rPr>
                <w:color w:val="000000"/>
                <w:sz w:val="24"/>
                <w:szCs w:val="24"/>
              </w:rPr>
            </w:pPr>
            <w:r w:rsidRPr="00DB3508">
              <w:rPr>
                <w:color w:val="000000"/>
                <w:sz w:val="24"/>
                <w:szCs w:val="24"/>
              </w:rPr>
              <w:t>320</w:t>
            </w:r>
          </w:p>
        </w:tc>
      </w:tr>
      <w:tr w:rsidR="002351BB" w:rsidRPr="005F53AA" w:rsidTr="0035690F">
        <w:trPr>
          <w:trHeight w:val="288"/>
        </w:trPr>
        <w:tc>
          <w:tcPr>
            <w:tcW w:w="700" w:type="dxa"/>
            <w:vMerge/>
            <w:tcBorders>
              <w:top w:val="nil"/>
              <w:left w:val="single" w:sz="4" w:space="0" w:color="auto"/>
              <w:bottom w:val="single" w:sz="4" w:space="0" w:color="auto"/>
              <w:right w:val="single" w:sz="4" w:space="0" w:color="auto"/>
            </w:tcBorders>
            <w:vAlign w:val="center"/>
            <w:hideMark/>
          </w:tcPr>
          <w:p w:rsidR="002351BB" w:rsidRPr="00DB3508" w:rsidRDefault="002351BB" w:rsidP="00DB3508">
            <w:pPr>
              <w:jc w:val="center"/>
              <w:rPr>
                <w:color w:val="000000"/>
                <w:sz w:val="24"/>
                <w:szCs w:val="24"/>
              </w:rPr>
            </w:pPr>
          </w:p>
        </w:tc>
        <w:tc>
          <w:tcPr>
            <w:tcW w:w="2313" w:type="dxa"/>
            <w:tcBorders>
              <w:top w:val="nil"/>
              <w:left w:val="nil"/>
              <w:bottom w:val="single" w:sz="4" w:space="0" w:color="auto"/>
              <w:right w:val="single" w:sz="4" w:space="0" w:color="auto"/>
            </w:tcBorders>
            <w:shd w:val="clear" w:color="auto" w:fill="auto"/>
            <w:noWrap/>
            <w:vAlign w:val="center"/>
            <w:hideMark/>
          </w:tcPr>
          <w:p w:rsidR="002351BB" w:rsidRPr="00DB3508" w:rsidRDefault="002351BB" w:rsidP="00DB3508">
            <w:pPr>
              <w:jc w:val="center"/>
              <w:rPr>
                <w:color w:val="000000"/>
                <w:sz w:val="24"/>
                <w:szCs w:val="24"/>
              </w:rPr>
            </w:pPr>
            <w:proofErr w:type="spellStart"/>
            <w:r w:rsidRPr="00DB3508">
              <w:rPr>
                <w:color w:val="000000"/>
                <w:sz w:val="24"/>
                <w:szCs w:val="24"/>
              </w:rPr>
              <w:t>д.Халдеево</w:t>
            </w:r>
            <w:proofErr w:type="spellEnd"/>
          </w:p>
        </w:tc>
        <w:tc>
          <w:tcPr>
            <w:tcW w:w="4511" w:type="dxa"/>
            <w:tcBorders>
              <w:top w:val="nil"/>
              <w:left w:val="nil"/>
              <w:bottom w:val="single" w:sz="4" w:space="0" w:color="auto"/>
              <w:right w:val="single" w:sz="4" w:space="0" w:color="auto"/>
            </w:tcBorders>
            <w:shd w:val="clear" w:color="auto" w:fill="auto"/>
            <w:noWrap/>
            <w:vAlign w:val="center"/>
            <w:hideMark/>
          </w:tcPr>
          <w:p w:rsidR="002351BB" w:rsidRPr="00DB3508" w:rsidRDefault="002351BB" w:rsidP="00DB3508">
            <w:pPr>
              <w:jc w:val="center"/>
              <w:rPr>
                <w:color w:val="000000"/>
                <w:sz w:val="24"/>
                <w:szCs w:val="24"/>
              </w:rPr>
            </w:pPr>
            <w:r w:rsidRPr="00DB3508">
              <w:rPr>
                <w:color w:val="000000"/>
                <w:sz w:val="24"/>
                <w:szCs w:val="24"/>
              </w:rPr>
              <w:t>вводимый жилой фонд</w:t>
            </w:r>
          </w:p>
        </w:tc>
        <w:tc>
          <w:tcPr>
            <w:tcW w:w="3544" w:type="dxa"/>
            <w:tcBorders>
              <w:top w:val="nil"/>
              <w:left w:val="nil"/>
              <w:bottom w:val="single" w:sz="4" w:space="0" w:color="auto"/>
              <w:right w:val="single" w:sz="4" w:space="0" w:color="auto"/>
            </w:tcBorders>
            <w:shd w:val="clear" w:color="auto" w:fill="auto"/>
            <w:noWrap/>
            <w:vAlign w:val="center"/>
            <w:hideMark/>
          </w:tcPr>
          <w:p w:rsidR="002351BB" w:rsidRPr="00DB3508" w:rsidRDefault="002351BB" w:rsidP="00DB3508">
            <w:pPr>
              <w:jc w:val="center"/>
              <w:rPr>
                <w:color w:val="000000"/>
                <w:sz w:val="24"/>
                <w:szCs w:val="24"/>
              </w:rPr>
            </w:pPr>
            <w:r w:rsidRPr="00DB3508">
              <w:rPr>
                <w:color w:val="000000"/>
                <w:sz w:val="24"/>
                <w:szCs w:val="24"/>
              </w:rPr>
              <w:t>Реконструкция (замена на )КТП 400/10/0,4</w:t>
            </w:r>
          </w:p>
        </w:tc>
        <w:tc>
          <w:tcPr>
            <w:tcW w:w="1656" w:type="dxa"/>
            <w:tcBorders>
              <w:top w:val="nil"/>
              <w:left w:val="nil"/>
              <w:bottom w:val="single" w:sz="4" w:space="0" w:color="auto"/>
              <w:right w:val="single" w:sz="4" w:space="0" w:color="auto"/>
            </w:tcBorders>
            <w:shd w:val="clear" w:color="auto" w:fill="auto"/>
            <w:noWrap/>
            <w:vAlign w:val="center"/>
            <w:hideMark/>
          </w:tcPr>
          <w:p w:rsidR="002351BB" w:rsidRPr="00DB3508" w:rsidRDefault="002351BB" w:rsidP="00DB3508">
            <w:pPr>
              <w:jc w:val="center"/>
              <w:rPr>
                <w:color w:val="000000"/>
                <w:sz w:val="24"/>
                <w:szCs w:val="24"/>
              </w:rPr>
            </w:pPr>
            <w:r w:rsidRPr="00DB3508">
              <w:rPr>
                <w:color w:val="000000"/>
                <w:sz w:val="24"/>
                <w:szCs w:val="24"/>
              </w:rPr>
              <w:t>420</w:t>
            </w:r>
          </w:p>
        </w:tc>
        <w:tc>
          <w:tcPr>
            <w:tcW w:w="1241" w:type="dxa"/>
            <w:tcBorders>
              <w:top w:val="nil"/>
              <w:left w:val="nil"/>
              <w:bottom w:val="single" w:sz="4" w:space="0" w:color="auto"/>
              <w:right w:val="single" w:sz="4" w:space="0" w:color="auto"/>
            </w:tcBorders>
            <w:shd w:val="clear" w:color="auto" w:fill="auto"/>
            <w:noWrap/>
            <w:vAlign w:val="center"/>
            <w:hideMark/>
          </w:tcPr>
          <w:p w:rsidR="002351BB" w:rsidRPr="00DB3508" w:rsidRDefault="002351BB" w:rsidP="00DB3508">
            <w:pPr>
              <w:jc w:val="center"/>
              <w:rPr>
                <w:color w:val="000000"/>
                <w:sz w:val="24"/>
                <w:szCs w:val="24"/>
              </w:rPr>
            </w:pPr>
            <w:r w:rsidRPr="00DB3508">
              <w:rPr>
                <w:color w:val="000000"/>
                <w:sz w:val="24"/>
                <w:szCs w:val="24"/>
              </w:rPr>
              <w:t>570</w:t>
            </w:r>
          </w:p>
        </w:tc>
        <w:tc>
          <w:tcPr>
            <w:tcW w:w="1046" w:type="dxa"/>
            <w:tcBorders>
              <w:top w:val="nil"/>
              <w:left w:val="nil"/>
              <w:bottom w:val="single" w:sz="4" w:space="0" w:color="auto"/>
              <w:right w:val="single" w:sz="4" w:space="0" w:color="auto"/>
            </w:tcBorders>
            <w:shd w:val="clear" w:color="auto" w:fill="auto"/>
            <w:noWrap/>
            <w:vAlign w:val="center"/>
            <w:hideMark/>
          </w:tcPr>
          <w:p w:rsidR="002351BB" w:rsidRPr="00DB3508" w:rsidRDefault="002351BB" w:rsidP="00DB3508">
            <w:pPr>
              <w:jc w:val="center"/>
              <w:rPr>
                <w:color w:val="000000"/>
                <w:sz w:val="24"/>
                <w:szCs w:val="24"/>
              </w:rPr>
            </w:pPr>
            <w:r w:rsidRPr="00DB3508">
              <w:rPr>
                <w:color w:val="000000"/>
                <w:sz w:val="24"/>
                <w:szCs w:val="24"/>
              </w:rPr>
              <w:t>990</w:t>
            </w:r>
          </w:p>
        </w:tc>
      </w:tr>
      <w:tr w:rsidR="002351BB" w:rsidRPr="005F53AA" w:rsidTr="0035690F">
        <w:trPr>
          <w:trHeight w:val="288"/>
        </w:trPr>
        <w:tc>
          <w:tcPr>
            <w:tcW w:w="700" w:type="dxa"/>
            <w:vMerge/>
            <w:tcBorders>
              <w:top w:val="nil"/>
              <w:left w:val="single" w:sz="4" w:space="0" w:color="auto"/>
              <w:bottom w:val="single" w:sz="4" w:space="0" w:color="auto"/>
              <w:right w:val="single" w:sz="4" w:space="0" w:color="auto"/>
            </w:tcBorders>
            <w:vAlign w:val="center"/>
            <w:hideMark/>
          </w:tcPr>
          <w:p w:rsidR="002351BB" w:rsidRPr="00DB3508" w:rsidRDefault="002351BB" w:rsidP="00DB3508">
            <w:pPr>
              <w:jc w:val="center"/>
              <w:rPr>
                <w:color w:val="000000"/>
                <w:sz w:val="24"/>
                <w:szCs w:val="24"/>
              </w:rPr>
            </w:pPr>
          </w:p>
        </w:tc>
        <w:tc>
          <w:tcPr>
            <w:tcW w:w="2313" w:type="dxa"/>
            <w:tcBorders>
              <w:top w:val="nil"/>
              <w:left w:val="nil"/>
              <w:bottom w:val="single" w:sz="4" w:space="0" w:color="auto"/>
              <w:right w:val="single" w:sz="4" w:space="0" w:color="auto"/>
            </w:tcBorders>
            <w:shd w:val="clear" w:color="auto" w:fill="auto"/>
            <w:noWrap/>
            <w:vAlign w:val="center"/>
            <w:hideMark/>
          </w:tcPr>
          <w:p w:rsidR="002351BB" w:rsidRPr="00DB3508" w:rsidRDefault="002351BB" w:rsidP="00DB3508">
            <w:pPr>
              <w:jc w:val="center"/>
              <w:rPr>
                <w:color w:val="000000"/>
                <w:sz w:val="24"/>
                <w:szCs w:val="24"/>
              </w:rPr>
            </w:pPr>
          </w:p>
        </w:tc>
        <w:tc>
          <w:tcPr>
            <w:tcW w:w="4511" w:type="dxa"/>
            <w:tcBorders>
              <w:top w:val="nil"/>
              <w:left w:val="nil"/>
              <w:bottom w:val="single" w:sz="4" w:space="0" w:color="auto"/>
              <w:right w:val="single" w:sz="4" w:space="0" w:color="auto"/>
            </w:tcBorders>
            <w:shd w:val="clear" w:color="auto" w:fill="auto"/>
            <w:noWrap/>
            <w:vAlign w:val="center"/>
            <w:hideMark/>
          </w:tcPr>
          <w:p w:rsidR="002351BB" w:rsidRPr="00DB3508" w:rsidRDefault="002351BB" w:rsidP="00DB3508">
            <w:pPr>
              <w:jc w:val="center"/>
              <w:rPr>
                <w:color w:val="000000"/>
                <w:sz w:val="24"/>
                <w:szCs w:val="24"/>
              </w:rPr>
            </w:pPr>
          </w:p>
        </w:tc>
        <w:tc>
          <w:tcPr>
            <w:tcW w:w="3544" w:type="dxa"/>
            <w:tcBorders>
              <w:top w:val="nil"/>
              <w:left w:val="nil"/>
              <w:bottom w:val="single" w:sz="4" w:space="0" w:color="auto"/>
              <w:right w:val="single" w:sz="4" w:space="0" w:color="auto"/>
            </w:tcBorders>
            <w:shd w:val="clear" w:color="auto" w:fill="auto"/>
            <w:noWrap/>
            <w:vAlign w:val="center"/>
            <w:hideMark/>
          </w:tcPr>
          <w:p w:rsidR="002351BB" w:rsidRPr="00DB3508" w:rsidRDefault="002351BB" w:rsidP="00DB3508">
            <w:pPr>
              <w:jc w:val="center"/>
              <w:rPr>
                <w:color w:val="000000"/>
                <w:sz w:val="24"/>
                <w:szCs w:val="24"/>
              </w:rPr>
            </w:pPr>
            <w:r w:rsidRPr="00DB3508">
              <w:rPr>
                <w:color w:val="000000"/>
                <w:sz w:val="24"/>
                <w:szCs w:val="24"/>
              </w:rPr>
              <w:t>Строительство ВЛ 10кВ 0,6 км</w:t>
            </w:r>
          </w:p>
        </w:tc>
        <w:tc>
          <w:tcPr>
            <w:tcW w:w="2897" w:type="dxa"/>
            <w:gridSpan w:val="2"/>
            <w:tcBorders>
              <w:top w:val="single" w:sz="4" w:space="0" w:color="auto"/>
              <w:left w:val="nil"/>
              <w:bottom w:val="single" w:sz="4" w:space="0" w:color="auto"/>
              <w:right w:val="single" w:sz="4" w:space="0" w:color="auto"/>
            </w:tcBorders>
            <w:shd w:val="clear" w:color="auto" w:fill="auto"/>
            <w:noWrap/>
            <w:vAlign w:val="center"/>
            <w:hideMark/>
          </w:tcPr>
          <w:p w:rsidR="002351BB" w:rsidRPr="00DB3508" w:rsidRDefault="002351BB" w:rsidP="00DB3508">
            <w:pPr>
              <w:jc w:val="center"/>
              <w:rPr>
                <w:color w:val="000000"/>
                <w:sz w:val="24"/>
                <w:szCs w:val="24"/>
              </w:rPr>
            </w:pPr>
            <w:r w:rsidRPr="00DB3508">
              <w:rPr>
                <w:color w:val="000000"/>
                <w:sz w:val="24"/>
                <w:szCs w:val="24"/>
              </w:rPr>
              <w:t>384</w:t>
            </w:r>
          </w:p>
        </w:tc>
        <w:tc>
          <w:tcPr>
            <w:tcW w:w="1046" w:type="dxa"/>
            <w:tcBorders>
              <w:top w:val="nil"/>
              <w:left w:val="nil"/>
              <w:bottom w:val="single" w:sz="4" w:space="0" w:color="auto"/>
              <w:right w:val="single" w:sz="4" w:space="0" w:color="auto"/>
            </w:tcBorders>
            <w:shd w:val="clear" w:color="auto" w:fill="auto"/>
            <w:noWrap/>
            <w:vAlign w:val="center"/>
            <w:hideMark/>
          </w:tcPr>
          <w:p w:rsidR="002351BB" w:rsidRPr="00DB3508" w:rsidRDefault="002351BB" w:rsidP="00DB3508">
            <w:pPr>
              <w:jc w:val="center"/>
              <w:rPr>
                <w:color w:val="000000"/>
                <w:sz w:val="24"/>
                <w:szCs w:val="24"/>
              </w:rPr>
            </w:pPr>
            <w:r w:rsidRPr="00DB3508">
              <w:rPr>
                <w:color w:val="000000"/>
                <w:sz w:val="24"/>
                <w:szCs w:val="24"/>
              </w:rPr>
              <w:t>384</w:t>
            </w:r>
          </w:p>
        </w:tc>
      </w:tr>
      <w:tr w:rsidR="002351BB" w:rsidRPr="005F53AA" w:rsidTr="0035690F">
        <w:trPr>
          <w:trHeight w:val="288"/>
        </w:trPr>
        <w:tc>
          <w:tcPr>
            <w:tcW w:w="700" w:type="dxa"/>
            <w:vMerge/>
            <w:tcBorders>
              <w:top w:val="nil"/>
              <w:left w:val="single" w:sz="4" w:space="0" w:color="auto"/>
              <w:bottom w:val="single" w:sz="4" w:space="0" w:color="auto"/>
              <w:right w:val="single" w:sz="4" w:space="0" w:color="auto"/>
            </w:tcBorders>
            <w:vAlign w:val="center"/>
            <w:hideMark/>
          </w:tcPr>
          <w:p w:rsidR="002351BB" w:rsidRPr="00DB3508" w:rsidRDefault="002351BB" w:rsidP="00DB3508">
            <w:pPr>
              <w:jc w:val="center"/>
              <w:rPr>
                <w:color w:val="000000"/>
                <w:sz w:val="24"/>
                <w:szCs w:val="24"/>
              </w:rPr>
            </w:pPr>
          </w:p>
        </w:tc>
        <w:tc>
          <w:tcPr>
            <w:tcW w:w="2313" w:type="dxa"/>
            <w:tcBorders>
              <w:top w:val="nil"/>
              <w:left w:val="nil"/>
              <w:bottom w:val="single" w:sz="4" w:space="0" w:color="auto"/>
              <w:right w:val="single" w:sz="4" w:space="0" w:color="auto"/>
            </w:tcBorders>
            <w:shd w:val="clear" w:color="auto" w:fill="auto"/>
            <w:noWrap/>
            <w:vAlign w:val="center"/>
            <w:hideMark/>
          </w:tcPr>
          <w:p w:rsidR="002351BB" w:rsidRPr="00DB3508" w:rsidRDefault="002351BB" w:rsidP="00DB3508">
            <w:pPr>
              <w:jc w:val="center"/>
              <w:rPr>
                <w:color w:val="000000"/>
                <w:sz w:val="24"/>
                <w:szCs w:val="24"/>
              </w:rPr>
            </w:pPr>
            <w:proofErr w:type="spellStart"/>
            <w:r w:rsidRPr="00DB3508">
              <w:rPr>
                <w:color w:val="000000"/>
                <w:sz w:val="24"/>
                <w:szCs w:val="24"/>
              </w:rPr>
              <w:t>д.Горьковка</w:t>
            </w:r>
            <w:proofErr w:type="spellEnd"/>
          </w:p>
        </w:tc>
        <w:tc>
          <w:tcPr>
            <w:tcW w:w="4511" w:type="dxa"/>
            <w:tcBorders>
              <w:top w:val="nil"/>
              <w:left w:val="nil"/>
              <w:bottom w:val="single" w:sz="4" w:space="0" w:color="auto"/>
              <w:right w:val="single" w:sz="4" w:space="0" w:color="auto"/>
            </w:tcBorders>
            <w:shd w:val="clear" w:color="auto" w:fill="auto"/>
            <w:noWrap/>
            <w:vAlign w:val="center"/>
            <w:hideMark/>
          </w:tcPr>
          <w:p w:rsidR="002351BB" w:rsidRPr="00DB3508" w:rsidRDefault="002351BB" w:rsidP="00DB3508">
            <w:pPr>
              <w:jc w:val="center"/>
              <w:rPr>
                <w:color w:val="000000"/>
                <w:sz w:val="24"/>
                <w:szCs w:val="24"/>
              </w:rPr>
            </w:pPr>
            <w:r w:rsidRPr="00DB3508">
              <w:rPr>
                <w:color w:val="000000"/>
                <w:sz w:val="24"/>
                <w:szCs w:val="24"/>
              </w:rPr>
              <w:t>вводимый жилой фонд</w:t>
            </w:r>
          </w:p>
        </w:tc>
        <w:tc>
          <w:tcPr>
            <w:tcW w:w="3544" w:type="dxa"/>
            <w:tcBorders>
              <w:top w:val="nil"/>
              <w:left w:val="nil"/>
              <w:bottom w:val="single" w:sz="4" w:space="0" w:color="auto"/>
              <w:right w:val="single" w:sz="4" w:space="0" w:color="auto"/>
            </w:tcBorders>
            <w:shd w:val="clear" w:color="auto" w:fill="auto"/>
            <w:noWrap/>
            <w:vAlign w:val="center"/>
            <w:hideMark/>
          </w:tcPr>
          <w:p w:rsidR="002351BB" w:rsidRPr="00DB3508" w:rsidRDefault="002351BB" w:rsidP="00DB3508">
            <w:pPr>
              <w:jc w:val="center"/>
              <w:rPr>
                <w:color w:val="000000"/>
                <w:sz w:val="24"/>
                <w:szCs w:val="24"/>
              </w:rPr>
            </w:pPr>
            <w:r w:rsidRPr="00DB3508">
              <w:rPr>
                <w:color w:val="000000"/>
                <w:sz w:val="24"/>
                <w:szCs w:val="24"/>
              </w:rPr>
              <w:t>Реконструкция (замена на ) КТП 160/10/0,4</w:t>
            </w:r>
          </w:p>
        </w:tc>
        <w:tc>
          <w:tcPr>
            <w:tcW w:w="1656" w:type="dxa"/>
            <w:tcBorders>
              <w:top w:val="nil"/>
              <w:left w:val="nil"/>
              <w:bottom w:val="single" w:sz="4" w:space="0" w:color="auto"/>
              <w:right w:val="single" w:sz="4" w:space="0" w:color="auto"/>
            </w:tcBorders>
            <w:shd w:val="clear" w:color="auto" w:fill="auto"/>
            <w:noWrap/>
            <w:vAlign w:val="center"/>
            <w:hideMark/>
          </w:tcPr>
          <w:p w:rsidR="002351BB" w:rsidRPr="00DB3508" w:rsidRDefault="002351BB" w:rsidP="00DB3508">
            <w:pPr>
              <w:jc w:val="center"/>
              <w:rPr>
                <w:color w:val="000000"/>
                <w:sz w:val="24"/>
                <w:szCs w:val="24"/>
              </w:rPr>
            </w:pPr>
            <w:r w:rsidRPr="00DB3508">
              <w:rPr>
                <w:color w:val="000000"/>
                <w:sz w:val="24"/>
                <w:szCs w:val="24"/>
              </w:rPr>
              <w:t>240</w:t>
            </w:r>
          </w:p>
        </w:tc>
        <w:tc>
          <w:tcPr>
            <w:tcW w:w="1241" w:type="dxa"/>
            <w:tcBorders>
              <w:top w:val="nil"/>
              <w:left w:val="nil"/>
              <w:bottom w:val="single" w:sz="4" w:space="0" w:color="auto"/>
              <w:right w:val="single" w:sz="4" w:space="0" w:color="auto"/>
            </w:tcBorders>
            <w:shd w:val="clear" w:color="auto" w:fill="auto"/>
            <w:noWrap/>
            <w:vAlign w:val="center"/>
            <w:hideMark/>
          </w:tcPr>
          <w:p w:rsidR="002351BB" w:rsidRPr="00DB3508" w:rsidRDefault="002351BB" w:rsidP="00DB3508">
            <w:pPr>
              <w:jc w:val="center"/>
              <w:rPr>
                <w:color w:val="000000"/>
                <w:sz w:val="24"/>
                <w:szCs w:val="24"/>
              </w:rPr>
            </w:pPr>
            <w:r w:rsidRPr="00DB3508">
              <w:rPr>
                <w:color w:val="000000"/>
                <w:sz w:val="24"/>
                <w:szCs w:val="24"/>
              </w:rPr>
              <w:t>320</w:t>
            </w:r>
          </w:p>
        </w:tc>
        <w:tc>
          <w:tcPr>
            <w:tcW w:w="1046" w:type="dxa"/>
            <w:tcBorders>
              <w:top w:val="nil"/>
              <w:left w:val="nil"/>
              <w:bottom w:val="single" w:sz="4" w:space="0" w:color="auto"/>
              <w:right w:val="single" w:sz="4" w:space="0" w:color="auto"/>
            </w:tcBorders>
            <w:shd w:val="clear" w:color="auto" w:fill="auto"/>
            <w:noWrap/>
            <w:vAlign w:val="center"/>
            <w:hideMark/>
          </w:tcPr>
          <w:p w:rsidR="002351BB" w:rsidRPr="00DB3508" w:rsidRDefault="002351BB" w:rsidP="00DB3508">
            <w:pPr>
              <w:jc w:val="center"/>
              <w:rPr>
                <w:color w:val="000000"/>
                <w:sz w:val="24"/>
                <w:szCs w:val="24"/>
              </w:rPr>
            </w:pPr>
            <w:r w:rsidRPr="00DB3508">
              <w:rPr>
                <w:color w:val="000000"/>
                <w:sz w:val="24"/>
                <w:szCs w:val="24"/>
              </w:rPr>
              <w:t>560</w:t>
            </w:r>
          </w:p>
        </w:tc>
      </w:tr>
      <w:tr w:rsidR="002351BB" w:rsidRPr="005F53AA" w:rsidTr="0035690F">
        <w:trPr>
          <w:trHeight w:val="288"/>
        </w:trPr>
        <w:tc>
          <w:tcPr>
            <w:tcW w:w="700" w:type="dxa"/>
            <w:vMerge/>
            <w:tcBorders>
              <w:top w:val="nil"/>
              <w:left w:val="single" w:sz="4" w:space="0" w:color="auto"/>
              <w:bottom w:val="single" w:sz="4" w:space="0" w:color="auto"/>
              <w:right w:val="single" w:sz="4" w:space="0" w:color="auto"/>
            </w:tcBorders>
            <w:vAlign w:val="center"/>
            <w:hideMark/>
          </w:tcPr>
          <w:p w:rsidR="002351BB" w:rsidRPr="00DB3508" w:rsidRDefault="002351BB" w:rsidP="00DB3508">
            <w:pPr>
              <w:jc w:val="center"/>
              <w:rPr>
                <w:color w:val="000000"/>
                <w:sz w:val="24"/>
                <w:szCs w:val="24"/>
              </w:rPr>
            </w:pPr>
          </w:p>
        </w:tc>
        <w:tc>
          <w:tcPr>
            <w:tcW w:w="2313" w:type="dxa"/>
            <w:tcBorders>
              <w:top w:val="nil"/>
              <w:left w:val="nil"/>
              <w:bottom w:val="single" w:sz="4" w:space="0" w:color="auto"/>
              <w:right w:val="single" w:sz="4" w:space="0" w:color="auto"/>
            </w:tcBorders>
            <w:shd w:val="clear" w:color="auto" w:fill="auto"/>
            <w:noWrap/>
            <w:vAlign w:val="center"/>
            <w:hideMark/>
          </w:tcPr>
          <w:p w:rsidR="002351BB" w:rsidRPr="00DB3508" w:rsidRDefault="002351BB" w:rsidP="00DB3508">
            <w:pPr>
              <w:jc w:val="center"/>
              <w:rPr>
                <w:color w:val="000000"/>
                <w:sz w:val="24"/>
                <w:szCs w:val="24"/>
              </w:rPr>
            </w:pPr>
          </w:p>
        </w:tc>
        <w:tc>
          <w:tcPr>
            <w:tcW w:w="4511" w:type="dxa"/>
            <w:tcBorders>
              <w:top w:val="nil"/>
              <w:left w:val="nil"/>
              <w:bottom w:val="single" w:sz="4" w:space="0" w:color="auto"/>
              <w:right w:val="single" w:sz="4" w:space="0" w:color="auto"/>
            </w:tcBorders>
            <w:shd w:val="clear" w:color="auto" w:fill="auto"/>
            <w:noWrap/>
            <w:vAlign w:val="center"/>
            <w:hideMark/>
          </w:tcPr>
          <w:p w:rsidR="002351BB" w:rsidRPr="00DB3508" w:rsidRDefault="002351BB" w:rsidP="00DB3508">
            <w:pPr>
              <w:jc w:val="center"/>
              <w:rPr>
                <w:color w:val="000000"/>
                <w:sz w:val="24"/>
                <w:szCs w:val="24"/>
              </w:rPr>
            </w:pPr>
          </w:p>
        </w:tc>
        <w:tc>
          <w:tcPr>
            <w:tcW w:w="3544" w:type="dxa"/>
            <w:tcBorders>
              <w:top w:val="nil"/>
              <w:left w:val="nil"/>
              <w:bottom w:val="single" w:sz="4" w:space="0" w:color="auto"/>
              <w:right w:val="single" w:sz="4" w:space="0" w:color="auto"/>
            </w:tcBorders>
            <w:shd w:val="clear" w:color="auto" w:fill="auto"/>
            <w:noWrap/>
            <w:vAlign w:val="center"/>
            <w:hideMark/>
          </w:tcPr>
          <w:p w:rsidR="002351BB" w:rsidRPr="00DB3508" w:rsidRDefault="002351BB" w:rsidP="00DB3508">
            <w:pPr>
              <w:jc w:val="center"/>
              <w:rPr>
                <w:color w:val="000000"/>
                <w:sz w:val="24"/>
                <w:szCs w:val="24"/>
              </w:rPr>
            </w:pPr>
            <w:r w:rsidRPr="00DB3508">
              <w:rPr>
                <w:color w:val="000000"/>
                <w:sz w:val="24"/>
                <w:szCs w:val="24"/>
              </w:rPr>
              <w:t>Строительство ВЛ 0,4кВ 0,2 км</w:t>
            </w:r>
          </w:p>
        </w:tc>
        <w:tc>
          <w:tcPr>
            <w:tcW w:w="2897" w:type="dxa"/>
            <w:gridSpan w:val="2"/>
            <w:tcBorders>
              <w:top w:val="single" w:sz="4" w:space="0" w:color="auto"/>
              <w:left w:val="nil"/>
              <w:bottom w:val="single" w:sz="4" w:space="0" w:color="auto"/>
              <w:right w:val="single" w:sz="4" w:space="0" w:color="auto"/>
            </w:tcBorders>
            <w:shd w:val="clear" w:color="auto" w:fill="auto"/>
            <w:noWrap/>
            <w:vAlign w:val="center"/>
            <w:hideMark/>
          </w:tcPr>
          <w:p w:rsidR="002351BB" w:rsidRPr="00DB3508" w:rsidRDefault="002351BB" w:rsidP="00DB3508">
            <w:pPr>
              <w:jc w:val="center"/>
              <w:rPr>
                <w:color w:val="000000"/>
                <w:sz w:val="24"/>
                <w:szCs w:val="24"/>
              </w:rPr>
            </w:pPr>
            <w:r w:rsidRPr="00DB3508">
              <w:rPr>
                <w:color w:val="000000"/>
                <w:sz w:val="24"/>
                <w:szCs w:val="24"/>
              </w:rPr>
              <w:t>128</w:t>
            </w:r>
          </w:p>
        </w:tc>
        <w:tc>
          <w:tcPr>
            <w:tcW w:w="1046" w:type="dxa"/>
            <w:tcBorders>
              <w:top w:val="nil"/>
              <w:left w:val="nil"/>
              <w:bottom w:val="single" w:sz="4" w:space="0" w:color="auto"/>
              <w:right w:val="single" w:sz="4" w:space="0" w:color="auto"/>
            </w:tcBorders>
            <w:shd w:val="clear" w:color="auto" w:fill="auto"/>
            <w:noWrap/>
            <w:vAlign w:val="center"/>
            <w:hideMark/>
          </w:tcPr>
          <w:p w:rsidR="002351BB" w:rsidRPr="00DB3508" w:rsidRDefault="002351BB" w:rsidP="00DB3508">
            <w:pPr>
              <w:jc w:val="center"/>
              <w:rPr>
                <w:color w:val="000000"/>
                <w:sz w:val="24"/>
                <w:szCs w:val="24"/>
              </w:rPr>
            </w:pPr>
            <w:r w:rsidRPr="00DB3508">
              <w:rPr>
                <w:color w:val="000000"/>
                <w:sz w:val="24"/>
                <w:szCs w:val="24"/>
              </w:rPr>
              <w:t>128</w:t>
            </w:r>
          </w:p>
        </w:tc>
      </w:tr>
      <w:tr w:rsidR="002351BB" w:rsidRPr="005F53AA" w:rsidTr="0035690F">
        <w:trPr>
          <w:trHeight w:val="288"/>
        </w:trPr>
        <w:tc>
          <w:tcPr>
            <w:tcW w:w="700" w:type="dxa"/>
            <w:vMerge/>
            <w:tcBorders>
              <w:top w:val="nil"/>
              <w:left w:val="single" w:sz="4" w:space="0" w:color="auto"/>
              <w:bottom w:val="single" w:sz="4" w:space="0" w:color="auto"/>
              <w:right w:val="single" w:sz="4" w:space="0" w:color="auto"/>
            </w:tcBorders>
            <w:vAlign w:val="center"/>
            <w:hideMark/>
          </w:tcPr>
          <w:p w:rsidR="002351BB" w:rsidRPr="00DB3508" w:rsidRDefault="002351BB" w:rsidP="00DB3508">
            <w:pPr>
              <w:jc w:val="center"/>
              <w:rPr>
                <w:color w:val="000000"/>
                <w:sz w:val="24"/>
                <w:szCs w:val="24"/>
              </w:rPr>
            </w:pPr>
          </w:p>
        </w:tc>
        <w:tc>
          <w:tcPr>
            <w:tcW w:w="2313" w:type="dxa"/>
            <w:tcBorders>
              <w:top w:val="nil"/>
              <w:left w:val="nil"/>
              <w:bottom w:val="single" w:sz="4" w:space="0" w:color="auto"/>
              <w:right w:val="single" w:sz="4" w:space="0" w:color="auto"/>
            </w:tcBorders>
            <w:shd w:val="clear" w:color="auto" w:fill="auto"/>
            <w:noWrap/>
            <w:vAlign w:val="center"/>
            <w:hideMark/>
          </w:tcPr>
          <w:p w:rsidR="002351BB" w:rsidRPr="00DB3508" w:rsidRDefault="002351BB" w:rsidP="00DB3508">
            <w:pPr>
              <w:jc w:val="center"/>
              <w:rPr>
                <w:color w:val="000000"/>
                <w:sz w:val="24"/>
                <w:szCs w:val="24"/>
              </w:rPr>
            </w:pPr>
            <w:proofErr w:type="spellStart"/>
            <w:r w:rsidRPr="00DB3508">
              <w:rPr>
                <w:color w:val="000000"/>
                <w:sz w:val="24"/>
                <w:szCs w:val="24"/>
              </w:rPr>
              <w:t>д.Перовка</w:t>
            </w:r>
            <w:proofErr w:type="spellEnd"/>
          </w:p>
        </w:tc>
        <w:tc>
          <w:tcPr>
            <w:tcW w:w="4511" w:type="dxa"/>
            <w:tcBorders>
              <w:top w:val="nil"/>
              <w:left w:val="nil"/>
              <w:bottom w:val="single" w:sz="4" w:space="0" w:color="auto"/>
              <w:right w:val="single" w:sz="4" w:space="0" w:color="auto"/>
            </w:tcBorders>
            <w:shd w:val="clear" w:color="auto" w:fill="auto"/>
            <w:noWrap/>
            <w:vAlign w:val="center"/>
            <w:hideMark/>
          </w:tcPr>
          <w:p w:rsidR="002351BB" w:rsidRPr="00DB3508" w:rsidRDefault="002351BB" w:rsidP="00DB3508">
            <w:pPr>
              <w:jc w:val="center"/>
              <w:rPr>
                <w:color w:val="000000"/>
                <w:sz w:val="24"/>
                <w:szCs w:val="24"/>
              </w:rPr>
            </w:pPr>
            <w:r w:rsidRPr="00DB3508">
              <w:rPr>
                <w:color w:val="000000"/>
                <w:sz w:val="24"/>
                <w:szCs w:val="24"/>
              </w:rPr>
              <w:t>вводимый жилой фонд</w:t>
            </w:r>
          </w:p>
        </w:tc>
        <w:tc>
          <w:tcPr>
            <w:tcW w:w="3544" w:type="dxa"/>
            <w:tcBorders>
              <w:top w:val="nil"/>
              <w:left w:val="nil"/>
              <w:bottom w:val="single" w:sz="4" w:space="0" w:color="auto"/>
              <w:right w:val="single" w:sz="4" w:space="0" w:color="auto"/>
            </w:tcBorders>
            <w:shd w:val="clear" w:color="auto" w:fill="auto"/>
            <w:noWrap/>
            <w:vAlign w:val="center"/>
            <w:hideMark/>
          </w:tcPr>
          <w:p w:rsidR="002351BB" w:rsidRPr="00DB3508" w:rsidRDefault="002351BB" w:rsidP="00DB3508">
            <w:pPr>
              <w:jc w:val="center"/>
              <w:rPr>
                <w:color w:val="000000"/>
                <w:sz w:val="24"/>
                <w:szCs w:val="24"/>
              </w:rPr>
            </w:pPr>
            <w:r w:rsidRPr="00DB3508">
              <w:rPr>
                <w:color w:val="000000"/>
                <w:sz w:val="24"/>
                <w:szCs w:val="24"/>
              </w:rPr>
              <w:t>Реконструкция (замена на ) КТП 160/10/0,4</w:t>
            </w:r>
          </w:p>
        </w:tc>
        <w:tc>
          <w:tcPr>
            <w:tcW w:w="1656" w:type="dxa"/>
            <w:tcBorders>
              <w:top w:val="nil"/>
              <w:left w:val="nil"/>
              <w:bottom w:val="single" w:sz="4" w:space="0" w:color="auto"/>
              <w:right w:val="single" w:sz="4" w:space="0" w:color="auto"/>
            </w:tcBorders>
            <w:shd w:val="clear" w:color="auto" w:fill="auto"/>
            <w:noWrap/>
            <w:vAlign w:val="center"/>
            <w:hideMark/>
          </w:tcPr>
          <w:p w:rsidR="002351BB" w:rsidRPr="00DB3508" w:rsidRDefault="002351BB" w:rsidP="00DB3508">
            <w:pPr>
              <w:jc w:val="center"/>
              <w:rPr>
                <w:color w:val="000000"/>
                <w:sz w:val="24"/>
                <w:szCs w:val="24"/>
              </w:rPr>
            </w:pPr>
            <w:r w:rsidRPr="00DB3508">
              <w:rPr>
                <w:color w:val="000000"/>
                <w:sz w:val="24"/>
                <w:szCs w:val="24"/>
              </w:rPr>
              <w:t>240</w:t>
            </w:r>
          </w:p>
        </w:tc>
        <w:tc>
          <w:tcPr>
            <w:tcW w:w="1241" w:type="dxa"/>
            <w:tcBorders>
              <w:top w:val="nil"/>
              <w:left w:val="nil"/>
              <w:bottom w:val="single" w:sz="4" w:space="0" w:color="auto"/>
              <w:right w:val="single" w:sz="4" w:space="0" w:color="auto"/>
            </w:tcBorders>
            <w:shd w:val="clear" w:color="auto" w:fill="auto"/>
            <w:noWrap/>
            <w:vAlign w:val="center"/>
            <w:hideMark/>
          </w:tcPr>
          <w:p w:rsidR="002351BB" w:rsidRPr="00DB3508" w:rsidRDefault="002351BB" w:rsidP="00DB3508">
            <w:pPr>
              <w:jc w:val="center"/>
              <w:rPr>
                <w:color w:val="000000"/>
                <w:sz w:val="24"/>
                <w:szCs w:val="24"/>
              </w:rPr>
            </w:pPr>
            <w:r w:rsidRPr="00DB3508">
              <w:rPr>
                <w:color w:val="000000"/>
                <w:sz w:val="24"/>
                <w:szCs w:val="24"/>
              </w:rPr>
              <w:t>320</w:t>
            </w:r>
          </w:p>
        </w:tc>
        <w:tc>
          <w:tcPr>
            <w:tcW w:w="1046" w:type="dxa"/>
            <w:tcBorders>
              <w:top w:val="nil"/>
              <w:left w:val="nil"/>
              <w:bottom w:val="single" w:sz="4" w:space="0" w:color="auto"/>
              <w:right w:val="single" w:sz="4" w:space="0" w:color="auto"/>
            </w:tcBorders>
            <w:shd w:val="clear" w:color="auto" w:fill="auto"/>
            <w:noWrap/>
            <w:vAlign w:val="center"/>
            <w:hideMark/>
          </w:tcPr>
          <w:p w:rsidR="002351BB" w:rsidRPr="00DB3508" w:rsidRDefault="002351BB" w:rsidP="00DB3508">
            <w:pPr>
              <w:jc w:val="center"/>
              <w:rPr>
                <w:color w:val="000000"/>
                <w:sz w:val="24"/>
                <w:szCs w:val="24"/>
              </w:rPr>
            </w:pPr>
            <w:r w:rsidRPr="00DB3508">
              <w:rPr>
                <w:color w:val="000000"/>
                <w:sz w:val="24"/>
                <w:szCs w:val="24"/>
              </w:rPr>
              <w:t>560</w:t>
            </w:r>
          </w:p>
        </w:tc>
      </w:tr>
      <w:tr w:rsidR="002351BB" w:rsidRPr="005F53AA" w:rsidTr="0035690F">
        <w:trPr>
          <w:trHeight w:val="288"/>
        </w:trPr>
        <w:tc>
          <w:tcPr>
            <w:tcW w:w="700" w:type="dxa"/>
            <w:vMerge/>
            <w:tcBorders>
              <w:top w:val="nil"/>
              <w:left w:val="single" w:sz="4" w:space="0" w:color="auto"/>
              <w:bottom w:val="single" w:sz="4" w:space="0" w:color="auto"/>
              <w:right w:val="single" w:sz="4" w:space="0" w:color="auto"/>
            </w:tcBorders>
            <w:vAlign w:val="center"/>
            <w:hideMark/>
          </w:tcPr>
          <w:p w:rsidR="002351BB" w:rsidRPr="00DB3508" w:rsidRDefault="002351BB" w:rsidP="00DB3508">
            <w:pPr>
              <w:jc w:val="center"/>
              <w:rPr>
                <w:color w:val="000000"/>
                <w:sz w:val="24"/>
                <w:szCs w:val="24"/>
              </w:rPr>
            </w:pPr>
          </w:p>
        </w:tc>
        <w:tc>
          <w:tcPr>
            <w:tcW w:w="2313" w:type="dxa"/>
            <w:tcBorders>
              <w:top w:val="nil"/>
              <w:left w:val="nil"/>
              <w:bottom w:val="single" w:sz="4" w:space="0" w:color="auto"/>
              <w:right w:val="single" w:sz="4" w:space="0" w:color="auto"/>
            </w:tcBorders>
            <w:shd w:val="clear" w:color="auto" w:fill="auto"/>
            <w:noWrap/>
            <w:vAlign w:val="center"/>
            <w:hideMark/>
          </w:tcPr>
          <w:p w:rsidR="002351BB" w:rsidRPr="00DB3508" w:rsidRDefault="002351BB" w:rsidP="00DB3508">
            <w:pPr>
              <w:jc w:val="center"/>
              <w:rPr>
                <w:color w:val="000000"/>
                <w:sz w:val="24"/>
                <w:szCs w:val="24"/>
              </w:rPr>
            </w:pPr>
          </w:p>
        </w:tc>
        <w:tc>
          <w:tcPr>
            <w:tcW w:w="4511" w:type="dxa"/>
            <w:tcBorders>
              <w:top w:val="nil"/>
              <w:left w:val="nil"/>
              <w:bottom w:val="single" w:sz="4" w:space="0" w:color="auto"/>
              <w:right w:val="single" w:sz="4" w:space="0" w:color="auto"/>
            </w:tcBorders>
            <w:shd w:val="clear" w:color="auto" w:fill="auto"/>
            <w:noWrap/>
            <w:vAlign w:val="center"/>
            <w:hideMark/>
          </w:tcPr>
          <w:p w:rsidR="002351BB" w:rsidRPr="00DB3508" w:rsidRDefault="002351BB" w:rsidP="00DB3508">
            <w:pPr>
              <w:jc w:val="center"/>
              <w:rPr>
                <w:color w:val="000000"/>
                <w:sz w:val="24"/>
                <w:szCs w:val="24"/>
              </w:rPr>
            </w:pPr>
          </w:p>
        </w:tc>
        <w:tc>
          <w:tcPr>
            <w:tcW w:w="3544" w:type="dxa"/>
            <w:tcBorders>
              <w:top w:val="nil"/>
              <w:left w:val="nil"/>
              <w:bottom w:val="single" w:sz="4" w:space="0" w:color="auto"/>
              <w:right w:val="single" w:sz="4" w:space="0" w:color="auto"/>
            </w:tcBorders>
            <w:shd w:val="clear" w:color="auto" w:fill="auto"/>
            <w:noWrap/>
            <w:vAlign w:val="center"/>
            <w:hideMark/>
          </w:tcPr>
          <w:p w:rsidR="002351BB" w:rsidRPr="00DB3508" w:rsidRDefault="002351BB" w:rsidP="00DB3508">
            <w:pPr>
              <w:jc w:val="center"/>
              <w:rPr>
                <w:color w:val="000000"/>
                <w:sz w:val="24"/>
                <w:szCs w:val="24"/>
              </w:rPr>
            </w:pPr>
            <w:r w:rsidRPr="00DB3508">
              <w:rPr>
                <w:color w:val="000000"/>
                <w:sz w:val="24"/>
                <w:szCs w:val="24"/>
              </w:rPr>
              <w:t>Строительство ВЛ 0,4кВ 0,4 км</w:t>
            </w:r>
          </w:p>
        </w:tc>
        <w:tc>
          <w:tcPr>
            <w:tcW w:w="2897" w:type="dxa"/>
            <w:gridSpan w:val="2"/>
            <w:tcBorders>
              <w:top w:val="single" w:sz="4" w:space="0" w:color="auto"/>
              <w:left w:val="nil"/>
              <w:bottom w:val="single" w:sz="4" w:space="0" w:color="auto"/>
              <w:right w:val="single" w:sz="4" w:space="0" w:color="auto"/>
            </w:tcBorders>
            <w:shd w:val="clear" w:color="auto" w:fill="auto"/>
            <w:noWrap/>
            <w:vAlign w:val="center"/>
            <w:hideMark/>
          </w:tcPr>
          <w:p w:rsidR="002351BB" w:rsidRPr="00DB3508" w:rsidRDefault="002351BB" w:rsidP="00DB3508">
            <w:pPr>
              <w:jc w:val="center"/>
              <w:rPr>
                <w:color w:val="000000"/>
                <w:sz w:val="24"/>
                <w:szCs w:val="24"/>
              </w:rPr>
            </w:pPr>
            <w:r w:rsidRPr="00DB3508">
              <w:rPr>
                <w:color w:val="000000"/>
                <w:sz w:val="24"/>
                <w:szCs w:val="24"/>
              </w:rPr>
              <w:t>256</w:t>
            </w:r>
          </w:p>
        </w:tc>
        <w:tc>
          <w:tcPr>
            <w:tcW w:w="1046" w:type="dxa"/>
            <w:tcBorders>
              <w:top w:val="nil"/>
              <w:left w:val="nil"/>
              <w:bottom w:val="single" w:sz="4" w:space="0" w:color="auto"/>
              <w:right w:val="single" w:sz="4" w:space="0" w:color="auto"/>
            </w:tcBorders>
            <w:shd w:val="clear" w:color="auto" w:fill="auto"/>
            <w:noWrap/>
            <w:vAlign w:val="center"/>
            <w:hideMark/>
          </w:tcPr>
          <w:p w:rsidR="002351BB" w:rsidRPr="00DB3508" w:rsidRDefault="002351BB" w:rsidP="00DB3508">
            <w:pPr>
              <w:jc w:val="center"/>
              <w:rPr>
                <w:color w:val="000000"/>
                <w:sz w:val="24"/>
                <w:szCs w:val="24"/>
              </w:rPr>
            </w:pPr>
            <w:r w:rsidRPr="00DB3508">
              <w:rPr>
                <w:color w:val="000000"/>
                <w:sz w:val="24"/>
                <w:szCs w:val="24"/>
              </w:rPr>
              <w:t>256</w:t>
            </w:r>
          </w:p>
        </w:tc>
      </w:tr>
      <w:tr w:rsidR="002351BB" w:rsidRPr="005F53AA" w:rsidTr="0035690F">
        <w:trPr>
          <w:trHeight w:val="288"/>
        </w:trPr>
        <w:tc>
          <w:tcPr>
            <w:tcW w:w="700" w:type="dxa"/>
            <w:vMerge/>
            <w:tcBorders>
              <w:top w:val="nil"/>
              <w:left w:val="single" w:sz="4" w:space="0" w:color="auto"/>
              <w:bottom w:val="single" w:sz="4" w:space="0" w:color="auto"/>
              <w:right w:val="single" w:sz="4" w:space="0" w:color="auto"/>
            </w:tcBorders>
            <w:vAlign w:val="center"/>
            <w:hideMark/>
          </w:tcPr>
          <w:p w:rsidR="002351BB" w:rsidRPr="00DB3508" w:rsidRDefault="002351BB" w:rsidP="00DB3508">
            <w:pPr>
              <w:jc w:val="center"/>
              <w:rPr>
                <w:color w:val="000000"/>
                <w:sz w:val="24"/>
                <w:szCs w:val="24"/>
              </w:rPr>
            </w:pPr>
          </w:p>
        </w:tc>
        <w:tc>
          <w:tcPr>
            <w:tcW w:w="2313" w:type="dxa"/>
            <w:tcBorders>
              <w:top w:val="nil"/>
              <w:left w:val="nil"/>
              <w:bottom w:val="single" w:sz="4" w:space="0" w:color="auto"/>
              <w:right w:val="single" w:sz="4" w:space="0" w:color="auto"/>
            </w:tcBorders>
            <w:shd w:val="clear" w:color="auto" w:fill="auto"/>
            <w:noWrap/>
            <w:vAlign w:val="center"/>
            <w:hideMark/>
          </w:tcPr>
          <w:p w:rsidR="002351BB" w:rsidRPr="00DB3508" w:rsidRDefault="002351BB" w:rsidP="00DB3508">
            <w:pPr>
              <w:jc w:val="center"/>
              <w:rPr>
                <w:color w:val="000000"/>
                <w:sz w:val="24"/>
                <w:szCs w:val="24"/>
              </w:rPr>
            </w:pPr>
            <w:r w:rsidRPr="00DB3508">
              <w:rPr>
                <w:color w:val="000000"/>
                <w:sz w:val="24"/>
                <w:szCs w:val="24"/>
              </w:rPr>
              <w:t>Всего за год</w:t>
            </w:r>
          </w:p>
        </w:tc>
        <w:tc>
          <w:tcPr>
            <w:tcW w:w="4511" w:type="dxa"/>
            <w:tcBorders>
              <w:top w:val="nil"/>
              <w:left w:val="nil"/>
              <w:bottom w:val="single" w:sz="4" w:space="0" w:color="auto"/>
              <w:right w:val="single" w:sz="4" w:space="0" w:color="auto"/>
            </w:tcBorders>
            <w:shd w:val="clear" w:color="auto" w:fill="auto"/>
            <w:noWrap/>
            <w:vAlign w:val="center"/>
            <w:hideMark/>
          </w:tcPr>
          <w:p w:rsidR="002351BB" w:rsidRPr="00DB3508" w:rsidRDefault="002351BB" w:rsidP="00DB3508">
            <w:pPr>
              <w:jc w:val="center"/>
              <w:rPr>
                <w:color w:val="000000"/>
                <w:sz w:val="24"/>
                <w:szCs w:val="24"/>
              </w:rPr>
            </w:pPr>
          </w:p>
        </w:tc>
        <w:tc>
          <w:tcPr>
            <w:tcW w:w="3544" w:type="dxa"/>
            <w:tcBorders>
              <w:top w:val="nil"/>
              <w:left w:val="nil"/>
              <w:bottom w:val="single" w:sz="4" w:space="0" w:color="auto"/>
              <w:right w:val="single" w:sz="4" w:space="0" w:color="auto"/>
            </w:tcBorders>
            <w:shd w:val="clear" w:color="auto" w:fill="auto"/>
            <w:noWrap/>
            <w:vAlign w:val="center"/>
            <w:hideMark/>
          </w:tcPr>
          <w:p w:rsidR="002351BB" w:rsidRPr="00DB3508" w:rsidRDefault="002351BB" w:rsidP="00DB3508">
            <w:pPr>
              <w:jc w:val="center"/>
              <w:rPr>
                <w:color w:val="000000"/>
                <w:sz w:val="24"/>
                <w:szCs w:val="24"/>
              </w:rPr>
            </w:pPr>
          </w:p>
        </w:tc>
        <w:tc>
          <w:tcPr>
            <w:tcW w:w="1656" w:type="dxa"/>
            <w:tcBorders>
              <w:top w:val="nil"/>
              <w:left w:val="nil"/>
              <w:bottom w:val="single" w:sz="4" w:space="0" w:color="auto"/>
              <w:right w:val="single" w:sz="4" w:space="0" w:color="auto"/>
            </w:tcBorders>
            <w:shd w:val="clear" w:color="auto" w:fill="auto"/>
            <w:noWrap/>
            <w:vAlign w:val="center"/>
            <w:hideMark/>
          </w:tcPr>
          <w:p w:rsidR="002351BB" w:rsidRPr="00DB3508" w:rsidRDefault="002351BB" w:rsidP="00DB3508">
            <w:pPr>
              <w:jc w:val="center"/>
              <w:rPr>
                <w:color w:val="000000"/>
                <w:sz w:val="24"/>
                <w:szCs w:val="24"/>
              </w:rPr>
            </w:pPr>
          </w:p>
        </w:tc>
        <w:tc>
          <w:tcPr>
            <w:tcW w:w="1241" w:type="dxa"/>
            <w:tcBorders>
              <w:top w:val="nil"/>
              <w:left w:val="nil"/>
              <w:bottom w:val="single" w:sz="4" w:space="0" w:color="auto"/>
              <w:right w:val="single" w:sz="4" w:space="0" w:color="auto"/>
            </w:tcBorders>
            <w:shd w:val="clear" w:color="auto" w:fill="auto"/>
            <w:noWrap/>
            <w:vAlign w:val="center"/>
            <w:hideMark/>
          </w:tcPr>
          <w:p w:rsidR="002351BB" w:rsidRPr="00DB3508" w:rsidRDefault="002351BB" w:rsidP="00DB3508">
            <w:pPr>
              <w:jc w:val="center"/>
              <w:rPr>
                <w:color w:val="000000"/>
                <w:sz w:val="24"/>
                <w:szCs w:val="24"/>
              </w:rPr>
            </w:pPr>
          </w:p>
        </w:tc>
        <w:tc>
          <w:tcPr>
            <w:tcW w:w="1046" w:type="dxa"/>
            <w:tcBorders>
              <w:top w:val="nil"/>
              <w:left w:val="nil"/>
              <w:bottom w:val="single" w:sz="4" w:space="0" w:color="auto"/>
              <w:right w:val="single" w:sz="4" w:space="0" w:color="auto"/>
            </w:tcBorders>
            <w:shd w:val="clear" w:color="auto" w:fill="auto"/>
            <w:noWrap/>
            <w:vAlign w:val="center"/>
            <w:hideMark/>
          </w:tcPr>
          <w:p w:rsidR="002351BB" w:rsidRPr="00DB3508" w:rsidRDefault="002351BB" w:rsidP="00DB3508">
            <w:pPr>
              <w:jc w:val="center"/>
              <w:rPr>
                <w:color w:val="000000"/>
                <w:sz w:val="24"/>
                <w:szCs w:val="24"/>
              </w:rPr>
            </w:pPr>
            <w:r w:rsidRPr="00DB3508">
              <w:rPr>
                <w:color w:val="000000"/>
                <w:sz w:val="24"/>
                <w:szCs w:val="24"/>
              </w:rPr>
              <w:t>3198</w:t>
            </w:r>
          </w:p>
        </w:tc>
      </w:tr>
      <w:tr w:rsidR="002351BB" w:rsidRPr="005F53AA" w:rsidTr="0035690F">
        <w:trPr>
          <w:trHeight w:val="288"/>
        </w:trPr>
        <w:tc>
          <w:tcPr>
            <w:tcW w:w="7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351BB" w:rsidRPr="00DB3508" w:rsidRDefault="002351BB" w:rsidP="00DB3508">
            <w:pPr>
              <w:jc w:val="center"/>
              <w:rPr>
                <w:color w:val="000000"/>
                <w:sz w:val="24"/>
                <w:szCs w:val="24"/>
              </w:rPr>
            </w:pPr>
            <w:r w:rsidRPr="00DB3508">
              <w:rPr>
                <w:color w:val="000000"/>
                <w:sz w:val="24"/>
                <w:szCs w:val="24"/>
              </w:rPr>
              <w:t>2017</w:t>
            </w:r>
          </w:p>
        </w:tc>
        <w:tc>
          <w:tcPr>
            <w:tcW w:w="2313" w:type="dxa"/>
            <w:tcBorders>
              <w:top w:val="nil"/>
              <w:left w:val="nil"/>
              <w:bottom w:val="single" w:sz="4" w:space="0" w:color="auto"/>
              <w:right w:val="single" w:sz="4" w:space="0" w:color="auto"/>
            </w:tcBorders>
            <w:shd w:val="clear" w:color="auto" w:fill="auto"/>
            <w:noWrap/>
            <w:vAlign w:val="center"/>
            <w:hideMark/>
          </w:tcPr>
          <w:p w:rsidR="002351BB" w:rsidRPr="00DB3508" w:rsidRDefault="002351BB" w:rsidP="00DB3508">
            <w:pPr>
              <w:jc w:val="center"/>
              <w:rPr>
                <w:color w:val="000000"/>
                <w:sz w:val="24"/>
                <w:szCs w:val="24"/>
              </w:rPr>
            </w:pPr>
            <w:proofErr w:type="spellStart"/>
            <w:r w:rsidRPr="00DB3508">
              <w:rPr>
                <w:color w:val="000000"/>
                <w:sz w:val="24"/>
                <w:szCs w:val="24"/>
              </w:rPr>
              <w:t>д.Подломск</w:t>
            </w:r>
            <w:proofErr w:type="spellEnd"/>
          </w:p>
        </w:tc>
        <w:tc>
          <w:tcPr>
            <w:tcW w:w="4511" w:type="dxa"/>
            <w:tcBorders>
              <w:top w:val="nil"/>
              <w:left w:val="nil"/>
              <w:bottom w:val="single" w:sz="4" w:space="0" w:color="auto"/>
              <w:right w:val="single" w:sz="4" w:space="0" w:color="auto"/>
            </w:tcBorders>
            <w:shd w:val="clear" w:color="auto" w:fill="auto"/>
            <w:noWrap/>
            <w:vAlign w:val="center"/>
            <w:hideMark/>
          </w:tcPr>
          <w:p w:rsidR="002351BB" w:rsidRPr="00DB3508" w:rsidRDefault="002351BB" w:rsidP="00DB3508">
            <w:pPr>
              <w:jc w:val="center"/>
              <w:rPr>
                <w:color w:val="000000"/>
                <w:sz w:val="24"/>
                <w:szCs w:val="24"/>
              </w:rPr>
            </w:pPr>
            <w:r w:rsidRPr="00DB3508">
              <w:rPr>
                <w:color w:val="000000"/>
                <w:sz w:val="24"/>
                <w:szCs w:val="24"/>
              </w:rPr>
              <w:t>вводимый жилой фонд</w:t>
            </w:r>
          </w:p>
        </w:tc>
        <w:tc>
          <w:tcPr>
            <w:tcW w:w="3544" w:type="dxa"/>
            <w:tcBorders>
              <w:top w:val="nil"/>
              <w:left w:val="nil"/>
              <w:bottom w:val="single" w:sz="4" w:space="0" w:color="auto"/>
              <w:right w:val="single" w:sz="4" w:space="0" w:color="auto"/>
            </w:tcBorders>
            <w:shd w:val="clear" w:color="auto" w:fill="auto"/>
            <w:noWrap/>
            <w:vAlign w:val="center"/>
            <w:hideMark/>
          </w:tcPr>
          <w:p w:rsidR="002351BB" w:rsidRPr="00DB3508" w:rsidRDefault="002351BB" w:rsidP="00DB3508">
            <w:pPr>
              <w:jc w:val="center"/>
              <w:rPr>
                <w:color w:val="000000"/>
                <w:sz w:val="24"/>
                <w:szCs w:val="24"/>
              </w:rPr>
            </w:pPr>
            <w:r w:rsidRPr="00DB3508">
              <w:rPr>
                <w:color w:val="000000"/>
                <w:sz w:val="24"/>
                <w:szCs w:val="24"/>
              </w:rPr>
              <w:t>Строительство ВЛ 0,4кВ 0,6 км</w:t>
            </w:r>
          </w:p>
        </w:tc>
        <w:tc>
          <w:tcPr>
            <w:tcW w:w="2897" w:type="dxa"/>
            <w:gridSpan w:val="2"/>
            <w:tcBorders>
              <w:top w:val="single" w:sz="4" w:space="0" w:color="auto"/>
              <w:left w:val="nil"/>
              <w:bottom w:val="single" w:sz="4" w:space="0" w:color="auto"/>
              <w:right w:val="single" w:sz="4" w:space="0" w:color="auto"/>
            </w:tcBorders>
            <w:shd w:val="clear" w:color="auto" w:fill="auto"/>
            <w:noWrap/>
            <w:vAlign w:val="center"/>
            <w:hideMark/>
          </w:tcPr>
          <w:p w:rsidR="002351BB" w:rsidRPr="00DB3508" w:rsidRDefault="002351BB" w:rsidP="00DB3508">
            <w:pPr>
              <w:jc w:val="center"/>
              <w:rPr>
                <w:color w:val="000000"/>
                <w:sz w:val="24"/>
                <w:szCs w:val="24"/>
              </w:rPr>
            </w:pPr>
            <w:r w:rsidRPr="00DB3508">
              <w:rPr>
                <w:color w:val="000000"/>
                <w:sz w:val="24"/>
                <w:szCs w:val="24"/>
              </w:rPr>
              <w:t>384</w:t>
            </w:r>
          </w:p>
        </w:tc>
        <w:tc>
          <w:tcPr>
            <w:tcW w:w="1046" w:type="dxa"/>
            <w:tcBorders>
              <w:top w:val="nil"/>
              <w:left w:val="nil"/>
              <w:bottom w:val="single" w:sz="4" w:space="0" w:color="auto"/>
              <w:right w:val="single" w:sz="4" w:space="0" w:color="auto"/>
            </w:tcBorders>
            <w:shd w:val="clear" w:color="auto" w:fill="auto"/>
            <w:noWrap/>
            <w:vAlign w:val="center"/>
            <w:hideMark/>
          </w:tcPr>
          <w:p w:rsidR="002351BB" w:rsidRPr="00DB3508" w:rsidRDefault="002351BB" w:rsidP="00DB3508">
            <w:pPr>
              <w:jc w:val="center"/>
              <w:rPr>
                <w:color w:val="000000"/>
                <w:sz w:val="24"/>
                <w:szCs w:val="24"/>
              </w:rPr>
            </w:pPr>
            <w:r w:rsidRPr="00DB3508">
              <w:rPr>
                <w:color w:val="000000"/>
                <w:sz w:val="24"/>
                <w:szCs w:val="24"/>
              </w:rPr>
              <w:t>384</w:t>
            </w:r>
          </w:p>
        </w:tc>
      </w:tr>
      <w:tr w:rsidR="002351BB" w:rsidRPr="005F53AA" w:rsidTr="0035690F">
        <w:trPr>
          <w:trHeight w:val="288"/>
        </w:trPr>
        <w:tc>
          <w:tcPr>
            <w:tcW w:w="700" w:type="dxa"/>
            <w:vMerge/>
            <w:tcBorders>
              <w:top w:val="nil"/>
              <w:left w:val="single" w:sz="4" w:space="0" w:color="auto"/>
              <w:bottom w:val="single" w:sz="4" w:space="0" w:color="auto"/>
              <w:right w:val="single" w:sz="4" w:space="0" w:color="auto"/>
            </w:tcBorders>
            <w:vAlign w:val="center"/>
            <w:hideMark/>
          </w:tcPr>
          <w:p w:rsidR="002351BB" w:rsidRPr="00DB3508" w:rsidRDefault="002351BB" w:rsidP="00DB3508">
            <w:pPr>
              <w:jc w:val="center"/>
              <w:rPr>
                <w:color w:val="000000"/>
                <w:sz w:val="24"/>
                <w:szCs w:val="24"/>
              </w:rPr>
            </w:pPr>
          </w:p>
        </w:tc>
        <w:tc>
          <w:tcPr>
            <w:tcW w:w="2313" w:type="dxa"/>
            <w:tcBorders>
              <w:top w:val="nil"/>
              <w:left w:val="nil"/>
              <w:bottom w:val="single" w:sz="4" w:space="0" w:color="auto"/>
              <w:right w:val="single" w:sz="4" w:space="0" w:color="auto"/>
            </w:tcBorders>
            <w:shd w:val="clear" w:color="auto" w:fill="auto"/>
            <w:noWrap/>
            <w:vAlign w:val="center"/>
            <w:hideMark/>
          </w:tcPr>
          <w:p w:rsidR="002351BB" w:rsidRPr="00DB3508" w:rsidRDefault="002351BB" w:rsidP="00DB3508">
            <w:pPr>
              <w:jc w:val="center"/>
              <w:rPr>
                <w:color w:val="000000"/>
                <w:sz w:val="24"/>
                <w:szCs w:val="24"/>
              </w:rPr>
            </w:pPr>
            <w:proofErr w:type="spellStart"/>
            <w:r w:rsidRPr="00DB3508">
              <w:rPr>
                <w:color w:val="000000"/>
                <w:sz w:val="24"/>
                <w:szCs w:val="24"/>
              </w:rPr>
              <w:t>с.Новоархангельское</w:t>
            </w:r>
            <w:proofErr w:type="spellEnd"/>
          </w:p>
        </w:tc>
        <w:tc>
          <w:tcPr>
            <w:tcW w:w="4511" w:type="dxa"/>
            <w:tcBorders>
              <w:top w:val="nil"/>
              <w:left w:val="nil"/>
              <w:bottom w:val="single" w:sz="4" w:space="0" w:color="auto"/>
              <w:right w:val="single" w:sz="4" w:space="0" w:color="auto"/>
            </w:tcBorders>
            <w:shd w:val="clear" w:color="auto" w:fill="auto"/>
            <w:noWrap/>
            <w:vAlign w:val="center"/>
            <w:hideMark/>
          </w:tcPr>
          <w:p w:rsidR="002351BB" w:rsidRPr="00DB3508" w:rsidRDefault="002351BB" w:rsidP="00DB3508">
            <w:pPr>
              <w:jc w:val="center"/>
              <w:rPr>
                <w:color w:val="000000"/>
                <w:sz w:val="24"/>
                <w:szCs w:val="24"/>
              </w:rPr>
            </w:pPr>
            <w:r w:rsidRPr="00DB3508">
              <w:rPr>
                <w:color w:val="000000"/>
                <w:sz w:val="24"/>
                <w:szCs w:val="24"/>
              </w:rPr>
              <w:t>вводимый жилой фонд</w:t>
            </w:r>
          </w:p>
        </w:tc>
        <w:tc>
          <w:tcPr>
            <w:tcW w:w="3544" w:type="dxa"/>
            <w:tcBorders>
              <w:top w:val="nil"/>
              <w:left w:val="nil"/>
              <w:bottom w:val="single" w:sz="4" w:space="0" w:color="auto"/>
              <w:right w:val="single" w:sz="4" w:space="0" w:color="auto"/>
            </w:tcBorders>
            <w:shd w:val="clear" w:color="auto" w:fill="auto"/>
            <w:noWrap/>
            <w:vAlign w:val="center"/>
            <w:hideMark/>
          </w:tcPr>
          <w:p w:rsidR="002351BB" w:rsidRPr="00DB3508" w:rsidRDefault="002351BB" w:rsidP="00DB3508">
            <w:pPr>
              <w:jc w:val="center"/>
              <w:rPr>
                <w:color w:val="000000"/>
                <w:sz w:val="24"/>
                <w:szCs w:val="24"/>
              </w:rPr>
            </w:pPr>
            <w:r w:rsidRPr="00DB3508">
              <w:rPr>
                <w:color w:val="000000"/>
                <w:sz w:val="24"/>
                <w:szCs w:val="24"/>
              </w:rPr>
              <w:t>Строительство ВЛ 0,4кВ 1,0 км</w:t>
            </w:r>
          </w:p>
        </w:tc>
        <w:tc>
          <w:tcPr>
            <w:tcW w:w="2897" w:type="dxa"/>
            <w:gridSpan w:val="2"/>
            <w:tcBorders>
              <w:top w:val="single" w:sz="4" w:space="0" w:color="auto"/>
              <w:left w:val="nil"/>
              <w:bottom w:val="single" w:sz="4" w:space="0" w:color="auto"/>
              <w:right w:val="single" w:sz="4" w:space="0" w:color="auto"/>
            </w:tcBorders>
            <w:shd w:val="clear" w:color="auto" w:fill="auto"/>
            <w:noWrap/>
            <w:vAlign w:val="center"/>
            <w:hideMark/>
          </w:tcPr>
          <w:p w:rsidR="002351BB" w:rsidRPr="00DB3508" w:rsidRDefault="002351BB" w:rsidP="00DB3508">
            <w:pPr>
              <w:jc w:val="center"/>
              <w:rPr>
                <w:color w:val="000000"/>
                <w:sz w:val="24"/>
                <w:szCs w:val="24"/>
              </w:rPr>
            </w:pPr>
            <w:r w:rsidRPr="00DB3508">
              <w:rPr>
                <w:color w:val="000000"/>
                <w:sz w:val="24"/>
                <w:szCs w:val="24"/>
              </w:rPr>
              <w:t>640</w:t>
            </w:r>
          </w:p>
        </w:tc>
        <w:tc>
          <w:tcPr>
            <w:tcW w:w="1046" w:type="dxa"/>
            <w:tcBorders>
              <w:top w:val="nil"/>
              <w:left w:val="nil"/>
              <w:bottom w:val="single" w:sz="4" w:space="0" w:color="auto"/>
              <w:right w:val="single" w:sz="4" w:space="0" w:color="auto"/>
            </w:tcBorders>
            <w:shd w:val="clear" w:color="auto" w:fill="auto"/>
            <w:noWrap/>
            <w:vAlign w:val="center"/>
            <w:hideMark/>
          </w:tcPr>
          <w:p w:rsidR="002351BB" w:rsidRPr="00DB3508" w:rsidRDefault="002351BB" w:rsidP="00DB3508">
            <w:pPr>
              <w:jc w:val="center"/>
              <w:rPr>
                <w:color w:val="000000"/>
                <w:sz w:val="24"/>
                <w:szCs w:val="24"/>
              </w:rPr>
            </w:pPr>
            <w:r w:rsidRPr="00DB3508">
              <w:rPr>
                <w:color w:val="000000"/>
                <w:sz w:val="24"/>
                <w:szCs w:val="24"/>
              </w:rPr>
              <w:t>640</w:t>
            </w:r>
          </w:p>
        </w:tc>
      </w:tr>
      <w:tr w:rsidR="002351BB" w:rsidRPr="005F53AA" w:rsidTr="0035690F">
        <w:trPr>
          <w:trHeight w:val="288"/>
        </w:trPr>
        <w:tc>
          <w:tcPr>
            <w:tcW w:w="700" w:type="dxa"/>
            <w:vMerge/>
            <w:tcBorders>
              <w:top w:val="nil"/>
              <w:left w:val="single" w:sz="4" w:space="0" w:color="auto"/>
              <w:bottom w:val="single" w:sz="4" w:space="0" w:color="auto"/>
              <w:right w:val="single" w:sz="4" w:space="0" w:color="auto"/>
            </w:tcBorders>
            <w:vAlign w:val="center"/>
            <w:hideMark/>
          </w:tcPr>
          <w:p w:rsidR="002351BB" w:rsidRPr="00DB3508" w:rsidRDefault="002351BB" w:rsidP="00DB3508">
            <w:pPr>
              <w:jc w:val="center"/>
              <w:rPr>
                <w:color w:val="000000"/>
                <w:sz w:val="24"/>
                <w:szCs w:val="24"/>
              </w:rPr>
            </w:pPr>
          </w:p>
        </w:tc>
        <w:tc>
          <w:tcPr>
            <w:tcW w:w="2313" w:type="dxa"/>
            <w:tcBorders>
              <w:top w:val="nil"/>
              <w:left w:val="nil"/>
              <w:bottom w:val="single" w:sz="4" w:space="0" w:color="auto"/>
              <w:right w:val="single" w:sz="4" w:space="0" w:color="auto"/>
            </w:tcBorders>
            <w:shd w:val="clear" w:color="auto" w:fill="auto"/>
            <w:noWrap/>
            <w:vAlign w:val="center"/>
            <w:hideMark/>
          </w:tcPr>
          <w:p w:rsidR="002351BB" w:rsidRPr="00DB3508" w:rsidRDefault="002351BB" w:rsidP="00DB3508">
            <w:pPr>
              <w:jc w:val="center"/>
              <w:rPr>
                <w:color w:val="000000"/>
                <w:sz w:val="24"/>
                <w:szCs w:val="24"/>
              </w:rPr>
            </w:pPr>
          </w:p>
        </w:tc>
        <w:tc>
          <w:tcPr>
            <w:tcW w:w="4511" w:type="dxa"/>
            <w:tcBorders>
              <w:top w:val="nil"/>
              <w:left w:val="nil"/>
              <w:bottom w:val="single" w:sz="4" w:space="0" w:color="auto"/>
              <w:right w:val="single" w:sz="4" w:space="0" w:color="auto"/>
            </w:tcBorders>
            <w:shd w:val="clear" w:color="auto" w:fill="auto"/>
            <w:noWrap/>
            <w:vAlign w:val="center"/>
            <w:hideMark/>
          </w:tcPr>
          <w:p w:rsidR="002351BB" w:rsidRPr="00DB3508" w:rsidRDefault="002351BB" w:rsidP="00DB3508">
            <w:pPr>
              <w:jc w:val="center"/>
              <w:rPr>
                <w:color w:val="000000"/>
                <w:sz w:val="24"/>
                <w:szCs w:val="24"/>
              </w:rPr>
            </w:pPr>
          </w:p>
        </w:tc>
        <w:tc>
          <w:tcPr>
            <w:tcW w:w="3544" w:type="dxa"/>
            <w:tcBorders>
              <w:top w:val="nil"/>
              <w:left w:val="nil"/>
              <w:bottom w:val="single" w:sz="4" w:space="0" w:color="auto"/>
              <w:right w:val="single" w:sz="4" w:space="0" w:color="auto"/>
            </w:tcBorders>
            <w:shd w:val="clear" w:color="auto" w:fill="auto"/>
            <w:noWrap/>
            <w:vAlign w:val="center"/>
            <w:hideMark/>
          </w:tcPr>
          <w:p w:rsidR="002351BB" w:rsidRPr="00DB3508" w:rsidRDefault="002351BB" w:rsidP="00DB3508">
            <w:pPr>
              <w:jc w:val="center"/>
              <w:rPr>
                <w:color w:val="000000"/>
                <w:sz w:val="24"/>
                <w:szCs w:val="24"/>
              </w:rPr>
            </w:pPr>
            <w:r w:rsidRPr="00DB3508">
              <w:rPr>
                <w:color w:val="000000"/>
                <w:sz w:val="24"/>
                <w:szCs w:val="24"/>
              </w:rPr>
              <w:t>Строительство КТП 160/10/0,4</w:t>
            </w:r>
          </w:p>
        </w:tc>
        <w:tc>
          <w:tcPr>
            <w:tcW w:w="1656" w:type="dxa"/>
            <w:tcBorders>
              <w:top w:val="nil"/>
              <w:left w:val="nil"/>
              <w:bottom w:val="single" w:sz="4" w:space="0" w:color="auto"/>
              <w:right w:val="single" w:sz="4" w:space="0" w:color="auto"/>
            </w:tcBorders>
            <w:shd w:val="clear" w:color="auto" w:fill="auto"/>
            <w:noWrap/>
            <w:vAlign w:val="center"/>
            <w:hideMark/>
          </w:tcPr>
          <w:p w:rsidR="002351BB" w:rsidRPr="00DB3508" w:rsidRDefault="002351BB" w:rsidP="00DB3508">
            <w:pPr>
              <w:jc w:val="center"/>
              <w:rPr>
                <w:color w:val="000000"/>
                <w:sz w:val="24"/>
                <w:szCs w:val="24"/>
              </w:rPr>
            </w:pPr>
            <w:r w:rsidRPr="00DB3508">
              <w:rPr>
                <w:color w:val="000000"/>
                <w:sz w:val="24"/>
                <w:szCs w:val="24"/>
              </w:rPr>
              <w:t>240</w:t>
            </w:r>
          </w:p>
        </w:tc>
        <w:tc>
          <w:tcPr>
            <w:tcW w:w="1241" w:type="dxa"/>
            <w:tcBorders>
              <w:top w:val="nil"/>
              <w:left w:val="nil"/>
              <w:bottom w:val="single" w:sz="4" w:space="0" w:color="auto"/>
              <w:right w:val="single" w:sz="4" w:space="0" w:color="auto"/>
            </w:tcBorders>
            <w:shd w:val="clear" w:color="auto" w:fill="auto"/>
            <w:noWrap/>
            <w:vAlign w:val="center"/>
            <w:hideMark/>
          </w:tcPr>
          <w:p w:rsidR="002351BB" w:rsidRPr="00DB3508" w:rsidRDefault="002351BB" w:rsidP="00DB3508">
            <w:pPr>
              <w:jc w:val="center"/>
              <w:rPr>
                <w:color w:val="000000"/>
                <w:sz w:val="24"/>
                <w:szCs w:val="24"/>
              </w:rPr>
            </w:pPr>
            <w:r w:rsidRPr="00DB3508">
              <w:rPr>
                <w:color w:val="000000"/>
                <w:sz w:val="24"/>
                <w:szCs w:val="24"/>
              </w:rPr>
              <w:t>320</w:t>
            </w:r>
          </w:p>
        </w:tc>
        <w:tc>
          <w:tcPr>
            <w:tcW w:w="1046" w:type="dxa"/>
            <w:tcBorders>
              <w:top w:val="nil"/>
              <w:left w:val="nil"/>
              <w:bottom w:val="single" w:sz="4" w:space="0" w:color="auto"/>
              <w:right w:val="single" w:sz="4" w:space="0" w:color="auto"/>
            </w:tcBorders>
            <w:shd w:val="clear" w:color="auto" w:fill="auto"/>
            <w:noWrap/>
            <w:vAlign w:val="center"/>
            <w:hideMark/>
          </w:tcPr>
          <w:p w:rsidR="002351BB" w:rsidRPr="00DB3508" w:rsidRDefault="002351BB" w:rsidP="00DB3508">
            <w:pPr>
              <w:jc w:val="center"/>
              <w:rPr>
                <w:color w:val="000000"/>
                <w:sz w:val="24"/>
                <w:szCs w:val="24"/>
              </w:rPr>
            </w:pPr>
            <w:r w:rsidRPr="00DB3508">
              <w:rPr>
                <w:color w:val="000000"/>
                <w:sz w:val="24"/>
                <w:szCs w:val="24"/>
              </w:rPr>
              <w:t>560</w:t>
            </w:r>
          </w:p>
        </w:tc>
      </w:tr>
      <w:tr w:rsidR="002351BB" w:rsidRPr="005F53AA" w:rsidTr="0035690F">
        <w:trPr>
          <w:trHeight w:val="288"/>
        </w:trPr>
        <w:tc>
          <w:tcPr>
            <w:tcW w:w="700" w:type="dxa"/>
            <w:vMerge/>
            <w:tcBorders>
              <w:top w:val="nil"/>
              <w:left w:val="single" w:sz="4" w:space="0" w:color="auto"/>
              <w:bottom w:val="single" w:sz="4" w:space="0" w:color="auto"/>
              <w:right w:val="single" w:sz="4" w:space="0" w:color="auto"/>
            </w:tcBorders>
            <w:vAlign w:val="center"/>
            <w:hideMark/>
          </w:tcPr>
          <w:p w:rsidR="002351BB" w:rsidRPr="00DB3508" w:rsidRDefault="002351BB" w:rsidP="00DB3508">
            <w:pPr>
              <w:jc w:val="center"/>
              <w:rPr>
                <w:color w:val="000000"/>
                <w:sz w:val="24"/>
                <w:szCs w:val="24"/>
              </w:rPr>
            </w:pPr>
          </w:p>
        </w:tc>
        <w:tc>
          <w:tcPr>
            <w:tcW w:w="2313" w:type="dxa"/>
            <w:tcBorders>
              <w:top w:val="nil"/>
              <w:left w:val="nil"/>
              <w:bottom w:val="single" w:sz="4" w:space="0" w:color="auto"/>
              <w:right w:val="single" w:sz="4" w:space="0" w:color="auto"/>
            </w:tcBorders>
            <w:shd w:val="clear" w:color="auto" w:fill="auto"/>
            <w:noWrap/>
            <w:vAlign w:val="center"/>
            <w:hideMark/>
          </w:tcPr>
          <w:p w:rsidR="002351BB" w:rsidRPr="00DB3508" w:rsidRDefault="002351BB" w:rsidP="00DB3508">
            <w:pPr>
              <w:jc w:val="center"/>
              <w:rPr>
                <w:color w:val="000000"/>
                <w:sz w:val="24"/>
                <w:szCs w:val="24"/>
              </w:rPr>
            </w:pPr>
          </w:p>
        </w:tc>
        <w:tc>
          <w:tcPr>
            <w:tcW w:w="4511" w:type="dxa"/>
            <w:tcBorders>
              <w:top w:val="nil"/>
              <w:left w:val="nil"/>
              <w:bottom w:val="single" w:sz="4" w:space="0" w:color="auto"/>
              <w:right w:val="single" w:sz="4" w:space="0" w:color="auto"/>
            </w:tcBorders>
            <w:shd w:val="clear" w:color="auto" w:fill="auto"/>
            <w:noWrap/>
            <w:vAlign w:val="center"/>
            <w:hideMark/>
          </w:tcPr>
          <w:p w:rsidR="002351BB" w:rsidRPr="00DB3508" w:rsidRDefault="002351BB" w:rsidP="00DB3508">
            <w:pPr>
              <w:jc w:val="center"/>
              <w:rPr>
                <w:color w:val="000000"/>
                <w:sz w:val="24"/>
                <w:szCs w:val="24"/>
              </w:rPr>
            </w:pPr>
          </w:p>
        </w:tc>
        <w:tc>
          <w:tcPr>
            <w:tcW w:w="3544" w:type="dxa"/>
            <w:tcBorders>
              <w:top w:val="nil"/>
              <w:left w:val="nil"/>
              <w:bottom w:val="single" w:sz="4" w:space="0" w:color="auto"/>
              <w:right w:val="single" w:sz="4" w:space="0" w:color="auto"/>
            </w:tcBorders>
            <w:shd w:val="clear" w:color="auto" w:fill="auto"/>
            <w:noWrap/>
            <w:vAlign w:val="center"/>
            <w:hideMark/>
          </w:tcPr>
          <w:p w:rsidR="002351BB" w:rsidRPr="00DB3508" w:rsidRDefault="002351BB" w:rsidP="00DB3508">
            <w:pPr>
              <w:jc w:val="center"/>
              <w:rPr>
                <w:color w:val="000000"/>
                <w:sz w:val="24"/>
                <w:szCs w:val="24"/>
              </w:rPr>
            </w:pPr>
            <w:r w:rsidRPr="00DB3508">
              <w:rPr>
                <w:color w:val="000000"/>
                <w:sz w:val="24"/>
                <w:szCs w:val="24"/>
              </w:rPr>
              <w:t>Строительство ВЛ 10кВ 0,75 км</w:t>
            </w:r>
          </w:p>
        </w:tc>
        <w:tc>
          <w:tcPr>
            <w:tcW w:w="2897" w:type="dxa"/>
            <w:gridSpan w:val="2"/>
            <w:tcBorders>
              <w:top w:val="single" w:sz="4" w:space="0" w:color="auto"/>
              <w:left w:val="nil"/>
              <w:bottom w:val="single" w:sz="4" w:space="0" w:color="auto"/>
              <w:right w:val="single" w:sz="4" w:space="0" w:color="auto"/>
            </w:tcBorders>
            <w:shd w:val="clear" w:color="auto" w:fill="auto"/>
            <w:noWrap/>
            <w:vAlign w:val="center"/>
            <w:hideMark/>
          </w:tcPr>
          <w:p w:rsidR="002351BB" w:rsidRPr="00DB3508" w:rsidRDefault="002351BB" w:rsidP="00DB3508">
            <w:pPr>
              <w:jc w:val="center"/>
              <w:rPr>
                <w:color w:val="000000"/>
                <w:sz w:val="24"/>
                <w:szCs w:val="24"/>
              </w:rPr>
            </w:pPr>
            <w:r w:rsidRPr="00DB3508">
              <w:rPr>
                <w:color w:val="000000"/>
                <w:sz w:val="24"/>
                <w:szCs w:val="24"/>
              </w:rPr>
              <w:t>428</w:t>
            </w:r>
          </w:p>
        </w:tc>
        <w:tc>
          <w:tcPr>
            <w:tcW w:w="1046" w:type="dxa"/>
            <w:tcBorders>
              <w:top w:val="nil"/>
              <w:left w:val="nil"/>
              <w:bottom w:val="single" w:sz="4" w:space="0" w:color="auto"/>
              <w:right w:val="single" w:sz="4" w:space="0" w:color="auto"/>
            </w:tcBorders>
            <w:shd w:val="clear" w:color="auto" w:fill="auto"/>
            <w:noWrap/>
            <w:vAlign w:val="center"/>
            <w:hideMark/>
          </w:tcPr>
          <w:p w:rsidR="002351BB" w:rsidRPr="00DB3508" w:rsidRDefault="002351BB" w:rsidP="00DB3508">
            <w:pPr>
              <w:jc w:val="center"/>
              <w:rPr>
                <w:color w:val="000000"/>
                <w:sz w:val="24"/>
                <w:szCs w:val="24"/>
              </w:rPr>
            </w:pPr>
            <w:r w:rsidRPr="00DB3508">
              <w:rPr>
                <w:color w:val="000000"/>
                <w:sz w:val="24"/>
                <w:szCs w:val="24"/>
              </w:rPr>
              <w:t>428</w:t>
            </w:r>
          </w:p>
        </w:tc>
      </w:tr>
      <w:tr w:rsidR="002351BB" w:rsidRPr="005F53AA" w:rsidTr="0035690F">
        <w:trPr>
          <w:trHeight w:val="288"/>
        </w:trPr>
        <w:tc>
          <w:tcPr>
            <w:tcW w:w="700" w:type="dxa"/>
            <w:vMerge/>
            <w:tcBorders>
              <w:top w:val="nil"/>
              <w:left w:val="single" w:sz="4" w:space="0" w:color="auto"/>
              <w:bottom w:val="single" w:sz="4" w:space="0" w:color="auto"/>
              <w:right w:val="single" w:sz="4" w:space="0" w:color="auto"/>
            </w:tcBorders>
            <w:vAlign w:val="center"/>
            <w:hideMark/>
          </w:tcPr>
          <w:p w:rsidR="002351BB" w:rsidRPr="00DB3508" w:rsidRDefault="002351BB" w:rsidP="00DB3508">
            <w:pPr>
              <w:jc w:val="center"/>
              <w:rPr>
                <w:color w:val="000000"/>
                <w:sz w:val="24"/>
                <w:szCs w:val="24"/>
              </w:rPr>
            </w:pPr>
          </w:p>
        </w:tc>
        <w:tc>
          <w:tcPr>
            <w:tcW w:w="2313" w:type="dxa"/>
            <w:tcBorders>
              <w:top w:val="nil"/>
              <w:left w:val="nil"/>
              <w:bottom w:val="single" w:sz="4" w:space="0" w:color="auto"/>
              <w:right w:val="single" w:sz="4" w:space="0" w:color="auto"/>
            </w:tcBorders>
            <w:shd w:val="clear" w:color="auto" w:fill="auto"/>
            <w:noWrap/>
            <w:vAlign w:val="center"/>
            <w:hideMark/>
          </w:tcPr>
          <w:p w:rsidR="002351BB" w:rsidRPr="00DB3508" w:rsidRDefault="002351BB" w:rsidP="00DB3508">
            <w:pPr>
              <w:jc w:val="center"/>
              <w:rPr>
                <w:color w:val="000000"/>
                <w:sz w:val="24"/>
                <w:szCs w:val="24"/>
              </w:rPr>
            </w:pPr>
            <w:r w:rsidRPr="00DB3508">
              <w:rPr>
                <w:color w:val="000000"/>
                <w:sz w:val="24"/>
                <w:szCs w:val="24"/>
              </w:rPr>
              <w:t>Всего за год</w:t>
            </w:r>
          </w:p>
        </w:tc>
        <w:tc>
          <w:tcPr>
            <w:tcW w:w="4511" w:type="dxa"/>
            <w:tcBorders>
              <w:top w:val="nil"/>
              <w:left w:val="nil"/>
              <w:bottom w:val="single" w:sz="4" w:space="0" w:color="auto"/>
              <w:right w:val="single" w:sz="4" w:space="0" w:color="auto"/>
            </w:tcBorders>
            <w:shd w:val="clear" w:color="auto" w:fill="auto"/>
            <w:noWrap/>
            <w:vAlign w:val="center"/>
            <w:hideMark/>
          </w:tcPr>
          <w:p w:rsidR="002351BB" w:rsidRPr="00DB3508" w:rsidRDefault="002351BB" w:rsidP="00DB3508">
            <w:pPr>
              <w:jc w:val="center"/>
              <w:rPr>
                <w:color w:val="000000"/>
                <w:sz w:val="24"/>
                <w:szCs w:val="24"/>
              </w:rPr>
            </w:pPr>
          </w:p>
        </w:tc>
        <w:tc>
          <w:tcPr>
            <w:tcW w:w="3544" w:type="dxa"/>
            <w:tcBorders>
              <w:top w:val="nil"/>
              <w:left w:val="nil"/>
              <w:bottom w:val="single" w:sz="4" w:space="0" w:color="auto"/>
              <w:right w:val="single" w:sz="4" w:space="0" w:color="auto"/>
            </w:tcBorders>
            <w:shd w:val="clear" w:color="auto" w:fill="auto"/>
            <w:noWrap/>
            <w:vAlign w:val="center"/>
            <w:hideMark/>
          </w:tcPr>
          <w:p w:rsidR="002351BB" w:rsidRPr="00DB3508" w:rsidRDefault="002351BB" w:rsidP="00DB3508">
            <w:pPr>
              <w:jc w:val="center"/>
              <w:rPr>
                <w:color w:val="000000"/>
                <w:sz w:val="24"/>
                <w:szCs w:val="24"/>
              </w:rPr>
            </w:pPr>
          </w:p>
        </w:tc>
        <w:tc>
          <w:tcPr>
            <w:tcW w:w="1656" w:type="dxa"/>
            <w:tcBorders>
              <w:top w:val="nil"/>
              <w:left w:val="nil"/>
              <w:bottom w:val="single" w:sz="4" w:space="0" w:color="auto"/>
              <w:right w:val="single" w:sz="4" w:space="0" w:color="auto"/>
            </w:tcBorders>
            <w:shd w:val="clear" w:color="auto" w:fill="auto"/>
            <w:noWrap/>
            <w:vAlign w:val="center"/>
            <w:hideMark/>
          </w:tcPr>
          <w:p w:rsidR="002351BB" w:rsidRPr="00DB3508" w:rsidRDefault="002351BB" w:rsidP="00DB3508">
            <w:pPr>
              <w:jc w:val="center"/>
              <w:rPr>
                <w:color w:val="000000"/>
                <w:sz w:val="24"/>
                <w:szCs w:val="24"/>
              </w:rPr>
            </w:pPr>
          </w:p>
        </w:tc>
        <w:tc>
          <w:tcPr>
            <w:tcW w:w="1241" w:type="dxa"/>
            <w:tcBorders>
              <w:top w:val="nil"/>
              <w:left w:val="nil"/>
              <w:bottom w:val="single" w:sz="4" w:space="0" w:color="auto"/>
              <w:right w:val="single" w:sz="4" w:space="0" w:color="auto"/>
            </w:tcBorders>
            <w:shd w:val="clear" w:color="auto" w:fill="auto"/>
            <w:noWrap/>
            <w:vAlign w:val="center"/>
            <w:hideMark/>
          </w:tcPr>
          <w:p w:rsidR="002351BB" w:rsidRPr="00DB3508" w:rsidRDefault="002351BB" w:rsidP="00DB3508">
            <w:pPr>
              <w:jc w:val="center"/>
              <w:rPr>
                <w:color w:val="000000"/>
                <w:sz w:val="24"/>
                <w:szCs w:val="24"/>
              </w:rPr>
            </w:pPr>
          </w:p>
        </w:tc>
        <w:tc>
          <w:tcPr>
            <w:tcW w:w="1046" w:type="dxa"/>
            <w:tcBorders>
              <w:top w:val="nil"/>
              <w:left w:val="nil"/>
              <w:bottom w:val="single" w:sz="4" w:space="0" w:color="auto"/>
              <w:right w:val="single" w:sz="4" w:space="0" w:color="auto"/>
            </w:tcBorders>
            <w:shd w:val="clear" w:color="auto" w:fill="auto"/>
            <w:noWrap/>
            <w:vAlign w:val="center"/>
            <w:hideMark/>
          </w:tcPr>
          <w:p w:rsidR="002351BB" w:rsidRPr="00DB3508" w:rsidRDefault="002351BB" w:rsidP="00DB3508">
            <w:pPr>
              <w:jc w:val="center"/>
              <w:rPr>
                <w:color w:val="000000"/>
                <w:sz w:val="24"/>
                <w:szCs w:val="24"/>
              </w:rPr>
            </w:pPr>
            <w:r w:rsidRPr="00DB3508">
              <w:rPr>
                <w:color w:val="000000"/>
                <w:sz w:val="24"/>
                <w:szCs w:val="24"/>
              </w:rPr>
              <w:t>2012</w:t>
            </w:r>
          </w:p>
        </w:tc>
      </w:tr>
      <w:tr w:rsidR="002351BB" w:rsidRPr="005F53AA" w:rsidTr="0035690F">
        <w:trPr>
          <w:trHeight w:val="312"/>
        </w:trPr>
        <w:tc>
          <w:tcPr>
            <w:tcW w:w="7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351BB" w:rsidRPr="00DB3508" w:rsidRDefault="002351BB" w:rsidP="00DB3508">
            <w:pPr>
              <w:jc w:val="center"/>
              <w:rPr>
                <w:color w:val="000000"/>
                <w:sz w:val="24"/>
                <w:szCs w:val="24"/>
              </w:rPr>
            </w:pPr>
            <w:r w:rsidRPr="00DB3508">
              <w:rPr>
                <w:color w:val="000000"/>
                <w:sz w:val="24"/>
                <w:szCs w:val="24"/>
              </w:rPr>
              <w:t>2018</w:t>
            </w:r>
          </w:p>
        </w:tc>
        <w:tc>
          <w:tcPr>
            <w:tcW w:w="2313" w:type="dxa"/>
            <w:tcBorders>
              <w:top w:val="nil"/>
              <w:left w:val="nil"/>
              <w:bottom w:val="single" w:sz="4" w:space="0" w:color="auto"/>
              <w:right w:val="single" w:sz="4" w:space="0" w:color="auto"/>
            </w:tcBorders>
            <w:shd w:val="clear" w:color="auto" w:fill="auto"/>
            <w:noWrap/>
            <w:vAlign w:val="center"/>
            <w:hideMark/>
          </w:tcPr>
          <w:p w:rsidR="002351BB" w:rsidRPr="00DB3508" w:rsidRDefault="002351BB" w:rsidP="00DB3508">
            <w:pPr>
              <w:jc w:val="center"/>
              <w:rPr>
                <w:color w:val="000000"/>
                <w:sz w:val="24"/>
                <w:szCs w:val="24"/>
              </w:rPr>
            </w:pPr>
            <w:r w:rsidRPr="00DB3508">
              <w:rPr>
                <w:color w:val="000000"/>
                <w:sz w:val="24"/>
                <w:szCs w:val="24"/>
              </w:rPr>
              <w:t>с. Турунтаево</w:t>
            </w:r>
          </w:p>
        </w:tc>
        <w:tc>
          <w:tcPr>
            <w:tcW w:w="4511" w:type="dxa"/>
            <w:tcBorders>
              <w:top w:val="nil"/>
              <w:left w:val="nil"/>
              <w:bottom w:val="single" w:sz="4" w:space="0" w:color="auto"/>
              <w:right w:val="single" w:sz="4" w:space="0" w:color="auto"/>
            </w:tcBorders>
            <w:shd w:val="clear" w:color="auto" w:fill="auto"/>
            <w:noWrap/>
            <w:vAlign w:val="center"/>
            <w:hideMark/>
          </w:tcPr>
          <w:p w:rsidR="002351BB" w:rsidRPr="00DB3508" w:rsidRDefault="002351BB" w:rsidP="00DB3508">
            <w:pPr>
              <w:jc w:val="center"/>
              <w:rPr>
                <w:color w:val="000000"/>
                <w:sz w:val="24"/>
                <w:szCs w:val="24"/>
              </w:rPr>
            </w:pPr>
            <w:r w:rsidRPr="00DB3508">
              <w:rPr>
                <w:color w:val="000000"/>
                <w:sz w:val="24"/>
                <w:szCs w:val="24"/>
              </w:rPr>
              <w:t>Спортзал</w:t>
            </w:r>
          </w:p>
        </w:tc>
        <w:tc>
          <w:tcPr>
            <w:tcW w:w="3544" w:type="dxa"/>
            <w:tcBorders>
              <w:top w:val="nil"/>
              <w:left w:val="nil"/>
              <w:bottom w:val="single" w:sz="4" w:space="0" w:color="auto"/>
              <w:right w:val="single" w:sz="4" w:space="0" w:color="auto"/>
            </w:tcBorders>
            <w:shd w:val="clear" w:color="auto" w:fill="auto"/>
            <w:noWrap/>
            <w:vAlign w:val="center"/>
            <w:hideMark/>
          </w:tcPr>
          <w:p w:rsidR="002351BB" w:rsidRPr="00DB3508" w:rsidRDefault="002351BB" w:rsidP="00DB3508">
            <w:pPr>
              <w:jc w:val="center"/>
              <w:rPr>
                <w:color w:val="000000"/>
                <w:sz w:val="24"/>
                <w:szCs w:val="24"/>
              </w:rPr>
            </w:pPr>
            <w:r w:rsidRPr="00DB3508">
              <w:rPr>
                <w:color w:val="000000"/>
                <w:sz w:val="24"/>
                <w:szCs w:val="24"/>
              </w:rPr>
              <w:t>Строительство ВЛ 0,4кВ 0,2 км</w:t>
            </w:r>
          </w:p>
        </w:tc>
        <w:tc>
          <w:tcPr>
            <w:tcW w:w="2897" w:type="dxa"/>
            <w:gridSpan w:val="2"/>
            <w:tcBorders>
              <w:top w:val="single" w:sz="4" w:space="0" w:color="auto"/>
              <w:left w:val="nil"/>
              <w:bottom w:val="single" w:sz="4" w:space="0" w:color="auto"/>
              <w:right w:val="single" w:sz="4" w:space="0" w:color="auto"/>
            </w:tcBorders>
            <w:shd w:val="clear" w:color="auto" w:fill="auto"/>
            <w:noWrap/>
            <w:vAlign w:val="center"/>
            <w:hideMark/>
          </w:tcPr>
          <w:p w:rsidR="002351BB" w:rsidRPr="00DB3508" w:rsidRDefault="002351BB" w:rsidP="00DB3508">
            <w:pPr>
              <w:jc w:val="center"/>
              <w:rPr>
                <w:color w:val="000000"/>
                <w:sz w:val="24"/>
                <w:szCs w:val="24"/>
              </w:rPr>
            </w:pPr>
            <w:r w:rsidRPr="00DB3508">
              <w:rPr>
                <w:color w:val="000000"/>
                <w:sz w:val="24"/>
                <w:szCs w:val="24"/>
              </w:rPr>
              <w:t>128</w:t>
            </w:r>
          </w:p>
        </w:tc>
        <w:tc>
          <w:tcPr>
            <w:tcW w:w="1046" w:type="dxa"/>
            <w:tcBorders>
              <w:top w:val="nil"/>
              <w:left w:val="nil"/>
              <w:bottom w:val="single" w:sz="4" w:space="0" w:color="auto"/>
              <w:right w:val="single" w:sz="4" w:space="0" w:color="auto"/>
            </w:tcBorders>
            <w:shd w:val="clear" w:color="auto" w:fill="auto"/>
            <w:noWrap/>
            <w:vAlign w:val="center"/>
            <w:hideMark/>
          </w:tcPr>
          <w:p w:rsidR="002351BB" w:rsidRPr="00DB3508" w:rsidRDefault="002351BB" w:rsidP="00DB3508">
            <w:pPr>
              <w:jc w:val="center"/>
              <w:rPr>
                <w:color w:val="000000"/>
                <w:sz w:val="24"/>
                <w:szCs w:val="24"/>
              </w:rPr>
            </w:pPr>
            <w:r w:rsidRPr="00DB3508">
              <w:rPr>
                <w:color w:val="000000"/>
                <w:sz w:val="24"/>
                <w:szCs w:val="24"/>
              </w:rPr>
              <w:t>128</w:t>
            </w:r>
          </w:p>
        </w:tc>
      </w:tr>
      <w:tr w:rsidR="002351BB" w:rsidRPr="005F53AA" w:rsidTr="0035690F">
        <w:trPr>
          <w:trHeight w:val="288"/>
        </w:trPr>
        <w:tc>
          <w:tcPr>
            <w:tcW w:w="700" w:type="dxa"/>
            <w:vMerge/>
            <w:tcBorders>
              <w:top w:val="nil"/>
              <w:left w:val="single" w:sz="4" w:space="0" w:color="auto"/>
              <w:bottom w:val="single" w:sz="4" w:space="0" w:color="auto"/>
              <w:right w:val="single" w:sz="4" w:space="0" w:color="auto"/>
            </w:tcBorders>
            <w:vAlign w:val="center"/>
            <w:hideMark/>
          </w:tcPr>
          <w:p w:rsidR="002351BB" w:rsidRPr="00DB3508" w:rsidRDefault="002351BB" w:rsidP="00DB3508">
            <w:pPr>
              <w:jc w:val="center"/>
              <w:rPr>
                <w:color w:val="000000"/>
                <w:sz w:val="24"/>
                <w:szCs w:val="24"/>
              </w:rPr>
            </w:pPr>
          </w:p>
        </w:tc>
        <w:tc>
          <w:tcPr>
            <w:tcW w:w="2313" w:type="dxa"/>
            <w:tcBorders>
              <w:top w:val="nil"/>
              <w:left w:val="nil"/>
              <w:bottom w:val="single" w:sz="4" w:space="0" w:color="auto"/>
              <w:right w:val="single" w:sz="4" w:space="0" w:color="auto"/>
            </w:tcBorders>
            <w:shd w:val="clear" w:color="auto" w:fill="auto"/>
            <w:noWrap/>
            <w:vAlign w:val="center"/>
            <w:hideMark/>
          </w:tcPr>
          <w:p w:rsidR="002351BB" w:rsidRPr="00DB3508" w:rsidRDefault="002351BB" w:rsidP="00DB3508">
            <w:pPr>
              <w:jc w:val="center"/>
              <w:rPr>
                <w:color w:val="000000"/>
                <w:sz w:val="24"/>
                <w:szCs w:val="24"/>
              </w:rPr>
            </w:pPr>
            <w:proofErr w:type="spellStart"/>
            <w:r w:rsidRPr="00DB3508">
              <w:rPr>
                <w:color w:val="000000"/>
                <w:sz w:val="24"/>
                <w:szCs w:val="24"/>
              </w:rPr>
              <w:t>д.Спасо-Яйское</w:t>
            </w:r>
            <w:proofErr w:type="spellEnd"/>
          </w:p>
        </w:tc>
        <w:tc>
          <w:tcPr>
            <w:tcW w:w="4511" w:type="dxa"/>
            <w:tcBorders>
              <w:top w:val="nil"/>
              <w:left w:val="nil"/>
              <w:bottom w:val="single" w:sz="4" w:space="0" w:color="auto"/>
              <w:right w:val="single" w:sz="4" w:space="0" w:color="auto"/>
            </w:tcBorders>
            <w:shd w:val="clear" w:color="auto" w:fill="auto"/>
            <w:noWrap/>
            <w:vAlign w:val="center"/>
            <w:hideMark/>
          </w:tcPr>
          <w:p w:rsidR="002351BB" w:rsidRPr="00DB3508" w:rsidRDefault="002351BB" w:rsidP="00DB3508">
            <w:pPr>
              <w:jc w:val="center"/>
              <w:rPr>
                <w:color w:val="000000"/>
                <w:sz w:val="24"/>
                <w:szCs w:val="24"/>
              </w:rPr>
            </w:pPr>
            <w:r w:rsidRPr="00DB3508">
              <w:rPr>
                <w:color w:val="000000"/>
                <w:sz w:val="24"/>
                <w:szCs w:val="24"/>
              </w:rPr>
              <w:t>вводимый жилой фонд</w:t>
            </w:r>
          </w:p>
        </w:tc>
        <w:tc>
          <w:tcPr>
            <w:tcW w:w="3544" w:type="dxa"/>
            <w:tcBorders>
              <w:top w:val="nil"/>
              <w:left w:val="nil"/>
              <w:bottom w:val="single" w:sz="4" w:space="0" w:color="auto"/>
              <w:right w:val="single" w:sz="4" w:space="0" w:color="auto"/>
            </w:tcBorders>
            <w:shd w:val="clear" w:color="auto" w:fill="auto"/>
            <w:noWrap/>
            <w:vAlign w:val="center"/>
            <w:hideMark/>
          </w:tcPr>
          <w:p w:rsidR="002351BB" w:rsidRPr="00DB3508" w:rsidRDefault="002351BB" w:rsidP="00DB3508">
            <w:pPr>
              <w:jc w:val="center"/>
              <w:rPr>
                <w:color w:val="000000"/>
                <w:sz w:val="24"/>
                <w:szCs w:val="24"/>
              </w:rPr>
            </w:pPr>
            <w:r w:rsidRPr="00DB3508">
              <w:rPr>
                <w:color w:val="000000"/>
                <w:sz w:val="24"/>
                <w:szCs w:val="24"/>
              </w:rPr>
              <w:t>Строительство ВЛ 0,4кВ 0,5 км</w:t>
            </w:r>
          </w:p>
        </w:tc>
        <w:tc>
          <w:tcPr>
            <w:tcW w:w="2897" w:type="dxa"/>
            <w:gridSpan w:val="2"/>
            <w:tcBorders>
              <w:top w:val="single" w:sz="4" w:space="0" w:color="auto"/>
              <w:left w:val="nil"/>
              <w:bottom w:val="single" w:sz="4" w:space="0" w:color="auto"/>
              <w:right w:val="single" w:sz="4" w:space="0" w:color="auto"/>
            </w:tcBorders>
            <w:shd w:val="clear" w:color="auto" w:fill="auto"/>
            <w:noWrap/>
            <w:vAlign w:val="center"/>
            <w:hideMark/>
          </w:tcPr>
          <w:p w:rsidR="002351BB" w:rsidRPr="00DB3508" w:rsidRDefault="002351BB" w:rsidP="00DB3508">
            <w:pPr>
              <w:jc w:val="center"/>
              <w:rPr>
                <w:color w:val="000000"/>
                <w:sz w:val="24"/>
                <w:szCs w:val="24"/>
              </w:rPr>
            </w:pPr>
            <w:r w:rsidRPr="00DB3508">
              <w:rPr>
                <w:color w:val="000000"/>
                <w:sz w:val="24"/>
                <w:szCs w:val="24"/>
              </w:rPr>
              <w:t>320</w:t>
            </w:r>
          </w:p>
        </w:tc>
        <w:tc>
          <w:tcPr>
            <w:tcW w:w="1046" w:type="dxa"/>
            <w:tcBorders>
              <w:top w:val="nil"/>
              <w:left w:val="nil"/>
              <w:bottom w:val="single" w:sz="4" w:space="0" w:color="auto"/>
              <w:right w:val="single" w:sz="4" w:space="0" w:color="auto"/>
            </w:tcBorders>
            <w:shd w:val="clear" w:color="auto" w:fill="auto"/>
            <w:noWrap/>
            <w:vAlign w:val="center"/>
            <w:hideMark/>
          </w:tcPr>
          <w:p w:rsidR="002351BB" w:rsidRPr="00DB3508" w:rsidRDefault="002351BB" w:rsidP="00DB3508">
            <w:pPr>
              <w:jc w:val="center"/>
              <w:rPr>
                <w:color w:val="000000"/>
                <w:sz w:val="24"/>
                <w:szCs w:val="24"/>
              </w:rPr>
            </w:pPr>
            <w:r w:rsidRPr="00DB3508">
              <w:rPr>
                <w:color w:val="000000"/>
                <w:sz w:val="24"/>
                <w:szCs w:val="24"/>
              </w:rPr>
              <w:t>320</w:t>
            </w:r>
          </w:p>
        </w:tc>
      </w:tr>
      <w:tr w:rsidR="002351BB" w:rsidRPr="005F53AA" w:rsidTr="0035690F">
        <w:trPr>
          <w:trHeight w:val="288"/>
        </w:trPr>
        <w:tc>
          <w:tcPr>
            <w:tcW w:w="700" w:type="dxa"/>
            <w:vMerge/>
            <w:tcBorders>
              <w:top w:val="nil"/>
              <w:left w:val="single" w:sz="4" w:space="0" w:color="auto"/>
              <w:bottom w:val="single" w:sz="4" w:space="0" w:color="auto"/>
              <w:right w:val="single" w:sz="4" w:space="0" w:color="auto"/>
            </w:tcBorders>
            <w:vAlign w:val="center"/>
            <w:hideMark/>
          </w:tcPr>
          <w:p w:rsidR="002351BB" w:rsidRPr="00DB3508" w:rsidRDefault="002351BB" w:rsidP="00DB3508">
            <w:pPr>
              <w:jc w:val="center"/>
              <w:rPr>
                <w:color w:val="000000"/>
                <w:sz w:val="24"/>
                <w:szCs w:val="24"/>
              </w:rPr>
            </w:pPr>
          </w:p>
        </w:tc>
        <w:tc>
          <w:tcPr>
            <w:tcW w:w="2313" w:type="dxa"/>
            <w:tcBorders>
              <w:top w:val="nil"/>
              <w:left w:val="nil"/>
              <w:bottom w:val="single" w:sz="4" w:space="0" w:color="auto"/>
              <w:right w:val="single" w:sz="4" w:space="0" w:color="auto"/>
            </w:tcBorders>
            <w:shd w:val="clear" w:color="auto" w:fill="auto"/>
            <w:noWrap/>
            <w:vAlign w:val="center"/>
            <w:hideMark/>
          </w:tcPr>
          <w:p w:rsidR="002351BB" w:rsidRPr="00DB3508" w:rsidRDefault="002351BB" w:rsidP="00DB3508">
            <w:pPr>
              <w:jc w:val="center"/>
              <w:rPr>
                <w:color w:val="000000"/>
                <w:sz w:val="24"/>
                <w:szCs w:val="24"/>
              </w:rPr>
            </w:pPr>
          </w:p>
        </w:tc>
        <w:tc>
          <w:tcPr>
            <w:tcW w:w="4511" w:type="dxa"/>
            <w:tcBorders>
              <w:top w:val="nil"/>
              <w:left w:val="nil"/>
              <w:bottom w:val="single" w:sz="4" w:space="0" w:color="auto"/>
              <w:right w:val="single" w:sz="4" w:space="0" w:color="auto"/>
            </w:tcBorders>
            <w:shd w:val="clear" w:color="auto" w:fill="auto"/>
            <w:noWrap/>
            <w:vAlign w:val="center"/>
            <w:hideMark/>
          </w:tcPr>
          <w:p w:rsidR="002351BB" w:rsidRPr="00DB3508" w:rsidRDefault="002351BB" w:rsidP="00DB3508">
            <w:pPr>
              <w:jc w:val="center"/>
              <w:rPr>
                <w:color w:val="000000"/>
                <w:sz w:val="24"/>
                <w:szCs w:val="24"/>
              </w:rPr>
            </w:pPr>
          </w:p>
        </w:tc>
        <w:tc>
          <w:tcPr>
            <w:tcW w:w="3544" w:type="dxa"/>
            <w:tcBorders>
              <w:top w:val="nil"/>
              <w:left w:val="nil"/>
              <w:bottom w:val="single" w:sz="4" w:space="0" w:color="auto"/>
              <w:right w:val="single" w:sz="4" w:space="0" w:color="auto"/>
            </w:tcBorders>
            <w:shd w:val="clear" w:color="auto" w:fill="auto"/>
            <w:noWrap/>
            <w:vAlign w:val="center"/>
            <w:hideMark/>
          </w:tcPr>
          <w:p w:rsidR="002351BB" w:rsidRPr="00DB3508" w:rsidRDefault="002351BB" w:rsidP="00DB3508">
            <w:pPr>
              <w:jc w:val="center"/>
              <w:rPr>
                <w:color w:val="000000"/>
                <w:sz w:val="24"/>
                <w:szCs w:val="24"/>
              </w:rPr>
            </w:pPr>
            <w:r w:rsidRPr="00DB3508">
              <w:rPr>
                <w:color w:val="000000"/>
                <w:sz w:val="24"/>
                <w:szCs w:val="24"/>
              </w:rPr>
              <w:t>Строительство КТП 160/10/0,4</w:t>
            </w:r>
          </w:p>
        </w:tc>
        <w:tc>
          <w:tcPr>
            <w:tcW w:w="1656" w:type="dxa"/>
            <w:tcBorders>
              <w:top w:val="nil"/>
              <w:left w:val="nil"/>
              <w:bottom w:val="single" w:sz="4" w:space="0" w:color="auto"/>
              <w:right w:val="single" w:sz="4" w:space="0" w:color="auto"/>
            </w:tcBorders>
            <w:shd w:val="clear" w:color="auto" w:fill="auto"/>
            <w:noWrap/>
            <w:vAlign w:val="center"/>
            <w:hideMark/>
          </w:tcPr>
          <w:p w:rsidR="002351BB" w:rsidRPr="00DB3508" w:rsidRDefault="002351BB" w:rsidP="00DB3508">
            <w:pPr>
              <w:jc w:val="center"/>
              <w:rPr>
                <w:color w:val="000000"/>
                <w:sz w:val="24"/>
                <w:szCs w:val="24"/>
              </w:rPr>
            </w:pPr>
            <w:r w:rsidRPr="00DB3508">
              <w:rPr>
                <w:color w:val="000000"/>
                <w:sz w:val="24"/>
                <w:szCs w:val="24"/>
              </w:rPr>
              <w:t>240</w:t>
            </w:r>
          </w:p>
        </w:tc>
        <w:tc>
          <w:tcPr>
            <w:tcW w:w="1241" w:type="dxa"/>
            <w:tcBorders>
              <w:top w:val="nil"/>
              <w:left w:val="nil"/>
              <w:bottom w:val="single" w:sz="4" w:space="0" w:color="auto"/>
              <w:right w:val="single" w:sz="4" w:space="0" w:color="auto"/>
            </w:tcBorders>
            <w:shd w:val="clear" w:color="auto" w:fill="auto"/>
            <w:noWrap/>
            <w:vAlign w:val="center"/>
            <w:hideMark/>
          </w:tcPr>
          <w:p w:rsidR="002351BB" w:rsidRPr="00DB3508" w:rsidRDefault="002351BB" w:rsidP="00DB3508">
            <w:pPr>
              <w:jc w:val="center"/>
              <w:rPr>
                <w:color w:val="000000"/>
                <w:sz w:val="24"/>
                <w:szCs w:val="24"/>
              </w:rPr>
            </w:pPr>
            <w:r w:rsidRPr="00DB3508">
              <w:rPr>
                <w:color w:val="000000"/>
                <w:sz w:val="24"/>
                <w:szCs w:val="24"/>
              </w:rPr>
              <w:t>320</w:t>
            </w:r>
          </w:p>
        </w:tc>
        <w:tc>
          <w:tcPr>
            <w:tcW w:w="1046" w:type="dxa"/>
            <w:tcBorders>
              <w:top w:val="nil"/>
              <w:left w:val="nil"/>
              <w:bottom w:val="single" w:sz="4" w:space="0" w:color="auto"/>
              <w:right w:val="single" w:sz="4" w:space="0" w:color="auto"/>
            </w:tcBorders>
            <w:shd w:val="clear" w:color="auto" w:fill="auto"/>
            <w:noWrap/>
            <w:vAlign w:val="center"/>
            <w:hideMark/>
          </w:tcPr>
          <w:p w:rsidR="002351BB" w:rsidRPr="00DB3508" w:rsidRDefault="002351BB" w:rsidP="00DB3508">
            <w:pPr>
              <w:jc w:val="center"/>
              <w:rPr>
                <w:color w:val="000000"/>
                <w:sz w:val="24"/>
                <w:szCs w:val="24"/>
              </w:rPr>
            </w:pPr>
            <w:r w:rsidRPr="00DB3508">
              <w:rPr>
                <w:color w:val="000000"/>
                <w:sz w:val="24"/>
                <w:szCs w:val="24"/>
              </w:rPr>
              <w:t>560</w:t>
            </w:r>
          </w:p>
        </w:tc>
      </w:tr>
      <w:tr w:rsidR="002351BB" w:rsidRPr="005F53AA" w:rsidTr="0035690F">
        <w:trPr>
          <w:trHeight w:val="288"/>
        </w:trPr>
        <w:tc>
          <w:tcPr>
            <w:tcW w:w="700" w:type="dxa"/>
            <w:vMerge/>
            <w:tcBorders>
              <w:top w:val="nil"/>
              <w:left w:val="single" w:sz="4" w:space="0" w:color="auto"/>
              <w:bottom w:val="single" w:sz="4" w:space="0" w:color="auto"/>
              <w:right w:val="single" w:sz="4" w:space="0" w:color="auto"/>
            </w:tcBorders>
            <w:vAlign w:val="center"/>
            <w:hideMark/>
          </w:tcPr>
          <w:p w:rsidR="002351BB" w:rsidRPr="00DB3508" w:rsidRDefault="002351BB" w:rsidP="00DB3508">
            <w:pPr>
              <w:jc w:val="center"/>
              <w:rPr>
                <w:color w:val="000000"/>
                <w:sz w:val="24"/>
                <w:szCs w:val="24"/>
              </w:rPr>
            </w:pPr>
          </w:p>
        </w:tc>
        <w:tc>
          <w:tcPr>
            <w:tcW w:w="2313" w:type="dxa"/>
            <w:tcBorders>
              <w:top w:val="nil"/>
              <w:left w:val="nil"/>
              <w:bottom w:val="single" w:sz="4" w:space="0" w:color="auto"/>
              <w:right w:val="single" w:sz="4" w:space="0" w:color="auto"/>
            </w:tcBorders>
            <w:shd w:val="clear" w:color="auto" w:fill="auto"/>
            <w:noWrap/>
            <w:vAlign w:val="center"/>
            <w:hideMark/>
          </w:tcPr>
          <w:p w:rsidR="002351BB" w:rsidRPr="00DB3508" w:rsidRDefault="002351BB" w:rsidP="00DB3508">
            <w:pPr>
              <w:jc w:val="center"/>
              <w:rPr>
                <w:color w:val="000000"/>
                <w:sz w:val="24"/>
                <w:szCs w:val="24"/>
              </w:rPr>
            </w:pPr>
            <w:r w:rsidRPr="00DB3508">
              <w:rPr>
                <w:color w:val="000000"/>
                <w:sz w:val="24"/>
                <w:szCs w:val="24"/>
              </w:rPr>
              <w:t>Всего за год</w:t>
            </w:r>
          </w:p>
        </w:tc>
        <w:tc>
          <w:tcPr>
            <w:tcW w:w="4511" w:type="dxa"/>
            <w:tcBorders>
              <w:top w:val="nil"/>
              <w:left w:val="nil"/>
              <w:bottom w:val="single" w:sz="4" w:space="0" w:color="auto"/>
              <w:right w:val="single" w:sz="4" w:space="0" w:color="auto"/>
            </w:tcBorders>
            <w:shd w:val="clear" w:color="auto" w:fill="auto"/>
            <w:noWrap/>
            <w:vAlign w:val="center"/>
            <w:hideMark/>
          </w:tcPr>
          <w:p w:rsidR="002351BB" w:rsidRPr="00DB3508" w:rsidRDefault="002351BB" w:rsidP="00DB3508">
            <w:pPr>
              <w:jc w:val="center"/>
              <w:rPr>
                <w:color w:val="000000"/>
                <w:sz w:val="24"/>
                <w:szCs w:val="24"/>
              </w:rPr>
            </w:pPr>
          </w:p>
        </w:tc>
        <w:tc>
          <w:tcPr>
            <w:tcW w:w="3544" w:type="dxa"/>
            <w:tcBorders>
              <w:top w:val="nil"/>
              <w:left w:val="nil"/>
              <w:bottom w:val="single" w:sz="4" w:space="0" w:color="auto"/>
              <w:right w:val="single" w:sz="4" w:space="0" w:color="auto"/>
            </w:tcBorders>
            <w:shd w:val="clear" w:color="auto" w:fill="auto"/>
            <w:noWrap/>
            <w:vAlign w:val="center"/>
            <w:hideMark/>
          </w:tcPr>
          <w:p w:rsidR="002351BB" w:rsidRPr="00DB3508" w:rsidRDefault="002351BB" w:rsidP="00DB3508">
            <w:pPr>
              <w:jc w:val="center"/>
              <w:rPr>
                <w:color w:val="000000"/>
                <w:sz w:val="24"/>
                <w:szCs w:val="24"/>
              </w:rPr>
            </w:pPr>
          </w:p>
        </w:tc>
        <w:tc>
          <w:tcPr>
            <w:tcW w:w="1656" w:type="dxa"/>
            <w:tcBorders>
              <w:top w:val="nil"/>
              <w:left w:val="nil"/>
              <w:bottom w:val="single" w:sz="4" w:space="0" w:color="auto"/>
              <w:right w:val="single" w:sz="4" w:space="0" w:color="auto"/>
            </w:tcBorders>
            <w:shd w:val="clear" w:color="auto" w:fill="auto"/>
            <w:noWrap/>
            <w:vAlign w:val="center"/>
            <w:hideMark/>
          </w:tcPr>
          <w:p w:rsidR="002351BB" w:rsidRPr="00DB3508" w:rsidRDefault="002351BB" w:rsidP="00DB3508">
            <w:pPr>
              <w:jc w:val="center"/>
              <w:rPr>
                <w:color w:val="000000"/>
                <w:sz w:val="24"/>
                <w:szCs w:val="24"/>
              </w:rPr>
            </w:pPr>
          </w:p>
        </w:tc>
        <w:tc>
          <w:tcPr>
            <w:tcW w:w="1241" w:type="dxa"/>
            <w:tcBorders>
              <w:top w:val="nil"/>
              <w:left w:val="nil"/>
              <w:bottom w:val="single" w:sz="4" w:space="0" w:color="auto"/>
              <w:right w:val="single" w:sz="4" w:space="0" w:color="auto"/>
            </w:tcBorders>
            <w:shd w:val="clear" w:color="auto" w:fill="auto"/>
            <w:noWrap/>
            <w:vAlign w:val="center"/>
            <w:hideMark/>
          </w:tcPr>
          <w:p w:rsidR="002351BB" w:rsidRPr="00DB3508" w:rsidRDefault="002351BB" w:rsidP="00DB3508">
            <w:pPr>
              <w:jc w:val="center"/>
              <w:rPr>
                <w:color w:val="000000"/>
                <w:sz w:val="24"/>
                <w:szCs w:val="24"/>
              </w:rPr>
            </w:pPr>
          </w:p>
        </w:tc>
        <w:tc>
          <w:tcPr>
            <w:tcW w:w="1046" w:type="dxa"/>
            <w:tcBorders>
              <w:top w:val="nil"/>
              <w:left w:val="nil"/>
              <w:bottom w:val="single" w:sz="4" w:space="0" w:color="auto"/>
              <w:right w:val="single" w:sz="4" w:space="0" w:color="auto"/>
            </w:tcBorders>
            <w:shd w:val="clear" w:color="auto" w:fill="auto"/>
            <w:noWrap/>
            <w:vAlign w:val="center"/>
            <w:hideMark/>
          </w:tcPr>
          <w:p w:rsidR="002351BB" w:rsidRPr="00DB3508" w:rsidRDefault="002351BB" w:rsidP="00DB3508">
            <w:pPr>
              <w:jc w:val="center"/>
              <w:rPr>
                <w:color w:val="000000"/>
                <w:sz w:val="24"/>
                <w:szCs w:val="24"/>
              </w:rPr>
            </w:pPr>
            <w:r w:rsidRPr="00DB3508">
              <w:rPr>
                <w:color w:val="000000"/>
                <w:sz w:val="24"/>
                <w:szCs w:val="24"/>
              </w:rPr>
              <w:t>1008</w:t>
            </w:r>
          </w:p>
        </w:tc>
      </w:tr>
      <w:tr w:rsidR="002351BB" w:rsidRPr="005F53AA" w:rsidTr="0035690F">
        <w:trPr>
          <w:trHeight w:val="312"/>
        </w:trPr>
        <w:tc>
          <w:tcPr>
            <w:tcW w:w="7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351BB" w:rsidRPr="00DB3508" w:rsidRDefault="002351BB" w:rsidP="00DB3508">
            <w:pPr>
              <w:jc w:val="center"/>
              <w:rPr>
                <w:color w:val="000000"/>
                <w:sz w:val="24"/>
                <w:szCs w:val="24"/>
              </w:rPr>
            </w:pPr>
            <w:r w:rsidRPr="00DB3508">
              <w:rPr>
                <w:color w:val="000000"/>
                <w:sz w:val="24"/>
                <w:szCs w:val="24"/>
              </w:rPr>
              <w:t>2019</w:t>
            </w:r>
          </w:p>
        </w:tc>
        <w:tc>
          <w:tcPr>
            <w:tcW w:w="2313" w:type="dxa"/>
            <w:tcBorders>
              <w:top w:val="nil"/>
              <w:left w:val="nil"/>
              <w:bottom w:val="single" w:sz="4" w:space="0" w:color="auto"/>
              <w:right w:val="single" w:sz="4" w:space="0" w:color="auto"/>
            </w:tcBorders>
            <w:shd w:val="clear" w:color="auto" w:fill="auto"/>
            <w:noWrap/>
            <w:vAlign w:val="center"/>
            <w:hideMark/>
          </w:tcPr>
          <w:p w:rsidR="002351BB" w:rsidRPr="00DB3508" w:rsidRDefault="002351BB" w:rsidP="00DB3508">
            <w:pPr>
              <w:jc w:val="center"/>
              <w:rPr>
                <w:color w:val="000000"/>
                <w:sz w:val="24"/>
                <w:szCs w:val="24"/>
              </w:rPr>
            </w:pPr>
            <w:r w:rsidRPr="00DB3508">
              <w:rPr>
                <w:color w:val="000000"/>
                <w:sz w:val="24"/>
                <w:szCs w:val="24"/>
              </w:rPr>
              <w:t>с. Турунтаево</w:t>
            </w:r>
          </w:p>
        </w:tc>
        <w:tc>
          <w:tcPr>
            <w:tcW w:w="4511" w:type="dxa"/>
            <w:tcBorders>
              <w:top w:val="nil"/>
              <w:left w:val="nil"/>
              <w:bottom w:val="single" w:sz="4" w:space="0" w:color="auto"/>
              <w:right w:val="single" w:sz="4" w:space="0" w:color="auto"/>
            </w:tcBorders>
            <w:shd w:val="clear" w:color="auto" w:fill="auto"/>
            <w:noWrap/>
            <w:vAlign w:val="center"/>
            <w:hideMark/>
          </w:tcPr>
          <w:p w:rsidR="002351BB" w:rsidRPr="00DB3508" w:rsidRDefault="002351BB" w:rsidP="00DB3508">
            <w:pPr>
              <w:jc w:val="center"/>
              <w:rPr>
                <w:color w:val="000000"/>
                <w:sz w:val="24"/>
                <w:szCs w:val="24"/>
              </w:rPr>
            </w:pPr>
            <w:r w:rsidRPr="00DB3508">
              <w:rPr>
                <w:color w:val="000000"/>
                <w:sz w:val="24"/>
                <w:szCs w:val="24"/>
              </w:rPr>
              <w:t>досуговый центр, вводимый жилой фонд</w:t>
            </w:r>
          </w:p>
        </w:tc>
        <w:tc>
          <w:tcPr>
            <w:tcW w:w="3544" w:type="dxa"/>
            <w:tcBorders>
              <w:top w:val="nil"/>
              <w:left w:val="nil"/>
              <w:bottom w:val="single" w:sz="4" w:space="0" w:color="auto"/>
              <w:right w:val="single" w:sz="4" w:space="0" w:color="auto"/>
            </w:tcBorders>
            <w:shd w:val="clear" w:color="auto" w:fill="auto"/>
            <w:noWrap/>
            <w:vAlign w:val="center"/>
            <w:hideMark/>
          </w:tcPr>
          <w:p w:rsidR="002351BB" w:rsidRPr="00DB3508" w:rsidRDefault="002351BB" w:rsidP="00DB3508">
            <w:pPr>
              <w:jc w:val="center"/>
              <w:rPr>
                <w:color w:val="000000"/>
                <w:sz w:val="24"/>
                <w:szCs w:val="24"/>
              </w:rPr>
            </w:pPr>
            <w:r w:rsidRPr="00DB3508">
              <w:rPr>
                <w:color w:val="000000"/>
                <w:sz w:val="24"/>
                <w:szCs w:val="24"/>
              </w:rPr>
              <w:t>Строительство ВЛ 0,4кВ 0,5 км</w:t>
            </w:r>
          </w:p>
        </w:tc>
        <w:tc>
          <w:tcPr>
            <w:tcW w:w="2897" w:type="dxa"/>
            <w:gridSpan w:val="2"/>
            <w:tcBorders>
              <w:top w:val="single" w:sz="4" w:space="0" w:color="auto"/>
              <w:left w:val="nil"/>
              <w:bottom w:val="single" w:sz="4" w:space="0" w:color="auto"/>
              <w:right w:val="single" w:sz="4" w:space="0" w:color="auto"/>
            </w:tcBorders>
            <w:shd w:val="clear" w:color="auto" w:fill="auto"/>
            <w:noWrap/>
            <w:vAlign w:val="center"/>
            <w:hideMark/>
          </w:tcPr>
          <w:p w:rsidR="002351BB" w:rsidRPr="00DB3508" w:rsidRDefault="002351BB" w:rsidP="00DB3508">
            <w:pPr>
              <w:jc w:val="center"/>
              <w:rPr>
                <w:color w:val="000000"/>
                <w:sz w:val="24"/>
                <w:szCs w:val="24"/>
              </w:rPr>
            </w:pPr>
            <w:r w:rsidRPr="00DB3508">
              <w:rPr>
                <w:color w:val="000000"/>
                <w:sz w:val="24"/>
                <w:szCs w:val="24"/>
              </w:rPr>
              <w:t>320</w:t>
            </w:r>
          </w:p>
        </w:tc>
        <w:tc>
          <w:tcPr>
            <w:tcW w:w="1046" w:type="dxa"/>
            <w:tcBorders>
              <w:top w:val="nil"/>
              <w:left w:val="nil"/>
              <w:bottom w:val="single" w:sz="4" w:space="0" w:color="auto"/>
              <w:right w:val="single" w:sz="4" w:space="0" w:color="auto"/>
            </w:tcBorders>
            <w:shd w:val="clear" w:color="auto" w:fill="auto"/>
            <w:noWrap/>
            <w:vAlign w:val="center"/>
            <w:hideMark/>
          </w:tcPr>
          <w:p w:rsidR="002351BB" w:rsidRPr="00DB3508" w:rsidRDefault="002351BB" w:rsidP="00DB3508">
            <w:pPr>
              <w:jc w:val="center"/>
              <w:rPr>
                <w:color w:val="000000"/>
                <w:sz w:val="24"/>
                <w:szCs w:val="24"/>
              </w:rPr>
            </w:pPr>
            <w:r w:rsidRPr="00DB3508">
              <w:rPr>
                <w:color w:val="000000"/>
                <w:sz w:val="24"/>
                <w:szCs w:val="24"/>
              </w:rPr>
              <w:t>320</w:t>
            </w:r>
          </w:p>
        </w:tc>
      </w:tr>
      <w:tr w:rsidR="002351BB" w:rsidRPr="005F53AA" w:rsidTr="0035690F">
        <w:trPr>
          <w:trHeight w:val="288"/>
        </w:trPr>
        <w:tc>
          <w:tcPr>
            <w:tcW w:w="700" w:type="dxa"/>
            <w:vMerge/>
            <w:tcBorders>
              <w:top w:val="nil"/>
              <w:left w:val="single" w:sz="4" w:space="0" w:color="auto"/>
              <w:bottom w:val="single" w:sz="4" w:space="0" w:color="auto"/>
              <w:right w:val="single" w:sz="4" w:space="0" w:color="auto"/>
            </w:tcBorders>
            <w:vAlign w:val="center"/>
            <w:hideMark/>
          </w:tcPr>
          <w:p w:rsidR="002351BB" w:rsidRPr="00DB3508" w:rsidRDefault="002351BB" w:rsidP="00DB3508">
            <w:pPr>
              <w:jc w:val="center"/>
              <w:rPr>
                <w:color w:val="000000"/>
                <w:sz w:val="24"/>
                <w:szCs w:val="24"/>
              </w:rPr>
            </w:pPr>
          </w:p>
        </w:tc>
        <w:tc>
          <w:tcPr>
            <w:tcW w:w="2313" w:type="dxa"/>
            <w:tcBorders>
              <w:top w:val="nil"/>
              <w:left w:val="nil"/>
              <w:bottom w:val="single" w:sz="4" w:space="0" w:color="auto"/>
              <w:right w:val="single" w:sz="4" w:space="0" w:color="auto"/>
            </w:tcBorders>
            <w:shd w:val="clear" w:color="auto" w:fill="auto"/>
            <w:noWrap/>
            <w:vAlign w:val="center"/>
            <w:hideMark/>
          </w:tcPr>
          <w:p w:rsidR="002351BB" w:rsidRPr="00DB3508" w:rsidRDefault="002351BB" w:rsidP="00DB3508">
            <w:pPr>
              <w:jc w:val="center"/>
              <w:rPr>
                <w:color w:val="000000"/>
                <w:sz w:val="24"/>
                <w:szCs w:val="24"/>
              </w:rPr>
            </w:pPr>
          </w:p>
        </w:tc>
        <w:tc>
          <w:tcPr>
            <w:tcW w:w="4511" w:type="dxa"/>
            <w:tcBorders>
              <w:top w:val="nil"/>
              <w:left w:val="nil"/>
              <w:bottom w:val="single" w:sz="4" w:space="0" w:color="auto"/>
              <w:right w:val="single" w:sz="4" w:space="0" w:color="auto"/>
            </w:tcBorders>
            <w:shd w:val="clear" w:color="auto" w:fill="auto"/>
            <w:noWrap/>
            <w:vAlign w:val="center"/>
            <w:hideMark/>
          </w:tcPr>
          <w:p w:rsidR="002351BB" w:rsidRPr="00DB3508" w:rsidRDefault="002351BB" w:rsidP="00DB3508">
            <w:pPr>
              <w:jc w:val="center"/>
              <w:rPr>
                <w:color w:val="000000"/>
                <w:sz w:val="24"/>
                <w:szCs w:val="24"/>
              </w:rPr>
            </w:pPr>
          </w:p>
        </w:tc>
        <w:tc>
          <w:tcPr>
            <w:tcW w:w="3544" w:type="dxa"/>
            <w:tcBorders>
              <w:top w:val="nil"/>
              <w:left w:val="nil"/>
              <w:bottom w:val="single" w:sz="4" w:space="0" w:color="auto"/>
              <w:right w:val="single" w:sz="4" w:space="0" w:color="auto"/>
            </w:tcBorders>
            <w:shd w:val="clear" w:color="auto" w:fill="auto"/>
            <w:noWrap/>
            <w:vAlign w:val="center"/>
            <w:hideMark/>
          </w:tcPr>
          <w:p w:rsidR="002351BB" w:rsidRPr="00DB3508" w:rsidRDefault="002351BB" w:rsidP="00DB3508">
            <w:pPr>
              <w:jc w:val="center"/>
              <w:rPr>
                <w:color w:val="000000"/>
                <w:sz w:val="24"/>
                <w:szCs w:val="24"/>
              </w:rPr>
            </w:pPr>
            <w:r w:rsidRPr="00DB3508">
              <w:rPr>
                <w:color w:val="000000"/>
                <w:sz w:val="24"/>
                <w:szCs w:val="24"/>
              </w:rPr>
              <w:t>Строительство КТП 160/10/0,4</w:t>
            </w:r>
          </w:p>
        </w:tc>
        <w:tc>
          <w:tcPr>
            <w:tcW w:w="1656" w:type="dxa"/>
            <w:tcBorders>
              <w:top w:val="nil"/>
              <w:left w:val="nil"/>
              <w:bottom w:val="single" w:sz="4" w:space="0" w:color="auto"/>
              <w:right w:val="single" w:sz="4" w:space="0" w:color="auto"/>
            </w:tcBorders>
            <w:shd w:val="clear" w:color="auto" w:fill="auto"/>
            <w:noWrap/>
            <w:vAlign w:val="center"/>
            <w:hideMark/>
          </w:tcPr>
          <w:p w:rsidR="002351BB" w:rsidRPr="00DB3508" w:rsidRDefault="002351BB" w:rsidP="00DB3508">
            <w:pPr>
              <w:jc w:val="center"/>
              <w:rPr>
                <w:color w:val="000000"/>
                <w:sz w:val="24"/>
                <w:szCs w:val="24"/>
              </w:rPr>
            </w:pPr>
            <w:r w:rsidRPr="00DB3508">
              <w:rPr>
                <w:color w:val="000000"/>
                <w:sz w:val="24"/>
                <w:szCs w:val="24"/>
              </w:rPr>
              <w:t>240</w:t>
            </w:r>
          </w:p>
        </w:tc>
        <w:tc>
          <w:tcPr>
            <w:tcW w:w="1241" w:type="dxa"/>
            <w:tcBorders>
              <w:top w:val="nil"/>
              <w:left w:val="nil"/>
              <w:bottom w:val="single" w:sz="4" w:space="0" w:color="auto"/>
              <w:right w:val="single" w:sz="4" w:space="0" w:color="auto"/>
            </w:tcBorders>
            <w:shd w:val="clear" w:color="auto" w:fill="auto"/>
            <w:noWrap/>
            <w:vAlign w:val="center"/>
            <w:hideMark/>
          </w:tcPr>
          <w:p w:rsidR="002351BB" w:rsidRPr="00DB3508" w:rsidRDefault="002351BB" w:rsidP="00DB3508">
            <w:pPr>
              <w:jc w:val="center"/>
              <w:rPr>
                <w:color w:val="000000"/>
                <w:sz w:val="24"/>
                <w:szCs w:val="24"/>
              </w:rPr>
            </w:pPr>
            <w:r w:rsidRPr="00DB3508">
              <w:rPr>
                <w:color w:val="000000"/>
                <w:sz w:val="24"/>
                <w:szCs w:val="24"/>
              </w:rPr>
              <w:t>320</w:t>
            </w:r>
          </w:p>
        </w:tc>
        <w:tc>
          <w:tcPr>
            <w:tcW w:w="1046" w:type="dxa"/>
            <w:tcBorders>
              <w:top w:val="nil"/>
              <w:left w:val="nil"/>
              <w:bottom w:val="single" w:sz="4" w:space="0" w:color="auto"/>
              <w:right w:val="single" w:sz="4" w:space="0" w:color="auto"/>
            </w:tcBorders>
            <w:shd w:val="clear" w:color="auto" w:fill="auto"/>
            <w:noWrap/>
            <w:vAlign w:val="center"/>
            <w:hideMark/>
          </w:tcPr>
          <w:p w:rsidR="002351BB" w:rsidRPr="00DB3508" w:rsidRDefault="002351BB" w:rsidP="00DB3508">
            <w:pPr>
              <w:jc w:val="center"/>
              <w:rPr>
                <w:color w:val="000000"/>
                <w:sz w:val="24"/>
                <w:szCs w:val="24"/>
              </w:rPr>
            </w:pPr>
            <w:r w:rsidRPr="00DB3508">
              <w:rPr>
                <w:color w:val="000000"/>
                <w:sz w:val="24"/>
                <w:szCs w:val="24"/>
              </w:rPr>
              <w:t>560</w:t>
            </w:r>
          </w:p>
        </w:tc>
      </w:tr>
      <w:tr w:rsidR="002351BB" w:rsidRPr="005F53AA" w:rsidTr="0035690F">
        <w:trPr>
          <w:trHeight w:val="288"/>
        </w:trPr>
        <w:tc>
          <w:tcPr>
            <w:tcW w:w="700" w:type="dxa"/>
            <w:vMerge/>
            <w:tcBorders>
              <w:top w:val="nil"/>
              <w:left w:val="single" w:sz="4" w:space="0" w:color="auto"/>
              <w:bottom w:val="single" w:sz="4" w:space="0" w:color="auto"/>
              <w:right w:val="single" w:sz="4" w:space="0" w:color="auto"/>
            </w:tcBorders>
            <w:vAlign w:val="center"/>
            <w:hideMark/>
          </w:tcPr>
          <w:p w:rsidR="002351BB" w:rsidRPr="00DB3508" w:rsidRDefault="002351BB" w:rsidP="00DB3508">
            <w:pPr>
              <w:jc w:val="center"/>
              <w:rPr>
                <w:color w:val="000000"/>
                <w:sz w:val="24"/>
                <w:szCs w:val="24"/>
              </w:rPr>
            </w:pPr>
          </w:p>
        </w:tc>
        <w:tc>
          <w:tcPr>
            <w:tcW w:w="2313" w:type="dxa"/>
            <w:tcBorders>
              <w:top w:val="nil"/>
              <w:left w:val="nil"/>
              <w:bottom w:val="single" w:sz="4" w:space="0" w:color="auto"/>
              <w:right w:val="single" w:sz="4" w:space="0" w:color="auto"/>
            </w:tcBorders>
            <w:shd w:val="clear" w:color="auto" w:fill="auto"/>
            <w:noWrap/>
            <w:vAlign w:val="center"/>
            <w:hideMark/>
          </w:tcPr>
          <w:p w:rsidR="002351BB" w:rsidRPr="00DB3508" w:rsidRDefault="002351BB" w:rsidP="00DB3508">
            <w:pPr>
              <w:jc w:val="center"/>
              <w:rPr>
                <w:color w:val="000000"/>
                <w:sz w:val="24"/>
                <w:szCs w:val="24"/>
              </w:rPr>
            </w:pPr>
            <w:proofErr w:type="spellStart"/>
            <w:r w:rsidRPr="00DB3508">
              <w:rPr>
                <w:color w:val="000000"/>
                <w:sz w:val="24"/>
                <w:szCs w:val="24"/>
              </w:rPr>
              <w:t>д.Перовка</w:t>
            </w:r>
            <w:proofErr w:type="spellEnd"/>
          </w:p>
        </w:tc>
        <w:tc>
          <w:tcPr>
            <w:tcW w:w="4511" w:type="dxa"/>
            <w:tcBorders>
              <w:top w:val="nil"/>
              <w:left w:val="nil"/>
              <w:bottom w:val="single" w:sz="4" w:space="0" w:color="auto"/>
              <w:right w:val="single" w:sz="4" w:space="0" w:color="auto"/>
            </w:tcBorders>
            <w:shd w:val="clear" w:color="auto" w:fill="auto"/>
            <w:noWrap/>
            <w:vAlign w:val="center"/>
            <w:hideMark/>
          </w:tcPr>
          <w:p w:rsidR="002351BB" w:rsidRPr="00DB3508" w:rsidRDefault="002351BB" w:rsidP="00DB3508">
            <w:pPr>
              <w:jc w:val="center"/>
              <w:rPr>
                <w:color w:val="000000"/>
                <w:sz w:val="24"/>
                <w:szCs w:val="24"/>
              </w:rPr>
            </w:pPr>
            <w:r w:rsidRPr="00DB3508">
              <w:rPr>
                <w:color w:val="000000"/>
                <w:sz w:val="24"/>
                <w:szCs w:val="24"/>
              </w:rPr>
              <w:t>вводимый жилой фонд</w:t>
            </w:r>
          </w:p>
        </w:tc>
        <w:tc>
          <w:tcPr>
            <w:tcW w:w="3544" w:type="dxa"/>
            <w:tcBorders>
              <w:top w:val="nil"/>
              <w:left w:val="nil"/>
              <w:bottom w:val="single" w:sz="4" w:space="0" w:color="auto"/>
              <w:right w:val="single" w:sz="4" w:space="0" w:color="auto"/>
            </w:tcBorders>
            <w:shd w:val="clear" w:color="auto" w:fill="auto"/>
            <w:noWrap/>
            <w:vAlign w:val="center"/>
            <w:hideMark/>
          </w:tcPr>
          <w:p w:rsidR="002351BB" w:rsidRPr="00DB3508" w:rsidRDefault="002351BB" w:rsidP="00DB3508">
            <w:pPr>
              <w:jc w:val="center"/>
              <w:rPr>
                <w:color w:val="000000"/>
                <w:sz w:val="24"/>
                <w:szCs w:val="24"/>
              </w:rPr>
            </w:pPr>
            <w:r w:rsidRPr="00DB3508">
              <w:rPr>
                <w:color w:val="000000"/>
                <w:sz w:val="24"/>
                <w:szCs w:val="24"/>
              </w:rPr>
              <w:t xml:space="preserve">Реконструкция (замена на ) </w:t>
            </w:r>
            <w:r w:rsidRPr="00DB3508">
              <w:rPr>
                <w:color w:val="000000"/>
                <w:sz w:val="24"/>
                <w:szCs w:val="24"/>
              </w:rPr>
              <w:lastRenderedPageBreak/>
              <w:t>КТП 160/10/0,4</w:t>
            </w:r>
          </w:p>
        </w:tc>
        <w:tc>
          <w:tcPr>
            <w:tcW w:w="1656" w:type="dxa"/>
            <w:tcBorders>
              <w:top w:val="nil"/>
              <w:left w:val="nil"/>
              <w:bottom w:val="single" w:sz="4" w:space="0" w:color="auto"/>
              <w:right w:val="single" w:sz="4" w:space="0" w:color="auto"/>
            </w:tcBorders>
            <w:shd w:val="clear" w:color="auto" w:fill="auto"/>
            <w:noWrap/>
            <w:vAlign w:val="center"/>
            <w:hideMark/>
          </w:tcPr>
          <w:p w:rsidR="002351BB" w:rsidRPr="00DB3508" w:rsidRDefault="002351BB" w:rsidP="00DB3508">
            <w:pPr>
              <w:jc w:val="center"/>
              <w:rPr>
                <w:color w:val="000000"/>
                <w:sz w:val="24"/>
                <w:szCs w:val="24"/>
              </w:rPr>
            </w:pPr>
            <w:r w:rsidRPr="00DB3508">
              <w:rPr>
                <w:color w:val="000000"/>
                <w:sz w:val="24"/>
                <w:szCs w:val="24"/>
              </w:rPr>
              <w:lastRenderedPageBreak/>
              <w:t>240</w:t>
            </w:r>
          </w:p>
        </w:tc>
        <w:tc>
          <w:tcPr>
            <w:tcW w:w="1241" w:type="dxa"/>
            <w:tcBorders>
              <w:top w:val="nil"/>
              <w:left w:val="nil"/>
              <w:bottom w:val="single" w:sz="4" w:space="0" w:color="auto"/>
              <w:right w:val="single" w:sz="4" w:space="0" w:color="auto"/>
            </w:tcBorders>
            <w:shd w:val="clear" w:color="auto" w:fill="auto"/>
            <w:noWrap/>
            <w:vAlign w:val="center"/>
            <w:hideMark/>
          </w:tcPr>
          <w:p w:rsidR="002351BB" w:rsidRPr="00DB3508" w:rsidRDefault="002351BB" w:rsidP="00DB3508">
            <w:pPr>
              <w:jc w:val="center"/>
              <w:rPr>
                <w:color w:val="000000"/>
                <w:sz w:val="24"/>
                <w:szCs w:val="24"/>
              </w:rPr>
            </w:pPr>
            <w:r w:rsidRPr="00DB3508">
              <w:rPr>
                <w:color w:val="000000"/>
                <w:sz w:val="24"/>
                <w:szCs w:val="24"/>
              </w:rPr>
              <w:t>320</w:t>
            </w:r>
          </w:p>
        </w:tc>
        <w:tc>
          <w:tcPr>
            <w:tcW w:w="1046" w:type="dxa"/>
            <w:tcBorders>
              <w:top w:val="nil"/>
              <w:left w:val="nil"/>
              <w:bottom w:val="single" w:sz="4" w:space="0" w:color="auto"/>
              <w:right w:val="single" w:sz="4" w:space="0" w:color="auto"/>
            </w:tcBorders>
            <w:shd w:val="clear" w:color="auto" w:fill="auto"/>
            <w:noWrap/>
            <w:vAlign w:val="center"/>
            <w:hideMark/>
          </w:tcPr>
          <w:p w:rsidR="002351BB" w:rsidRPr="00DB3508" w:rsidRDefault="002351BB" w:rsidP="00DB3508">
            <w:pPr>
              <w:jc w:val="center"/>
              <w:rPr>
                <w:color w:val="000000"/>
                <w:sz w:val="24"/>
                <w:szCs w:val="24"/>
              </w:rPr>
            </w:pPr>
            <w:r w:rsidRPr="00DB3508">
              <w:rPr>
                <w:color w:val="000000"/>
                <w:sz w:val="24"/>
                <w:szCs w:val="24"/>
              </w:rPr>
              <w:t>560</w:t>
            </w:r>
          </w:p>
        </w:tc>
      </w:tr>
      <w:tr w:rsidR="002351BB" w:rsidRPr="005F53AA" w:rsidTr="0035690F">
        <w:trPr>
          <w:trHeight w:val="288"/>
        </w:trPr>
        <w:tc>
          <w:tcPr>
            <w:tcW w:w="700" w:type="dxa"/>
            <w:vMerge/>
            <w:tcBorders>
              <w:top w:val="nil"/>
              <w:left w:val="single" w:sz="4" w:space="0" w:color="auto"/>
              <w:bottom w:val="single" w:sz="4" w:space="0" w:color="auto"/>
              <w:right w:val="single" w:sz="4" w:space="0" w:color="auto"/>
            </w:tcBorders>
            <w:vAlign w:val="center"/>
            <w:hideMark/>
          </w:tcPr>
          <w:p w:rsidR="002351BB" w:rsidRPr="00DB3508" w:rsidRDefault="002351BB" w:rsidP="00DB3508">
            <w:pPr>
              <w:jc w:val="center"/>
              <w:rPr>
                <w:color w:val="000000"/>
                <w:sz w:val="24"/>
                <w:szCs w:val="24"/>
              </w:rPr>
            </w:pPr>
          </w:p>
        </w:tc>
        <w:tc>
          <w:tcPr>
            <w:tcW w:w="2313" w:type="dxa"/>
            <w:tcBorders>
              <w:top w:val="nil"/>
              <w:left w:val="nil"/>
              <w:bottom w:val="single" w:sz="4" w:space="0" w:color="auto"/>
              <w:right w:val="single" w:sz="4" w:space="0" w:color="auto"/>
            </w:tcBorders>
            <w:shd w:val="clear" w:color="auto" w:fill="auto"/>
            <w:noWrap/>
            <w:vAlign w:val="center"/>
            <w:hideMark/>
          </w:tcPr>
          <w:p w:rsidR="002351BB" w:rsidRPr="00DB3508" w:rsidRDefault="002351BB" w:rsidP="00DB3508">
            <w:pPr>
              <w:jc w:val="center"/>
              <w:rPr>
                <w:color w:val="000000"/>
                <w:sz w:val="24"/>
                <w:szCs w:val="24"/>
              </w:rPr>
            </w:pPr>
          </w:p>
        </w:tc>
        <w:tc>
          <w:tcPr>
            <w:tcW w:w="4511" w:type="dxa"/>
            <w:tcBorders>
              <w:top w:val="nil"/>
              <w:left w:val="nil"/>
              <w:bottom w:val="single" w:sz="4" w:space="0" w:color="auto"/>
              <w:right w:val="single" w:sz="4" w:space="0" w:color="auto"/>
            </w:tcBorders>
            <w:shd w:val="clear" w:color="auto" w:fill="auto"/>
            <w:noWrap/>
            <w:vAlign w:val="center"/>
            <w:hideMark/>
          </w:tcPr>
          <w:p w:rsidR="002351BB" w:rsidRPr="00DB3508" w:rsidRDefault="002351BB" w:rsidP="00DB3508">
            <w:pPr>
              <w:jc w:val="center"/>
              <w:rPr>
                <w:color w:val="000000"/>
                <w:sz w:val="24"/>
                <w:szCs w:val="24"/>
              </w:rPr>
            </w:pPr>
          </w:p>
        </w:tc>
        <w:tc>
          <w:tcPr>
            <w:tcW w:w="3544" w:type="dxa"/>
            <w:tcBorders>
              <w:top w:val="nil"/>
              <w:left w:val="nil"/>
              <w:bottom w:val="single" w:sz="4" w:space="0" w:color="auto"/>
              <w:right w:val="single" w:sz="4" w:space="0" w:color="auto"/>
            </w:tcBorders>
            <w:shd w:val="clear" w:color="auto" w:fill="auto"/>
            <w:noWrap/>
            <w:vAlign w:val="center"/>
            <w:hideMark/>
          </w:tcPr>
          <w:p w:rsidR="002351BB" w:rsidRPr="00DB3508" w:rsidRDefault="002351BB" w:rsidP="00DB3508">
            <w:pPr>
              <w:jc w:val="center"/>
              <w:rPr>
                <w:color w:val="000000"/>
                <w:sz w:val="24"/>
                <w:szCs w:val="24"/>
              </w:rPr>
            </w:pPr>
            <w:r w:rsidRPr="00DB3508">
              <w:rPr>
                <w:color w:val="000000"/>
                <w:sz w:val="24"/>
                <w:szCs w:val="24"/>
              </w:rPr>
              <w:t>Строительство ВЛ 0,4кВ 0,5 км</w:t>
            </w:r>
          </w:p>
        </w:tc>
        <w:tc>
          <w:tcPr>
            <w:tcW w:w="2897" w:type="dxa"/>
            <w:gridSpan w:val="2"/>
            <w:tcBorders>
              <w:top w:val="single" w:sz="4" w:space="0" w:color="auto"/>
              <w:left w:val="nil"/>
              <w:bottom w:val="single" w:sz="4" w:space="0" w:color="auto"/>
              <w:right w:val="single" w:sz="4" w:space="0" w:color="auto"/>
            </w:tcBorders>
            <w:shd w:val="clear" w:color="auto" w:fill="auto"/>
            <w:noWrap/>
            <w:vAlign w:val="center"/>
            <w:hideMark/>
          </w:tcPr>
          <w:p w:rsidR="002351BB" w:rsidRPr="00DB3508" w:rsidRDefault="002351BB" w:rsidP="00DB3508">
            <w:pPr>
              <w:jc w:val="center"/>
              <w:rPr>
                <w:color w:val="000000"/>
                <w:sz w:val="24"/>
                <w:szCs w:val="24"/>
              </w:rPr>
            </w:pPr>
            <w:r w:rsidRPr="00DB3508">
              <w:rPr>
                <w:color w:val="000000"/>
                <w:sz w:val="24"/>
                <w:szCs w:val="24"/>
              </w:rPr>
              <w:t>320</w:t>
            </w:r>
          </w:p>
        </w:tc>
        <w:tc>
          <w:tcPr>
            <w:tcW w:w="1046" w:type="dxa"/>
            <w:tcBorders>
              <w:top w:val="nil"/>
              <w:left w:val="nil"/>
              <w:bottom w:val="single" w:sz="4" w:space="0" w:color="auto"/>
              <w:right w:val="single" w:sz="4" w:space="0" w:color="auto"/>
            </w:tcBorders>
            <w:shd w:val="clear" w:color="auto" w:fill="auto"/>
            <w:noWrap/>
            <w:vAlign w:val="center"/>
            <w:hideMark/>
          </w:tcPr>
          <w:p w:rsidR="002351BB" w:rsidRPr="00DB3508" w:rsidRDefault="002351BB" w:rsidP="00DB3508">
            <w:pPr>
              <w:jc w:val="center"/>
              <w:rPr>
                <w:color w:val="000000"/>
                <w:sz w:val="24"/>
                <w:szCs w:val="24"/>
              </w:rPr>
            </w:pPr>
            <w:r w:rsidRPr="00DB3508">
              <w:rPr>
                <w:color w:val="000000"/>
                <w:sz w:val="24"/>
                <w:szCs w:val="24"/>
              </w:rPr>
              <w:t>320</w:t>
            </w:r>
          </w:p>
        </w:tc>
      </w:tr>
      <w:tr w:rsidR="002351BB" w:rsidRPr="005F53AA" w:rsidTr="0035690F">
        <w:trPr>
          <w:trHeight w:val="288"/>
        </w:trPr>
        <w:tc>
          <w:tcPr>
            <w:tcW w:w="700" w:type="dxa"/>
            <w:vMerge/>
            <w:tcBorders>
              <w:top w:val="nil"/>
              <w:left w:val="single" w:sz="4" w:space="0" w:color="auto"/>
              <w:bottom w:val="single" w:sz="4" w:space="0" w:color="auto"/>
              <w:right w:val="single" w:sz="4" w:space="0" w:color="auto"/>
            </w:tcBorders>
            <w:vAlign w:val="center"/>
            <w:hideMark/>
          </w:tcPr>
          <w:p w:rsidR="002351BB" w:rsidRPr="00DB3508" w:rsidRDefault="002351BB" w:rsidP="00DB3508">
            <w:pPr>
              <w:jc w:val="center"/>
              <w:rPr>
                <w:color w:val="000000"/>
                <w:sz w:val="24"/>
                <w:szCs w:val="24"/>
              </w:rPr>
            </w:pPr>
          </w:p>
        </w:tc>
        <w:tc>
          <w:tcPr>
            <w:tcW w:w="2313" w:type="dxa"/>
            <w:tcBorders>
              <w:top w:val="nil"/>
              <w:left w:val="nil"/>
              <w:bottom w:val="single" w:sz="4" w:space="0" w:color="auto"/>
              <w:right w:val="single" w:sz="4" w:space="0" w:color="auto"/>
            </w:tcBorders>
            <w:shd w:val="clear" w:color="auto" w:fill="auto"/>
            <w:noWrap/>
            <w:vAlign w:val="center"/>
            <w:hideMark/>
          </w:tcPr>
          <w:p w:rsidR="002351BB" w:rsidRPr="00DB3508" w:rsidRDefault="002351BB" w:rsidP="00DB3508">
            <w:pPr>
              <w:jc w:val="center"/>
              <w:rPr>
                <w:color w:val="000000"/>
                <w:sz w:val="24"/>
                <w:szCs w:val="24"/>
              </w:rPr>
            </w:pPr>
            <w:r w:rsidRPr="00DB3508">
              <w:rPr>
                <w:color w:val="000000"/>
                <w:sz w:val="24"/>
                <w:szCs w:val="24"/>
              </w:rPr>
              <w:t>Всего за год</w:t>
            </w:r>
          </w:p>
        </w:tc>
        <w:tc>
          <w:tcPr>
            <w:tcW w:w="4511" w:type="dxa"/>
            <w:tcBorders>
              <w:top w:val="nil"/>
              <w:left w:val="nil"/>
              <w:bottom w:val="single" w:sz="4" w:space="0" w:color="auto"/>
              <w:right w:val="single" w:sz="4" w:space="0" w:color="auto"/>
            </w:tcBorders>
            <w:shd w:val="clear" w:color="auto" w:fill="auto"/>
            <w:noWrap/>
            <w:vAlign w:val="center"/>
            <w:hideMark/>
          </w:tcPr>
          <w:p w:rsidR="002351BB" w:rsidRPr="00DB3508" w:rsidRDefault="002351BB" w:rsidP="00DB3508">
            <w:pPr>
              <w:jc w:val="center"/>
              <w:rPr>
                <w:color w:val="000000"/>
                <w:sz w:val="24"/>
                <w:szCs w:val="24"/>
              </w:rPr>
            </w:pPr>
          </w:p>
        </w:tc>
        <w:tc>
          <w:tcPr>
            <w:tcW w:w="3544" w:type="dxa"/>
            <w:tcBorders>
              <w:top w:val="nil"/>
              <w:left w:val="nil"/>
              <w:bottom w:val="single" w:sz="4" w:space="0" w:color="auto"/>
              <w:right w:val="single" w:sz="4" w:space="0" w:color="auto"/>
            </w:tcBorders>
            <w:shd w:val="clear" w:color="auto" w:fill="auto"/>
            <w:noWrap/>
            <w:vAlign w:val="center"/>
            <w:hideMark/>
          </w:tcPr>
          <w:p w:rsidR="002351BB" w:rsidRPr="00DB3508" w:rsidRDefault="002351BB" w:rsidP="00DB3508">
            <w:pPr>
              <w:jc w:val="center"/>
              <w:rPr>
                <w:color w:val="000000"/>
                <w:sz w:val="24"/>
                <w:szCs w:val="24"/>
              </w:rPr>
            </w:pPr>
          </w:p>
        </w:tc>
        <w:tc>
          <w:tcPr>
            <w:tcW w:w="1656" w:type="dxa"/>
            <w:tcBorders>
              <w:top w:val="nil"/>
              <w:left w:val="nil"/>
              <w:bottom w:val="single" w:sz="4" w:space="0" w:color="auto"/>
              <w:right w:val="single" w:sz="4" w:space="0" w:color="auto"/>
            </w:tcBorders>
            <w:shd w:val="clear" w:color="auto" w:fill="auto"/>
            <w:noWrap/>
            <w:vAlign w:val="center"/>
            <w:hideMark/>
          </w:tcPr>
          <w:p w:rsidR="002351BB" w:rsidRPr="00DB3508" w:rsidRDefault="002351BB" w:rsidP="00DB3508">
            <w:pPr>
              <w:jc w:val="center"/>
              <w:rPr>
                <w:color w:val="000000"/>
                <w:sz w:val="24"/>
                <w:szCs w:val="24"/>
              </w:rPr>
            </w:pPr>
          </w:p>
        </w:tc>
        <w:tc>
          <w:tcPr>
            <w:tcW w:w="1241" w:type="dxa"/>
            <w:tcBorders>
              <w:top w:val="nil"/>
              <w:left w:val="nil"/>
              <w:bottom w:val="single" w:sz="4" w:space="0" w:color="auto"/>
              <w:right w:val="single" w:sz="4" w:space="0" w:color="auto"/>
            </w:tcBorders>
            <w:shd w:val="clear" w:color="auto" w:fill="auto"/>
            <w:noWrap/>
            <w:vAlign w:val="center"/>
            <w:hideMark/>
          </w:tcPr>
          <w:p w:rsidR="002351BB" w:rsidRPr="00DB3508" w:rsidRDefault="002351BB" w:rsidP="00DB3508">
            <w:pPr>
              <w:jc w:val="center"/>
              <w:rPr>
                <w:color w:val="000000"/>
                <w:sz w:val="24"/>
                <w:szCs w:val="24"/>
              </w:rPr>
            </w:pPr>
          </w:p>
        </w:tc>
        <w:tc>
          <w:tcPr>
            <w:tcW w:w="1046" w:type="dxa"/>
            <w:tcBorders>
              <w:top w:val="nil"/>
              <w:left w:val="nil"/>
              <w:bottom w:val="single" w:sz="4" w:space="0" w:color="auto"/>
              <w:right w:val="single" w:sz="4" w:space="0" w:color="auto"/>
            </w:tcBorders>
            <w:shd w:val="clear" w:color="auto" w:fill="auto"/>
            <w:noWrap/>
            <w:vAlign w:val="center"/>
            <w:hideMark/>
          </w:tcPr>
          <w:p w:rsidR="002351BB" w:rsidRPr="00DB3508" w:rsidRDefault="002351BB" w:rsidP="00DB3508">
            <w:pPr>
              <w:jc w:val="center"/>
              <w:rPr>
                <w:color w:val="000000"/>
                <w:sz w:val="24"/>
                <w:szCs w:val="24"/>
              </w:rPr>
            </w:pPr>
            <w:r w:rsidRPr="00DB3508">
              <w:rPr>
                <w:color w:val="000000"/>
                <w:sz w:val="24"/>
                <w:szCs w:val="24"/>
              </w:rPr>
              <w:t>1760</w:t>
            </w:r>
          </w:p>
        </w:tc>
      </w:tr>
      <w:tr w:rsidR="002351BB" w:rsidRPr="005F53AA" w:rsidTr="0035690F">
        <w:trPr>
          <w:trHeight w:val="288"/>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2351BB" w:rsidRPr="00DB3508" w:rsidRDefault="002351BB" w:rsidP="00DB3508">
            <w:pPr>
              <w:jc w:val="center"/>
              <w:rPr>
                <w:bCs/>
                <w:color w:val="000000"/>
                <w:sz w:val="24"/>
                <w:szCs w:val="24"/>
              </w:rPr>
            </w:pPr>
          </w:p>
        </w:tc>
        <w:tc>
          <w:tcPr>
            <w:tcW w:w="2313" w:type="dxa"/>
            <w:tcBorders>
              <w:top w:val="nil"/>
              <w:left w:val="nil"/>
              <w:bottom w:val="single" w:sz="4" w:space="0" w:color="auto"/>
              <w:right w:val="single" w:sz="4" w:space="0" w:color="auto"/>
            </w:tcBorders>
            <w:shd w:val="clear" w:color="auto" w:fill="auto"/>
            <w:noWrap/>
            <w:vAlign w:val="center"/>
            <w:hideMark/>
          </w:tcPr>
          <w:p w:rsidR="002351BB" w:rsidRPr="00DB3508" w:rsidRDefault="002351BB" w:rsidP="00DB3508">
            <w:pPr>
              <w:jc w:val="center"/>
              <w:rPr>
                <w:bCs/>
                <w:color w:val="000000"/>
                <w:sz w:val="24"/>
                <w:szCs w:val="24"/>
              </w:rPr>
            </w:pPr>
            <w:r w:rsidRPr="00DB3508">
              <w:rPr>
                <w:bCs/>
                <w:color w:val="000000"/>
                <w:sz w:val="24"/>
                <w:szCs w:val="24"/>
              </w:rPr>
              <w:t>Итого</w:t>
            </w:r>
          </w:p>
        </w:tc>
        <w:tc>
          <w:tcPr>
            <w:tcW w:w="4511" w:type="dxa"/>
            <w:tcBorders>
              <w:top w:val="nil"/>
              <w:left w:val="nil"/>
              <w:bottom w:val="single" w:sz="4" w:space="0" w:color="auto"/>
              <w:right w:val="single" w:sz="4" w:space="0" w:color="auto"/>
            </w:tcBorders>
            <w:shd w:val="clear" w:color="auto" w:fill="auto"/>
            <w:noWrap/>
            <w:vAlign w:val="center"/>
            <w:hideMark/>
          </w:tcPr>
          <w:p w:rsidR="002351BB" w:rsidRPr="00DB3508" w:rsidRDefault="002351BB" w:rsidP="00DB3508">
            <w:pPr>
              <w:jc w:val="center"/>
              <w:rPr>
                <w:bCs/>
                <w:color w:val="000000"/>
                <w:sz w:val="24"/>
                <w:szCs w:val="24"/>
              </w:rPr>
            </w:pPr>
          </w:p>
        </w:tc>
        <w:tc>
          <w:tcPr>
            <w:tcW w:w="3544" w:type="dxa"/>
            <w:tcBorders>
              <w:top w:val="nil"/>
              <w:left w:val="nil"/>
              <w:bottom w:val="single" w:sz="4" w:space="0" w:color="auto"/>
              <w:right w:val="single" w:sz="4" w:space="0" w:color="auto"/>
            </w:tcBorders>
            <w:shd w:val="clear" w:color="auto" w:fill="auto"/>
            <w:noWrap/>
            <w:vAlign w:val="center"/>
            <w:hideMark/>
          </w:tcPr>
          <w:p w:rsidR="002351BB" w:rsidRPr="00DB3508" w:rsidRDefault="002351BB" w:rsidP="00DB3508">
            <w:pPr>
              <w:jc w:val="center"/>
              <w:rPr>
                <w:bCs/>
                <w:color w:val="000000"/>
                <w:sz w:val="24"/>
                <w:szCs w:val="24"/>
              </w:rPr>
            </w:pPr>
          </w:p>
        </w:tc>
        <w:tc>
          <w:tcPr>
            <w:tcW w:w="1656" w:type="dxa"/>
            <w:tcBorders>
              <w:top w:val="nil"/>
              <w:left w:val="nil"/>
              <w:bottom w:val="single" w:sz="4" w:space="0" w:color="auto"/>
              <w:right w:val="single" w:sz="4" w:space="0" w:color="auto"/>
            </w:tcBorders>
            <w:shd w:val="clear" w:color="auto" w:fill="auto"/>
            <w:noWrap/>
            <w:vAlign w:val="center"/>
            <w:hideMark/>
          </w:tcPr>
          <w:p w:rsidR="002351BB" w:rsidRPr="00DB3508" w:rsidRDefault="002351BB" w:rsidP="00DB3508">
            <w:pPr>
              <w:jc w:val="center"/>
              <w:rPr>
                <w:bCs/>
                <w:color w:val="000000"/>
                <w:sz w:val="24"/>
                <w:szCs w:val="24"/>
              </w:rPr>
            </w:pPr>
          </w:p>
        </w:tc>
        <w:tc>
          <w:tcPr>
            <w:tcW w:w="1241" w:type="dxa"/>
            <w:tcBorders>
              <w:top w:val="nil"/>
              <w:left w:val="nil"/>
              <w:bottom w:val="single" w:sz="4" w:space="0" w:color="auto"/>
              <w:right w:val="single" w:sz="4" w:space="0" w:color="auto"/>
            </w:tcBorders>
            <w:shd w:val="clear" w:color="auto" w:fill="auto"/>
            <w:noWrap/>
            <w:vAlign w:val="center"/>
            <w:hideMark/>
          </w:tcPr>
          <w:p w:rsidR="002351BB" w:rsidRPr="00DB3508" w:rsidRDefault="002351BB" w:rsidP="00DB3508">
            <w:pPr>
              <w:jc w:val="center"/>
              <w:rPr>
                <w:bCs/>
                <w:color w:val="000000"/>
                <w:sz w:val="24"/>
                <w:szCs w:val="24"/>
              </w:rPr>
            </w:pPr>
          </w:p>
        </w:tc>
        <w:tc>
          <w:tcPr>
            <w:tcW w:w="1046" w:type="dxa"/>
            <w:tcBorders>
              <w:top w:val="nil"/>
              <w:left w:val="nil"/>
              <w:bottom w:val="single" w:sz="4" w:space="0" w:color="auto"/>
              <w:right w:val="single" w:sz="4" w:space="0" w:color="auto"/>
            </w:tcBorders>
            <w:shd w:val="clear" w:color="auto" w:fill="auto"/>
            <w:noWrap/>
            <w:vAlign w:val="center"/>
            <w:hideMark/>
          </w:tcPr>
          <w:p w:rsidR="002351BB" w:rsidRPr="00DB3508" w:rsidRDefault="002351BB" w:rsidP="00DB3508">
            <w:pPr>
              <w:jc w:val="center"/>
              <w:rPr>
                <w:bCs/>
                <w:color w:val="000000"/>
                <w:sz w:val="24"/>
                <w:szCs w:val="24"/>
              </w:rPr>
            </w:pPr>
            <w:r w:rsidRPr="00DB3508">
              <w:rPr>
                <w:bCs/>
                <w:color w:val="000000"/>
                <w:sz w:val="24"/>
                <w:szCs w:val="24"/>
              </w:rPr>
              <w:t>8809</w:t>
            </w:r>
          </w:p>
        </w:tc>
      </w:tr>
    </w:tbl>
    <w:p w:rsidR="002351BB" w:rsidRDefault="002351BB" w:rsidP="002351BB">
      <w:pPr>
        <w:rPr>
          <w:sz w:val="28"/>
          <w:szCs w:val="28"/>
        </w:rPr>
      </w:pPr>
    </w:p>
    <w:p w:rsidR="002351BB" w:rsidRPr="00207BE1" w:rsidRDefault="002351BB" w:rsidP="00EA5BF4">
      <w:pPr>
        <w:pStyle w:val="af4"/>
        <w:rPr>
          <w:b/>
        </w:rPr>
      </w:pPr>
      <w:r w:rsidRPr="00207BE1">
        <w:rPr>
          <w:b/>
        </w:rPr>
        <w:t>Мероприятия по развитию инфраструктуры электроснабжения  регионального значения:</w:t>
      </w:r>
    </w:p>
    <w:p w:rsidR="003473F4" w:rsidRPr="003473F4" w:rsidRDefault="002351BB" w:rsidP="003473F4">
      <w:pPr>
        <w:pStyle w:val="a3"/>
        <w:widowControl w:val="0"/>
        <w:numPr>
          <w:ilvl w:val="0"/>
          <w:numId w:val="34"/>
        </w:numPr>
        <w:jc w:val="both"/>
        <w:rPr>
          <w:sz w:val="24"/>
          <w:szCs w:val="24"/>
          <w:lang w:eastAsia="en-US"/>
        </w:rPr>
      </w:pPr>
      <w:r w:rsidRPr="003473F4">
        <w:rPr>
          <w:sz w:val="24"/>
          <w:szCs w:val="24"/>
        </w:rPr>
        <w:t xml:space="preserve">Строительство участка </w:t>
      </w:r>
      <w:proofErr w:type="gramStart"/>
      <w:r w:rsidRPr="003473F4">
        <w:rPr>
          <w:sz w:val="24"/>
          <w:szCs w:val="24"/>
        </w:rPr>
        <w:t>ВЛ</w:t>
      </w:r>
      <w:proofErr w:type="gramEnd"/>
      <w:r w:rsidRPr="003473F4">
        <w:rPr>
          <w:sz w:val="24"/>
          <w:szCs w:val="24"/>
        </w:rPr>
        <w:t xml:space="preserve"> 110 </w:t>
      </w:r>
      <w:proofErr w:type="spellStart"/>
      <w:r w:rsidRPr="003473F4">
        <w:rPr>
          <w:sz w:val="24"/>
          <w:szCs w:val="24"/>
        </w:rPr>
        <w:t>кВ</w:t>
      </w:r>
      <w:proofErr w:type="spellEnd"/>
      <w:r w:rsidRPr="003473F4">
        <w:rPr>
          <w:sz w:val="24"/>
          <w:szCs w:val="24"/>
        </w:rPr>
        <w:t xml:space="preserve">  «ПС Турунтаево – ПС Зырянская»</w:t>
      </w:r>
      <w:r w:rsidR="00E43614" w:rsidRPr="003473F4">
        <w:rPr>
          <w:sz w:val="24"/>
          <w:szCs w:val="24"/>
        </w:rPr>
        <w:t>.</w:t>
      </w:r>
      <w:r w:rsidR="003473F4" w:rsidRPr="003473F4">
        <w:rPr>
          <w:sz w:val="24"/>
          <w:szCs w:val="24"/>
          <w:lang w:eastAsia="en-US"/>
        </w:rPr>
        <w:t xml:space="preserve"> </w:t>
      </w:r>
    </w:p>
    <w:p w:rsidR="003473F4" w:rsidRPr="003473F4" w:rsidRDefault="003473F4" w:rsidP="003473F4">
      <w:pPr>
        <w:widowControl w:val="0"/>
        <w:ind w:firstLine="709"/>
        <w:jc w:val="both"/>
        <w:rPr>
          <w:sz w:val="24"/>
          <w:szCs w:val="24"/>
          <w:lang w:eastAsia="en-US"/>
        </w:rPr>
      </w:pPr>
      <w:r w:rsidRPr="003473F4">
        <w:rPr>
          <w:sz w:val="24"/>
          <w:szCs w:val="24"/>
          <w:lang w:eastAsia="en-US"/>
        </w:rPr>
        <w:t>Ввиду вынужденного характера планируемых инвестиций, прибыль и окупаемость проекта не рассчитывается. Разбивка величин инвестиций по годам представлена в таблице 6.7.</w:t>
      </w:r>
    </w:p>
    <w:p w:rsidR="003473F4" w:rsidRDefault="003473F4" w:rsidP="003473F4">
      <w:pPr>
        <w:widowControl w:val="0"/>
        <w:ind w:firstLine="709"/>
        <w:jc w:val="both"/>
        <w:rPr>
          <w:sz w:val="24"/>
          <w:szCs w:val="28"/>
          <w:lang w:eastAsia="en-US"/>
        </w:rPr>
      </w:pPr>
    </w:p>
    <w:p w:rsidR="003473F4" w:rsidRPr="00553A4C" w:rsidRDefault="003473F4" w:rsidP="003473F4">
      <w:pPr>
        <w:pStyle w:val="af4"/>
        <w:ind w:firstLine="0"/>
        <w:rPr>
          <w:szCs w:val="26"/>
        </w:rPr>
      </w:pPr>
      <w:r w:rsidRPr="00553A4C">
        <w:rPr>
          <w:bCs/>
          <w:szCs w:val="26"/>
        </w:rPr>
        <w:t>Таблица</w:t>
      </w:r>
      <w:r>
        <w:rPr>
          <w:bCs/>
          <w:szCs w:val="26"/>
        </w:rPr>
        <w:t xml:space="preserve"> 6</w:t>
      </w:r>
      <w:r w:rsidRPr="00553A4C">
        <w:rPr>
          <w:bCs/>
          <w:szCs w:val="26"/>
        </w:rPr>
        <w:t>.</w:t>
      </w:r>
      <w:r>
        <w:rPr>
          <w:bCs/>
          <w:szCs w:val="26"/>
        </w:rPr>
        <w:t>7</w:t>
      </w:r>
      <w:r w:rsidRPr="00553A4C">
        <w:rPr>
          <w:bCs/>
          <w:szCs w:val="26"/>
        </w:rPr>
        <w:t xml:space="preserve"> - </w:t>
      </w:r>
      <w:r>
        <w:t>Оценка объемов капитальных вложений в реализацию мероприятий по электроснабжению</w:t>
      </w:r>
      <w:r>
        <w:rPr>
          <w:szCs w:val="26"/>
        </w:rPr>
        <w:t>, млн. руб.</w:t>
      </w:r>
    </w:p>
    <w:tbl>
      <w:tblPr>
        <w:tblW w:w="5000" w:type="pct"/>
        <w:jc w:val="center"/>
        <w:tblLayout w:type="fixed"/>
        <w:tblLook w:val="04A0" w:firstRow="1" w:lastRow="0" w:firstColumn="1" w:lastColumn="0" w:noHBand="0" w:noVBand="1"/>
      </w:tblPr>
      <w:tblGrid>
        <w:gridCol w:w="535"/>
        <w:gridCol w:w="3238"/>
        <w:gridCol w:w="651"/>
        <w:gridCol w:w="784"/>
        <w:gridCol w:w="1476"/>
        <w:gridCol w:w="1363"/>
        <w:gridCol w:w="875"/>
        <w:gridCol w:w="1174"/>
        <w:gridCol w:w="1174"/>
        <w:gridCol w:w="1174"/>
        <w:gridCol w:w="1174"/>
        <w:gridCol w:w="1168"/>
      </w:tblGrid>
      <w:tr w:rsidR="003473F4" w:rsidRPr="00201856" w:rsidTr="003473F4">
        <w:trPr>
          <w:trHeight w:val="295"/>
          <w:tblHeader/>
          <w:jc w:val="center"/>
        </w:trPr>
        <w:tc>
          <w:tcPr>
            <w:tcW w:w="181" w:type="pct"/>
            <w:vMerge w:val="restart"/>
            <w:tcBorders>
              <w:top w:val="single" w:sz="4" w:space="0" w:color="000000"/>
              <w:left w:val="single" w:sz="4" w:space="0" w:color="000000"/>
              <w:bottom w:val="nil"/>
              <w:right w:val="nil"/>
            </w:tcBorders>
            <w:vAlign w:val="center"/>
            <w:hideMark/>
          </w:tcPr>
          <w:p w:rsidR="003473F4" w:rsidRPr="00565DE7" w:rsidRDefault="003473F4" w:rsidP="00710F74">
            <w:pPr>
              <w:snapToGrid w:val="0"/>
              <w:ind w:left="-108" w:right="-108"/>
              <w:jc w:val="center"/>
              <w:rPr>
                <w:b/>
                <w:spacing w:val="-10"/>
                <w:sz w:val="24"/>
                <w:szCs w:val="24"/>
              </w:rPr>
            </w:pPr>
            <w:r w:rsidRPr="00565DE7">
              <w:rPr>
                <w:b/>
                <w:spacing w:val="-10"/>
                <w:sz w:val="24"/>
                <w:szCs w:val="24"/>
              </w:rPr>
              <w:t>№</w:t>
            </w:r>
          </w:p>
          <w:p w:rsidR="003473F4" w:rsidRPr="00565DE7" w:rsidRDefault="003473F4" w:rsidP="00710F74">
            <w:pPr>
              <w:snapToGrid w:val="0"/>
              <w:ind w:left="-108" w:right="-108"/>
              <w:jc w:val="center"/>
              <w:rPr>
                <w:b/>
                <w:bCs/>
                <w:spacing w:val="-10"/>
                <w:sz w:val="24"/>
                <w:szCs w:val="24"/>
              </w:rPr>
            </w:pPr>
            <w:proofErr w:type="gramStart"/>
            <w:r w:rsidRPr="00565DE7">
              <w:rPr>
                <w:b/>
                <w:spacing w:val="-10"/>
                <w:sz w:val="24"/>
                <w:szCs w:val="24"/>
              </w:rPr>
              <w:t>п</w:t>
            </w:r>
            <w:proofErr w:type="gramEnd"/>
            <w:r w:rsidRPr="00565DE7">
              <w:rPr>
                <w:b/>
                <w:spacing w:val="-10"/>
                <w:sz w:val="24"/>
                <w:szCs w:val="24"/>
              </w:rPr>
              <w:t>/п</w:t>
            </w:r>
          </w:p>
        </w:tc>
        <w:tc>
          <w:tcPr>
            <w:tcW w:w="1095" w:type="pct"/>
            <w:vMerge w:val="restart"/>
            <w:tcBorders>
              <w:top w:val="single" w:sz="4" w:space="0" w:color="000000"/>
              <w:left w:val="single" w:sz="4" w:space="0" w:color="000000"/>
              <w:bottom w:val="nil"/>
              <w:right w:val="nil"/>
            </w:tcBorders>
            <w:vAlign w:val="center"/>
            <w:hideMark/>
          </w:tcPr>
          <w:p w:rsidR="003473F4" w:rsidRPr="00565DE7" w:rsidRDefault="003473F4" w:rsidP="00710F74">
            <w:pPr>
              <w:snapToGrid w:val="0"/>
              <w:jc w:val="center"/>
              <w:rPr>
                <w:b/>
                <w:bCs/>
                <w:sz w:val="24"/>
                <w:szCs w:val="24"/>
              </w:rPr>
            </w:pPr>
            <w:r w:rsidRPr="00565DE7">
              <w:rPr>
                <w:b/>
                <w:bCs/>
                <w:sz w:val="24"/>
                <w:szCs w:val="24"/>
              </w:rPr>
              <w:t>Наименование работ и затрат</w:t>
            </w:r>
          </w:p>
        </w:tc>
        <w:tc>
          <w:tcPr>
            <w:tcW w:w="220" w:type="pct"/>
            <w:vMerge w:val="restart"/>
            <w:tcBorders>
              <w:top w:val="single" w:sz="4" w:space="0" w:color="000000"/>
              <w:left w:val="single" w:sz="4" w:space="0" w:color="000000"/>
              <w:bottom w:val="nil"/>
              <w:right w:val="nil"/>
            </w:tcBorders>
            <w:vAlign w:val="center"/>
            <w:hideMark/>
          </w:tcPr>
          <w:p w:rsidR="003473F4" w:rsidRPr="00565DE7" w:rsidRDefault="003473F4" w:rsidP="00710F74">
            <w:pPr>
              <w:snapToGrid w:val="0"/>
              <w:jc w:val="center"/>
              <w:rPr>
                <w:b/>
                <w:bCs/>
                <w:sz w:val="24"/>
                <w:szCs w:val="24"/>
              </w:rPr>
            </w:pPr>
            <w:r w:rsidRPr="00565DE7">
              <w:rPr>
                <w:b/>
                <w:spacing w:val="-8"/>
                <w:sz w:val="24"/>
                <w:szCs w:val="24"/>
              </w:rPr>
              <w:t>Ед. изм.</w:t>
            </w:r>
          </w:p>
        </w:tc>
        <w:tc>
          <w:tcPr>
            <w:tcW w:w="265" w:type="pct"/>
            <w:vMerge w:val="restart"/>
            <w:tcBorders>
              <w:top w:val="single" w:sz="4" w:space="0" w:color="000000"/>
              <w:left w:val="single" w:sz="4" w:space="0" w:color="000000"/>
              <w:bottom w:val="nil"/>
              <w:right w:val="nil"/>
            </w:tcBorders>
            <w:vAlign w:val="center"/>
            <w:hideMark/>
          </w:tcPr>
          <w:p w:rsidR="003473F4" w:rsidRPr="00565DE7" w:rsidRDefault="003473F4" w:rsidP="00710F74">
            <w:pPr>
              <w:snapToGrid w:val="0"/>
              <w:ind w:left="-108" w:right="-108"/>
              <w:jc w:val="center"/>
              <w:rPr>
                <w:b/>
                <w:sz w:val="24"/>
                <w:szCs w:val="24"/>
              </w:rPr>
            </w:pPr>
            <w:r w:rsidRPr="00565DE7">
              <w:rPr>
                <w:b/>
                <w:sz w:val="24"/>
                <w:szCs w:val="24"/>
              </w:rPr>
              <w:t>Объем работ</w:t>
            </w:r>
          </w:p>
        </w:tc>
        <w:tc>
          <w:tcPr>
            <w:tcW w:w="499" w:type="pct"/>
            <w:vMerge w:val="restart"/>
            <w:tcBorders>
              <w:top w:val="single" w:sz="4" w:space="0" w:color="000000"/>
              <w:left w:val="single" w:sz="4" w:space="0" w:color="000000"/>
              <w:bottom w:val="nil"/>
              <w:right w:val="single" w:sz="4" w:space="0" w:color="000000"/>
            </w:tcBorders>
            <w:vAlign w:val="center"/>
            <w:hideMark/>
          </w:tcPr>
          <w:p w:rsidR="003473F4" w:rsidRPr="00565DE7" w:rsidRDefault="003473F4" w:rsidP="00710F74">
            <w:pPr>
              <w:snapToGrid w:val="0"/>
              <w:ind w:left="-108" w:right="-108"/>
              <w:jc w:val="center"/>
              <w:rPr>
                <w:b/>
                <w:bCs/>
                <w:spacing w:val="-10"/>
                <w:sz w:val="24"/>
                <w:szCs w:val="24"/>
              </w:rPr>
            </w:pPr>
            <w:r w:rsidRPr="00565DE7">
              <w:rPr>
                <w:b/>
                <w:sz w:val="24"/>
                <w:szCs w:val="24"/>
              </w:rPr>
              <w:t>Общая стоимость, млн. руб.</w:t>
            </w:r>
          </w:p>
        </w:tc>
        <w:tc>
          <w:tcPr>
            <w:tcW w:w="461" w:type="pct"/>
            <w:vMerge w:val="restart"/>
            <w:tcBorders>
              <w:top w:val="single" w:sz="4" w:space="0" w:color="000000"/>
              <w:left w:val="single" w:sz="4" w:space="0" w:color="000000"/>
              <w:bottom w:val="nil"/>
              <w:right w:val="single" w:sz="4" w:space="0" w:color="000000"/>
            </w:tcBorders>
            <w:vAlign w:val="center"/>
            <w:hideMark/>
          </w:tcPr>
          <w:p w:rsidR="003473F4" w:rsidRPr="00565DE7" w:rsidRDefault="003473F4" w:rsidP="00710F74">
            <w:pPr>
              <w:snapToGrid w:val="0"/>
              <w:ind w:left="-108" w:right="-108"/>
              <w:jc w:val="center"/>
              <w:rPr>
                <w:b/>
                <w:sz w:val="24"/>
                <w:szCs w:val="24"/>
              </w:rPr>
            </w:pPr>
            <w:r w:rsidRPr="00565DE7">
              <w:rPr>
                <w:b/>
                <w:sz w:val="24"/>
                <w:szCs w:val="24"/>
              </w:rPr>
              <w:t>Срок</w:t>
            </w:r>
          </w:p>
        </w:tc>
        <w:tc>
          <w:tcPr>
            <w:tcW w:w="2279" w:type="pct"/>
            <w:gridSpan w:val="6"/>
            <w:tcBorders>
              <w:top w:val="single" w:sz="4" w:space="0" w:color="000000"/>
              <w:left w:val="single" w:sz="4" w:space="0" w:color="000000"/>
              <w:bottom w:val="nil"/>
              <w:right w:val="single" w:sz="4" w:space="0" w:color="000000"/>
            </w:tcBorders>
          </w:tcPr>
          <w:p w:rsidR="003473F4" w:rsidRPr="00565DE7" w:rsidRDefault="003473F4" w:rsidP="00710F74">
            <w:pPr>
              <w:snapToGrid w:val="0"/>
              <w:ind w:left="-108" w:right="-108"/>
              <w:jc w:val="center"/>
              <w:rPr>
                <w:b/>
                <w:sz w:val="24"/>
                <w:szCs w:val="24"/>
              </w:rPr>
            </w:pPr>
            <w:r w:rsidRPr="00565DE7">
              <w:rPr>
                <w:b/>
                <w:sz w:val="24"/>
                <w:szCs w:val="24"/>
              </w:rPr>
              <w:t>Источник финансирования*</w:t>
            </w:r>
          </w:p>
        </w:tc>
      </w:tr>
      <w:tr w:rsidR="003473F4" w:rsidRPr="00201856" w:rsidTr="003473F4">
        <w:trPr>
          <w:trHeight w:val="295"/>
          <w:tblHeader/>
          <w:jc w:val="center"/>
        </w:trPr>
        <w:tc>
          <w:tcPr>
            <w:tcW w:w="181" w:type="pct"/>
            <w:vMerge/>
            <w:tcBorders>
              <w:top w:val="single" w:sz="4" w:space="0" w:color="000000"/>
              <w:left w:val="single" w:sz="4" w:space="0" w:color="000000"/>
              <w:bottom w:val="nil"/>
              <w:right w:val="nil"/>
            </w:tcBorders>
            <w:vAlign w:val="center"/>
            <w:hideMark/>
          </w:tcPr>
          <w:p w:rsidR="003473F4" w:rsidRPr="00565DE7" w:rsidRDefault="003473F4" w:rsidP="00710F74">
            <w:pPr>
              <w:rPr>
                <w:b/>
                <w:bCs/>
                <w:spacing w:val="-10"/>
                <w:sz w:val="24"/>
                <w:szCs w:val="24"/>
              </w:rPr>
            </w:pPr>
          </w:p>
        </w:tc>
        <w:tc>
          <w:tcPr>
            <w:tcW w:w="1095" w:type="pct"/>
            <w:vMerge/>
            <w:tcBorders>
              <w:top w:val="single" w:sz="4" w:space="0" w:color="000000"/>
              <w:left w:val="single" w:sz="4" w:space="0" w:color="000000"/>
              <w:bottom w:val="nil"/>
              <w:right w:val="nil"/>
            </w:tcBorders>
            <w:vAlign w:val="center"/>
            <w:hideMark/>
          </w:tcPr>
          <w:p w:rsidR="003473F4" w:rsidRPr="00565DE7" w:rsidRDefault="003473F4" w:rsidP="00710F74">
            <w:pPr>
              <w:rPr>
                <w:b/>
                <w:bCs/>
                <w:sz w:val="24"/>
                <w:szCs w:val="24"/>
              </w:rPr>
            </w:pPr>
          </w:p>
        </w:tc>
        <w:tc>
          <w:tcPr>
            <w:tcW w:w="220" w:type="pct"/>
            <w:vMerge/>
            <w:tcBorders>
              <w:top w:val="single" w:sz="4" w:space="0" w:color="000000"/>
              <w:left w:val="single" w:sz="4" w:space="0" w:color="000000"/>
              <w:bottom w:val="nil"/>
              <w:right w:val="nil"/>
            </w:tcBorders>
            <w:vAlign w:val="center"/>
            <w:hideMark/>
          </w:tcPr>
          <w:p w:rsidR="003473F4" w:rsidRPr="00565DE7" w:rsidRDefault="003473F4" w:rsidP="00710F74">
            <w:pPr>
              <w:rPr>
                <w:b/>
                <w:bCs/>
                <w:sz w:val="24"/>
                <w:szCs w:val="24"/>
              </w:rPr>
            </w:pPr>
          </w:p>
        </w:tc>
        <w:tc>
          <w:tcPr>
            <w:tcW w:w="265" w:type="pct"/>
            <w:vMerge/>
            <w:tcBorders>
              <w:top w:val="single" w:sz="4" w:space="0" w:color="000000"/>
              <w:left w:val="single" w:sz="4" w:space="0" w:color="000000"/>
              <w:bottom w:val="nil"/>
              <w:right w:val="nil"/>
            </w:tcBorders>
            <w:vAlign w:val="center"/>
            <w:hideMark/>
          </w:tcPr>
          <w:p w:rsidR="003473F4" w:rsidRPr="00565DE7" w:rsidRDefault="003473F4" w:rsidP="00710F74">
            <w:pPr>
              <w:rPr>
                <w:b/>
                <w:sz w:val="24"/>
                <w:szCs w:val="24"/>
              </w:rPr>
            </w:pPr>
          </w:p>
        </w:tc>
        <w:tc>
          <w:tcPr>
            <w:tcW w:w="499" w:type="pct"/>
            <w:vMerge/>
            <w:tcBorders>
              <w:top w:val="single" w:sz="4" w:space="0" w:color="000000"/>
              <w:left w:val="single" w:sz="4" w:space="0" w:color="000000"/>
              <w:bottom w:val="nil"/>
              <w:right w:val="single" w:sz="4" w:space="0" w:color="000000"/>
            </w:tcBorders>
            <w:vAlign w:val="center"/>
            <w:hideMark/>
          </w:tcPr>
          <w:p w:rsidR="003473F4" w:rsidRPr="00565DE7" w:rsidRDefault="003473F4" w:rsidP="00710F74">
            <w:pPr>
              <w:rPr>
                <w:b/>
                <w:bCs/>
                <w:spacing w:val="-10"/>
                <w:sz w:val="24"/>
                <w:szCs w:val="24"/>
              </w:rPr>
            </w:pPr>
          </w:p>
        </w:tc>
        <w:tc>
          <w:tcPr>
            <w:tcW w:w="461" w:type="pct"/>
            <w:vMerge/>
            <w:tcBorders>
              <w:top w:val="single" w:sz="4" w:space="0" w:color="000000"/>
              <w:left w:val="single" w:sz="4" w:space="0" w:color="000000"/>
              <w:bottom w:val="nil"/>
              <w:right w:val="single" w:sz="4" w:space="0" w:color="000000"/>
            </w:tcBorders>
            <w:vAlign w:val="center"/>
            <w:hideMark/>
          </w:tcPr>
          <w:p w:rsidR="003473F4" w:rsidRPr="00565DE7" w:rsidRDefault="003473F4" w:rsidP="00710F74">
            <w:pPr>
              <w:rPr>
                <w:b/>
                <w:sz w:val="24"/>
                <w:szCs w:val="24"/>
              </w:rPr>
            </w:pPr>
          </w:p>
        </w:tc>
        <w:tc>
          <w:tcPr>
            <w:tcW w:w="296" w:type="pct"/>
            <w:tcBorders>
              <w:top w:val="single" w:sz="4" w:space="0" w:color="000000"/>
              <w:left w:val="single" w:sz="4" w:space="0" w:color="000000"/>
              <w:bottom w:val="nil"/>
              <w:right w:val="single" w:sz="4" w:space="0" w:color="000000"/>
            </w:tcBorders>
            <w:vAlign w:val="center"/>
          </w:tcPr>
          <w:p w:rsidR="003473F4" w:rsidRPr="00565DE7" w:rsidRDefault="003473F4" w:rsidP="00710F74">
            <w:pPr>
              <w:snapToGrid w:val="0"/>
              <w:ind w:left="-108" w:right="-108"/>
              <w:jc w:val="center"/>
              <w:rPr>
                <w:b/>
                <w:sz w:val="24"/>
                <w:szCs w:val="24"/>
              </w:rPr>
            </w:pPr>
            <w:r w:rsidRPr="00565DE7">
              <w:rPr>
                <w:b/>
                <w:sz w:val="24"/>
                <w:szCs w:val="24"/>
              </w:rPr>
              <w:t>ФБ</w:t>
            </w:r>
          </w:p>
        </w:tc>
        <w:tc>
          <w:tcPr>
            <w:tcW w:w="397" w:type="pct"/>
            <w:tcBorders>
              <w:top w:val="single" w:sz="4" w:space="0" w:color="000000"/>
              <w:left w:val="single" w:sz="4" w:space="0" w:color="000000"/>
              <w:bottom w:val="nil"/>
              <w:right w:val="single" w:sz="4" w:space="0" w:color="000000"/>
            </w:tcBorders>
            <w:vAlign w:val="center"/>
            <w:hideMark/>
          </w:tcPr>
          <w:p w:rsidR="003473F4" w:rsidRPr="00565DE7" w:rsidRDefault="003473F4" w:rsidP="00710F74">
            <w:pPr>
              <w:snapToGrid w:val="0"/>
              <w:ind w:left="-108" w:right="-108"/>
              <w:jc w:val="center"/>
              <w:rPr>
                <w:b/>
                <w:sz w:val="24"/>
                <w:szCs w:val="24"/>
              </w:rPr>
            </w:pPr>
            <w:r w:rsidRPr="00565DE7">
              <w:rPr>
                <w:b/>
                <w:sz w:val="24"/>
                <w:szCs w:val="24"/>
              </w:rPr>
              <w:t>ОБ</w:t>
            </w:r>
          </w:p>
        </w:tc>
        <w:tc>
          <w:tcPr>
            <w:tcW w:w="397" w:type="pct"/>
            <w:tcBorders>
              <w:top w:val="single" w:sz="4" w:space="0" w:color="000000"/>
              <w:left w:val="single" w:sz="4" w:space="0" w:color="000000"/>
              <w:bottom w:val="nil"/>
              <w:right w:val="single" w:sz="4" w:space="0" w:color="000000"/>
            </w:tcBorders>
            <w:vAlign w:val="center"/>
            <w:hideMark/>
          </w:tcPr>
          <w:p w:rsidR="003473F4" w:rsidRPr="00565DE7" w:rsidRDefault="003473F4" w:rsidP="00710F74">
            <w:pPr>
              <w:snapToGrid w:val="0"/>
              <w:ind w:left="-108" w:right="-108"/>
              <w:jc w:val="center"/>
              <w:rPr>
                <w:b/>
                <w:sz w:val="24"/>
                <w:szCs w:val="24"/>
              </w:rPr>
            </w:pPr>
            <w:r w:rsidRPr="00565DE7">
              <w:rPr>
                <w:b/>
                <w:sz w:val="24"/>
                <w:szCs w:val="24"/>
              </w:rPr>
              <w:t>МБ</w:t>
            </w:r>
          </w:p>
        </w:tc>
        <w:tc>
          <w:tcPr>
            <w:tcW w:w="397" w:type="pct"/>
            <w:tcBorders>
              <w:top w:val="single" w:sz="4" w:space="0" w:color="000000"/>
              <w:left w:val="single" w:sz="4" w:space="0" w:color="000000"/>
              <w:bottom w:val="nil"/>
              <w:right w:val="single" w:sz="4" w:space="0" w:color="000000"/>
            </w:tcBorders>
            <w:vAlign w:val="center"/>
            <w:hideMark/>
          </w:tcPr>
          <w:p w:rsidR="003473F4" w:rsidRPr="00565DE7" w:rsidRDefault="003473F4" w:rsidP="00710F74">
            <w:pPr>
              <w:snapToGrid w:val="0"/>
              <w:ind w:left="-108" w:right="-108"/>
              <w:jc w:val="center"/>
              <w:rPr>
                <w:b/>
                <w:sz w:val="24"/>
                <w:szCs w:val="24"/>
              </w:rPr>
            </w:pPr>
            <w:r w:rsidRPr="00565DE7">
              <w:rPr>
                <w:b/>
                <w:sz w:val="24"/>
                <w:szCs w:val="24"/>
              </w:rPr>
              <w:t>Средства ЭСО</w:t>
            </w:r>
          </w:p>
        </w:tc>
        <w:tc>
          <w:tcPr>
            <w:tcW w:w="397" w:type="pct"/>
            <w:tcBorders>
              <w:top w:val="single" w:sz="4" w:space="0" w:color="000000"/>
              <w:left w:val="single" w:sz="4" w:space="0" w:color="000000"/>
              <w:bottom w:val="nil"/>
              <w:right w:val="single" w:sz="4" w:space="0" w:color="000000"/>
            </w:tcBorders>
            <w:vAlign w:val="center"/>
          </w:tcPr>
          <w:p w:rsidR="003473F4" w:rsidRPr="00565DE7" w:rsidRDefault="003473F4" w:rsidP="00710F74">
            <w:pPr>
              <w:snapToGrid w:val="0"/>
              <w:ind w:left="-108" w:right="-108"/>
              <w:jc w:val="center"/>
              <w:rPr>
                <w:b/>
                <w:sz w:val="24"/>
                <w:szCs w:val="24"/>
              </w:rPr>
            </w:pPr>
            <w:r w:rsidRPr="00565DE7">
              <w:rPr>
                <w:b/>
                <w:sz w:val="24"/>
                <w:szCs w:val="24"/>
              </w:rPr>
              <w:t>Средства инвестора</w:t>
            </w:r>
          </w:p>
        </w:tc>
        <w:tc>
          <w:tcPr>
            <w:tcW w:w="395" w:type="pct"/>
            <w:tcBorders>
              <w:top w:val="single" w:sz="4" w:space="0" w:color="000000"/>
              <w:left w:val="single" w:sz="4" w:space="0" w:color="000000"/>
              <w:bottom w:val="nil"/>
              <w:right w:val="single" w:sz="4" w:space="0" w:color="000000"/>
            </w:tcBorders>
            <w:vAlign w:val="center"/>
          </w:tcPr>
          <w:p w:rsidR="003473F4" w:rsidRPr="00565DE7" w:rsidRDefault="003473F4" w:rsidP="00710F74">
            <w:pPr>
              <w:snapToGrid w:val="0"/>
              <w:ind w:left="-108" w:right="-108"/>
              <w:jc w:val="center"/>
              <w:rPr>
                <w:b/>
                <w:sz w:val="24"/>
                <w:szCs w:val="24"/>
              </w:rPr>
            </w:pPr>
            <w:r w:rsidRPr="00565DE7">
              <w:rPr>
                <w:b/>
                <w:color w:val="333333"/>
                <w:sz w:val="24"/>
                <w:szCs w:val="24"/>
                <w:shd w:val="clear" w:color="auto" w:fill="FFFFFF"/>
              </w:rPr>
              <w:t>Источник не определен</w:t>
            </w:r>
          </w:p>
        </w:tc>
      </w:tr>
      <w:tr w:rsidR="003473F4" w:rsidRPr="00D51729" w:rsidTr="003473F4">
        <w:trPr>
          <w:jc w:val="center"/>
        </w:trPr>
        <w:tc>
          <w:tcPr>
            <w:tcW w:w="181" w:type="pct"/>
            <w:tcBorders>
              <w:top w:val="single" w:sz="4" w:space="0" w:color="000000"/>
              <w:left w:val="single" w:sz="4" w:space="0" w:color="000000"/>
              <w:bottom w:val="single" w:sz="4" w:space="0" w:color="000000"/>
              <w:right w:val="nil"/>
            </w:tcBorders>
            <w:vAlign w:val="center"/>
          </w:tcPr>
          <w:p w:rsidR="003473F4" w:rsidRPr="00D51729" w:rsidRDefault="003473F4" w:rsidP="00710F74">
            <w:pPr>
              <w:pStyle w:val="aff3"/>
              <w:jc w:val="center"/>
              <w:rPr>
                <w:rFonts w:ascii="Times New Roman" w:hAnsi="Times New Roman"/>
                <w:szCs w:val="24"/>
                <w:lang w:val="ru-RU"/>
              </w:rPr>
            </w:pPr>
            <w:r>
              <w:rPr>
                <w:rFonts w:ascii="Times New Roman" w:hAnsi="Times New Roman"/>
                <w:szCs w:val="24"/>
                <w:lang w:val="ru-RU"/>
              </w:rPr>
              <w:t>1</w:t>
            </w:r>
          </w:p>
        </w:tc>
        <w:tc>
          <w:tcPr>
            <w:tcW w:w="1095" w:type="pct"/>
            <w:tcBorders>
              <w:top w:val="single" w:sz="4" w:space="0" w:color="000000"/>
              <w:left w:val="single" w:sz="4" w:space="0" w:color="000000"/>
              <w:bottom w:val="single" w:sz="4" w:space="0" w:color="000000"/>
              <w:right w:val="nil"/>
            </w:tcBorders>
            <w:vAlign w:val="center"/>
            <w:hideMark/>
          </w:tcPr>
          <w:p w:rsidR="003473F4" w:rsidRPr="00FA3447" w:rsidRDefault="003473F4" w:rsidP="00710F74">
            <w:pPr>
              <w:jc w:val="center"/>
              <w:rPr>
                <w:color w:val="000000"/>
                <w:sz w:val="24"/>
                <w:szCs w:val="24"/>
              </w:rPr>
            </w:pPr>
            <w:r>
              <w:rPr>
                <w:color w:val="000000"/>
                <w:sz w:val="24"/>
                <w:szCs w:val="24"/>
              </w:rPr>
              <w:t>Строительство КТП 160</w:t>
            </w:r>
            <w:r w:rsidRPr="00FA3447">
              <w:rPr>
                <w:color w:val="000000"/>
                <w:sz w:val="24"/>
                <w:szCs w:val="24"/>
              </w:rPr>
              <w:t>/10/0,4</w:t>
            </w:r>
          </w:p>
        </w:tc>
        <w:tc>
          <w:tcPr>
            <w:tcW w:w="220" w:type="pct"/>
            <w:tcBorders>
              <w:top w:val="single" w:sz="4" w:space="0" w:color="000000"/>
              <w:left w:val="single" w:sz="4" w:space="0" w:color="000000"/>
              <w:bottom w:val="single" w:sz="4" w:space="0" w:color="000000"/>
              <w:right w:val="nil"/>
            </w:tcBorders>
            <w:vAlign w:val="center"/>
          </w:tcPr>
          <w:p w:rsidR="003473F4" w:rsidRPr="00FA3447" w:rsidRDefault="003473F4" w:rsidP="00710F74">
            <w:pPr>
              <w:pStyle w:val="aff3"/>
              <w:jc w:val="center"/>
              <w:rPr>
                <w:rFonts w:ascii="Times New Roman" w:hAnsi="Times New Roman"/>
                <w:szCs w:val="24"/>
                <w:lang w:val="ru-RU"/>
              </w:rPr>
            </w:pPr>
            <w:r>
              <w:rPr>
                <w:rFonts w:ascii="Times New Roman" w:hAnsi="Times New Roman"/>
                <w:szCs w:val="24"/>
                <w:lang w:val="ru-RU"/>
              </w:rPr>
              <w:t>шт</w:t>
            </w:r>
            <w:r w:rsidRPr="00FA3447">
              <w:rPr>
                <w:rFonts w:ascii="Times New Roman" w:hAnsi="Times New Roman"/>
                <w:szCs w:val="24"/>
                <w:lang w:val="ru-RU"/>
              </w:rPr>
              <w:t>.</w:t>
            </w:r>
          </w:p>
        </w:tc>
        <w:tc>
          <w:tcPr>
            <w:tcW w:w="265" w:type="pct"/>
            <w:tcBorders>
              <w:top w:val="single" w:sz="4" w:space="0" w:color="000000"/>
              <w:left w:val="single" w:sz="4" w:space="0" w:color="000000"/>
              <w:bottom w:val="single" w:sz="4" w:space="0" w:color="000000"/>
              <w:right w:val="nil"/>
            </w:tcBorders>
            <w:vAlign w:val="center"/>
          </w:tcPr>
          <w:p w:rsidR="003473F4" w:rsidRPr="00FA3447" w:rsidRDefault="003473F4" w:rsidP="00710F74">
            <w:pPr>
              <w:jc w:val="center"/>
              <w:rPr>
                <w:sz w:val="24"/>
                <w:szCs w:val="24"/>
              </w:rPr>
            </w:pPr>
            <w:r>
              <w:rPr>
                <w:sz w:val="24"/>
                <w:szCs w:val="24"/>
              </w:rPr>
              <w:t>4</w:t>
            </w:r>
          </w:p>
        </w:tc>
        <w:tc>
          <w:tcPr>
            <w:tcW w:w="499" w:type="pct"/>
            <w:tcBorders>
              <w:top w:val="single" w:sz="4" w:space="0" w:color="000000"/>
              <w:left w:val="single" w:sz="4" w:space="0" w:color="000000"/>
              <w:bottom w:val="single" w:sz="4" w:space="0" w:color="000000"/>
              <w:right w:val="single" w:sz="4" w:space="0" w:color="000000"/>
            </w:tcBorders>
            <w:vAlign w:val="center"/>
          </w:tcPr>
          <w:p w:rsidR="003473F4" w:rsidRPr="00FA3447" w:rsidRDefault="003473F4" w:rsidP="003473F4">
            <w:pPr>
              <w:jc w:val="center"/>
              <w:rPr>
                <w:sz w:val="24"/>
                <w:szCs w:val="24"/>
              </w:rPr>
            </w:pPr>
            <w:r>
              <w:rPr>
                <w:sz w:val="24"/>
                <w:szCs w:val="24"/>
              </w:rPr>
              <w:t>2,240</w:t>
            </w:r>
          </w:p>
        </w:tc>
        <w:tc>
          <w:tcPr>
            <w:tcW w:w="461" w:type="pct"/>
            <w:tcBorders>
              <w:top w:val="single" w:sz="4" w:space="0" w:color="000000"/>
              <w:left w:val="single" w:sz="4" w:space="0" w:color="000000"/>
              <w:bottom w:val="single" w:sz="4" w:space="0" w:color="000000"/>
              <w:right w:val="single" w:sz="4" w:space="0" w:color="000000"/>
            </w:tcBorders>
            <w:vAlign w:val="center"/>
          </w:tcPr>
          <w:p w:rsidR="003473F4" w:rsidRPr="00D51729" w:rsidRDefault="003473F4" w:rsidP="003473F4">
            <w:pPr>
              <w:jc w:val="center"/>
              <w:rPr>
                <w:sz w:val="24"/>
                <w:szCs w:val="24"/>
              </w:rPr>
            </w:pPr>
            <w:r>
              <w:rPr>
                <w:sz w:val="24"/>
                <w:szCs w:val="24"/>
              </w:rPr>
              <w:t>2015, 2017-2029</w:t>
            </w:r>
          </w:p>
        </w:tc>
        <w:tc>
          <w:tcPr>
            <w:tcW w:w="296" w:type="pct"/>
            <w:tcBorders>
              <w:top w:val="single" w:sz="4" w:space="0" w:color="000000"/>
              <w:left w:val="single" w:sz="4" w:space="0" w:color="000000"/>
              <w:bottom w:val="single" w:sz="4" w:space="0" w:color="000000"/>
              <w:right w:val="single" w:sz="4" w:space="0" w:color="000000"/>
            </w:tcBorders>
            <w:vAlign w:val="center"/>
          </w:tcPr>
          <w:p w:rsidR="003473F4" w:rsidRPr="00D51729" w:rsidRDefault="003473F4" w:rsidP="00710F74">
            <w:pPr>
              <w:jc w:val="center"/>
              <w:rPr>
                <w:sz w:val="24"/>
                <w:szCs w:val="24"/>
                <w:highlight w:val="green"/>
              </w:rPr>
            </w:pPr>
          </w:p>
        </w:tc>
        <w:tc>
          <w:tcPr>
            <w:tcW w:w="397" w:type="pct"/>
            <w:tcBorders>
              <w:top w:val="single" w:sz="4" w:space="0" w:color="000000"/>
              <w:left w:val="single" w:sz="4" w:space="0" w:color="000000"/>
              <w:bottom w:val="single" w:sz="4" w:space="0" w:color="000000"/>
              <w:right w:val="single" w:sz="4" w:space="0" w:color="000000"/>
            </w:tcBorders>
            <w:vAlign w:val="center"/>
          </w:tcPr>
          <w:p w:rsidR="003473F4" w:rsidRPr="00D51729" w:rsidRDefault="003473F4" w:rsidP="00710F74">
            <w:pPr>
              <w:jc w:val="center"/>
              <w:rPr>
                <w:sz w:val="24"/>
                <w:szCs w:val="24"/>
              </w:rPr>
            </w:pPr>
          </w:p>
        </w:tc>
        <w:tc>
          <w:tcPr>
            <w:tcW w:w="397" w:type="pct"/>
            <w:tcBorders>
              <w:top w:val="single" w:sz="4" w:space="0" w:color="000000"/>
              <w:left w:val="single" w:sz="4" w:space="0" w:color="000000"/>
              <w:bottom w:val="single" w:sz="4" w:space="0" w:color="000000"/>
              <w:right w:val="single" w:sz="4" w:space="0" w:color="000000"/>
            </w:tcBorders>
            <w:vAlign w:val="center"/>
          </w:tcPr>
          <w:p w:rsidR="003473F4" w:rsidRPr="00D51729" w:rsidRDefault="003473F4" w:rsidP="00710F74">
            <w:pPr>
              <w:jc w:val="center"/>
              <w:rPr>
                <w:sz w:val="24"/>
                <w:szCs w:val="24"/>
              </w:rPr>
            </w:pPr>
          </w:p>
        </w:tc>
        <w:tc>
          <w:tcPr>
            <w:tcW w:w="397" w:type="pct"/>
            <w:tcBorders>
              <w:top w:val="single" w:sz="4" w:space="0" w:color="000000"/>
              <w:left w:val="single" w:sz="4" w:space="0" w:color="000000"/>
              <w:bottom w:val="single" w:sz="4" w:space="0" w:color="000000"/>
              <w:right w:val="single" w:sz="4" w:space="0" w:color="000000"/>
            </w:tcBorders>
            <w:vAlign w:val="center"/>
          </w:tcPr>
          <w:p w:rsidR="003473F4" w:rsidRPr="00D51729" w:rsidRDefault="003473F4" w:rsidP="00710F74">
            <w:pPr>
              <w:jc w:val="center"/>
              <w:rPr>
                <w:sz w:val="24"/>
                <w:szCs w:val="24"/>
              </w:rPr>
            </w:pPr>
          </w:p>
        </w:tc>
        <w:tc>
          <w:tcPr>
            <w:tcW w:w="397" w:type="pct"/>
            <w:tcBorders>
              <w:top w:val="single" w:sz="4" w:space="0" w:color="000000"/>
              <w:left w:val="single" w:sz="4" w:space="0" w:color="000000"/>
              <w:bottom w:val="single" w:sz="4" w:space="0" w:color="000000"/>
              <w:right w:val="single" w:sz="4" w:space="0" w:color="000000"/>
            </w:tcBorders>
            <w:vAlign w:val="center"/>
          </w:tcPr>
          <w:p w:rsidR="003473F4" w:rsidRPr="00D51729" w:rsidRDefault="003473F4" w:rsidP="00710F74">
            <w:pPr>
              <w:jc w:val="center"/>
              <w:rPr>
                <w:sz w:val="24"/>
                <w:szCs w:val="24"/>
              </w:rPr>
            </w:pPr>
          </w:p>
        </w:tc>
        <w:tc>
          <w:tcPr>
            <w:tcW w:w="395" w:type="pct"/>
            <w:tcBorders>
              <w:top w:val="single" w:sz="4" w:space="0" w:color="000000"/>
              <w:left w:val="single" w:sz="4" w:space="0" w:color="000000"/>
              <w:bottom w:val="single" w:sz="4" w:space="0" w:color="000000"/>
              <w:right w:val="single" w:sz="4" w:space="0" w:color="000000"/>
            </w:tcBorders>
            <w:vAlign w:val="center"/>
          </w:tcPr>
          <w:p w:rsidR="003473F4" w:rsidRPr="00FA3447" w:rsidRDefault="003473F4" w:rsidP="00710F74">
            <w:pPr>
              <w:jc w:val="center"/>
              <w:rPr>
                <w:sz w:val="24"/>
                <w:szCs w:val="24"/>
              </w:rPr>
            </w:pPr>
            <w:r>
              <w:rPr>
                <w:sz w:val="24"/>
                <w:szCs w:val="24"/>
              </w:rPr>
              <w:t>2,240</w:t>
            </w:r>
          </w:p>
        </w:tc>
      </w:tr>
      <w:tr w:rsidR="003473F4" w:rsidRPr="00D51729" w:rsidTr="003473F4">
        <w:trPr>
          <w:jc w:val="center"/>
        </w:trPr>
        <w:tc>
          <w:tcPr>
            <w:tcW w:w="181" w:type="pct"/>
            <w:tcBorders>
              <w:top w:val="single" w:sz="4" w:space="0" w:color="000000"/>
              <w:left w:val="single" w:sz="4" w:space="0" w:color="000000"/>
              <w:bottom w:val="single" w:sz="4" w:space="0" w:color="000000"/>
              <w:right w:val="nil"/>
            </w:tcBorders>
            <w:vAlign w:val="center"/>
          </w:tcPr>
          <w:p w:rsidR="003473F4" w:rsidRDefault="003473F4" w:rsidP="00710F74">
            <w:pPr>
              <w:pStyle w:val="aff3"/>
              <w:jc w:val="center"/>
              <w:rPr>
                <w:rFonts w:ascii="Times New Roman" w:hAnsi="Times New Roman"/>
                <w:szCs w:val="24"/>
                <w:lang w:val="ru-RU"/>
              </w:rPr>
            </w:pPr>
            <w:r>
              <w:rPr>
                <w:rFonts w:ascii="Times New Roman" w:hAnsi="Times New Roman"/>
                <w:szCs w:val="24"/>
                <w:lang w:val="ru-RU"/>
              </w:rPr>
              <w:t>2</w:t>
            </w:r>
          </w:p>
        </w:tc>
        <w:tc>
          <w:tcPr>
            <w:tcW w:w="1095" w:type="pct"/>
            <w:tcBorders>
              <w:top w:val="single" w:sz="4" w:space="0" w:color="000000"/>
              <w:left w:val="single" w:sz="4" w:space="0" w:color="000000"/>
              <w:bottom w:val="single" w:sz="4" w:space="0" w:color="000000"/>
              <w:right w:val="nil"/>
            </w:tcBorders>
            <w:vAlign w:val="center"/>
          </w:tcPr>
          <w:p w:rsidR="003473F4" w:rsidRPr="00FA3447" w:rsidRDefault="003473F4" w:rsidP="00710F74">
            <w:pPr>
              <w:jc w:val="center"/>
              <w:rPr>
                <w:color w:val="000000"/>
                <w:sz w:val="24"/>
                <w:szCs w:val="24"/>
              </w:rPr>
            </w:pPr>
            <w:r w:rsidRPr="00FA3447">
              <w:rPr>
                <w:color w:val="000000"/>
                <w:sz w:val="24"/>
                <w:szCs w:val="24"/>
              </w:rPr>
              <w:t xml:space="preserve">Строительство </w:t>
            </w:r>
            <w:proofErr w:type="gramStart"/>
            <w:r w:rsidRPr="00FA3447">
              <w:rPr>
                <w:color w:val="000000"/>
                <w:sz w:val="24"/>
                <w:szCs w:val="24"/>
              </w:rPr>
              <w:t>ВЛ</w:t>
            </w:r>
            <w:proofErr w:type="gramEnd"/>
            <w:r w:rsidRPr="00FA3447">
              <w:rPr>
                <w:color w:val="000000"/>
                <w:sz w:val="24"/>
                <w:szCs w:val="24"/>
              </w:rPr>
              <w:t xml:space="preserve"> 0,4</w:t>
            </w:r>
            <w:r>
              <w:rPr>
                <w:color w:val="000000"/>
                <w:sz w:val="24"/>
                <w:szCs w:val="24"/>
              </w:rPr>
              <w:t xml:space="preserve"> и 10</w:t>
            </w:r>
            <w:r w:rsidRPr="00FA3447">
              <w:rPr>
                <w:color w:val="000000"/>
                <w:sz w:val="24"/>
                <w:szCs w:val="24"/>
              </w:rPr>
              <w:t xml:space="preserve">кВ </w:t>
            </w:r>
          </w:p>
        </w:tc>
        <w:tc>
          <w:tcPr>
            <w:tcW w:w="220" w:type="pct"/>
            <w:tcBorders>
              <w:top w:val="single" w:sz="4" w:space="0" w:color="000000"/>
              <w:left w:val="single" w:sz="4" w:space="0" w:color="000000"/>
              <w:bottom w:val="single" w:sz="4" w:space="0" w:color="000000"/>
              <w:right w:val="nil"/>
            </w:tcBorders>
            <w:vAlign w:val="center"/>
          </w:tcPr>
          <w:p w:rsidR="003473F4" w:rsidRPr="00FA3447" w:rsidRDefault="003473F4" w:rsidP="00710F74">
            <w:pPr>
              <w:pStyle w:val="aff3"/>
              <w:jc w:val="center"/>
              <w:rPr>
                <w:rFonts w:ascii="Times New Roman" w:hAnsi="Times New Roman"/>
                <w:szCs w:val="24"/>
                <w:lang w:val="ru-RU"/>
              </w:rPr>
            </w:pPr>
            <w:proofErr w:type="gramStart"/>
            <w:r w:rsidRPr="00FA3447">
              <w:rPr>
                <w:rFonts w:ascii="Times New Roman" w:hAnsi="Times New Roman"/>
                <w:szCs w:val="24"/>
                <w:lang w:val="ru-RU"/>
              </w:rPr>
              <w:t>км</w:t>
            </w:r>
            <w:proofErr w:type="gramEnd"/>
            <w:r w:rsidRPr="00FA3447">
              <w:rPr>
                <w:rFonts w:ascii="Times New Roman" w:hAnsi="Times New Roman"/>
                <w:szCs w:val="24"/>
                <w:lang w:val="ru-RU"/>
              </w:rPr>
              <w:t>.</w:t>
            </w:r>
          </w:p>
        </w:tc>
        <w:tc>
          <w:tcPr>
            <w:tcW w:w="265" w:type="pct"/>
            <w:tcBorders>
              <w:top w:val="single" w:sz="4" w:space="0" w:color="000000"/>
              <w:left w:val="single" w:sz="4" w:space="0" w:color="000000"/>
              <w:bottom w:val="single" w:sz="4" w:space="0" w:color="000000"/>
              <w:right w:val="nil"/>
            </w:tcBorders>
            <w:vAlign w:val="center"/>
          </w:tcPr>
          <w:p w:rsidR="003473F4" w:rsidRPr="00FA3447" w:rsidRDefault="003473F4" w:rsidP="003473F4">
            <w:pPr>
              <w:jc w:val="center"/>
              <w:rPr>
                <w:sz w:val="24"/>
                <w:szCs w:val="24"/>
              </w:rPr>
            </w:pPr>
            <w:r>
              <w:rPr>
                <w:sz w:val="24"/>
                <w:szCs w:val="24"/>
              </w:rPr>
              <w:t>6,2</w:t>
            </w:r>
          </w:p>
        </w:tc>
        <w:tc>
          <w:tcPr>
            <w:tcW w:w="499" w:type="pct"/>
            <w:tcBorders>
              <w:top w:val="single" w:sz="4" w:space="0" w:color="000000"/>
              <w:left w:val="single" w:sz="4" w:space="0" w:color="000000"/>
              <w:bottom w:val="single" w:sz="4" w:space="0" w:color="000000"/>
              <w:right w:val="single" w:sz="4" w:space="0" w:color="000000"/>
            </w:tcBorders>
            <w:vAlign w:val="center"/>
          </w:tcPr>
          <w:p w:rsidR="003473F4" w:rsidRPr="00FA3447" w:rsidRDefault="003473F4" w:rsidP="003473F4">
            <w:pPr>
              <w:jc w:val="center"/>
              <w:rPr>
                <w:sz w:val="24"/>
                <w:szCs w:val="24"/>
              </w:rPr>
            </w:pPr>
            <w:r>
              <w:rPr>
                <w:sz w:val="24"/>
                <w:szCs w:val="24"/>
              </w:rPr>
              <w:t>3,899</w:t>
            </w:r>
          </w:p>
        </w:tc>
        <w:tc>
          <w:tcPr>
            <w:tcW w:w="461" w:type="pct"/>
            <w:tcBorders>
              <w:top w:val="single" w:sz="4" w:space="0" w:color="000000"/>
              <w:left w:val="single" w:sz="4" w:space="0" w:color="000000"/>
              <w:bottom w:val="single" w:sz="4" w:space="0" w:color="000000"/>
              <w:right w:val="single" w:sz="4" w:space="0" w:color="000000"/>
            </w:tcBorders>
            <w:vAlign w:val="center"/>
          </w:tcPr>
          <w:p w:rsidR="003473F4" w:rsidRDefault="003473F4" w:rsidP="003473F4">
            <w:pPr>
              <w:jc w:val="center"/>
              <w:rPr>
                <w:sz w:val="24"/>
                <w:szCs w:val="24"/>
              </w:rPr>
            </w:pPr>
            <w:r>
              <w:rPr>
                <w:sz w:val="24"/>
                <w:szCs w:val="24"/>
              </w:rPr>
              <w:t>2015-2019</w:t>
            </w:r>
          </w:p>
        </w:tc>
        <w:tc>
          <w:tcPr>
            <w:tcW w:w="296" w:type="pct"/>
            <w:tcBorders>
              <w:top w:val="single" w:sz="4" w:space="0" w:color="000000"/>
              <w:left w:val="single" w:sz="4" w:space="0" w:color="000000"/>
              <w:bottom w:val="single" w:sz="4" w:space="0" w:color="000000"/>
              <w:right w:val="single" w:sz="4" w:space="0" w:color="000000"/>
            </w:tcBorders>
            <w:vAlign w:val="center"/>
          </w:tcPr>
          <w:p w:rsidR="003473F4" w:rsidRPr="00D51729" w:rsidRDefault="003473F4" w:rsidP="00710F74">
            <w:pPr>
              <w:jc w:val="center"/>
              <w:rPr>
                <w:sz w:val="24"/>
                <w:szCs w:val="24"/>
                <w:highlight w:val="green"/>
              </w:rPr>
            </w:pPr>
          </w:p>
        </w:tc>
        <w:tc>
          <w:tcPr>
            <w:tcW w:w="397" w:type="pct"/>
            <w:tcBorders>
              <w:top w:val="single" w:sz="4" w:space="0" w:color="000000"/>
              <w:left w:val="single" w:sz="4" w:space="0" w:color="000000"/>
              <w:bottom w:val="single" w:sz="4" w:space="0" w:color="000000"/>
              <w:right w:val="single" w:sz="4" w:space="0" w:color="000000"/>
            </w:tcBorders>
            <w:vAlign w:val="center"/>
          </w:tcPr>
          <w:p w:rsidR="003473F4" w:rsidRPr="00D51729" w:rsidRDefault="003473F4" w:rsidP="00710F74">
            <w:pPr>
              <w:jc w:val="center"/>
              <w:rPr>
                <w:sz w:val="24"/>
                <w:szCs w:val="24"/>
              </w:rPr>
            </w:pPr>
          </w:p>
        </w:tc>
        <w:tc>
          <w:tcPr>
            <w:tcW w:w="397" w:type="pct"/>
            <w:tcBorders>
              <w:top w:val="single" w:sz="4" w:space="0" w:color="000000"/>
              <w:left w:val="single" w:sz="4" w:space="0" w:color="000000"/>
              <w:bottom w:val="single" w:sz="4" w:space="0" w:color="000000"/>
              <w:right w:val="single" w:sz="4" w:space="0" w:color="000000"/>
            </w:tcBorders>
            <w:vAlign w:val="center"/>
          </w:tcPr>
          <w:p w:rsidR="003473F4" w:rsidRPr="00D51729" w:rsidRDefault="003473F4" w:rsidP="00710F74">
            <w:pPr>
              <w:jc w:val="center"/>
              <w:rPr>
                <w:sz w:val="24"/>
                <w:szCs w:val="24"/>
              </w:rPr>
            </w:pPr>
          </w:p>
        </w:tc>
        <w:tc>
          <w:tcPr>
            <w:tcW w:w="397" w:type="pct"/>
            <w:tcBorders>
              <w:top w:val="single" w:sz="4" w:space="0" w:color="000000"/>
              <w:left w:val="single" w:sz="4" w:space="0" w:color="000000"/>
              <w:bottom w:val="single" w:sz="4" w:space="0" w:color="000000"/>
              <w:right w:val="single" w:sz="4" w:space="0" w:color="000000"/>
            </w:tcBorders>
            <w:vAlign w:val="center"/>
          </w:tcPr>
          <w:p w:rsidR="003473F4" w:rsidRPr="00D51729" w:rsidRDefault="003473F4" w:rsidP="00710F74">
            <w:pPr>
              <w:jc w:val="center"/>
              <w:rPr>
                <w:sz w:val="24"/>
                <w:szCs w:val="24"/>
              </w:rPr>
            </w:pPr>
          </w:p>
        </w:tc>
        <w:tc>
          <w:tcPr>
            <w:tcW w:w="397" w:type="pct"/>
            <w:tcBorders>
              <w:top w:val="single" w:sz="4" w:space="0" w:color="000000"/>
              <w:left w:val="single" w:sz="4" w:space="0" w:color="000000"/>
              <w:bottom w:val="single" w:sz="4" w:space="0" w:color="000000"/>
              <w:right w:val="single" w:sz="4" w:space="0" w:color="000000"/>
            </w:tcBorders>
            <w:vAlign w:val="center"/>
          </w:tcPr>
          <w:p w:rsidR="003473F4" w:rsidRPr="00D51729" w:rsidRDefault="003473F4" w:rsidP="00710F74">
            <w:pPr>
              <w:jc w:val="center"/>
              <w:rPr>
                <w:sz w:val="24"/>
                <w:szCs w:val="24"/>
              </w:rPr>
            </w:pPr>
          </w:p>
        </w:tc>
        <w:tc>
          <w:tcPr>
            <w:tcW w:w="395" w:type="pct"/>
            <w:tcBorders>
              <w:top w:val="single" w:sz="4" w:space="0" w:color="000000"/>
              <w:left w:val="single" w:sz="4" w:space="0" w:color="000000"/>
              <w:bottom w:val="single" w:sz="4" w:space="0" w:color="000000"/>
              <w:right w:val="single" w:sz="4" w:space="0" w:color="000000"/>
            </w:tcBorders>
            <w:vAlign w:val="center"/>
          </w:tcPr>
          <w:p w:rsidR="003473F4" w:rsidRPr="00FA3447" w:rsidRDefault="003473F4" w:rsidP="00710F74">
            <w:pPr>
              <w:jc w:val="center"/>
              <w:rPr>
                <w:sz w:val="24"/>
                <w:szCs w:val="24"/>
              </w:rPr>
            </w:pPr>
            <w:r>
              <w:rPr>
                <w:sz w:val="24"/>
                <w:szCs w:val="24"/>
              </w:rPr>
              <w:t>3,899</w:t>
            </w:r>
          </w:p>
        </w:tc>
      </w:tr>
      <w:tr w:rsidR="003473F4" w:rsidRPr="001102A7" w:rsidTr="003473F4">
        <w:trPr>
          <w:jc w:val="center"/>
        </w:trPr>
        <w:tc>
          <w:tcPr>
            <w:tcW w:w="181" w:type="pct"/>
            <w:tcBorders>
              <w:top w:val="single" w:sz="4" w:space="0" w:color="000000"/>
              <w:left w:val="single" w:sz="4" w:space="0" w:color="000000"/>
              <w:bottom w:val="single" w:sz="4" w:space="0" w:color="000000"/>
              <w:right w:val="nil"/>
            </w:tcBorders>
            <w:vAlign w:val="center"/>
          </w:tcPr>
          <w:p w:rsidR="003473F4" w:rsidRPr="00FA3447" w:rsidRDefault="003473F4" w:rsidP="003473F4">
            <w:pPr>
              <w:pStyle w:val="aff3"/>
              <w:jc w:val="center"/>
              <w:rPr>
                <w:rFonts w:ascii="Times New Roman" w:hAnsi="Times New Roman"/>
                <w:szCs w:val="24"/>
              </w:rPr>
            </w:pPr>
            <w:r>
              <w:rPr>
                <w:rFonts w:ascii="Times New Roman" w:hAnsi="Times New Roman"/>
                <w:szCs w:val="24"/>
                <w:lang w:val="ru-RU"/>
              </w:rPr>
              <w:t>3</w:t>
            </w:r>
          </w:p>
        </w:tc>
        <w:tc>
          <w:tcPr>
            <w:tcW w:w="1095" w:type="pct"/>
            <w:tcBorders>
              <w:top w:val="single" w:sz="4" w:space="0" w:color="000000"/>
              <w:left w:val="single" w:sz="4" w:space="0" w:color="000000"/>
              <w:bottom w:val="single" w:sz="4" w:space="0" w:color="000000"/>
              <w:right w:val="nil"/>
            </w:tcBorders>
            <w:vAlign w:val="center"/>
          </w:tcPr>
          <w:p w:rsidR="003473F4" w:rsidRPr="00FA3447" w:rsidRDefault="003473F4" w:rsidP="00710F74">
            <w:pPr>
              <w:jc w:val="center"/>
              <w:rPr>
                <w:color w:val="000000"/>
                <w:sz w:val="24"/>
                <w:szCs w:val="24"/>
              </w:rPr>
            </w:pPr>
            <w:r w:rsidRPr="00FA3447">
              <w:rPr>
                <w:color w:val="000000"/>
                <w:sz w:val="24"/>
                <w:szCs w:val="24"/>
              </w:rPr>
              <w:t>Реконструкция (замена на</w:t>
            </w:r>
            <w:proofErr w:type="gramStart"/>
            <w:r w:rsidRPr="00FA3447">
              <w:rPr>
                <w:color w:val="000000"/>
                <w:sz w:val="24"/>
                <w:szCs w:val="24"/>
              </w:rPr>
              <w:t xml:space="preserve"> )</w:t>
            </w:r>
            <w:proofErr w:type="gramEnd"/>
            <w:r w:rsidRPr="00FA3447">
              <w:rPr>
                <w:color w:val="000000"/>
                <w:sz w:val="24"/>
                <w:szCs w:val="24"/>
              </w:rPr>
              <w:t xml:space="preserve"> КТП 400/10/0,4</w:t>
            </w:r>
          </w:p>
        </w:tc>
        <w:tc>
          <w:tcPr>
            <w:tcW w:w="220" w:type="pct"/>
            <w:tcBorders>
              <w:top w:val="single" w:sz="4" w:space="0" w:color="000000"/>
              <w:left w:val="single" w:sz="4" w:space="0" w:color="000000"/>
              <w:bottom w:val="single" w:sz="4" w:space="0" w:color="000000"/>
              <w:right w:val="nil"/>
            </w:tcBorders>
            <w:vAlign w:val="center"/>
          </w:tcPr>
          <w:p w:rsidR="003473F4" w:rsidRPr="00FA3447" w:rsidRDefault="003473F4" w:rsidP="00710F74">
            <w:pPr>
              <w:pStyle w:val="aff3"/>
              <w:jc w:val="center"/>
              <w:rPr>
                <w:rFonts w:ascii="Times New Roman" w:hAnsi="Times New Roman"/>
                <w:szCs w:val="24"/>
                <w:lang w:val="ru-RU"/>
              </w:rPr>
            </w:pPr>
            <w:r>
              <w:rPr>
                <w:rFonts w:ascii="Times New Roman" w:hAnsi="Times New Roman"/>
                <w:szCs w:val="24"/>
                <w:lang w:val="ru-RU"/>
              </w:rPr>
              <w:t>шт</w:t>
            </w:r>
            <w:r w:rsidRPr="00FA3447">
              <w:rPr>
                <w:rFonts w:ascii="Times New Roman" w:hAnsi="Times New Roman"/>
                <w:szCs w:val="24"/>
                <w:lang w:val="ru-RU"/>
              </w:rPr>
              <w:t>.</w:t>
            </w:r>
          </w:p>
        </w:tc>
        <w:tc>
          <w:tcPr>
            <w:tcW w:w="265" w:type="pct"/>
            <w:tcBorders>
              <w:top w:val="single" w:sz="4" w:space="0" w:color="000000"/>
              <w:left w:val="single" w:sz="4" w:space="0" w:color="000000"/>
              <w:bottom w:val="single" w:sz="4" w:space="0" w:color="000000"/>
              <w:right w:val="nil"/>
            </w:tcBorders>
            <w:vAlign w:val="center"/>
          </w:tcPr>
          <w:p w:rsidR="003473F4" w:rsidRPr="00FA3447" w:rsidRDefault="003473F4" w:rsidP="00710F74">
            <w:pPr>
              <w:jc w:val="center"/>
              <w:rPr>
                <w:sz w:val="24"/>
                <w:szCs w:val="24"/>
              </w:rPr>
            </w:pPr>
            <w:r>
              <w:rPr>
                <w:sz w:val="24"/>
                <w:szCs w:val="24"/>
              </w:rPr>
              <w:t>1</w:t>
            </w:r>
          </w:p>
        </w:tc>
        <w:tc>
          <w:tcPr>
            <w:tcW w:w="499" w:type="pct"/>
            <w:tcBorders>
              <w:top w:val="single" w:sz="4" w:space="0" w:color="000000"/>
              <w:left w:val="single" w:sz="4" w:space="0" w:color="000000"/>
              <w:bottom w:val="single" w:sz="4" w:space="0" w:color="000000"/>
              <w:right w:val="single" w:sz="4" w:space="0" w:color="000000"/>
            </w:tcBorders>
            <w:vAlign w:val="center"/>
          </w:tcPr>
          <w:p w:rsidR="003473F4" w:rsidRPr="00FA3447" w:rsidRDefault="003473F4" w:rsidP="00710F74">
            <w:pPr>
              <w:jc w:val="center"/>
              <w:rPr>
                <w:sz w:val="24"/>
                <w:szCs w:val="24"/>
              </w:rPr>
            </w:pPr>
            <w:r>
              <w:rPr>
                <w:sz w:val="24"/>
                <w:szCs w:val="24"/>
              </w:rPr>
              <w:t>0,990</w:t>
            </w:r>
          </w:p>
        </w:tc>
        <w:tc>
          <w:tcPr>
            <w:tcW w:w="461" w:type="pct"/>
            <w:tcBorders>
              <w:top w:val="single" w:sz="4" w:space="0" w:color="000000"/>
              <w:left w:val="single" w:sz="4" w:space="0" w:color="000000"/>
              <w:bottom w:val="single" w:sz="4" w:space="0" w:color="000000"/>
              <w:right w:val="single" w:sz="4" w:space="0" w:color="000000"/>
            </w:tcBorders>
            <w:vAlign w:val="center"/>
          </w:tcPr>
          <w:p w:rsidR="003473F4" w:rsidRDefault="003473F4" w:rsidP="00710F74">
            <w:pPr>
              <w:jc w:val="center"/>
              <w:rPr>
                <w:sz w:val="24"/>
                <w:szCs w:val="24"/>
              </w:rPr>
            </w:pPr>
            <w:r>
              <w:rPr>
                <w:sz w:val="24"/>
                <w:szCs w:val="24"/>
              </w:rPr>
              <w:t>2016</w:t>
            </w:r>
          </w:p>
        </w:tc>
        <w:tc>
          <w:tcPr>
            <w:tcW w:w="296" w:type="pct"/>
            <w:tcBorders>
              <w:top w:val="single" w:sz="4" w:space="0" w:color="000000"/>
              <w:left w:val="single" w:sz="4" w:space="0" w:color="000000"/>
              <w:bottom w:val="single" w:sz="4" w:space="0" w:color="000000"/>
              <w:right w:val="single" w:sz="4" w:space="0" w:color="000000"/>
            </w:tcBorders>
            <w:vAlign w:val="center"/>
          </w:tcPr>
          <w:p w:rsidR="003473F4" w:rsidRPr="00D51729" w:rsidRDefault="003473F4" w:rsidP="00710F74">
            <w:pPr>
              <w:jc w:val="center"/>
              <w:rPr>
                <w:sz w:val="24"/>
                <w:szCs w:val="24"/>
                <w:highlight w:val="green"/>
              </w:rPr>
            </w:pPr>
          </w:p>
        </w:tc>
        <w:tc>
          <w:tcPr>
            <w:tcW w:w="397" w:type="pct"/>
            <w:tcBorders>
              <w:top w:val="single" w:sz="4" w:space="0" w:color="000000"/>
              <w:left w:val="single" w:sz="4" w:space="0" w:color="000000"/>
              <w:bottom w:val="single" w:sz="4" w:space="0" w:color="000000"/>
              <w:right w:val="single" w:sz="4" w:space="0" w:color="000000"/>
            </w:tcBorders>
            <w:vAlign w:val="center"/>
          </w:tcPr>
          <w:p w:rsidR="003473F4" w:rsidRPr="00D51729" w:rsidRDefault="003473F4" w:rsidP="00710F74">
            <w:pPr>
              <w:jc w:val="center"/>
              <w:rPr>
                <w:sz w:val="24"/>
                <w:szCs w:val="24"/>
                <w:highlight w:val="green"/>
              </w:rPr>
            </w:pPr>
          </w:p>
        </w:tc>
        <w:tc>
          <w:tcPr>
            <w:tcW w:w="397" w:type="pct"/>
            <w:tcBorders>
              <w:top w:val="single" w:sz="4" w:space="0" w:color="000000"/>
              <w:left w:val="single" w:sz="4" w:space="0" w:color="000000"/>
              <w:bottom w:val="single" w:sz="4" w:space="0" w:color="000000"/>
              <w:right w:val="single" w:sz="4" w:space="0" w:color="000000"/>
            </w:tcBorders>
            <w:vAlign w:val="center"/>
          </w:tcPr>
          <w:p w:rsidR="003473F4" w:rsidRPr="008A30E2" w:rsidRDefault="003473F4" w:rsidP="00710F74">
            <w:pPr>
              <w:jc w:val="center"/>
              <w:rPr>
                <w:sz w:val="24"/>
                <w:szCs w:val="24"/>
              </w:rPr>
            </w:pPr>
          </w:p>
        </w:tc>
        <w:tc>
          <w:tcPr>
            <w:tcW w:w="397" w:type="pct"/>
            <w:tcBorders>
              <w:top w:val="single" w:sz="4" w:space="0" w:color="000000"/>
              <w:left w:val="single" w:sz="4" w:space="0" w:color="000000"/>
              <w:bottom w:val="single" w:sz="4" w:space="0" w:color="000000"/>
              <w:right w:val="single" w:sz="4" w:space="0" w:color="000000"/>
            </w:tcBorders>
            <w:vAlign w:val="center"/>
          </w:tcPr>
          <w:p w:rsidR="003473F4" w:rsidRPr="008A30E2" w:rsidRDefault="003473F4" w:rsidP="00710F74">
            <w:pPr>
              <w:jc w:val="center"/>
              <w:rPr>
                <w:sz w:val="24"/>
                <w:szCs w:val="24"/>
                <w:highlight w:val="green"/>
              </w:rPr>
            </w:pPr>
          </w:p>
        </w:tc>
        <w:tc>
          <w:tcPr>
            <w:tcW w:w="397" w:type="pct"/>
            <w:tcBorders>
              <w:top w:val="single" w:sz="4" w:space="0" w:color="000000"/>
              <w:left w:val="single" w:sz="4" w:space="0" w:color="000000"/>
              <w:bottom w:val="single" w:sz="4" w:space="0" w:color="000000"/>
              <w:right w:val="single" w:sz="4" w:space="0" w:color="000000"/>
            </w:tcBorders>
            <w:vAlign w:val="center"/>
          </w:tcPr>
          <w:p w:rsidR="003473F4" w:rsidRPr="00D51729" w:rsidRDefault="003473F4" w:rsidP="00710F74">
            <w:pPr>
              <w:jc w:val="center"/>
              <w:rPr>
                <w:sz w:val="24"/>
                <w:szCs w:val="24"/>
                <w:highlight w:val="green"/>
              </w:rPr>
            </w:pPr>
          </w:p>
        </w:tc>
        <w:tc>
          <w:tcPr>
            <w:tcW w:w="395" w:type="pct"/>
            <w:tcBorders>
              <w:top w:val="single" w:sz="4" w:space="0" w:color="000000"/>
              <w:left w:val="single" w:sz="4" w:space="0" w:color="000000"/>
              <w:bottom w:val="single" w:sz="4" w:space="0" w:color="000000"/>
              <w:right w:val="single" w:sz="4" w:space="0" w:color="000000"/>
            </w:tcBorders>
            <w:vAlign w:val="center"/>
          </w:tcPr>
          <w:p w:rsidR="003473F4" w:rsidRPr="00FA3447" w:rsidRDefault="003473F4" w:rsidP="00710F74">
            <w:pPr>
              <w:jc w:val="center"/>
              <w:rPr>
                <w:sz w:val="24"/>
                <w:szCs w:val="24"/>
              </w:rPr>
            </w:pPr>
            <w:r>
              <w:rPr>
                <w:sz w:val="24"/>
                <w:szCs w:val="24"/>
              </w:rPr>
              <w:t>0,990</w:t>
            </w:r>
          </w:p>
        </w:tc>
      </w:tr>
      <w:tr w:rsidR="003473F4" w:rsidRPr="001102A7" w:rsidTr="003473F4">
        <w:trPr>
          <w:jc w:val="center"/>
        </w:trPr>
        <w:tc>
          <w:tcPr>
            <w:tcW w:w="181" w:type="pct"/>
            <w:tcBorders>
              <w:top w:val="single" w:sz="4" w:space="0" w:color="000000"/>
              <w:left w:val="single" w:sz="4" w:space="0" w:color="000000"/>
              <w:bottom w:val="single" w:sz="4" w:space="0" w:color="000000"/>
              <w:right w:val="nil"/>
            </w:tcBorders>
            <w:vAlign w:val="center"/>
          </w:tcPr>
          <w:p w:rsidR="003473F4" w:rsidRPr="003473F4" w:rsidRDefault="003473F4" w:rsidP="00710F74">
            <w:pPr>
              <w:pStyle w:val="aff3"/>
              <w:jc w:val="center"/>
              <w:rPr>
                <w:rFonts w:ascii="Times New Roman" w:hAnsi="Times New Roman"/>
                <w:szCs w:val="24"/>
                <w:lang w:val="ru-RU"/>
              </w:rPr>
            </w:pPr>
            <w:r>
              <w:rPr>
                <w:rFonts w:ascii="Times New Roman" w:hAnsi="Times New Roman"/>
                <w:szCs w:val="24"/>
                <w:lang w:val="ru-RU"/>
              </w:rPr>
              <w:t>4</w:t>
            </w:r>
          </w:p>
        </w:tc>
        <w:tc>
          <w:tcPr>
            <w:tcW w:w="1095" w:type="pct"/>
            <w:tcBorders>
              <w:top w:val="single" w:sz="4" w:space="0" w:color="000000"/>
              <w:left w:val="single" w:sz="4" w:space="0" w:color="000000"/>
              <w:bottom w:val="single" w:sz="4" w:space="0" w:color="000000"/>
              <w:right w:val="nil"/>
            </w:tcBorders>
            <w:vAlign w:val="center"/>
          </w:tcPr>
          <w:p w:rsidR="003473F4" w:rsidRPr="00FA3447" w:rsidRDefault="003473F4" w:rsidP="00710F74">
            <w:pPr>
              <w:jc w:val="center"/>
              <w:rPr>
                <w:color w:val="000000"/>
                <w:sz w:val="24"/>
                <w:szCs w:val="24"/>
              </w:rPr>
            </w:pPr>
            <w:r w:rsidRPr="00FA3447">
              <w:rPr>
                <w:color w:val="000000"/>
                <w:sz w:val="24"/>
                <w:szCs w:val="24"/>
              </w:rPr>
              <w:t>Р</w:t>
            </w:r>
            <w:r>
              <w:rPr>
                <w:color w:val="000000"/>
                <w:sz w:val="24"/>
                <w:szCs w:val="24"/>
              </w:rPr>
              <w:t>еконструкция (замена на</w:t>
            </w:r>
            <w:proofErr w:type="gramStart"/>
            <w:r>
              <w:rPr>
                <w:color w:val="000000"/>
                <w:sz w:val="24"/>
                <w:szCs w:val="24"/>
              </w:rPr>
              <w:t xml:space="preserve"> )</w:t>
            </w:r>
            <w:proofErr w:type="gramEnd"/>
            <w:r>
              <w:rPr>
                <w:color w:val="000000"/>
                <w:sz w:val="24"/>
                <w:szCs w:val="24"/>
              </w:rPr>
              <w:t xml:space="preserve"> КТП 16</w:t>
            </w:r>
            <w:r w:rsidRPr="00FA3447">
              <w:rPr>
                <w:color w:val="000000"/>
                <w:sz w:val="24"/>
                <w:szCs w:val="24"/>
              </w:rPr>
              <w:t>0/10/0,4</w:t>
            </w:r>
          </w:p>
        </w:tc>
        <w:tc>
          <w:tcPr>
            <w:tcW w:w="220" w:type="pct"/>
            <w:tcBorders>
              <w:top w:val="single" w:sz="4" w:space="0" w:color="000000"/>
              <w:left w:val="single" w:sz="4" w:space="0" w:color="000000"/>
              <w:bottom w:val="single" w:sz="4" w:space="0" w:color="000000"/>
              <w:right w:val="nil"/>
            </w:tcBorders>
            <w:vAlign w:val="center"/>
          </w:tcPr>
          <w:p w:rsidR="003473F4" w:rsidRPr="00FA3447" w:rsidRDefault="003473F4" w:rsidP="00710F74">
            <w:pPr>
              <w:pStyle w:val="aff3"/>
              <w:jc w:val="center"/>
              <w:rPr>
                <w:rFonts w:ascii="Times New Roman" w:hAnsi="Times New Roman"/>
                <w:color w:val="000000"/>
                <w:szCs w:val="24"/>
                <w:lang w:val="ru-RU"/>
              </w:rPr>
            </w:pPr>
            <w:r>
              <w:rPr>
                <w:rFonts w:ascii="Times New Roman" w:hAnsi="Times New Roman"/>
                <w:szCs w:val="24"/>
                <w:lang w:val="ru-RU"/>
              </w:rPr>
              <w:t>шт</w:t>
            </w:r>
            <w:r w:rsidRPr="00FA3447">
              <w:rPr>
                <w:rFonts w:ascii="Times New Roman" w:hAnsi="Times New Roman"/>
                <w:szCs w:val="24"/>
                <w:lang w:val="ru-RU"/>
              </w:rPr>
              <w:t>.</w:t>
            </w:r>
          </w:p>
        </w:tc>
        <w:tc>
          <w:tcPr>
            <w:tcW w:w="265" w:type="pct"/>
            <w:tcBorders>
              <w:top w:val="single" w:sz="4" w:space="0" w:color="000000"/>
              <w:left w:val="single" w:sz="4" w:space="0" w:color="000000"/>
              <w:bottom w:val="single" w:sz="4" w:space="0" w:color="000000"/>
              <w:right w:val="nil"/>
            </w:tcBorders>
            <w:vAlign w:val="center"/>
          </w:tcPr>
          <w:p w:rsidR="003473F4" w:rsidRPr="00FA3447" w:rsidRDefault="003473F4" w:rsidP="00710F74">
            <w:pPr>
              <w:jc w:val="center"/>
              <w:rPr>
                <w:sz w:val="24"/>
                <w:szCs w:val="24"/>
              </w:rPr>
            </w:pPr>
            <w:r>
              <w:rPr>
                <w:sz w:val="24"/>
                <w:szCs w:val="24"/>
              </w:rPr>
              <w:t>3</w:t>
            </w:r>
          </w:p>
        </w:tc>
        <w:tc>
          <w:tcPr>
            <w:tcW w:w="499" w:type="pct"/>
            <w:tcBorders>
              <w:top w:val="single" w:sz="4" w:space="0" w:color="000000"/>
              <w:left w:val="single" w:sz="4" w:space="0" w:color="000000"/>
              <w:bottom w:val="single" w:sz="4" w:space="0" w:color="000000"/>
              <w:right w:val="single" w:sz="4" w:space="0" w:color="000000"/>
            </w:tcBorders>
            <w:vAlign w:val="center"/>
          </w:tcPr>
          <w:p w:rsidR="003473F4" w:rsidRPr="00FA3447" w:rsidRDefault="003473F4" w:rsidP="003473F4">
            <w:pPr>
              <w:jc w:val="center"/>
              <w:rPr>
                <w:sz w:val="24"/>
                <w:szCs w:val="24"/>
              </w:rPr>
            </w:pPr>
            <w:r>
              <w:rPr>
                <w:sz w:val="24"/>
                <w:szCs w:val="24"/>
              </w:rPr>
              <w:t>1,680</w:t>
            </w:r>
          </w:p>
        </w:tc>
        <w:tc>
          <w:tcPr>
            <w:tcW w:w="461" w:type="pct"/>
            <w:tcBorders>
              <w:top w:val="single" w:sz="4" w:space="0" w:color="000000"/>
              <w:left w:val="single" w:sz="4" w:space="0" w:color="000000"/>
              <w:bottom w:val="single" w:sz="4" w:space="0" w:color="000000"/>
              <w:right w:val="single" w:sz="4" w:space="0" w:color="000000"/>
            </w:tcBorders>
            <w:vAlign w:val="center"/>
          </w:tcPr>
          <w:p w:rsidR="003473F4" w:rsidRDefault="003473F4" w:rsidP="00710F74">
            <w:pPr>
              <w:jc w:val="center"/>
              <w:rPr>
                <w:sz w:val="24"/>
                <w:szCs w:val="24"/>
              </w:rPr>
            </w:pPr>
            <w:r>
              <w:rPr>
                <w:sz w:val="24"/>
                <w:szCs w:val="24"/>
              </w:rPr>
              <w:t>2016,2019</w:t>
            </w:r>
          </w:p>
        </w:tc>
        <w:tc>
          <w:tcPr>
            <w:tcW w:w="296" w:type="pct"/>
            <w:tcBorders>
              <w:top w:val="single" w:sz="4" w:space="0" w:color="000000"/>
              <w:left w:val="single" w:sz="4" w:space="0" w:color="000000"/>
              <w:bottom w:val="single" w:sz="4" w:space="0" w:color="000000"/>
              <w:right w:val="single" w:sz="4" w:space="0" w:color="000000"/>
            </w:tcBorders>
            <w:vAlign w:val="center"/>
          </w:tcPr>
          <w:p w:rsidR="003473F4" w:rsidRPr="00D51729" w:rsidRDefault="003473F4" w:rsidP="00710F74">
            <w:pPr>
              <w:jc w:val="center"/>
              <w:rPr>
                <w:sz w:val="24"/>
                <w:szCs w:val="24"/>
                <w:highlight w:val="green"/>
              </w:rPr>
            </w:pPr>
          </w:p>
        </w:tc>
        <w:tc>
          <w:tcPr>
            <w:tcW w:w="397" w:type="pct"/>
            <w:tcBorders>
              <w:top w:val="single" w:sz="4" w:space="0" w:color="000000"/>
              <w:left w:val="single" w:sz="4" w:space="0" w:color="000000"/>
              <w:bottom w:val="single" w:sz="4" w:space="0" w:color="000000"/>
              <w:right w:val="single" w:sz="4" w:space="0" w:color="000000"/>
            </w:tcBorders>
            <w:vAlign w:val="center"/>
          </w:tcPr>
          <w:p w:rsidR="003473F4" w:rsidRPr="00D51729" w:rsidRDefault="003473F4" w:rsidP="00710F74">
            <w:pPr>
              <w:jc w:val="center"/>
              <w:rPr>
                <w:sz w:val="24"/>
                <w:szCs w:val="24"/>
                <w:highlight w:val="green"/>
              </w:rPr>
            </w:pPr>
          </w:p>
        </w:tc>
        <w:tc>
          <w:tcPr>
            <w:tcW w:w="397" w:type="pct"/>
            <w:tcBorders>
              <w:top w:val="single" w:sz="4" w:space="0" w:color="000000"/>
              <w:left w:val="single" w:sz="4" w:space="0" w:color="000000"/>
              <w:bottom w:val="single" w:sz="4" w:space="0" w:color="000000"/>
              <w:right w:val="single" w:sz="4" w:space="0" w:color="000000"/>
            </w:tcBorders>
            <w:vAlign w:val="center"/>
          </w:tcPr>
          <w:p w:rsidR="003473F4" w:rsidRPr="008A30E2" w:rsidRDefault="003473F4" w:rsidP="00710F74">
            <w:pPr>
              <w:jc w:val="center"/>
              <w:rPr>
                <w:sz w:val="24"/>
                <w:szCs w:val="24"/>
              </w:rPr>
            </w:pPr>
          </w:p>
        </w:tc>
        <w:tc>
          <w:tcPr>
            <w:tcW w:w="397" w:type="pct"/>
            <w:tcBorders>
              <w:top w:val="single" w:sz="4" w:space="0" w:color="000000"/>
              <w:left w:val="single" w:sz="4" w:space="0" w:color="000000"/>
              <w:bottom w:val="single" w:sz="4" w:space="0" w:color="000000"/>
              <w:right w:val="single" w:sz="4" w:space="0" w:color="000000"/>
            </w:tcBorders>
            <w:vAlign w:val="center"/>
          </w:tcPr>
          <w:p w:rsidR="003473F4" w:rsidRPr="008A30E2" w:rsidRDefault="003473F4" w:rsidP="00710F74">
            <w:pPr>
              <w:jc w:val="center"/>
              <w:rPr>
                <w:sz w:val="24"/>
                <w:szCs w:val="24"/>
                <w:highlight w:val="green"/>
              </w:rPr>
            </w:pPr>
          </w:p>
        </w:tc>
        <w:tc>
          <w:tcPr>
            <w:tcW w:w="397" w:type="pct"/>
            <w:tcBorders>
              <w:top w:val="single" w:sz="4" w:space="0" w:color="000000"/>
              <w:left w:val="single" w:sz="4" w:space="0" w:color="000000"/>
              <w:bottom w:val="single" w:sz="4" w:space="0" w:color="000000"/>
              <w:right w:val="single" w:sz="4" w:space="0" w:color="000000"/>
            </w:tcBorders>
            <w:vAlign w:val="center"/>
          </w:tcPr>
          <w:p w:rsidR="003473F4" w:rsidRPr="00D51729" w:rsidRDefault="003473F4" w:rsidP="00710F74">
            <w:pPr>
              <w:jc w:val="center"/>
              <w:rPr>
                <w:sz w:val="24"/>
                <w:szCs w:val="24"/>
                <w:highlight w:val="green"/>
              </w:rPr>
            </w:pPr>
          </w:p>
        </w:tc>
        <w:tc>
          <w:tcPr>
            <w:tcW w:w="395" w:type="pct"/>
            <w:tcBorders>
              <w:top w:val="single" w:sz="4" w:space="0" w:color="000000"/>
              <w:left w:val="single" w:sz="4" w:space="0" w:color="000000"/>
              <w:bottom w:val="single" w:sz="4" w:space="0" w:color="000000"/>
              <w:right w:val="single" w:sz="4" w:space="0" w:color="000000"/>
            </w:tcBorders>
            <w:vAlign w:val="center"/>
          </w:tcPr>
          <w:p w:rsidR="003473F4" w:rsidRPr="00FA3447" w:rsidRDefault="003473F4" w:rsidP="00710F74">
            <w:pPr>
              <w:jc w:val="center"/>
              <w:rPr>
                <w:sz w:val="24"/>
                <w:szCs w:val="24"/>
              </w:rPr>
            </w:pPr>
            <w:r>
              <w:rPr>
                <w:sz w:val="24"/>
                <w:szCs w:val="24"/>
              </w:rPr>
              <w:t>1,680</w:t>
            </w:r>
          </w:p>
        </w:tc>
      </w:tr>
      <w:tr w:rsidR="003473F4" w:rsidRPr="001102A7" w:rsidTr="003473F4">
        <w:trPr>
          <w:trHeight w:val="354"/>
          <w:jc w:val="center"/>
        </w:trPr>
        <w:tc>
          <w:tcPr>
            <w:tcW w:w="181" w:type="pct"/>
            <w:tcBorders>
              <w:top w:val="single" w:sz="4" w:space="0" w:color="000000"/>
              <w:left w:val="single" w:sz="4" w:space="0" w:color="000000"/>
              <w:bottom w:val="single" w:sz="4" w:space="0" w:color="000000"/>
              <w:right w:val="nil"/>
            </w:tcBorders>
            <w:vAlign w:val="center"/>
          </w:tcPr>
          <w:p w:rsidR="003473F4" w:rsidRPr="00FA3447" w:rsidRDefault="00357F08" w:rsidP="00710F74">
            <w:pPr>
              <w:pStyle w:val="aff3"/>
              <w:jc w:val="center"/>
              <w:rPr>
                <w:rFonts w:ascii="Times New Roman" w:hAnsi="Times New Roman"/>
                <w:szCs w:val="24"/>
                <w:lang w:val="ru-RU"/>
              </w:rPr>
            </w:pPr>
            <w:r>
              <w:rPr>
                <w:rFonts w:ascii="Times New Roman" w:hAnsi="Times New Roman"/>
                <w:szCs w:val="24"/>
                <w:lang w:val="ru-RU"/>
              </w:rPr>
              <w:t>5</w:t>
            </w:r>
          </w:p>
        </w:tc>
        <w:tc>
          <w:tcPr>
            <w:tcW w:w="1095" w:type="pct"/>
            <w:tcBorders>
              <w:top w:val="single" w:sz="4" w:space="0" w:color="000000"/>
              <w:left w:val="single" w:sz="4" w:space="0" w:color="000000"/>
              <w:bottom w:val="single" w:sz="4" w:space="0" w:color="000000"/>
              <w:right w:val="nil"/>
            </w:tcBorders>
            <w:vAlign w:val="center"/>
          </w:tcPr>
          <w:p w:rsidR="003473F4" w:rsidRPr="00FA3447" w:rsidRDefault="003473F4" w:rsidP="00710F74">
            <w:pPr>
              <w:jc w:val="center"/>
              <w:rPr>
                <w:color w:val="000000"/>
                <w:sz w:val="24"/>
                <w:szCs w:val="24"/>
              </w:rPr>
            </w:pPr>
            <w:r>
              <w:rPr>
                <w:color w:val="000000"/>
                <w:sz w:val="24"/>
                <w:szCs w:val="24"/>
              </w:rPr>
              <w:t>ИТОГО</w:t>
            </w:r>
          </w:p>
        </w:tc>
        <w:tc>
          <w:tcPr>
            <w:tcW w:w="220" w:type="pct"/>
            <w:tcBorders>
              <w:top w:val="single" w:sz="4" w:space="0" w:color="000000"/>
              <w:left w:val="single" w:sz="4" w:space="0" w:color="000000"/>
              <w:bottom w:val="single" w:sz="4" w:space="0" w:color="000000"/>
              <w:right w:val="nil"/>
            </w:tcBorders>
            <w:vAlign w:val="center"/>
          </w:tcPr>
          <w:p w:rsidR="003473F4" w:rsidRPr="00FA3447" w:rsidRDefault="003473F4" w:rsidP="00710F74">
            <w:pPr>
              <w:pStyle w:val="aff3"/>
              <w:jc w:val="center"/>
              <w:rPr>
                <w:rFonts w:ascii="Times New Roman" w:hAnsi="Times New Roman"/>
                <w:szCs w:val="24"/>
                <w:lang w:val="ru-RU"/>
              </w:rPr>
            </w:pPr>
            <w:r>
              <w:rPr>
                <w:rFonts w:ascii="Times New Roman" w:hAnsi="Times New Roman"/>
                <w:szCs w:val="24"/>
                <w:lang w:val="ru-RU"/>
              </w:rPr>
              <w:t>-</w:t>
            </w:r>
          </w:p>
        </w:tc>
        <w:tc>
          <w:tcPr>
            <w:tcW w:w="265" w:type="pct"/>
            <w:tcBorders>
              <w:top w:val="single" w:sz="4" w:space="0" w:color="000000"/>
              <w:left w:val="single" w:sz="4" w:space="0" w:color="000000"/>
              <w:bottom w:val="single" w:sz="4" w:space="0" w:color="000000"/>
              <w:right w:val="nil"/>
            </w:tcBorders>
            <w:vAlign w:val="center"/>
          </w:tcPr>
          <w:p w:rsidR="003473F4" w:rsidRPr="00FA3447" w:rsidRDefault="003473F4" w:rsidP="00710F74">
            <w:pPr>
              <w:jc w:val="center"/>
              <w:rPr>
                <w:sz w:val="24"/>
                <w:szCs w:val="24"/>
              </w:rPr>
            </w:pPr>
            <w:r>
              <w:rPr>
                <w:sz w:val="24"/>
                <w:szCs w:val="24"/>
              </w:rPr>
              <w:t>-</w:t>
            </w:r>
          </w:p>
        </w:tc>
        <w:tc>
          <w:tcPr>
            <w:tcW w:w="499" w:type="pct"/>
            <w:tcBorders>
              <w:top w:val="single" w:sz="4" w:space="0" w:color="000000"/>
              <w:left w:val="single" w:sz="4" w:space="0" w:color="000000"/>
              <w:bottom w:val="single" w:sz="4" w:space="0" w:color="000000"/>
              <w:right w:val="single" w:sz="4" w:space="0" w:color="000000"/>
            </w:tcBorders>
            <w:vAlign w:val="center"/>
          </w:tcPr>
          <w:p w:rsidR="003473F4" w:rsidRDefault="003473F4" w:rsidP="00710F74">
            <w:pPr>
              <w:jc w:val="center"/>
              <w:rPr>
                <w:sz w:val="24"/>
                <w:szCs w:val="24"/>
              </w:rPr>
            </w:pPr>
            <w:r>
              <w:rPr>
                <w:sz w:val="24"/>
                <w:szCs w:val="24"/>
              </w:rPr>
              <w:t>8,809</w:t>
            </w:r>
          </w:p>
        </w:tc>
        <w:tc>
          <w:tcPr>
            <w:tcW w:w="461" w:type="pct"/>
            <w:tcBorders>
              <w:top w:val="single" w:sz="4" w:space="0" w:color="000000"/>
              <w:left w:val="single" w:sz="4" w:space="0" w:color="000000"/>
              <w:bottom w:val="single" w:sz="4" w:space="0" w:color="000000"/>
              <w:right w:val="single" w:sz="4" w:space="0" w:color="000000"/>
            </w:tcBorders>
            <w:vAlign w:val="center"/>
          </w:tcPr>
          <w:p w:rsidR="003473F4" w:rsidRDefault="003473F4" w:rsidP="00710F74">
            <w:pPr>
              <w:jc w:val="center"/>
              <w:rPr>
                <w:sz w:val="24"/>
                <w:szCs w:val="24"/>
              </w:rPr>
            </w:pPr>
            <w:r>
              <w:rPr>
                <w:sz w:val="24"/>
                <w:szCs w:val="24"/>
              </w:rPr>
              <w:t>-</w:t>
            </w:r>
          </w:p>
        </w:tc>
        <w:tc>
          <w:tcPr>
            <w:tcW w:w="296" w:type="pct"/>
            <w:tcBorders>
              <w:top w:val="single" w:sz="4" w:space="0" w:color="000000"/>
              <w:left w:val="single" w:sz="4" w:space="0" w:color="000000"/>
              <w:bottom w:val="single" w:sz="4" w:space="0" w:color="000000"/>
              <w:right w:val="single" w:sz="4" w:space="0" w:color="000000"/>
            </w:tcBorders>
            <w:vAlign w:val="center"/>
          </w:tcPr>
          <w:p w:rsidR="003473F4" w:rsidRPr="00D51729" w:rsidRDefault="003473F4" w:rsidP="00710F74">
            <w:pPr>
              <w:jc w:val="center"/>
              <w:rPr>
                <w:sz w:val="24"/>
                <w:szCs w:val="24"/>
                <w:highlight w:val="green"/>
              </w:rPr>
            </w:pPr>
          </w:p>
        </w:tc>
        <w:tc>
          <w:tcPr>
            <w:tcW w:w="397" w:type="pct"/>
            <w:tcBorders>
              <w:top w:val="single" w:sz="4" w:space="0" w:color="000000"/>
              <w:left w:val="single" w:sz="4" w:space="0" w:color="000000"/>
              <w:bottom w:val="single" w:sz="4" w:space="0" w:color="000000"/>
              <w:right w:val="single" w:sz="4" w:space="0" w:color="000000"/>
            </w:tcBorders>
            <w:vAlign w:val="center"/>
          </w:tcPr>
          <w:p w:rsidR="003473F4" w:rsidRPr="00D51729" w:rsidRDefault="003473F4" w:rsidP="00710F74">
            <w:pPr>
              <w:jc w:val="center"/>
              <w:rPr>
                <w:sz w:val="24"/>
                <w:szCs w:val="24"/>
                <w:highlight w:val="green"/>
              </w:rPr>
            </w:pPr>
          </w:p>
        </w:tc>
        <w:tc>
          <w:tcPr>
            <w:tcW w:w="397" w:type="pct"/>
            <w:tcBorders>
              <w:top w:val="single" w:sz="4" w:space="0" w:color="000000"/>
              <w:left w:val="single" w:sz="4" w:space="0" w:color="000000"/>
              <w:bottom w:val="single" w:sz="4" w:space="0" w:color="000000"/>
              <w:right w:val="single" w:sz="4" w:space="0" w:color="000000"/>
            </w:tcBorders>
            <w:vAlign w:val="center"/>
          </w:tcPr>
          <w:p w:rsidR="003473F4" w:rsidRPr="008A30E2" w:rsidRDefault="003473F4" w:rsidP="00710F74">
            <w:pPr>
              <w:jc w:val="center"/>
              <w:rPr>
                <w:sz w:val="24"/>
                <w:szCs w:val="24"/>
              </w:rPr>
            </w:pPr>
          </w:p>
        </w:tc>
        <w:tc>
          <w:tcPr>
            <w:tcW w:w="397" w:type="pct"/>
            <w:tcBorders>
              <w:top w:val="single" w:sz="4" w:space="0" w:color="000000"/>
              <w:left w:val="single" w:sz="4" w:space="0" w:color="000000"/>
              <w:bottom w:val="single" w:sz="4" w:space="0" w:color="000000"/>
              <w:right w:val="single" w:sz="4" w:space="0" w:color="000000"/>
            </w:tcBorders>
            <w:vAlign w:val="center"/>
          </w:tcPr>
          <w:p w:rsidR="003473F4" w:rsidRPr="008A30E2" w:rsidRDefault="003473F4" w:rsidP="00710F74">
            <w:pPr>
              <w:jc w:val="center"/>
              <w:rPr>
                <w:sz w:val="24"/>
                <w:szCs w:val="24"/>
                <w:highlight w:val="green"/>
              </w:rPr>
            </w:pPr>
          </w:p>
        </w:tc>
        <w:tc>
          <w:tcPr>
            <w:tcW w:w="397" w:type="pct"/>
            <w:tcBorders>
              <w:top w:val="single" w:sz="4" w:space="0" w:color="000000"/>
              <w:left w:val="single" w:sz="4" w:space="0" w:color="000000"/>
              <w:bottom w:val="single" w:sz="4" w:space="0" w:color="000000"/>
              <w:right w:val="single" w:sz="4" w:space="0" w:color="000000"/>
            </w:tcBorders>
            <w:vAlign w:val="center"/>
          </w:tcPr>
          <w:p w:rsidR="003473F4" w:rsidRPr="00D51729" w:rsidRDefault="003473F4" w:rsidP="00710F74">
            <w:pPr>
              <w:jc w:val="center"/>
              <w:rPr>
                <w:sz w:val="24"/>
                <w:szCs w:val="24"/>
                <w:highlight w:val="green"/>
              </w:rPr>
            </w:pPr>
          </w:p>
        </w:tc>
        <w:tc>
          <w:tcPr>
            <w:tcW w:w="395" w:type="pct"/>
            <w:tcBorders>
              <w:top w:val="single" w:sz="4" w:space="0" w:color="000000"/>
              <w:left w:val="single" w:sz="4" w:space="0" w:color="000000"/>
              <w:bottom w:val="single" w:sz="4" w:space="0" w:color="000000"/>
              <w:right w:val="single" w:sz="4" w:space="0" w:color="000000"/>
            </w:tcBorders>
            <w:vAlign w:val="center"/>
          </w:tcPr>
          <w:p w:rsidR="003473F4" w:rsidRDefault="003473F4" w:rsidP="00710F74">
            <w:pPr>
              <w:jc w:val="center"/>
              <w:rPr>
                <w:sz w:val="24"/>
                <w:szCs w:val="24"/>
              </w:rPr>
            </w:pPr>
            <w:r>
              <w:rPr>
                <w:sz w:val="24"/>
                <w:szCs w:val="24"/>
              </w:rPr>
              <w:t>8,809</w:t>
            </w:r>
          </w:p>
        </w:tc>
      </w:tr>
    </w:tbl>
    <w:p w:rsidR="003473F4" w:rsidRPr="008B6CF0" w:rsidRDefault="003473F4" w:rsidP="003473F4">
      <w:pPr>
        <w:widowControl w:val="0"/>
        <w:ind w:firstLine="709"/>
        <w:jc w:val="both"/>
        <w:rPr>
          <w:sz w:val="24"/>
          <w:szCs w:val="28"/>
          <w:lang w:eastAsia="en-US"/>
        </w:rPr>
      </w:pPr>
    </w:p>
    <w:p w:rsidR="002351BB" w:rsidRDefault="002351BB" w:rsidP="00EA5BF4">
      <w:pPr>
        <w:pStyle w:val="af4"/>
      </w:pPr>
    </w:p>
    <w:p w:rsidR="00EA5BF4" w:rsidRPr="00DB3508" w:rsidRDefault="00EA5BF4" w:rsidP="00EA5BF4">
      <w:pPr>
        <w:pStyle w:val="af4"/>
        <w:sectPr w:rsidR="00EA5BF4" w:rsidRPr="00DB3508" w:rsidSect="002351BB">
          <w:pgSz w:w="16838" w:h="11906" w:orient="landscape"/>
          <w:pgMar w:top="850" w:right="1134" w:bottom="1701" w:left="1134" w:header="708" w:footer="708" w:gutter="0"/>
          <w:cols w:space="708"/>
          <w:docGrid w:linePitch="360"/>
        </w:sectPr>
      </w:pPr>
    </w:p>
    <w:p w:rsidR="0035690F" w:rsidRDefault="00062647" w:rsidP="00207BE1">
      <w:pPr>
        <w:pStyle w:val="1"/>
        <w:spacing w:after="0"/>
        <w:jc w:val="center"/>
        <w:rPr>
          <w:rFonts w:asciiTheme="minorHAnsi" w:hAnsiTheme="minorHAnsi"/>
          <w:lang w:val="ru-RU"/>
        </w:rPr>
      </w:pPr>
      <w:bookmarkStart w:id="56" w:name="_Toc413586205"/>
      <w:proofErr w:type="spellStart"/>
      <w:proofErr w:type="gramStart"/>
      <w:r w:rsidRPr="00A960F5">
        <w:rPr>
          <w:spacing w:val="-8"/>
        </w:rPr>
        <w:lastRenderedPageBreak/>
        <w:t>Раздел</w:t>
      </w:r>
      <w:proofErr w:type="spellEnd"/>
      <w:r w:rsidRPr="00A960F5">
        <w:rPr>
          <w:spacing w:val="-8"/>
        </w:rPr>
        <w:t xml:space="preserve"> 7.</w:t>
      </w:r>
      <w:proofErr w:type="gramEnd"/>
      <w:r w:rsidRPr="00A960F5">
        <w:rPr>
          <w:spacing w:val="-8"/>
        </w:rPr>
        <w:t xml:space="preserve"> </w:t>
      </w:r>
      <w:proofErr w:type="spellStart"/>
      <w:r w:rsidRPr="00A960F5">
        <w:t>Перспективная</w:t>
      </w:r>
      <w:proofErr w:type="spellEnd"/>
      <w:r w:rsidRPr="00A960F5">
        <w:t xml:space="preserve"> </w:t>
      </w:r>
      <w:proofErr w:type="spellStart"/>
      <w:r w:rsidRPr="00A960F5">
        <w:t>схема</w:t>
      </w:r>
      <w:proofErr w:type="spellEnd"/>
      <w:r w:rsidRPr="00A960F5">
        <w:t xml:space="preserve"> </w:t>
      </w:r>
      <w:proofErr w:type="spellStart"/>
      <w:r w:rsidRPr="00A960F5">
        <w:t>теплоснабжения</w:t>
      </w:r>
      <w:bookmarkEnd w:id="56"/>
      <w:proofErr w:type="spellEnd"/>
    </w:p>
    <w:p w:rsidR="00207BE1" w:rsidRPr="00207BE1" w:rsidRDefault="00207BE1" w:rsidP="00207BE1">
      <w:pPr>
        <w:pStyle w:val="1"/>
        <w:spacing w:after="0"/>
        <w:jc w:val="center"/>
        <w:rPr>
          <w:rFonts w:asciiTheme="minorHAnsi" w:hAnsiTheme="minorHAnsi"/>
          <w:lang w:val="ru-RU"/>
        </w:rPr>
      </w:pPr>
    </w:p>
    <w:p w:rsidR="00A960F5" w:rsidRPr="00A960F5" w:rsidRDefault="00A960F5" w:rsidP="00A960F5">
      <w:pPr>
        <w:ind w:firstLine="709"/>
        <w:jc w:val="both"/>
        <w:rPr>
          <w:sz w:val="24"/>
          <w:szCs w:val="24"/>
        </w:rPr>
      </w:pPr>
      <w:r w:rsidRPr="00A960F5">
        <w:rPr>
          <w:sz w:val="24"/>
          <w:szCs w:val="24"/>
          <w:lang w:eastAsia="en-US"/>
        </w:rPr>
        <w:t>Согласно результатам обработки исходных данных показатели спроса на тепловую мощность потребителей тепловой энергии в зонах действия источников теплоты (котельных) на 01.01.2014 состав</w:t>
      </w:r>
      <w:r w:rsidRPr="00A960F5">
        <w:rPr>
          <w:sz w:val="24"/>
          <w:szCs w:val="24"/>
        </w:rPr>
        <w:t>ляют 0</w:t>
      </w:r>
      <w:r w:rsidRPr="00A960F5">
        <w:rPr>
          <w:sz w:val="24"/>
          <w:szCs w:val="24"/>
          <w:lang w:eastAsia="en-US"/>
        </w:rPr>
        <w:t>,</w:t>
      </w:r>
      <w:r w:rsidRPr="00A960F5">
        <w:rPr>
          <w:sz w:val="24"/>
          <w:szCs w:val="24"/>
        </w:rPr>
        <w:t>5228</w:t>
      </w:r>
      <w:r w:rsidRPr="00A960F5">
        <w:rPr>
          <w:sz w:val="24"/>
          <w:szCs w:val="24"/>
          <w:lang w:eastAsia="en-US"/>
        </w:rPr>
        <w:t xml:space="preserve"> Гкал/ч,</w:t>
      </w:r>
      <w:r w:rsidRPr="00A960F5">
        <w:rPr>
          <w:sz w:val="24"/>
          <w:szCs w:val="24"/>
        </w:rPr>
        <w:t xml:space="preserve"> из них нагрузки отопления – 0</w:t>
      </w:r>
      <w:r w:rsidRPr="00A960F5">
        <w:rPr>
          <w:sz w:val="24"/>
          <w:szCs w:val="24"/>
          <w:lang w:eastAsia="en-US"/>
        </w:rPr>
        <w:t>,</w:t>
      </w:r>
      <w:r w:rsidRPr="00A960F5">
        <w:rPr>
          <w:sz w:val="24"/>
          <w:szCs w:val="24"/>
        </w:rPr>
        <w:t>5228</w:t>
      </w:r>
      <w:r w:rsidRPr="00A960F5">
        <w:rPr>
          <w:sz w:val="24"/>
          <w:szCs w:val="24"/>
          <w:lang w:eastAsia="en-US"/>
        </w:rPr>
        <w:t xml:space="preserve"> Гкал/ч или </w:t>
      </w:r>
      <w:r w:rsidRPr="00A960F5">
        <w:rPr>
          <w:sz w:val="24"/>
          <w:szCs w:val="24"/>
        </w:rPr>
        <w:t>100</w:t>
      </w:r>
      <w:r w:rsidRPr="00A960F5">
        <w:rPr>
          <w:sz w:val="24"/>
          <w:szCs w:val="24"/>
          <w:lang w:eastAsia="en-US"/>
        </w:rPr>
        <w:t xml:space="preserve"> % от суммарной нагрузки потребителей в зонах действия источников теплоты. Нагрузка горячего водоснабжения – </w:t>
      </w:r>
      <w:r w:rsidRPr="00A960F5">
        <w:rPr>
          <w:sz w:val="24"/>
          <w:szCs w:val="24"/>
        </w:rPr>
        <w:t>отсутствует.</w:t>
      </w:r>
    </w:p>
    <w:p w:rsidR="00A960F5" w:rsidRPr="00A960F5" w:rsidRDefault="00A960F5" w:rsidP="00A960F5">
      <w:pPr>
        <w:widowControl w:val="0"/>
        <w:ind w:firstLine="709"/>
        <w:jc w:val="both"/>
        <w:rPr>
          <w:sz w:val="24"/>
          <w:szCs w:val="24"/>
          <w:lang w:eastAsia="en-US"/>
        </w:rPr>
      </w:pPr>
      <w:r w:rsidRPr="00A960F5">
        <w:rPr>
          <w:sz w:val="24"/>
          <w:szCs w:val="24"/>
          <w:lang w:eastAsia="en-US"/>
        </w:rPr>
        <w:t xml:space="preserve">Прогноз перспективной застройки </w:t>
      </w:r>
      <w:proofErr w:type="spellStart"/>
      <w:r w:rsidRPr="00A960F5">
        <w:rPr>
          <w:sz w:val="24"/>
          <w:szCs w:val="24"/>
        </w:rPr>
        <w:t>Турунтаевского</w:t>
      </w:r>
      <w:proofErr w:type="spellEnd"/>
      <w:r w:rsidRPr="00A960F5">
        <w:rPr>
          <w:sz w:val="24"/>
          <w:szCs w:val="24"/>
          <w:lang w:eastAsia="en-US"/>
        </w:rPr>
        <w:t xml:space="preserve"> СП на период до 2024 г. определялся на основании Генерального плана </w:t>
      </w:r>
      <w:proofErr w:type="spellStart"/>
      <w:r w:rsidRPr="00A960F5">
        <w:rPr>
          <w:sz w:val="24"/>
          <w:szCs w:val="24"/>
        </w:rPr>
        <w:t>Турунтаевского</w:t>
      </w:r>
      <w:proofErr w:type="spellEnd"/>
      <w:r w:rsidRPr="00A960F5">
        <w:rPr>
          <w:sz w:val="24"/>
          <w:szCs w:val="24"/>
          <w:lang w:eastAsia="en-US"/>
        </w:rPr>
        <w:t xml:space="preserve"> СП.</w:t>
      </w:r>
    </w:p>
    <w:p w:rsidR="00A960F5" w:rsidRPr="00A960F5" w:rsidRDefault="00A960F5" w:rsidP="00A960F5">
      <w:pPr>
        <w:widowControl w:val="0"/>
        <w:ind w:firstLine="709"/>
        <w:jc w:val="both"/>
        <w:rPr>
          <w:sz w:val="24"/>
          <w:szCs w:val="24"/>
          <w:lang w:eastAsia="en-US"/>
        </w:rPr>
      </w:pPr>
      <w:r w:rsidRPr="00A960F5">
        <w:rPr>
          <w:sz w:val="24"/>
          <w:szCs w:val="24"/>
          <w:lang w:eastAsia="en-US"/>
        </w:rPr>
        <w:t>На период до 2019 г. данные по вводу перспективной застройки поселения представлены более детально, на дальнейшую перспективу предусматривается</w:t>
      </w:r>
      <w:r w:rsidRPr="00A960F5">
        <w:rPr>
          <w:sz w:val="24"/>
          <w:szCs w:val="24"/>
        </w:rPr>
        <w:t xml:space="preserve"> мониторинг реализа</w:t>
      </w:r>
      <w:r w:rsidRPr="00A960F5">
        <w:rPr>
          <w:sz w:val="24"/>
          <w:szCs w:val="24"/>
          <w:lang w:eastAsia="en-US"/>
        </w:rPr>
        <w:t xml:space="preserve">ции Генерального плана и, соответственно, мониторинг </w:t>
      </w:r>
      <w:r w:rsidRPr="00A960F5">
        <w:rPr>
          <w:sz w:val="24"/>
          <w:szCs w:val="24"/>
        </w:rPr>
        <w:t>и актуализация «Схемы теплоснаб</w:t>
      </w:r>
      <w:r w:rsidRPr="00A960F5">
        <w:rPr>
          <w:sz w:val="24"/>
          <w:szCs w:val="24"/>
          <w:lang w:eastAsia="en-US"/>
        </w:rPr>
        <w:t xml:space="preserve">жения </w:t>
      </w:r>
      <w:proofErr w:type="spellStart"/>
      <w:r w:rsidRPr="00A960F5">
        <w:rPr>
          <w:sz w:val="24"/>
          <w:szCs w:val="24"/>
        </w:rPr>
        <w:t>Турунтаевского</w:t>
      </w:r>
      <w:proofErr w:type="spellEnd"/>
      <w:r w:rsidRPr="00A960F5">
        <w:rPr>
          <w:sz w:val="24"/>
          <w:szCs w:val="24"/>
          <w:lang w:eastAsia="en-US"/>
        </w:rPr>
        <w:t xml:space="preserve"> СП». Прогнозируемые годовые о</w:t>
      </w:r>
      <w:r w:rsidRPr="00A960F5">
        <w:rPr>
          <w:sz w:val="24"/>
          <w:szCs w:val="24"/>
        </w:rPr>
        <w:t>бъемы прироста перспективной за</w:t>
      </w:r>
      <w:r w:rsidRPr="00A960F5">
        <w:rPr>
          <w:sz w:val="24"/>
          <w:szCs w:val="24"/>
          <w:lang w:eastAsia="en-US"/>
        </w:rPr>
        <w:t xml:space="preserve">стройки для каждого из периодов определены по состоянию на начало следующего периода, т.е. исходя из величины площади застройки, введенной в эксплуатацию в течение рассматриваемого периода (например, в период 2014-2019 гг.), приводится прирост </w:t>
      </w:r>
      <w:proofErr w:type="spellStart"/>
      <w:r w:rsidRPr="00A960F5">
        <w:rPr>
          <w:sz w:val="24"/>
          <w:szCs w:val="24"/>
          <w:lang w:eastAsia="en-US"/>
        </w:rPr>
        <w:t>ресурсопотребления</w:t>
      </w:r>
      <w:proofErr w:type="spellEnd"/>
      <w:r w:rsidRPr="00A960F5">
        <w:rPr>
          <w:sz w:val="24"/>
          <w:szCs w:val="24"/>
          <w:lang w:eastAsia="en-US"/>
        </w:rPr>
        <w:t xml:space="preserve"> для условного 2019 г., в период 2020-2024 гг. – прирост </w:t>
      </w:r>
      <w:proofErr w:type="spellStart"/>
      <w:r w:rsidRPr="00A960F5">
        <w:rPr>
          <w:sz w:val="24"/>
          <w:szCs w:val="24"/>
          <w:lang w:eastAsia="en-US"/>
        </w:rPr>
        <w:t>ресурсопотребления</w:t>
      </w:r>
      <w:proofErr w:type="spellEnd"/>
      <w:r w:rsidRPr="00A960F5">
        <w:rPr>
          <w:sz w:val="24"/>
          <w:szCs w:val="24"/>
          <w:lang w:eastAsia="en-US"/>
        </w:rPr>
        <w:t xml:space="preserve"> за счет новой застройки, введенной в эксплуатацию в данный период.</w:t>
      </w:r>
    </w:p>
    <w:p w:rsidR="00A960F5" w:rsidRPr="00A960F5" w:rsidRDefault="00A960F5" w:rsidP="00A960F5">
      <w:pPr>
        <w:widowControl w:val="0"/>
        <w:ind w:firstLine="709"/>
        <w:jc w:val="both"/>
        <w:rPr>
          <w:sz w:val="24"/>
          <w:szCs w:val="24"/>
          <w:lang w:eastAsia="en-US"/>
        </w:rPr>
      </w:pPr>
      <w:r w:rsidRPr="00A960F5">
        <w:rPr>
          <w:sz w:val="24"/>
          <w:szCs w:val="24"/>
          <w:lang w:eastAsia="en-US"/>
        </w:rPr>
        <w:t xml:space="preserve">Перспективные тепловые нагрузки на период 2014-2024 </w:t>
      </w:r>
      <w:proofErr w:type="spellStart"/>
      <w:r w:rsidRPr="00A960F5">
        <w:rPr>
          <w:sz w:val="24"/>
          <w:szCs w:val="24"/>
          <w:lang w:eastAsia="en-US"/>
        </w:rPr>
        <w:t>гг</w:t>
      </w:r>
      <w:proofErr w:type="spellEnd"/>
      <w:r w:rsidRPr="00A960F5">
        <w:rPr>
          <w:sz w:val="24"/>
          <w:szCs w:val="24"/>
          <w:lang w:eastAsia="en-US"/>
        </w:rPr>
        <w:t xml:space="preserve"> рассчитывались на основании Постановления Правительства РФ от 23.05.2006 г. № 306 «Об утверждении Правил установления и определения нормативов потребления коммунальных услуг» в соответствии с Приказом № 11 Департамента ЖКХ и государственного жилищного надзора Томской области от 05.06.2013 г. «О внесении изменений в приказ Департамента ЖКХ и государственного жилищного надзора Томской области от 30.11.2012 г. № 47 «Об утверждении нормативов потребления коммунальных услуг на территории Томской области».</w:t>
      </w:r>
    </w:p>
    <w:p w:rsidR="00A960F5" w:rsidRPr="00A960F5" w:rsidRDefault="00A960F5" w:rsidP="00A960F5">
      <w:pPr>
        <w:widowControl w:val="0"/>
        <w:ind w:firstLine="709"/>
        <w:jc w:val="both"/>
        <w:rPr>
          <w:sz w:val="24"/>
          <w:szCs w:val="24"/>
          <w:lang w:eastAsia="en-US"/>
        </w:rPr>
      </w:pPr>
      <w:r w:rsidRPr="00A960F5">
        <w:rPr>
          <w:sz w:val="24"/>
          <w:szCs w:val="24"/>
          <w:lang w:eastAsia="en-US"/>
        </w:rPr>
        <w:t>При расчете значений тепловых нагрузок использовались следующие нормативные документы:</w:t>
      </w:r>
    </w:p>
    <w:p w:rsidR="00A960F5" w:rsidRPr="00A960F5" w:rsidRDefault="00A960F5" w:rsidP="00A960F5">
      <w:pPr>
        <w:widowControl w:val="0"/>
        <w:ind w:firstLine="709"/>
        <w:jc w:val="both"/>
        <w:rPr>
          <w:sz w:val="24"/>
          <w:szCs w:val="24"/>
          <w:lang w:eastAsia="en-US"/>
        </w:rPr>
      </w:pPr>
      <w:r w:rsidRPr="00A960F5">
        <w:rPr>
          <w:sz w:val="24"/>
          <w:szCs w:val="24"/>
          <w:lang w:eastAsia="en-US"/>
        </w:rPr>
        <w:t>– СНиП 23-02-2003 Тепловая защита зданий;</w:t>
      </w:r>
    </w:p>
    <w:p w:rsidR="00A960F5" w:rsidRPr="00A960F5" w:rsidRDefault="00A960F5" w:rsidP="00A960F5">
      <w:pPr>
        <w:widowControl w:val="0"/>
        <w:ind w:firstLine="709"/>
        <w:jc w:val="both"/>
        <w:rPr>
          <w:sz w:val="24"/>
          <w:szCs w:val="24"/>
          <w:lang w:eastAsia="en-US"/>
        </w:rPr>
      </w:pPr>
      <w:r w:rsidRPr="00A960F5">
        <w:rPr>
          <w:sz w:val="24"/>
          <w:szCs w:val="24"/>
          <w:lang w:eastAsia="en-US"/>
        </w:rPr>
        <w:t>– СП 50.13330.2012 Тепловая защита зданий. Актуализированное издание СНиП 23-02-2003;</w:t>
      </w:r>
    </w:p>
    <w:p w:rsidR="00A960F5" w:rsidRPr="00A960F5" w:rsidRDefault="00A960F5" w:rsidP="00A960F5">
      <w:pPr>
        <w:widowControl w:val="0"/>
        <w:ind w:firstLine="709"/>
        <w:jc w:val="both"/>
        <w:rPr>
          <w:sz w:val="24"/>
          <w:szCs w:val="24"/>
          <w:lang w:eastAsia="en-US"/>
        </w:rPr>
      </w:pPr>
      <w:r w:rsidRPr="00A960F5">
        <w:rPr>
          <w:sz w:val="24"/>
          <w:szCs w:val="24"/>
          <w:lang w:eastAsia="en-US"/>
        </w:rPr>
        <w:t>– СНиП 23-01-99 Строительная климатология;</w:t>
      </w:r>
    </w:p>
    <w:p w:rsidR="00A960F5" w:rsidRPr="00A960F5" w:rsidRDefault="00A960F5" w:rsidP="00A960F5">
      <w:pPr>
        <w:widowControl w:val="0"/>
        <w:ind w:firstLine="709"/>
        <w:jc w:val="both"/>
        <w:rPr>
          <w:sz w:val="24"/>
          <w:szCs w:val="24"/>
          <w:lang w:eastAsia="en-US"/>
        </w:rPr>
      </w:pPr>
      <w:r w:rsidRPr="00A960F5">
        <w:rPr>
          <w:sz w:val="24"/>
          <w:szCs w:val="24"/>
          <w:lang w:eastAsia="en-US"/>
        </w:rPr>
        <w:t>– СНиП 31-05-2003 Общественные здания и сооружения;</w:t>
      </w:r>
    </w:p>
    <w:p w:rsidR="00A960F5" w:rsidRPr="00A960F5" w:rsidRDefault="00A960F5" w:rsidP="00A960F5">
      <w:pPr>
        <w:widowControl w:val="0"/>
        <w:ind w:firstLine="709"/>
        <w:jc w:val="both"/>
        <w:rPr>
          <w:sz w:val="24"/>
          <w:szCs w:val="24"/>
          <w:lang w:eastAsia="en-US"/>
        </w:rPr>
      </w:pPr>
      <w:r w:rsidRPr="00A960F5">
        <w:rPr>
          <w:sz w:val="24"/>
          <w:szCs w:val="24"/>
          <w:lang w:eastAsia="en-US"/>
        </w:rPr>
        <w:t>– ТСН 23-316-2000 Тепловая защита жилых и общественных зданий.</w:t>
      </w:r>
    </w:p>
    <w:p w:rsidR="000A0EDF" w:rsidRDefault="000A0EDF" w:rsidP="000A0EDF">
      <w:pPr>
        <w:autoSpaceDE w:val="0"/>
        <w:autoSpaceDN w:val="0"/>
        <w:adjustRightInd w:val="0"/>
        <w:ind w:firstLine="708"/>
        <w:jc w:val="both"/>
        <w:rPr>
          <w:sz w:val="24"/>
          <w:szCs w:val="24"/>
        </w:rPr>
      </w:pPr>
      <w:r>
        <w:rPr>
          <w:sz w:val="24"/>
          <w:szCs w:val="24"/>
        </w:rPr>
        <w:t xml:space="preserve">Значения прироста тепловой нагрузки в </w:t>
      </w:r>
      <w:proofErr w:type="spellStart"/>
      <w:r>
        <w:rPr>
          <w:sz w:val="24"/>
          <w:szCs w:val="24"/>
        </w:rPr>
        <w:t>Турунтаевском</w:t>
      </w:r>
      <w:proofErr w:type="spellEnd"/>
      <w:r>
        <w:rPr>
          <w:sz w:val="24"/>
          <w:szCs w:val="24"/>
        </w:rPr>
        <w:t xml:space="preserve"> СП приведены в таблице 7.</w:t>
      </w:r>
      <w:r w:rsidR="001B0F9D">
        <w:rPr>
          <w:sz w:val="24"/>
          <w:szCs w:val="24"/>
        </w:rPr>
        <w:t>1.</w:t>
      </w:r>
      <w:r>
        <w:rPr>
          <w:sz w:val="24"/>
          <w:szCs w:val="24"/>
        </w:rPr>
        <w:t xml:space="preserve"> Значения прироста потребления тепловой энергии приведены в таблице 7.2.</w:t>
      </w:r>
    </w:p>
    <w:p w:rsidR="000A0EDF" w:rsidRDefault="000A0EDF" w:rsidP="000A0EDF">
      <w:pPr>
        <w:autoSpaceDE w:val="0"/>
        <w:autoSpaceDN w:val="0"/>
        <w:adjustRightInd w:val="0"/>
        <w:ind w:firstLine="708"/>
        <w:rPr>
          <w:sz w:val="24"/>
          <w:szCs w:val="24"/>
        </w:rPr>
      </w:pPr>
      <w:r>
        <w:rPr>
          <w:sz w:val="24"/>
          <w:szCs w:val="24"/>
        </w:rPr>
        <w:t xml:space="preserve">Соотношение прироста тепловой нагрузки по </w:t>
      </w:r>
      <w:proofErr w:type="spellStart"/>
      <w:r>
        <w:rPr>
          <w:sz w:val="24"/>
          <w:szCs w:val="24"/>
        </w:rPr>
        <w:t>по</w:t>
      </w:r>
      <w:proofErr w:type="spellEnd"/>
      <w:r>
        <w:rPr>
          <w:sz w:val="24"/>
          <w:szCs w:val="24"/>
        </w:rPr>
        <w:t xml:space="preserve"> единицам территориального деления приведено на рис. 7.1.</w:t>
      </w:r>
    </w:p>
    <w:p w:rsidR="000A0EDF" w:rsidRDefault="000A0EDF" w:rsidP="000A0EDF">
      <w:pPr>
        <w:autoSpaceDE w:val="0"/>
        <w:autoSpaceDN w:val="0"/>
        <w:adjustRightInd w:val="0"/>
        <w:ind w:firstLine="708"/>
        <w:jc w:val="center"/>
        <w:rPr>
          <w:sz w:val="24"/>
          <w:szCs w:val="24"/>
        </w:rPr>
      </w:pPr>
      <w:r>
        <w:rPr>
          <w:noProof/>
        </w:rPr>
        <w:drawing>
          <wp:inline distT="0" distB="0" distL="0" distR="0" wp14:anchorId="5F29D845" wp14:editId="635AAF7F">
            <wp:extent cx="3742660" cy="1733107"/>
            <wp:effectExtent l="0" t="0" r="0" b="635"/>
            <wp:docPr id="9" name="Диаграмма 9"/>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rsidR="00FB3915" w:rsidRDefault="000A0EDF" w:rsidP="000A0EDF">
      <w:pPr>
        <w:jc w:val="center"/>
        <w:rPr>
          <w:sz w:val="24"/>
          <w:szCs w:val="28"/>
          <w:lang w:eastAsia="en-US"/>
        </w:rPr>
        <w:sectPr w:rsidR="00FB3915" w:rsidSect="003E3E33">
          <w:pgSz w:w="11906" w:h="16838"/>
          <w:pgMar w:top="1134" w:right="850" w:bottom="1134" w:left="1701" w:header="708" w:footer="708" w:gutter="0"/>
          <w:cols w:space="708"/>
          <w:docGrid w:linePitch="360"/>
        </w:sectPr>
      </w:pPr>
      <w:bookmarkStart w:id="57" w:name="_Toc406494508"/>
      <w:bookmarkStart w:id="58" w:name="_Toc406495136"/>
      <w:bookmarkStart w:id="59" w:name="_Toc406495584"/>
      <w:bookmarkStart w:id="60" w:name="_Toc406495734"/>
      <w:bookmarkStart w:id="61" w:name="_Toc406496598"/>
      <w:bookmarkStart w:id="62" w:name="_Toc406496916"/>
      <w:r>
        <w:rPr>
          <w:sz w:val="24"/>
        </w:rPr>
        <w:t>Рис. 7</w:t>
      </w:r>
      <w:r w:rsidRPr="005539A8">
        <w:rPr>
          <w:sz w:val="24"/>
        </w:rPr>
        <w:t>.</w:t>
      </w:r>
      <w:r>
        <w:rPr>
          <w:sz w:val="24"/>
        </w:rPr>
        <w:t>1</w:t>
      </w:r>
      <w:r w:rsidRPr="005539A8">
        <w:rPr>
          <w:sz w:val="24"/>
        </w:rPr>
        <w:t>. Соотношение прироста тепловой нагрузки по единицам территориального деления</w:t>
      </w:r>
      <w:bookmarkEnd w:id="57"/>
      <w:bookmarkEnd w:id="58"/>
      <w:bookmarkEnd w:id="59"/>
      <w:bookmarkEnd w:id="60"/>
      <w:bookmarkEnd w:id="61"/>
      <w:bookmarkEnd w:id="62"/>
    </w:p>
    <w:p w:rsidR="00623683" w:rsidRPr="00FB3915" w:rsidRDefault="001B0F9D" w:rsidP="00623683">
      <w:pPr>
        <w:jc w:val="both"/>
        <w:rPr>
          <w:sz w:val="24"/>
          <w:szCs w:val="28"/>
          <w:lang w:eastAsia="en-US"/>
        </w:rPr>
      </w:pPr>
      <w:r>
        <w:rPr>
          <w:sz w:val="24"/>
          <w:szCs w:val="28"/>
          <w:lang w:eastAsia="en-US"/>
        </w:rPr>
        <w:lastRenderedPageBreak/>
        <w:t>Таблица 7</w:t>
      </w:r>
      <w:r w:rsidR="00623683">
        <w:rPr>
          <w:sz w:val="24"/>
          <w:szCs w:val="28"/>
          <w:lang w:eastAsia="en-US"/>
        </w:rPr>
        <w:t xml:space="preserve">.1 – </w:t>
      </w:r>
      <w:r w:rsidR="002F6781">
        <w:rPr>
          <w:sz w:val="24"/>
          <w:szCs w:val="28"/>
          <w:lang w:eastAsia="en-US"/>
        </w:rPr>
        <w:t>Прогноз прироста тепловой нагрузки, Гкал</w:t>
      </w:r>
      <w:r w:rsidR="002F6781" w:rsidRPr="002F6781">
        <w:rPr>
          <w:sz w:val="24"/>
          <w:szCs w:val="28"/>
          <w:lang w:eastAsia="en-US"/>
        </w:rPr>
        <w:t>/</w:t>
      </w:r>
      <w:r w:rsidR="002F6781">
        <w:rPr>
          <w:sz w:val="24"/>
          <w:szCs w:val="28"/>
          <w:lang w:eastAsia="en-US"/>
        </w:rPr>
        <w:t>ч</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4"/>
        <w:gridCol w:w="4145"/>
        <w:gridCol w:w="1024"/>
        <w:gridCol w:w="1026"/>
        <w:gridCol w:w="1026"/>
        <w:gridCol w:w="1026"/>
        <w:gridCol w:w="1026"/>
        <w:gridCol w:w="1026"/>
        <w:gridCol w:w="1083"/>
      </w:tblGrid>
      <w:tr w:rsidR="00FB3915" w:rsidRPr="0007378E" w:rsidTr="00FB3915">
        <w:trPr>
          <w:trHeight w:val="300"/>
          <w:tblHeader/>
        </w:trPr>
        <w:tc>
          <w:tcPr>
            <w:tcW w:w="622" w:type="pct"/>
            <w:shd w:val="clear" w:color="auto" w:fill="auto"/>
            <w:noWrap/>
            <w:vAlign w:val="center"/>
            <w:hideMark/>
          </w:tcPr>
          <w:p w:rsidR="00FB3915" w:rsidRPr="00A617D2" w:rsidRDefault="00FB3915" w:rsidP="000C1F1A">
            <w:pPr>
              <w:jc w:val="center"/>
              <w:rPr>
                <w:b/>
                <w:color w:val="000000"/>
              </w:rPr>
            </w:pPr>
            <w:r w:rsidRPr="00A617D2">
              <w:rPr>
                <w:b/>
                <w:color w:val="000000"/>
              </w:rPr>
              <w:t>Наименование района планировки</w:t>
            </w:r>
          </w:p>
        </w:tc>
        <w:tc>
          <w:tcPr>
            <w:tcW w:w="1270" w:type="pct"/>
            <w:shd w:val="clear" w:color="auto" w:fill="auto"/>
            <w:noWrap/>
            <w:vAlign w:val="center"/>
            <w:hideMark/>
          </w:tcPr>
          <w:p w:rsidR="00FB3915" w:rsidRPr="00A617D2" w:rsidRDefault="00FB3915" w:rsidP="000C1F1A">
            <w:pPr>
              <w:jc w:val="center"/>
              <w:rPr>
                <w:b/>
                <w:color w:val="000000"/>
              </w:rPr>
            </w:pPr>
            <w:r w:rsidRPr="00A617D2">
              <w:rPr>
                <w:b/>
                <w:color w:val="000000"/>
              </w:rPr>
              <w:t>Категория потребителей</w:t>
            </w:r>
          </w:p>
        </w:tc>
        <w:tc>
          <w:tcPr>
            <w:tcW w:w="444" w:type="pct"/>
            <w:shd w:val="clear" w:color="auto" w:fill="auto"/>
            <w:noWrap/>
            <w:vAlign w:val="center"/>
            <w:hideMark/>
          </w:tcPr>
          <w:p w:rsidR="00FB3915" w:rsidRPr="00A617D2" w:rsidRDefault="00FB3915" w:rsidP="000C1F1A">
            <w:pPr>
              <w:jc w:val="center"/>
              <w:rPr>
                <w:b/>
                <w:color w:val="000000"/>
              </w:rPr>
            </w:pPr>
            <w:r w:rsidRPr="00A617D2">
              <w:rPr>
                <w:b/>
                <w:color w:val="000000"/>
              </w:rPr>
              <w:t>2014</w:t>
            </w:r>
          </w:p>
        </w:tc>
        <w:tc>
          <w:tcPr>
            <w:tcW w:w="444" w:type="pct"/>
            <w:shd w:val="clear" w:color="auto" w:fill="auto"/>
            <w:noWrap/>
            <w:vAlign w:val="center"/>
            <w:hideMark/>
          </w:tcPr>
          <w:p w:rsidR="00FB3915" w:rsidRPr="00A617D2" w:rsidRDefault="00FB3915" w:rsidP="000C1F1A">
            <w:pPr>
              <w:jc w:val="center"/>
              <w:rPr>
                <w:b/>
                <w:color w:val="000000"/>
              </w:rPr>
            </w:pPr>
            <w:r w:rsidRPr="00A617D2">
              <w:rPr>
                <w:b/>
                <w:color w:val="000000"/>
              </w:rPr>
              <w:t>2015</w:t>
            </w:r>
          </w:p>
        </w:tc>
        <w:tc>
          <w:tcPr>
            <w:tcW w:w="444" w:type="pct"/>
            <w:shd w:val="clear" w:color="auto" w:fill="auto"/>
            <w:noWrap/>
            <w:vAlign w:val="center"/>
            <w:hideMark/>
          </w:tcPr>
          <w:p w:rsidR="00FB3915" w:rsidRPr="00A617D2" w:rsidRDefault="00FB3915" w:rsidP="000C1F1A">
            <w:pPr>
              <w:jc w:val="center"/>
              <w:rPr>
                <w:b/>
                <w:color w:val="000000"/>
              </w:rPr>
            </w:pPr>
            <w:r w:rsidRPr="00A617D2">
              <w:rPr>
                <w:b/>
                <w:color w:val="000000"/>
              </w:rPr>
              <w:t>2016</w:t>
            </w:r>
          </w:p>
        </w:tc>
        <w:tc>
          <w:tcPr>
            <w:tcW w:w="444" w:type="pct"/>
            <w:shd w:val="clear" w:color="auto" w:fill="auto"/>
            <w:noWrap/>
            <w:vAlign w:val="center"/>
            <w:hideMark/>
          </w:tcPr>
          <w:p w:rsidR="00FB3915" w:rsidRPr="00A617D2" w:rsidRDefault="00FB3915" w:rsidP="000C1F1A">
            <w:pPr>
              <w:jc w:val="center"/>
              <w:rPr>
                <w:b/>
                <w:color w:val="000000"/>
              </w:rPr>
            </w:pPr>
            <w:r w:rsidRPr="00A617D2">
              <w:rPr>
                <w:b/>
                <w:color w:val="000000"/>
              </w:rPr>
              <w:t>2017</w:t>
            </w:r>
          </w:p>
        </w:tc>
        <w:tc>
          <w:tcPr>
            <w:tcW w:w="444" w:type="pct"/>
            <w:shd w:val="clear" w:color="auto" w:fill="auto"/>
            <w:noWrap/>
            <w:vAlign w:val="center"/>
            <w:hideMark/>
          </w:tcPr>
          <w:p w:rsidR="00FB3915" w:rsidRPr="00A617D2" w:rsidRDefault="00FB3915" w:rsidP="000C1F1A">
            <w:pPr>
              <w:jc w:val="center"/>
              <w:rPr>
                <w:b/>
                <w:color w:val="000000"/>
              </w:rPr>
            </w:pPr>
            <w:r w:rsidRPr="00A617D2">
              <w:rPr>
                <w:b/>
                <w:color w:val="000000"/>
              </w:rPr>
              <w:t>2018</w:t>
            </w:r>
          </w:p>
        </w:tc>
        <w:tc>
          <w:tcPr>
            <w:tcW w:w="444" w:type="pct"/>
            <w:shd w:val="clear" w:color="auto" w:fill="auto"/>
            <w:noWrap/>
            <w:vAlign w:val="center"/>
            <w:hideMark/>
          </w:tcPr>
          <w:p w:rsidR="00FB3915" w:rsidRPr="00A617D2" w:rsidRDefault="00FB3915" w:rsidP="000C1F1A">
            <w:pPr>
              <w:jc w:val="center"/>
              <w:rPr>
                <w:b/>
                <w:color w:val="000000"/>
              </w:rPr>
            </w:pPr>
            <w:r w:rsidRPr="00A617D2">
              <w:rPr>
                <w:b/>
                <w:color w:val="000000"/>
              </w:rPr>
              <w:t>2019</w:t>
            </w:r>
          </w:p>
        </w:tc>
        <w:tc>
          <w:tcPr>
            <w:tcW w:w="444" w:type="pct"/>
            <w:shd w:val="clear" w:color="auto" w:fill="auto"/>
            <w:noWrap/>
            <w:vAlign w:val="center"/>
            <w:hideMark/>
          </w:tcPr>
          <w:p w:rsidR="00FB3915" w:rsidRPr="00A617D2" w:rsidRDefault="00FB3915" w:rsidP="000C1F1A">
            <w:pPr>
              <w:jc w:val="center"/>
              <w:rPr>
                <w:b/>
                <w:color w:val="000000"/>
              </w:rPr>
            </w:pPr>
            <w:r w:rsidRPr="00A617D2">
              <w:rPr>
                <w:b/>
                <w:color w:val="000000"/>
              </w:rPr>
              <w:t>2020-2024</w:t>
            </w:r>
          </w:p>
        </w:tc>
      </w:tr>
      <w:tr w:rsidR="00FB3915" w:rsidRPr="00876AAB" w:rsidTr="00FB3915">
        <w:trPr>
          <w:trHeight w:val="77"/>
        </w:trPr>
        <w:tc>
          <w:tcPr>
            <w:tcW w:w="622" w:type="pct"/>
            <w:vMerge w:val="restart"/>
            <w:shd w:val="clear" w:color="auto" w:fill="auto"/>
            <w:noWrap/>
            <w:vAlign w:val="center"/>
          </w:tcPr>
          <w:p w:rsidR="00FB3915" w:rsidRPr="0007378E" w:rsidRDefault="00FB3915" w:rsidP="000C1F1A">
            <w:pPr>
              <w:jc w:val="center"/>
              <w:rPr>
                <w:color w:val="000000"/>
              </w:rPr>
            </w:pPr>
            <w:r w:rsidRPr="00560D2E">
              <w:rPr>
                <w:color w:val="000000"/>
              </w:rPr>
              <w:t xml:space="preserve">с. </w:t>
            </w:r>
            <w:r>
              <w:rPr>
                <w:color w:val="000000"/>
              </w:rPr>
              <w:t>Турунтаево</w:t>
            </w:r>
          </w:p>
        </w:tc>
        <w:tc>
          <w:tcPr>
            <w:tcW w:w="1270" w:type="pct"/>
            <w:shd w:val="clear" w:color="auto" w:fill="auto"/>
            <w:noWrap/>
            <w:vAlign w:val="center"/>
            <w:hideMark/>
          </w:tcPr>
          <w:p w:rsidR="00FB3915" w:rsidRPr="000E4BE4" w:rsidRDefault="00FB3915" w:rsidP="000C1F1A">
            <w:pPr>
              <w:rPr>
                <w:b/>
                <w:color w:val="000000"/>
              </w:rPr>
            </w:pPr>
            <w:r>
              <w:rPr>
                <w:b/>
                <w:color w:val="000000"/>
              </w:rPr>
              <w:t>Всего по с. Турунтаево</w:t>
            </w:r>
            <w:r w:rsidRPr="000E4BE4">
              <w:rPr>
                <w:b/>
                <w:color w:val="000000"/>
              </w:rPr>
              <w:t xml:space="preserve">, в </w:t>
            </w:r>
            <w:proofErr w:type="spellStart"/>
            <w:r w:rsidRPr="000E4BE4">
              <w:rPr>
                <w:b/>
                <w:color w:val="000000"/>
              </w:rPr>
              <w:t>т.ч</w:t>
            </w:r>
            <w:proofErr w:type="spellEnd"/>
            <w:r w:rsidRPr="000E4BE4">
              <w:rPr>
                <w:b/>
                <w:color w:val="000000"/>
              </w:rPr>
              <w:t>.</w:t>
            </w:r>
          </w:p>
        </w:tc>
        <w:tc>
          <w:tcPr>
            <w:tcW w:w="444" w:type="pct"/>
            <w:shd w:val="clear" w:color="auto" w:fill="auto"/>
            <w:noWrap/>
            <w:vAlign w:val="center"/>
          </w:tcPr>
          <w:p w:rsidR="00FB3915" w:rsidRPr="0094512D" w:rsidRDefault="00FB3915" w:rsidP="000C1F1A">
            <w:pPr>
              <w:jc w:val="center"/>
              <w:rPr>
                <w:bCs/>
                <w:iCs/>
                <w:color w:val="000000"/>
              </w:rPr>
            </w:pPr>
            <w:r w:rsidRPr="0094512D">
              <w:rPr>
                <w:color w:val="000000"/>
              </w:rPr>
              <w:t>0,0472</w:t>
            </w:r>
          </w:p>
        </w:tc>
        <w:tc>
          <w:tcPr>
            <w:tcW w:w="444" w:type="pct"/>
            <w:shd w:val="clear" w:color="auto" w:fill="auto"/>
            <w:noWrap/>
            <w:vAlign w:val="center"/>
          </w:tcPr>
          <w:p w:rsidR="00FB3915" w:rsidRPr="0094512D" w:rsidRDefault="00FB3915" w:rsidP="000C1F1A">
            <w:pPr>
              <w:jc w:val="center"/>
              <w:rPr>
                <w:bCs/>
                <w:iCs/>
                <w:color w:val="000000"/>
              </w:rPr>
            </w:pPr>
            <w:r w:rsidRPr="0094512D">
              <w:rPr>
                <w:color w:val="000000"/>
              </w:rPr>
              <w:t>0,0472</w:t>
            </w:r>
          </w:p>
        </w:tc>
        <w:tc>
          <w:tcPr>
            <w:tcW w:w="444" w:type="pct"/>
            <w:shd w:val="clear" w:color="auto" w:fill="auto"/>
            <w:noWrap/>
            <w:vAlign w:val="center"/>
          </w:tcPr>
          <w:p w:rsidR="00FB3915" w:rsidRPr="0094512D" w:rsidRDefault="00FB3915" w:rsidP="000C1F1A">
            <w:pPr>
              <w:jc w:val="center"/>
              <w:rPr>
                <w:bCs/>
                <w:iCs/>
                <w:color w:val="000000"/>
              </w:rPr>
            </w:pPr>
            <w:r w:rsidRPr="0094512D">
              <w:rPr>
                <w:color w:val="000000"/>
              </w:rPr>
              <w:t>0,0472</w:t>
            </w:r>
          </w:p>
        </w:tc>
        <w:tc>
          <w:tcPr>
            <w:tcW w:w="444" w:type="pct"/>
            <w:shd w:val="clear" w:color="auto" w:fill="auto"/>
            <w:noWrap/>
            <w:vAlign w:val="center"/>
          </w:tcPr>
          <w:p w:rsidR="00FB3915" w:rsidRPr="0094512D" w:rsidRDefault="00FB3915" w:rsidP="000C1F1A">
            <w:pPr>
              <w:jc w:val="center"/>
              <w:rPr>
                <w:bCs/>
                <w:iCs/>
                <w:color w:val="000000"/>
              </w:rPr>
            </w:pPr>
            <w:r w:rsidRPr="0094512D">
              <w:rPr>
                <w:color w:val="000000"/>
              </w:rPr>
              <w:t>0,0472</w:t>
            </w:r>
          </w:p>
        </w:tc>
        <w:tc>
          <w:tcPr>
            <w:tcW w:w="444" w:type="pct"/>
            <w:shd w:val="clear" w:color="auto" w:fill="auto"/>
            <w:noWrap/>
            <w:vAlign w:val="center"/>
          </w:tcPr>
          <w:p w:rsidR="00FB3915" w:rsidRPr="0094512D" w:rsidRDefault="00FB3915" w:rsidP="000C1F1A">
            <w:pPr>
              <w:jc w:val="center"/>
              <w:rPr>
                <w:bCs/>
                <w:iCs/>
                <w:color w:val="000000"/>
              </w:rPr>
            </w:pPr>
            <w:r w:rsidRPr="0094512D">
              <w:rPr>
                <w:color w:val="000000"/>
              </w:rPr>
              <w:t>0,0641</w:t>
            </w:r>
          </w:p>
        </w:tc>
        <w:tc>
          <w:tcPr>
            <w:tcW w:w="444" w:type="pct"/>
            <w:shd w:val="clear" w:color="auto" w:fill="auto"/>
            <w:noWrap/>
            <w:vAlign w:val="center"/>
          </w:tcPr>
          <w:p w:rsidR="00FB3915" w:rsidRPr="0094512D" w:rsidRDefault="00FB3915" w:rsidP="000C1F1A">
            <w:pPr>
              <w:jc w:val="center"/>
              <w:rPr>
                <w:bCs/>
                <w:iCs/>
                <w:color w:val="000000"/>
              </w:rPr>
            </w:pPr>
            <w:r w:rsidRPr="0094512D">
              <w:rPr>
                <w:color w:val="000000"/>
              </w:rPr>
              <w:t>0,2520</w:t>
            </w:r>
          </w:p>
        </w:tc>
        <w:tc>
          <w:tcPr>
            <w:tcW w:w="444" w:type="pct"/>
            <w:shd w:val="clear" w:color="auto" w:fill="auto"/>
            <w:noWrap/>
            <w:vAlign w:val="center"/>
          </w:tcPr>
          <w:p w:rsidR="00FB3915" w:rsidRPr="0094512D" w:rsidRDefault="00FB3915" w:rsidP="000C1F1A">
            <w:pPr>
              <w:jc w:val="center"/>
              <w:rPr>
                <w:bCs/>
                <w:iCs/>
                <w:color w:val="000000"/>
              </w:rPr>
            </w:pPr>
            <w:r w:rsidRPr="0094512D">
              <w:rPr>
                <w:color w:val="000000"/>
              </w:rPr>
              <w:t>0,2358</w:t>
            </w:r>
          </w:p>
        </w:tc>
      </w:tr>
      <w:tr w:rsidR="00FB3915" w:rsidRPr="00876AAB" w:rsidTr="00FB3915">
        <w:trPr>
          <w:trHeight w:val="77"/>
        </w:trPr>
        <w:tc>
          <w:tcPr>
            <w:tcW w:w="622" w:type="pct"/>
            <w:vMerge/>
            <w:shd w:val="clear" w:color="auto" w:fill="auto"/>
            <w:vAlign w:val="center"/>
          </w:tcPr>
          <w:p w:rsidR="00FB3915" w:rsidRPr="0007378E" w:rsidRDefault="00FB3915" w:rsidP="000C1F1A">
            <w:pPr>
              <w:jc w:val="center"/>
              <w:rPr>
                <w:color w:val="000000"/>
              </w:rPr>
            </w:pPr>
          </w:p>
        </w:tc>
        <w:tc>
          <w:tcPr>
            <w:tcW w:w="1270" w:type="pct"/>
            <w:shd w:val="clear" w:color="auto" w:fill="auto"/>
            <w:noWrap/>
            <w:vAlign w:val="center"/>
            <w:hideMark/>
          </w:tcPr>
          <w:p w:rsidR="00FB3915" w:rsidRPr="000E4BE4" w:rsidRDefault="00FB3915" w:rsidP="000C1F1A">
            <w:pPr>
              <w:rPr>
                <w:b/>
                <w:color w:val="000000"/>
              </w:rPr>
            </w:pPr>
            <w:r w:rsidRPr="000E4BE4">
              <w:rPr>
                <w:b/>
                <w:color w:val="000000"/>
              </w:rPr>
              <w:t xml:space="preserve">Жилые строения, в </w:t>
            </w:r>
            <w:proofErr w:type="spellStart"/>
            <w:r w:rsidRPr="000E4BE4">
              <w:rPr>
                <w:b/>
                <w:color w:val="000000"/>
              </w:rPr>
              <w:t>т.ч</w:t>
            </w:r>
            <w:proofErr w:type="spellEnd"/>
            <w:r w:rsidRPr="000E4BE4">
              <w:rPr>
                <w:b/>
                <w:color w:val="000000"/>
              </w:rPr>
              <w:t>.</w:t>
            </w:r>
          </w:p>
        </w:tc>
        <w:tc>
          <w:tcPr>
            <w:tcW w:w="444" w:type="pct"/>
            <w:shd w:val="clear" w:color="auto" w:fill="auto"/>
            <w:noWrap/>
            <w:vAlign w:val="center"/>
          </w:tcPr>
          <w:p w:rsidR="00FB3915" w:rsidRPr="0094512D" w:rsidRDefault="00FB3915" w:rsidP="000C1F1A">
            <w:pPr>
              <w:jc w:val="center"/>
              <w:rPr>
                <w:bCs/>
                <w:color w:val="000000"/>
              </w:rPr>
            </w:pPr>
            <w:r w:rsidRPr="0094512D">
              <w:rPr>
                <w:color w:val="000000"/>
              </w:rPr>
              <w:t>0,0472</w:t>
            </w:r>
          </w:p>
        </w:tc>
        <w:tc>
          <w:tcPr>
            <w:tcW w:w="444" w:type="pct"/>
            <w:shd w:val="clear" w:color="auto" w:fill="auto"/>
            <w:noWrap/>
            <w:vAlign w:val="center"/>
          </w:tcPr>
          <w:p w:rsidR="00FB3915" w:rsidRPr="0094512D" w:rsidRDefault="00FB3915" w:rsidP="000C1F1A">
            <w:pPr>
              <w:jc w:val="center"/>
              <w:rPr>
                <w:bCs/>
                <w:color w:val="000000"/>
              </w:rPr>
            </w:pPr>
            <w:r w:rsidRPr="0094512D">
              <w:rPr>
                <w:color w:val="000000"/>
              </w:rPr>
              <w:t>0,0472</w:t>
            </w:r>
          </w:p>
        </w:tc>
        <w:tc>
          <w:tcPr>
            <w:tcW w:w="444" w:type="pct"/>
            <w:shd w:val="clear" w:color="auto" w:fill="auto"/>
            <w:noWrap/>
            <w:vAlign w:val="center"/>
          </w:tcPr>
          <w:p w:rsidR="00FB3915" w:rsidRPr="0094512D" w:rsidRDefault="00FB3915" w:rsidP="000C1F1A">
            <w:pPr>
              <w:jc w:val="center"/>
              <w:rPr>
                <w:bCs/>
                <w:color w:val="000000"/>
              </w:rPr>
            </w:pPr>
            <w:r w:rsidRPr="0094512D">
              <w:rPr>
                <w:color w:val="000000"/>
              </w:rPr>
              <w:t>0,0472</w:t>
            </w:r>
          </w:p>
        </w:tc>
        <w:tc>
          <w:tcPr>
            <w:tcW w:w="444" w:type="pct"/>
            <w:shd w:val="clear" w:color="auto" w:fill="auto"/>
            <w:noWrap/>
            <w:vAlign w:val="center"/>
          </w:tcPr>
          <w:p w:rsidR="00FB3915" w:rsidRPr="0094512D" w:rsidRDefault="00FB3915" w:rsidP="000C1F1A">
            <w:pPr>
              <w:jc w:val="center"/>
              <w:rPr>
                <w:bCs/>
                <w:color w:val="000000"/>
              </w:rPr>
            </w:pPr>
            <w:r w:rsidRPr="0094512D">
              <w:rPr>
                <w:color w:val="000000"/>
              </w:rPr>
              <w:t>0,0472</w:t>
            </w:r>
          </w:p>
        </w:tc>
        <w:tc>
          <w:tcPr>
            <w:tcW w:w="444" w:type="pct"/>
            <w:shd w:val="clear" w:color="auto" w:fill="auto"/>
            <w:noWrap/>
            <w:vAlign w:val="center"/>
          </w:tcPr>
          <w:p w:rsidR="00FB3915" w:rsidRPr="0094512D" w:rsidRDefault="00FB3915" w:rsidP="000C1F1A">
            <w:pPr>
              <w:jc w:val="center"/>
              <w:rPr>
                <w:bCs/>
                <w:color w:val="000000"/>
              </w:rPr>
            </w:pPr>
            <w:r w:rsidRPr="0094512D">
              <w:rPr>
                <w:color w:val="000000"/>
              </w:rPr>
              <w:t>0,0472</w:t>
            </w:r>
          </w:p>
        </w:tc>
        <w:tc>
          <w:tcPr>
            <w:tcW w:w="444" w:type="pct"/>
            <w:shd w:val="clear" w:color="auto" w:fill="auto"/>
            <w:noWrap/>
            <w:vAlign w:val="center"/>
          </w:tcPr>
          <w:p w:rsidR="00FB3915" w:rsidRPr="0094512D" w:rsidRDefault="00FB3915" w:rsidP="000C1F1A">
            <w:pPr>
              <w:jc w:val="center"/>
              <w:rPr>
                <w:bCs/>
                <w:color w:val="000000"/>
              </w:rPr>
            </w:pPr>
            <w:r w:rsidRPr="0094512D">
              <w:rPr>
                <w:color w:val="000000"/>
              </w:rPr>
              <w:t>0,0472</w:t>
            </w:r>
          </w:p>
        </w:tc>
        <w:tc>
          <w:tcPr>
            <w:tcW w:w="444" w:type="pct"/>
            <w:shd w:val="clear" w:color="auto" w:fill="auto"/>
            <w:noWrap/>
            <w:vAlign w:val="center"/>
          </w:tcPr>
          <w:p w:rsidR="00FB3915" w:rsidRPr="0094512D" w:rsidRDefault="00FB3915" w:rsidP="000C1F1A">
            <w:pPr>
              <w:jc w:val="center"/>
              <w:rPr>
                <w:bCs/>
                <w:color w:val="000000"/>
              </w:rPr>
            </w:pPr>
            <w:r w:rsidRPr="0094512D">
              <w:rPr>
                <w:color w:val="000000"/>
              </w:rPr>
              <w:t>0,2358</w:t>
            </w:r>
          </w:p>
        </w:tc>
      </w:tr>
      <w:tr w:rsidR="00FB3915" w:rsidRPr="0007378E" w:rsidTr="00FB3915">
        <w:trPr>
          <w:trHeight w:val="77"/>
        </w:trPr>
        <w:tc>
          <w:tcPr>
            <w:tcW w:w="622" w:type="pct"/>
            <w:vMerge/>
            <w:shd w:val="clear" w:color="auto" w:fill="auto"/>
            <w:vAlign w:val="center"/>
          </w:tcPr>
          <w:p w:rsidR="00FB3915" w:rsidRPr="0007378E" w:rsidRDefault="00FB3915" w:rsidP="000C1F1A">
            <w:pPr>
              <w:jc w:val="center"/>
              <w:rPr>
                <w:color w:val="000000"/>
              </w:rPr>
            </w:pPr>
          </w:p>
        </w:tc>
        <w:tc>
          <w:tcPr>
            <w:tcW w:w="1270" w:type="pct"/>
            <w:shd w:val="clear" w:color="auto" w:fill="auto"/>
            <w:noWrap/>
            <w:vAlign w:val="center"/>
            <w:hideMark/>
          </w:tcPr>
          <w:p w:rsidR="00FB3915" w:rsidRPr="0007378E" w:rsidRDefault="00FB3915" w:rsidP="000C1F1A">
            <w:pPr>
              <w:rPr>
                <w:color w:val="000000"/>
              </w:rPr>
            </w:pPr>
            <w:r>
              <w:rPr>
                <w:color w:val="000000"/>
              </w:rPr>
              <w:t xml:space="preserve">- </w:t>
            </w:r>
            <w:r w:rsidRPr="0007378E">
              <w:rPr>
                <w:color w:val="000000"/>
              </w:rPr>
              <w:t>Многоквартирные жилые дома</w:t>
            </w:r>
          </w:p>
        </w:tc>
        <w:tc>
          <w:tcPr>
            <w:tcW w:w="444" w:type="pct"/>
            <w:shd w:val="clear" w:color="auto" w:fill="auto"/>
            <w:noWrap/>
            <w:vAlign w:val="center"/>
          </w:tcPr>
          <w:p w:rsidR="00FB3915" w:rsidRPr="0094512D" w:rsidRDefault="00FB3915" w:rsidP="000C1F1A">
            <w:pPr>
              <w:jc w:val="center"/>
              <w:rPr>
                <w:color w:val="000000"/>
              </w:rPr>
            </w:pPr>
            <w:r w:rsidRPr="0094512D">
              <w:rPr>
                <w:color w:val="000000"/>
              </w:rPr>
              <w:t>0,0000</w:t>
            </w:r>
          </w:p>
        </w:tc>
        <w:tc>
          <w:tcPr>
            <w:tcW w:w="444" w:type="pct"/>
            <w:shd w:val="clear" w:color="auto" w:fill="auto"/>
            <w:noWrap/>
            <w:vAlign w:val="center"/>
          </w:tcPr>
          <w:p w:rsidR="00FB3915" w:rsidRPr="0094512D" w:rsidRDefault="00FB3915" w:rsidP="000C1F1A">
            <w:pPr>
              <w:jc w:val="center"/>
              <w:rPr>
                <w:color w:val="000000"/>
              </w:rPr>
            </w:pPr>
            <w:r w:rsidRPr="0094512D">
              <w:rPr>
                <w:color w:val="000000"/>
              </w:rPr>
              <w:t>0,0000</w:t>
            </w:r>
          </w:p>
        </w:tc>
        <w:tc>
          <w:tcPr>
            <w:tcW w:w="444" w:type="pct"/>
            <w:shd w:val="clear" w:color="auto" w:fill="auto"/>
            <w:noWrap/>
            <w:vAlign w:val="center"/>
          </w:tcPr>
          <w:p w:rsidR="00FB3915" w:rsidRPr="0094512D" w:rsidRDefault="00FB3915" w:rsidP="000C1F1A">
            <w:pPr>
              <w:jc w:val="center"/>
              <w:rPr>
                <w:color w:val="000000"/>
              </w:rPr>
            </w:pPr>
            <w:r w:rsidRPr="0094512D">
              <w:rPr>
                <w:color w:val="000000"/>
              </w:rPr>
              <w:t>0,0000</w:t>
            </w:r>
          </w:p>
        </w:tc>
        <w:tc>
          <w:tcPr>
            <w:tcW w:w="444" w:type="pct"/>
            <w:shd w:val="clear" w:color="auto" w:fill="auto"/>
            <w:noWrap/>
            <w:vAlign w:val="center"/>
          </w:tcPr>
          <w:p w:rsidR="00FB3915" w:rsidRPr="0094512D" w:rsidRDefault="00FB3915" w:rsidP="000C1F1A">
            <w:pPr>
              <w:jc w:val="center"/>
              <w:rPr>
                <w:color w:val="000000"/>
              </w:rPr>
            </w:pPr>
            <w:r w:rsidRPr="0094512D">
              <w:rPr>
                <w:color w:val="000000"/>
              </w:rPr>
              <w:t>0,0000</w:t>
            </w:r>
          </w:p>
        </w:tc>
        <w:tc>
          <w:tcPr>
            <w:tcW w:w="444" w:type="pct"/>
            <w:shd w:val="clear" w:color="auto" w:fill="auto"/>
            <w:noWrap/>
            <w:vAlign w:val="center"/>
          </w:tcPr>
          <w:p w:rsidR="00FB3915" w:rsidRPr="0094512D" w:rsidRDefault="00FB3915" w:rsidP="000C1F1A">
            <w:pPr>
              <w:jc w:val="center"/>
              <w:rPr>
                <w:color w:val="000000"/>
              </w:rPr>
            </w:pPr>
            <w:r w:rsidRPr="0094512D">
              <w:rPr>
                <w:color w:val="000000"/>
              </w:rPr>
              <w:t>0,0000</w:t>
            </w:r>
          </w:p>
        </w:tc>
        <w:tc>
          <w:tcPr>
            <w:tcW w:w="444" w:type="pct"/>
            <w:shd w:val="clear" w:color="auto" w:fill="auto"/>
            <w:noWrap/>
            <w:vAlign w:val="center"/>
          </w:tcPr>
          <w:p w:rsidR="00FB3915" w:rsidRPr="0094512D" w:rsidRDefault="00FB3915" w:rsidP="000C1F1A">
            <w:pPr>
              <w:jc w:val="center"/>
              <w:rPr>
                <w:color w:val="000000"/>
              </w:rPr>
            </w:pPr>
            <w:r w:rsidRPr="0094512D">
              <w:rPr>
                <w:color w:val="000000"/>
              </w:rPr>
              <w:t>0,0000</w:t>
            </w:r>
          </w:p>
        </w:tc>
        <w:tc>
          <w:tcPr>
            <w:tcW w:w="444" w:type="pct"/>
            <w:shd w:val="clear" w:color="auto" w:fill="auto"/>
            <w:noWrap/>
            <w:vAlign w:val="center"/>
          </w:tcPr>
          <w:p w:rsidR="00FB3915" w:rsidRPr="0094512D" w:rsidRDefault="00FB3915" w:rsidP="000C1F1A">
            <w:pPr>
              <w:jc w:val="center"/>
              <w:rPr>
                <w:color w:val="000000"/>
              </w:rPr>
            </w:pPr>
            <w:r w:rsidRPr="0094512D">
              <w:rPr>
                <w:color w:val="000000"/>
              </w:rPr>
              <w:t>0,0000</w:t>
            </w:r>
          </w:p>
        </w:tc>
      </w:tr>
      <w:tr w:rsidR="00FB3915" w:rsidRPr="0007378E" w:rsidTr="00FB3915">
        <w:trPr>
          <w:trHeight w:val="77"/>
        </w:trPr>
        <w:tc>
          <w:tcPr>
            <w:tcW w:w="622" w:type="pct"/>
            <w:vMerge/>
            <w:shd w:val="clear" w:color="auto" w:fill="auto"/>
            <w:vAlign w:val="center"/>
          </w:tcPr>
          <w:p w:rsidR="00FB3915" w:rsidRPr="0007378E" w:rsidRDefault="00FB3915" w:rsidP="000C1F1A">
            <w:pPr>
              <w:jc w:val="center"/>
              <w:rPr>
                <w:color w:val="000000"/>
              </w:rPr>
            </w:pPr>
          </w:p>
        </w:tc>
        <w:tc>
          <w:tcPr>
            <w:tcW w:w="1270" w:type="pct"/>
            <w:shd w:val="clear" w:color="auto" w:fill="auto"/>
            <w:noWrap/>
            <w:vAlign w:val="center"/>
            <w:hideMark/>
          </w:tcPr>
          <w:p w:rsidR="00FB3915" w:rsidRPr="0007378E" w:rsidRDefault="00FB3915" w:rsidP="000C1F1A">
            <w:pPr>
              <w:rPr>
                <w:color w:val="000000"/>
              </w:rPr>
            </w:pPr>
            <w:r>
              <w:rPr>
                <w:color w:val="000000"/>
              </w:rPr>
              <w:t xml:space="preserve">- </w:t>
            </w:r>
            <w:r w:rsidRPr="0007378E">
              <w:rPr>
                <w:color w:val="000000"/>
              </w:rPr>
              <w:t>ИЖС</w:t>
            </w:r>
          </w:p>
        </w:tc>
        <w:tc>
          <w:tcPr>
            <w:tcW w:w="444" w:type="pct"/>
            <w:shd w:val="clear" w:color="auto" w:fill="auto"/>
            <w:noWrap/>
            <w:vAlign w:val="center"/>
          </w:tcPr>
          <w:p w:rsidR="00FB3915" w:rsidRPr="0094512D" w:rsidRDefault="00FB3915" w:rsidP="000C1F1A">
            <w:pPr>
              <w:jc w:val="center"/>
              <w:rPr>
                <w:color w:val="000000"/>
              </w:rPr>
            </w:pPr>
            <w:r w:rsidRPr="0094512D">
              <w:rPr>
                <w:color w:val="000000"/>
              </w:rPr>
              <w:t>0,0472</w:t>
            </w:r>
          </w:p>
        </w:tc>
        <w:tc>
          <w:tcPr>
            <w:tcW w:w="444" w:type="pct"/>
            <w:shd w:val="clear" w:color="auto" w:fill="auto"/>
            <w:noWrap/>
            <w:vAlign w:val="center"/>
          </w:tcPr>
          <w:p w:rsidR="00FB3915" w:rsidRPr="0094512D" w:rsidRDefault="00FB3915" w:rsidP="000C1F1A">
            <w:pPr>
              <w:jc w:val="center"/>
              <w:rPr>
                <w:color w:val="000000"/>
              </w:rPr>
            </w:pPr>
            <w:r w:rsidRPr="0094512D">
              <w:rPr>
                <w:color w:val="000000"/>
              </w:rPr>
              <w:t>0,0472</w:t>
            </w:r>
          </w:p>
        </w:tc>
        <w:tc>
          <w:tcPr>
            <w:tcW w:w="444" w:type="pct"/>
            <w:shd w:val="clear" w:color="auto" w:fill="auto"/>
            <w:noWrap/>
            <w:vAlign w:val="center"/>
          </w:tcPr>
          <w:p w:rsidR="00FB3915" w:rsidRPr="0094512D" w:rsidRDefault="00FB3915" w:rsidP="000C1F1A">
            <w:pPr>
              <w:jc w:val="center"/>
              <w:rPr>
                <w:color w:val="000000"/>
              </w:rPr>
            </w:pPr>
            <w:r w:rsidRPr="0094512D">
              <w:rPr>
                <w:color w:val="000000"/>
              </w:rPr>
              <w:t>0,0472</w:t>
            </w:r>
          </w:p>
        </w:tc>
        <w:tc>
          <w:tcPr>
            <w:tcW w:w="444" w:type="pct"/>
            <w:shd w:val="clear" w:color="auto" w:fill="auto"/>
            <w:noWrap/>
            <w:vAlign w:val="center"/>
          </w:tcPr>
          <w:p w:rsidR="00FB3915" w:rsidRPr="0094512D" w:rsidRDefault="00FB3915" w:rsidP="000C1F1A">
            <w:pPr>
              <w:jc w:val="center"/>
              <w:rPr>
                <w:color w:val="000000"/>
              </w:rPr>
            </w:pPr>
            <w:r w:rsidRPr="0094512D">
              <w:rPr>
                <w:color w:val="000000"/>
              </w:rPr>
              <w:t>0,0472</w:t>
            </w:r>
          </w:p>
        </w:tc>
        <w:tc>
          <w:tcPr>
            <w:tcW w:w="444" w:type="pct"/>
            <w:shd w:val="clear" w:color="auto" w:fill="auto"/>
            <w:noWrap/>
            <w:vAlign w:val="center"/>
          </w:tcPr>
          <w:p w:rsidR="00FB3915" w:rsidRPr="0094512D" w:rsidRDefault="00FB3915" w:rsidP="000C1F1A">
            <w:pPr>
              <w:jc w:val="center"/>
              <w:rPr>
                <w:color w:val="000000"/>
              </w:rPr>
            </w:pPr>
            <w:r w:rsidRPr="0094512D">
              <w:rPr>
                <w:color w:val="000000"/>
              </w:rPr>
              <w:t>0,0472</w:t>
            </w:r>
          </w:p>
        </w:tc>
        <w:tc>
          <w:tcPr>
            <w:tcW w:w="444" w:type="pct"/>
            <w:shd w:val="clear" w:color="auto" w:fill="auto"/>
            <w:noWrap/>
            <w:vAlign w:val="center"/>
          </w:tcPr>
          <w:p w:rsidR="00FB3915" w:rsidRPr="0094512D" w:rsidRDefault="00FB3915" w:rsidP="000C1F1A">
            <w:pPr>
              <w:jc w:val="center"/>
              <w:rPr>
                <w:color w:val="000000"/>
              </w:rPr>
            </w:pPr>
            <w:r w:rsidRPr="0094512D">
              <w:rPr>
                <w:color w:val="000000"/>
              </w:rPr>
              <w:t>0,0472</w:t>
            </w:r>
          </w:p>
        </w:tc>
        <w:tc>
          <w:tcPr>
            <w:tcW w:w="444" w:type="pct"/>
            <w:shd w:val="clear" w:color="auto" w:fill="auto"/>
            <w:noWrap/>
            <w:vAlign w:val="center"/>
          </w:tcPr>
          <w:p w:rsidR="00FB3915" w:rsidRPr="0094512D" w:rsidRDefault="00FB3915" w:rsidP="000C1F1A">
            <w:pPr>
              <w:jc w:val="center"/>
              <w:rPr>
                <w:color w:val="000000"/>
              </w:rPr>
            </w:pPr>
            <w:r w:rsidRPr="0094512D">
              <w:rPr>
                <w:color w:val="000000"/>
              </w:rPr>
              <w:t>0,2358</w:t>
            </w:r>
          </w:p>
        </w:tc>
      </w:tr>
      <w:tr w:rsidR="00FB3915" w:rsidRPr="00876AAB" w:rsidTr="00FB3915">
        <w:trPr>
          <w:trHeight w:val="337"/>
        </w:trPr>
        <w:tc>
          <w:tcPr>
            <w:tcW w:w="622" w:type="pct"/>
            <w:vMerge/>
            <w:shd w:val="clear" w:color="auto" w:fill="auto"/>
            <w:vAlign w:val="center"/>
          </w:tcPr>
          <w:p w:rsidR="00FB3915" w:rsidRPr="0007378E" w:rsidRDefault="00FB3915" w:rsidP="000C1F1A">
            <w:pPr>
              <w:jc w:val="center"/>
              <w:rPr>
                <w:color w:val="000000"/>
              </w:rPr>
            </w:pPr>
          </w:p>
        </w:tc>
        <w:tc>
          <w:tcPr>
            <w:tcW w:w="1270" w:type="pct"/>
            <w:shd w:val="clear" w:color="auto" w:fill="auto"/>
            <w:vAlign w:val="center"/>
            <w:hideMark/>
          </w:tcPr>
          <w:p w:rsidR="00FB3915" w:rsidRPr="000E4BE4" w:rsidRDefault="00FB3915" w:rsidP="000C1F1A">
            <w:pPr>
              <w:rPr>
                <w:b/>
                <w:color w:val="000000"/>
              </w:rPr>
            </w:pPr>
            <w:r w:rsidRPr="000E4BE4">
              <w:rPr>
                <w:b/>
                <w:color w:val="000000"/>
              </w:rPr>
              <w:t xml:space="preserve">Административно-деловые строения, в </w:t>
            </w:r>
            <w:proofErr w:type="spellStart"/>
            <w:r w:rsidRPr="000E4BE4">
              <w:rPr>
                <w:b/>
                <w:color w:val="000000"/>
              </w:rPr>
              <w:t>т.ч</w:t>
            </w:r>
            <w:proofErr w:type="spellEnd"/>
            <w:r w:rsidRPr="000E4BE4">
              <w:rPr>
                <w:b/>
                <w:color w:val="000000"/>
              </w:rPr>
              <w:t>.</w:t>
            </w:r>
          </w:p>
        </w:tc>
        <w:tc>
          <w:tcPr>
            <w:tcW w:w="444" w:type="pct"/>
            <w:shd w:val="clear" w:color="auto" w:fill="auto"/>
            <w:noWrap/>
            <w:vAlign w:val="center"/>
          </w:tcPr>
          <w:p w:rsidR="00FB3915" w:rsidRPr="0094512D" w:rsidRDefault="00FB3915" w:rsidP="000C1F1A">
            <w:pPr>
              <w:jc w:val="center"/>
              <w:rPr>
                <w:bCs/>
                <w:color w:val="000000"/>
              </w:rPr>
            </w:pPr>
            <w:r w:rsidRPr="0094512D">
              <w:rPr>
                <w:color w:val="000000"/>
              </w:rPr>
              <w:t>0,0000</w:t>
            </w:r>
          </w:p>
        </w:tc>
        <w:tc>
          <w:tcPr>
            <w:tcW w:w="444" w:type="pct"/>
            <w:shd w:val="clear" w:color="auto" w:fill="auto"/>
            <w:noWrap/>
            <w:vAlign w:val="center"/>
          </w:tcPr>
          <w:p w:rsidR="00FB3915" w:rsidRPr="0094512D" w:rsidRDefault="00FB3915" w:rsidP="000C1F1A">
            <w:pPr>
              <w:jc w:val="center"/>
              <w:rPr>
                <w:bCs/>
                <w:color w:val="000000"/>
              </w:rPr>
            </w:pPr>
            <w:r w:rsidRPr="0094512D">
              <w:rPr>
                <w:color w:val="000000"/>
              </w:rPr>
              <w:t>0,0000</w:t>
            </w:r>
          </w:p>
        </w:tc>
        <w:tc>
          <w:tcPr>
            <w:tcW w:w="444" w:type="pct"/>
            <w:shd w:val="clear" w:color="auto" w:fill="auto"/>
            <w:noWrap/>
            <w:vAlign w:val="center"/>
          </w:tcPr>
          <w:p w:rsidR="00FB3915" w:rsidRPr="0094512D" w:rsidRDefault="00FB3915" w:rsidP="000C1F1A">
            <w:pPr>
              <w:jc w:val="center"/>
              <w:rPr>
                <w:bCs/>
                <w:color w:val="000000"/>
              </w:rPr>
            </w:pPr>
            <w:r w:rsidRPr="0094512D">
              <w:rPr>
                <w:color w:val="000000"/>
              </w:rPr>
              <w:t>0,0000</w:t>
            </w:r>
          </w:p>
        </w:tc>
        <w:tc>
          <w:tcPr>
            <w:tcW w:w="444" w:type="pct"/>
            <w:shd w:val="clear" w:color="auto" w:fill="auto"/>
            <w:noWrap/>
            <w:vAlign w:val="center"/>
          </w:tcPr>
          <w:p w:rsidR="00FB3915" w:rsidRPr="0094512D" w:rsidRDefault="00FB3915" w:rsidP="000C1F1A">
            <w:pPr>
              <w:jc w:val="center"/>
              <w:rPr>
                <w:bCs/>
                <w:color w:val="000000"/>
              </w:rPr>
            </w:pPr>
            <w:r w:rsidRPr="0094512D">
              <w:rPr>
                <w:color w:val="000000"/>
              </w:rPr>
              <w:t>0,0000</w:t>
            </w:r>
          </w:p>
        </w:tc>
        <w:tc>
          <w:tcPr>
            <w:tcW w:w="444" w:type="pct"/>
            <w:shd w:val="clear" w:color="auto" w:fill="auto"/>
            <w:noWrap/>
            <w:vAlign w:val="center"/>
          </w:tcPr>
          <w:p w:rsidR="00FB3915" w:rsidRPr="0094512D" w:rsidRDefault="00FB3915" w:rsidP="000C1F1A">
            <w:pPr>
              <w:jc w:val="center"/>
              <w:rPr>
                <w:bCs/>
                <w:color w:val="000000"/>
              </w:rPr>
            </w:pPr>
            <w:r w:rsidRPr="0094512D">
              <w:rPr>
                <w:color w:val="000000"/>
              </w:rPr>
              <w:t>0,0170</w:t>
            </w:r>
          </w:p>
        </w:tc>
        <w:tc>
          <w:tcPr>
            <w:tcW w:w="444" w:type="pct"/>
            <w:shd w:val="clear" w:color="auto" w:fill="auto"/>
            <w:noWrap/>
            <w:vAlign w:val="center"/>
          </w:tcPr>
          <w:p w:rsidR="00FB3915" w:rsidRPr="0094512D" w:rsidRDefault="00FB3915" w:rsidP="000C1F1A">
            <w:pPr>
              <w:jc w:val="center"/>
              <w:rPr>
                <w:bCs/>
                <w:color w:val="000000"/>
              </w:rPr>
            </w:pPr>
            <w:r w:rsidRPr="0094512D">
              <w:rPr>
                <w:color w:val="000000"/>
              </w:rPr>
              <w:t>0,2049</w:t>
            </w:r>
          </w:p>
        </w:tc>
        <w:tc>
          <w:tcPr>
            <w:tcW w:w="444" w:type="pct"/>
            <w:shd w:val="clear" w:color="auto" w:fill="auto"/>
            <w:noWrap/>
            <w:vAlign w:val="center"/>
          </w:tcPr>
          <w:p w:rsidR="00FB3915" w:rsidRPr="0094512D" w:rsidRDefault="00FB3915" w:rsidP="000C1F1A">
            <w:pPr>
              <w:jc w:val="center"/>
              <w:rPr>
                <w:bCs/>
                <w:color w:val="000000"/>
              </w:rPr>
            </w:pPr>
            <w:r w:rsidRPr="0094512D">
              <w:rPr>
                <w:color w:val="000000"/>
              </w:rPr>
              <w:t>0,0000</w:t>
            </w:r>
          </w:p>
        </w:tc>
      </w:tr>
      <w:tr w:rsidR="00FB3915" w:rsidRPr="0007378E" w:rsidTr="00FB3915">
        <w:trPr>
          <w:trHeight w:val="77"/>
        </w:trPr>
        <w:tc>
          <w:tcPr>
            <w:tcW w:w="622" w:type="pct"/>
            <w:vMerge/>
            <w:shd w:val="clear" w:color="auto" w:fill="auto"/>
            <w:vAlign w:val="center"/>
          </w:tcPr>
          <w:p w:rsidR="00FB3915" w:rsidRPr="0007378E" w:rsidRDefault="00FB3915" w:rsidP="000C1F1A">
            <w:pPr>
              <w:jc w:val="center"/>
              <w:rPr>
                <w:color w:val="000000"/>
              </w:rPr>
            </w:pPr>
          </w:p>
        </w:tc>
        <w:tc>
          <w:tcPr>
            <w:tcW w:w="1270" w:type="pct"/>
            <w:shd w:val="clear" w:color="auto" w:fill="auto"/>
            <w:noWrap/>
            <w:vAlign w:val="center"/>
            <w:hideMark/>
          </w:tcPr>
          <w:p w:rsidR="00FB3915" w:rsidRPr="0007378E" w:rsidRDefault="00FB3915" w:rsidP="000C1F1A">
            <w:pPr>
              <w:rPr>
                <w:color w:val="000000"/>
              </w:rPr>
            </w:pPr>
            <w:r>
              <w:rPr>
                <w:color w:val="000000"/>
              </w:rPr>
              <w:t xml:space="preserve">- </w:t>
            </w:r>
            <w:r w:rsidRPr="0007378E">
              <w:rPr>
                <w:color w:val="000000"/>
              </w:rPr>
              <w:t>Бюджетные организации</w:t>
            </w:r>
          </w:p>
        </w:tc>
        <w:tc>
          <w:tcPr>
            <w:tcW w:w="444" w:type="pct"/>
            <w:shd w:val="clear" w:color="auto" w:fill="auto"/>
            <w:noWrap/>
            <w:vAlign w:val="center"/>
          </w:tcPr>
          <w:p w:rsidR="00FB3915" w:rsidRPr="0094512D" w:rsidRDefault="00FB3915" w:rsidP="000C1F1A">
            <w:pPr>
              <w:jc w:val="center"/>
              <w:rPr>
                <w:color w:val="000000"/>
              </w:rPr>
            </w:pPr>
            <w:r w:rsidRPr="0094512D">
              <w:rPr>
                <w:color w:val="000000"/>
              </w:rPr>
              <w:t>0,0000</w:t>
            </w:r>
          </w:p>
        </w:tc>
        <w:tc>
          <w:tcPr>
            <w:tcW w:w="444" w:type="pct"/>
            <w:shd w:val="clear" w:color="auto" w:fill="auto"/>
            <w:noWrap/>
            <w:vAlign w:val="center"/>
          </w:tcPr>
          <w:p w:rsidR="00FB3915" w:rsidRPr="0094512D" w:rsidRDefault="00FB3915" w:rsidP="000C1F1A">
            <w:pPr>
              <w:jc w:val="center"/>
              <w:rPr>
                <w:color w:val="000000"/>
              </w:rPr>
            </w:pPr>
            <w:r w:rsidRPr="0094512D">
              <w:rPr>
                <w:color w:val="000000"/>
              </w:rPr>
              <w:t>0,0000</w:t>
            </w:r>
          </w:p>
        </w:tc>
        <w:tc>
          <w:tcPr>
            <w:tcW w:w="444" w:type="pct"/>
            <w:shd w:val="clear" w:color="auto" w:fill="auto"/>
            <w:noWrap/>
            <w:vAlign w:val="center"/>
          </w:tcPr>
          <w:p w:rsidR="00FB3915" w:rsidRPr="0094512D" w:rsidRDefault="00FB3915" w:rsidP="000C1F1A">
            <w:pPr>
              <w:jc w:val="center"/>
              <w:rPr>
                <w:color w:val="000000"/>
              </w:rPr>
            </w:pPr>
            <w:r w:rsidRPr="0094512D">
              <w:rPr>
                <w:color w:val="000000"/>
              </w:rPr>
              <w:t>0,0000</w:t>
            </w:r>
          </w:p>
        </w:tc>
        <w:tc>
          <w:tcPr>
            <w:tcW w:w="444" w:type="pct"/>
            <w:shd w:val="clear" w:color="auto" w:fill="auto"/>
            <w:noWrap/>
            <w:vAlign w:val="center"/>
          </w:tcPr>
          <w:p w:rsidR="00FB3915" w:rsidRPr="0094512D" w:rsidRDefault="00FB3915" w:rsidP="000C1F1A">
            <w:pPr>
              <w:jc w:val="center"/>
              <w:rPr>
                <w:color w:val="000000"/>
              </w:rPr>
            </w:pPr>
            <w:r w:rsidRPr="0094512D">
              <w:rPr>
                <w:color w:val="000000"/>
              </w:rPr>
              <w:t>0,0000</w:t>
            </w:r>
          </w:p>
        </w:tc>
        <w:tc>
          <w:tcPr>
            <w:tcW w:w="444" w:type="pct"/>
            <w:shd w:val="clear" w:color="auto" w:fill="auto"/>
            <w:noWrap/>
            <w:vAlign w:val="center"/>
          </w:tcPr>
          <w:p w:rsidR="00FB3915" w:rsidRPr="0094512D" w:rsidRDefault="00FB3915" w:rsidP="000C1F1A">
            <w:pPr>
              <w:jc w:val="center"/>
              <w:rPr>
                <w:color w:val="000000"/>
              </w:rPr>
            </w:pPr>
            <w:r w:rsidRPr="0094512D">
              <w:rPr>
                <w:color w:val="000000"/>
              </w:rPr>
              <w:t>0,0170</w:t>
            </w:r>
          </w:p>
        </w:tc>
        <w:tc>
          <w:tcPr>
            <w:tcW w:w="444" w:type="pct"/>
            <w:shd w:val="clear" w:color="auto" w:fill="auto"/>
            <w:noWrap/>
            <w:vAlign w:val="center"/>
          </w:tcPr>
          <w:p w:rsidR="00FB3915" w:rsidRPr="0094512D" w:rsidRDefault="00FB3915" w:rsidP="000C1F1A">
            <w:pPr>
              <w:jc w:val="center"/>
              <w:rPr>
                <w:color w:val="000000"/>
              </w:rPr>
            </w:pPr>
            <w:r w:rsidRPr="0094512D">
              <w:rPr>
                <w:color w:val="000000"/>
              </w:rPr>
              <w:t>0,2049</w:t>
            </w:r>
          </w:p>
        </w:tc>
        <w:tc>
          <w:tcPr>
            <w:tcW w:w="444" w:type="pct"/>
            <w:shd w:val="clear" w:color="auto" w:fill="auto"/>
            <w:noWrap/>
            <w:vAlign w:val="center"/>
          </w:tcPr>
          <w:p w:rsidR="00FB3915" w:rsidRPr="0094512D" w:rsidRDefault="00FB3915" w:rsidP="000C1F1A">
            <w:pPr>
              <w:jc w:val="center"/>
              <w:rPr>
                <w:color w:val="000000"/>
              </w:rPr>
            </w:pPr>
            <w:r w:rsidRPr="0094512D">
              <w:rPr>
                <w:color w:val="000000"/>
              </w:rPr>
              <w:t>0,0000</w:t>
            </w:r>
          </w:p>
        </w:tc>
      </w:tr>
      <w:tr w:rsidR="00FB3915" w:rsidRPr="0007378E" w:rsidTr="00FB3915">
        <w:trPr>
          <w:trHeight w:val="77"/>
        </w:trPr>
        <w:tc>
          <w:tcPr>
            <w:tcW w:w="622" w:type="pct"/>
            <w:vMerge/>
            <w:shd w:val="clear" w:color="auto" w:fill="auto"/>
            <w:vAlign w:val="center"/>
          </w:tcPr>
          <w:p w:rsidR="00FB3915" w:rsidRPr="0007378E" w:rsidRDefault="00FB3915" w:rsidP="000C1F1A">
            <w:pPr>
              <w:jc w:val="center"/>
              <w:rPr>
                <w:color w:val="000000"/>
              </w:rPr>
            </w:pPr>
          </w:p>
        </w:tc>
        <w:tc>
          <w:tcPr>
            <w:tcW w:w="1270" w:type="pct"/>
            <w:shd w:val="clear" w:color="auto" w:fill="auto"/>
            <w:noWrap/>
            <w:vAlign w:val="center"/>
            <w:hideMark/>
          </w:tcPr>
          <w:p w:rsidR="00FB3915" w:rsidRPr="0007378E" w:rsidRDefault="00FB3915" w:rsidP="000C1F1A">
            <w:pPr>
              <w:rPr>
                <w:color w:val="000000"/>
              </w:rPr>
            </w:pPr>
            <w:r>
              <w:rPr>
                <w:color w:val="000000"/>
              </w:rPr>
              <w:t xml:space="preserve">- </w:t>
            </w:r>
            <w:r w:rsidRPr="0007378E">
              <w:rPr>
                <w:color w:val="000000"/>
              </w:rPr>
              <w:t>Прочие организации</w:t>
            </w:r>
          </w:p>
        </w:tc>
        <w:tc>
          <w:tcPr>
            <w:tcW w:w="444" w:type="pct"/>
            <w:shd w:val="clear" w:color="auto" w:fill="auto"/>
            <w:noWrap/>
            <w:vAlign w:val="center"/>
          </w:tcPr>
          <w:p w:rsidR="00FB3915" w:rsidRPr="0094512D" w:rsidRDefault="00FB3915" w:rsidP="000C1F1A">
            <w:pPr>
              <w:jc w:val="center"/>
              <w:rPr>
                <w:color w:val="000000"/>
              </w:rPr>
            </w:pPr>
            <w:r w:rsidRPr="0094512D">
              <w:rPr>
                <w:color w:val="000000"/>
              </w:rPr>
              <w:t>0,0000</w:t>
            </w:r>
          </w:p>
        </w:tc>
        <w:tc>
          <w:tcPr>
            <w:tcW w:w="444" w:type="pct"/>
            <w:shd w:val="clear" w:color="auto" w:fill="auto"/>
            <w:noWrap/>
            <w:vAlign w:val="center"/>
          </w:tcPr>
          <w:p w:rsidR="00FB3915" w:rsidRPr="0094512D" w:rsidRDefault="00FB3915" w:rsidP="000C1F1A">
            <w:pPr>
              <w:jc w:val="center"/>
              <w:rPr>
                <w:color w:val="000000"/>
              </w:rPr>
            </w:pPr>
            <w:r w:rsidRPr="0094512D">
              <w:rPr>
                <w:color w:val="000000"/>
              </w:rPr>
              <w:t>0,0000</w:t>
            </w:r>
          </w:p>
        </w:tc>
        <w:tc>
          <w:tcPr>
            <w:tcW w:w="444" w:type="pct"/>
            <w:shd w:val="clear" w:color="auto" w:fill="auto"/>
            <w:noWrap/>
            <w:vAlign w:val="center"/>
          </w:tcPr>
          <w:p w:rsidR="00FB3915" w:rsidRPr="0094512D" w:rsidRDefault="00FB3915" w:rsidP="000C1F1A">
            <w:pPr>
              <w:jc w:val="center"/>
              <w:rPr>
                <w:color w:val="000000"/>
              </w:rPr>
            </w:pPr>
            <w:r w:rsidRPr="0094512D">
              <w:rPr>
                <w:color w:val="000000"/>
              </w:rPr>
              <w:t>0,0000</w:t>
            </w:r>
          </w:p>
        </w:tc>
        <w:tc>
          <w:tcPr>
            <w:tcW w:w="444" w:type="pct"/>
            <w:shd w:val="clear" w:color="auto" w:fill="auto"/>
            <w:noWrap/>
            <w:vAlign w:val="center"/>
          </w:tcPr>
          <w:p w:rsidR="00FB3915" w:rsidRPr="0094512D" w:rsidRDefault="00FB3915" w:rsidP="000C1F1A">
            <w:pPr>
              <w:jc w:val="center"/>
              <w:rPr>
                <w:color w:val="000000"/>
              </w:rPr>
            </w:pPr>
            <w:r w:rsidRPr="0094512D">
              <w:rPr>
                <w:color w:val="000000"/>
              </w:rPr>
              <w:t>0,0000</w:t>
            </w:r>
          </w:p>
        </w:tc>
        <w:tc>
          <w:tcPr>
            <w:tcW w:w="444" w:type="pct"/>
            <w:shd w:val="clear" w:color="auto" w:fill="auto"/>
            <w:noWrap/>
            <w:vAlign w:val="center"/>
          </w:tcPr>
          <w:p w:rsidR="00FB3915" w:rsidRPr="0094512D" w:rsidRDefault="00FB3915" w:rsidP="000C1F1A">
            <w:pPr>
              <w:jc w:val="center"/>
              <w:rPr>
                <w:color w:val="000000"/>
              </w:rPr>
            </w:pPr>
            <w:r w:rsidRPr="0094512D">
              <w:rPr>
                <w:color w:val="000000"/>
              </w:rPr>
              <w:t>0,0000</w:t>
            </w:r>
          </w:p>
        </w:tc>
        <w:tc>
          <w:tcPr>
            <w:tcW w:w="444" w:type="pct"/>
            <w:shd w:val="clear" w:color="auto" w:fill="auto"/>
            <w:noWrap/>
            <w:vAlign w:val="center"/>
          </w:tcPr>
          <w:p w:rsidR="00FB3915" w:rsidRPr="0094512D" w:rsidRDefault="00FB3915" w:rsidP="000C1F1A">
            <w:pPr>
              <w:jc w:val="center"/>
              <w:rPr>
                <w:color w:val="000000"/>
              </w:rPr>
            </w:pPr>
            <w:r w:rsidRPr="0094512D">
              <w:rPr>
                <w:color w:val="000000"/>
              </w:rPr>
              <w:t>0,0000</w:t>
            </w:r>
          </w:p>
        </w:tc>
        <w:tc>
          <w:tcPr>
            <w:tcW w:w="444" w:type="pct"/>
            <w:shd w:val="clear" w:color="auto" w:fill="auto"/>
            <w:noWrap/>
            <w:vAlign w:val="center"/>
          </w:tcPr>
          <w:p w:rsidR="00FB3915" w:rsidRPr="0094512D" w:rsidRDefault="00FB3915" w:rsidP="000C1F1A">
            <w:pPr>
              <w:jc w:val="center"/>
              <w:rPr>
                <w:color w:val="000000"/>
              </w:rPr>
            </w:pPr>
            <w:r w:rsidRPr="0094512D">
              <w:rPr>
                <w:color w:val="000000"/>
              </w:rPr>
              <w:t>0,0000</w:t>
            </w:r>
          </w:p>
        </w:tc>
      </w:tr>
      <w:tr w:rsidR="00FB3915" w:rsidRPr="0007378E" w:rsidTr="00FB3915">
        <w:trPr>
          <w:trHeight w:val="77"/>
        </w:trPr>
        <w:tc>
          <w:tcPr>
            <w:tcW w:w="622" w:type="pct"/>
            <w:vMerge/>
            <w:shd w:val="clear" w:color="auto" w:fill="auto"/>
            <w:vAlign w:val="center"/>
          </w:tcPr>
          <w:p w:rsidR="00FB3915" w:rsidRPr="0007378E" w:rsidRDefault="00FB3915" w:rsidP="000C1F1A">
            <w:pPr>
              <w:jc w:val="center"/>
              <w:rPr>
                <w:color w:val="000000"/>
              </w:rPr>
            </w:pPr>
          </w:p>
        </w:tc>
        <w:tc>
          <w:tcPr>
            <w:tcW w:w="1270" w:type="pct"/>
            <w:shd w:val="clear" w:color="auto" w:fill="auto"/>
            <w:noWrap/>
            <w:vAlign w:val="center"/>
            <w:hideMark/>
          </w:tcPr>
          <w:p w:rsidR="00FB3915" w:rsidRPr="000E4BE4" w:rsidRDefault="00FB3915" w:rsidP="000C1F1A">
            <w:pPr>
              <w:rPr>
                <w:b/>
                <w:color w:val="000000"/>
              </w:rPr>
            </w:pPr>
            <w:r w:rsidRPr="000E4BE4">
              <w:rPr>
                <w:b/>
                <w:color w:val="000000"/>
              </w:rPr>
              <w:t>Промышленные строения</w:t>
            </w:r>
          </w:p>
        </w:tc>
        <w:tc>
          <w:tcPr>
            <w:tcW w:w="444" w:type="pct"/>
            <w:shd w:val="clear" w:color="auto" w:fill="auto"/>
            <w:noWrap/>
            <w:vAlign w:val="center"/>
          </w:tcPr>
          <w:p w:rsidR="00FB3915" w:rsidRPr="0094512D" w:rsidRDefault="00FB3915" w:rsidP="000C1F1A">
            <w:pPr>
              <w:jc w:val="center"/>
              <w:rPr>
                <w:color w:val="000000"/>
              </w:rPr>
            </w:pPr>
            <w:r w:rsidRPr="0094512D">
              <w:rPr>
                <w:color w:val="000000"/>
              </w:rPr>
              <w:t>0,0000</w:t>
            </w:r>
          </w:p>
        </w:tc>
        <w:tc>
          <w:tcPr>
            <w:tcW w:w="444" w:type="pct"/>
            <w:shd w:val="clear" w:color="auto" w:fill="auto"/>
            <w:noWrap/>
            <w:vAlign w:val="center"/>
          </w:tcPr>
          <w:p w:rsidR="00FB3915" w:rsidRPr="0094512D" w:rsidRDefault="00FB3915" w:rsidP="000C1F1A">
            <w:pPr>
              <w:jc w:val="center"/>
              <w:rPr>
                <w:color w:val="000000"/>
              </w:rPr>
            </w:pPr>
            <w:r w:rsidRPr="0094512D">
              <w:rPr>
                <w:color w:val="000000"/>
              </w:rPr>
              <w:t>0,0000</w:t>
            </w:r>
          </w:p>
        </w:tc>
        <w:tc>
          <w:tcPr>
            <w:tcW w:w="444" w:type="pct"/>
            <w:shd w:val="clear" w:color="auto" w:fill="auto"/>
            <w:noWrap/>
            <w:vAlign w:val="center"/>
          </w:tcPr>
          <w:p w:rsidR="00FB3915" w:rsidRPr="0094512D" w:rsidRDefault="00FB3915" w:rsidP="000C1F1A">
            <w:pPr>
              <w:jc w:val="center"/>
              <w:rPr>
                <w:color w:val="000000"/>
              </w:rPr>
            </w:pPr>
            <w:r w:rsidRPr="0094512D">
              <w:rPr>
                <w:color w:val="000000"/>
              </w:rPr>
              <w:t>0,0000</w:t>
            </w:r>
          </w:p>
        </w:tc>
        <w:tc>
          <w:tcPr>
            <w:tcW w:w="444" w:type="pct"/>
            <w:shd w:val="clear" w:color="auto" w:fill="auto"/>
            <w:noWrap/>
            <w:vAlign w:val="center"/>
          </w:tcPr>
          <w:p w:rsidR="00FB3915" w:rsidRPr="0094512D" w:rsidRDefault="00FB3915" w:rsidP="000C1F1A">
            <w:pPr>
              <w:jc w:val="center"/>
              <w:rPr>
                <w:color w:val="000000"/>
              </w:rPr>
            </w:pPr>
            <w:r w:rsidRPr="0094512D">
              <w:rPr>
                <w:color w:val="000000"/>
              </w:rPr>
              <w:t>0,0000</w:t>
            </w:r>
          </w:p>
        </w:tc>
        <w:tc>
          <w:tcPr>
            <w:tcW w:w="444" w:type="pct"/>
            <w:shd w:val="clear" w:color="auto" w:fill="auto"/>
            <w:noWrap/>
            <w:vAlign w:val="center"/>
          </w:tcPr>
          <w:p w:rsidR="00FB3915" w:rsidRPr="0094512D" w:rsidRDefault="00FB3915" w:rsidP="000C1F1A">
            <w:pPr>
              <w:jc w:val="center"/>
              <w:rPr>
                <w:color w:val="000000"/>
              </w:rPr>
            </w:pPr>
            <w:r w:rsidRPr="0094512D">
              <w:rPr>
                <w:color w:val="000000"/>
              </w:rPr>
              <w:t>0,0000</w:t>
            </w:r>
          </w:p>
        </w:tc>
        <w:tc>
          <w:tcPr>
            <w:tcW w:w="444" w:type="pct"/>
            <w:shd w:val="clear" w:color="auto" w:fill="auto"/>
            <w:noWrap/>
            <w:vAlign w:val="center"/>
          </w:tcPr>
          <w:p w:rsidR="00FB3915" w:rsidRPr="0094512D" w:rsidRDefault="00FB3915" w:rsidP="000C1F1A">
            <w:pPr>
              <w:jc w:val="center"/>
              <w:rPr>
                <w:color w:val="000000"/>
              </w:rPr>
            </w:pPr>
            <w:r w:rsidRPr="0094512D">
              <w:rPr>
                <w:color w:val="000000"/>
              </w:rPr>
              <w:t>0,0000</w:t>
            </w:r>
          </w:p>
        </w:tc>
        <w:tc>
          <w:tcPr>
            <w:tcW w:w="444" w:type="pct"/>
            <w:shd w:val="clear" w:color="auto" w:fill="auto"/>
            <w:noWrap/>
            <w:vAlign w:val="center"/>
          </w:tcPr>
          <w:p w:rsidR="00FB3915" w:rsidRPr="0094512D" w:rsidRDefault="00FB3915" w:rsidP="000C1F1A">
            <w:pPr>
              <w:jc w:val="center"/>
              <w:rPr>
                <w:color w:val="000000"/>
              </w:rPr>
            </w:pPr>
            <w:r w:rsidRPr="0094512D">
              <w:rPr>
                <w:color w:val="000000"/>
              </w:rPr>
              <w:t>0,0000</w:t>
            </w:r>
          </w:p>
        </w:tc>
      </w:tr>
      <w:tr w:rsidR="00FB3915" w:rsidRPr="00876AAB" w:rsidTr="00FB3915">
        <w:trPr>
          <w:trHeight w:val="77"/>
        </w:trPr>
        <w:tc>
          <w:tcPr>
            <w:tcW w:w="622" w:type="pct"/>
            <w:vMerge w:val="restart"/>
            <w:shd w:val="clear" w:color="auto" w:fill="auto"/>
            <w:vAlign w:val="center"/>
          </w:tcPr>
          <w:p w:rsidR="00FB3915" w:rsidRPr="0007378E" w:rsidRDefault="00FB3915" w:rsidP="000C1F1A">
            <w:pPr>
              <w:jc w:val="center"/>
              <w:rPr>
                <w:color w:val="000000"/>
              </w:rPr>
            </w:pPr>
            <w:r>
              <w:rPr>
                <w:color w:val="000000"/>
              </w:rPr>
              <w:t>с</w:t>
            </w:r>
            <w:r w:rsidRPr="00560D2E">
              <w:rPr>
                <w:color w:val="000000"/>
              </w:rPr>
              <w:t>.</w:t>
            </w:r>
            <w:r>
              <w:rPr>
                <w:color w:val="000000"/>
              </w:rPr>
              <w:t xml:space="preserve"> </w:t>
            </w:r>
            <w:proofErr w:type="spellStart"/>
            <w:r>
              <w:rPr>
                <w:color w:val="000000"/>
              </w:rPr>
              <w:t>Новоархангельское</w:t>
            </w:r>
            <w:proofErr w:type="spellEnd"/>
          </w:p>
        </w:tc>
        <w:tc>
          <w:tcPr>
            <w:tcW w:w="1270" w:type="pct"/>
            <w:shd w:val="clear" w:color="auto" w:fill="auto"/>
            <w:noWrap/>
            <w:vAlign w:val="center"/>
          </w:tcPr>
          <w:p w:rsidR="00FB3915" w:rsidRPr="000E4BE4" w:rsidRDefault="00FB3915" w:rsidP="000C1F1A">
            <w:pPr>
              <w:rPr>
                <w:b/>
                <w:color w:val="000000"/>
              </w:rPr>
            </w:pPr>
            <w:r>
              <w:rPr>
                <w:b/>
                <w:color w:val="000000"/>
              </w:rPr>
              <w:t xml:space="preserve">Всего по с. </w:t>
            </w:r>
            <w:proofErr w:type="spellStart"/>
            <w:r>
              <w:rPr>
                <w:b/>
                <w:color w:val="000000"/>
              </w:rPr>
              <w:t>Новоархангельское</w:t>
            </w:r>
            <w:proofErr w:type="spellEnd"/>
            <w:r w:rsidRPr="000E4BE4">
              <w:rPr>
                <w:b/>
                <w:color w:val="000000"/>
              </w:rPr>
              <w:t xml:space="preserve">, в </w:t>
            </w:r>
            <w:proofErr w:type="spellStart"/>
            <w:r w:rsidRPr="000E4BE4">
              <w:rPr>
                <w:b/>
                <w:color w:val="000000"/>
              </w:rPr>
              <w:t>т.ч</w:t>
            </w:r>
            <w:proofErr w:type="spellEnd"/>
            <w:r w:rsidRPr="000E4BE4">
              <w:rPr>
                <w:b/>
                <w:color w:val="000000"/>
              </w:rPr>
              <w:t>.</w:t>
            </w:r>
          </w:p>
        </w:tc>
        <w:tc>
          <w:tcPr>
            <w:tcW w:w="444" w:type="pct"/>
            <w:shd w:val="clear" w:color="auto" w:fill="auto"/>
            <w:noWrap/>
            <w:vAlign w:val="center"/>
          </w:tcPr>
          <w:p w:rsidR="00FB3915" w:rsidRPr="0094512D" w:rsidRDefault="00FB3915" w:rsidP="000C1F1A">
            <w:pPr>
              <w:jc w:val="center"/>
              <w:rPr>
                <w:color w:val="000000"/>
              </w:rPr>
            </w:pPr>
            <w:r w:rsidRPr="0094512D">
              <w:rPr>
                <w:bCs/>
                <w:iCs/>
                <w:color w:val="000000"/>
              </w:rPr>
              <w:t>0,0118</w:t>
            </w:r>
          </w:p>
        </w:tc>
        <w:tc>
          <w:tcPr>
            <w:tcW w:w="444" w:type="pct"/>
            <w:shd w:val="clear" w:color="auto" w:fill="auto"/>
            <w:noWrap/>
            <w:vAlign w:val="center"/>
          </w:tcPr>
          <w:p w:rsidR="00FB3915" w:rsidRPr="0094512D" w:rsidRDefault="00FB3915" w:rsidP="000C1F1A">
            <w:pPr>
              <w:jc w:val="center"/>
              <w:rPr>
                <w:color w:val="000000"/>
              </w:rPr>
            </w:pPr>
            <w:r w:rsidRPr="0094512D">
              <w:rPr>
                <w:bCs/>
                <w:iCs/>
                <w:color w:val="000000"/>
              </w:rPr>
              <w:t>0,0118</w:t>
            </w:r>
          </w:p>
        </w:tc>
        <w:tc>
          <w:tcPr>
            <w:tcW w:w="444" w:type="pct"/>
            <w:shd w:val="clear" w:color="auto" w:fill="auto"/>
            <w:noWrap/>
            <w:vAlign w:val="center"/>
          </w:tcPr>
          <w:p w:rsidR="00FB3915" w:rsidRPr="0094512D" w:rsidRDefault="00FB3915" w:rsidP="000C1F1A">
            <w:pPr>
              <w:jc w:val="center"/>
              <w:rPr>
                <w:color w:val="000000"/>
              </w:rPr>
            </w:pPr>
            <w:r w:rsidRPr="0094512D">
              <w:rPr>
                <w:bCs/>
                <w:iCs/>
                <w:color w:val="000000"/>
              </w:rPr>
              <w:t>0,0118</w:t>
            </w:r>
          </w:p>
        </w:tc>
        <w:tc>
          <w:tcPr>
            <w:tcW w:w="444" w:type="pct"/>
            <w:shd w:val="clear" w:color="auto" w:fill="auto"/>
            <w:noWrap/>
            <w:vAlign w:val="center"/>
          </w:tcPr>
          <w:p w:rsidR="00FB3915" w:rsidRPr="0094512D" w:rsidRDefault="00FB3915" w:rsidP="000C1F1A">
            <w:pPr>
              <w:jc w:val="center"/>
              <w:rPr>
                <w:color w:val="000000"/>
              </w:rPr>
            </w:pPr>
            <w:r w:rsidRPr="0094512D">
              <w:rPr>
                <w:bCs/>
                <w:iCs/>
                <w:color w:val="000000"/>
              </w:rPr>
              <w:t>0,0118</w:t>
            </w:r>
          </w:p>
        </w:tc>
        <w:tc>
          <w:tcPr>
            <w:tcW w:w="444" w:type="pct"/>
            <w:shd w:val="clear" w:color="auto" w:fill="auto"/>
            <w:noWrap/>
            <w:vAlign w:val="center"/>
          </w:tcPr>
          <w:p w:rsidR="00FB3915" w:rsidRPr="0094512D" w:rsidRDefault="00FB3915" w:rsidP="000C1F1A">
            <w:pPr>
              <w:jc w:val="center"/>
              <w:rPr>
                <w:color w:val="000000"/>
              </w:rPr>
            </w:pPr>
            <w:r w:rsidRPr="0094512D">
              <w:rPr>
                <w:bCs/>
                <w:iCs/>
                <w:color w:val="000000"/>
              </w:rPr>
              <w:t>0,0118</w:t>
            </w:r>
          </w:p>
        </w:tc>
        <w:tc>
          <w:tcPr>
            <w:tcW w:w="444" w:type="pct"/>
            <w:shd w:val="clear" w:color="auto" w:fill="auto"/>
            <w:noWrap/>
            <w:vAlign w:val="center"/>
          </w:tcPr>
          <w:p w:rsidR="00FB3915" w:rsidRPr="0094512D" w:rsidRDefault="00FB3915" w:rsidP="000C1F1A">
            <w:pPr>
              <w:jc w:val="center"/>
              <w:rPr>
                <w:color w:val="000000"/>
              </w:rPr>
            </w:pPr>
            <w:r w:rsidRPr="0094512D">
              <w:rPr>
                <w:bCs/>
                <w:iCs/>
                <w:color w:val="000000"/>
              </w:rPr>
              <w:t>0,0118</w:t>
            </w:r>
          </w:p>
        </w:tc>
        <w:tc>
          <w:tcPr>
            <w:tcW w:w="444" w:type="pct"/>
            <w:shd w:val="clear" w:color="auto" w:fill="auto"/>
            <w:noWrap/>
            <w:vAlign w:val="center"/>
          </w:tcPr>
          <w:p w:rsidR="00FB3915" w:rsidRPr="0094512D" w:rsidRDefault="00FB3915" w:rsidP="000C1F1A">
            <w:pPr>
              <w:jc w:val="center"/>
              <w:rPr>
                <w:color w:val="000000"/>
              </w:rPr>
            </w:pPr>
            <w:r w:rsidRPr="0094512D">
              <w:rPr>
                <w:bCs/>
                <w:iCs/>
                <w:color w:val="000000"/>
              </w:rPr>
              <w:t>0,0589</w:t>
            </w:r>
          </w:p>
        </w:tc>
      </w:tr>
      <w:tr w:rsidR="00FB3915" w:rsidRPr="00876AAB" w:rsidTr="00FB3915">
        <w:trPr>
          <w:trHeight w:val="77"/>
        </w:trPr>
        <w:tc>
          <w:tcPr>
            <w:tcW w:w="622" w:type="pct"/>
            <w:vMerge/>
            <w:shd w:val="clear" w:color="auto" w:fill="auto"/>
            <w:vAlign w:val="center"/>
          </w:tcPr>
          <w:p w:rsidR="00FB3915" w:rsidRPr="0007378E" w:rsidRDefault="00FB3915" w:rsidP="000C1F1A">
            <w:pPr>
              <w:jc w:val="center"/>
              <w:rPr>
                <w:color w:val="000000"/>
              </w:rPr>
            </w:pPr>
          </w:p>
        </w:tc>
        <w:tc>
          <w:tcPr>
            <w:tcW w:w="1270" w:type="pct"/>
            <w:shd w:val="clear" w:color="auto" w:fill="auto"/>
            <w:noWrap/>
            <w:vAlign w:val="center"/>
          </w:tcPr>
          <w:p w:rsidR="00FB3915" w:rsidRPr="000E4BE4" w:rsidRDefault="00FB3915" w:rsidP="000C1F1A">
            <w:pPr>
              <w:rPr>
                <w:b/>
                <w:color w:val="000000"/>
              </w:rPr>
            </w:pPr>
            <w:r w:rsidRPr="000E4BE4">
              <w:rPr>
                <w:b/>
                <w:color w:val="000000"/>
              </w:rPr>
              <w:t xml:space="preserve">Жилые строения, в </w:t>
            </w:r>
            <w:proofErr w:type="spellStart"/>
            <w:r w:rsidRPr="000E4BE4">
              <w:rPr>
                <w:b/>
                <w:color w:val="000000"/>
              </w:rPr>
              <w:t>т.ч</w:t>
            </w:r>
            <w:proofErr w:type="spellEnd"/>
            <w:r w:rsidRPr="000E4BE4">
              <w:rPr>
                <w:b/>
                <w:color w:val="000000"/>
              </w:rPr>
              <w:t>.</w:t>
            </w:r>
          </w:p>
        </w:tc>
        <w:tc>
          <w:tcPr>
            <w:tcW w:w="444" w:type="pct"/>
            <w:shd w:val="clear" w:color="auto" w:fill="auto"/>
            <w:noWrap/>
            <w:vAlign w:val="center"/>
          </w:tcPr>
          <w:p w:rsidR="00FB3915" w:rsidRPr="0094512D" w:rsidRDefault="00FB3915" w:rsidP="000C1F1A">
            <w:pPr>
              <w:jc w:val="center"/>
              <w:rPr>
                <w:color w:val="000000"/>
              </w:rPr>
            </w:pPr>
            <w:r w:rsidRPr="0094512D">
              <w:rPr>
                <w:bCs/>
                <w:iCs/>
                <w:color w:val="000000"/>
              </w:rPr>
              <w:t>0,0118</w:t>
            </w:r>
          </w:p>
        </w:tc>
        <w:tc>
          <w:tcPr>
            <w:tcW w:w="444" w:type="pct"/>
            <w:shd w:val="clear" w:color="auto" w:fill="auto"/>
            <w:noWrap/>
            <w:vAlign w:val="center"/>
          </w:tcPr>
          <w:p w:rsidR="00FB3915" w:rsidRPr="0094512D" w:rsidRDefault="00FB3915" w:rsidP="000C1F1A">
            <w:pPr>
              <w:jc w:val="center"/>
              <w:rPr>
                <w:color w:val="000000"/>
              </w:rPr>
            </w:pPr>
            <w:r w:rsidRPr="0094512D">
              <w:rPr>
                <w:bCs/>
                <w:iCs/>
                <w:color w:val="000000"/>
              </w:rPr>
              <w:t>0,0118</w:t>
            </w:r>
          </w:p>
        </w:tc>
        <w:tc>
          <w:tcPr>
            <w:tcW w:w="444" w:type="pct"/>
            <w:shd w:val="clear" w:color="auto" w:fill="auto"/>
            <w:noWrap/>
            <w:vAlign w:val="center"/>
          </w:tcPr>
          <w:p w:rsidR="00FB3915" w:rsidRPr="0094512D" w:rsidRDefault="00FB3915" w:rsidP="000C1F1A">
            <w:pPr>
              <w:jc w:val="center"/>
              <w:rPr>
                <w:color w:val="000000"/>
              </w:rPr>
            </w:pPr>
            <w:r w:rsidRPr="0094512D">
              <w:rPr>
                <w:bCs/>
                <w:iCs/>
                <w:color w:val="000000"/>
              </w:rPr>
              <w:t>0,0118</w:t>
            </w:r>
          </w:p>
        </w:tc>
        <w:tc>
          <w:tcPr>
            <w:tcW w:w="444" w:type="pct"/>
            <w:shd w:val="clear" w:color="auto" w:fill="auto"/>
            <w:noWrap/>
            <w:vAlign w:val="center"/>
          </w:tcPr>
          <w:p w:rsidR="00FB3915" w:rsidRPr="0094512D" w:rsidRDefault="00FB3915" w:rsidP="000C1F1A">
            <w:pPr>
              <w:jc w:val="center"/>
              <w:rPr>
                <w:color w:val="000000"/>
              </w:rPr>
            </w:pPr>
            <w:r w:rsidRPr="0094512D">
              <w:rPr>
                <w:bCs/>
                <w:iCs/>
                <w:color w:val="000000"/>
              </w:rPr>
              <w:t>0,0118</w:t>
            </w:r>
          </w:p>
        </w:tc>
        <w:tc>
          <w:tcPr>
            <w:tcW w:w="444" w:type="pct"/>
            <w:shd w:val="clear" w:color="auto" w:fill="auto"/>
            <w:noWrap/>
            <w:vAlign w:val="center"/>
          </w:tcPr>
          <w:p w:rsidR="00FB3915" w:rsidRPr="0094512D" w:rsidRDefault="00FB3915" w:rsidP="000C1F1A">
            <w:pPr>
              <w:jc w:val="center"/>
              <w:rPr>
                <w:color w:val="000000"/>
              </w:rPr>
            </w:pPr>
            <w:r w:rsidRPr="0094512D">
              <w:rPr>
                <w:bCs/>
                <w:iCs/>
                <w:color w:val="000000"/>
              </w:rPr>
              <w:t>0,0118</w:t>
            </w:r>
          </w:p>
        </w:tc>
        <w:tc>
          <w:tcPr>
            <w:tcW w:w="444" w:type="pct"/>
            <w:shd w:val="clear" w:color="auto" w:fill="auto"/>
            <w:noWrap/>
            <w:vAlign w:val="center"/>
          </w:tcPr>
          <w:p w:rsidR="00FB3915" w:rsidRPr="0094512D" w:rsidRDefault="00FB3915" w:rsidP="000C1F1A">
            <w:pPr>
              <w:jc w:val="center"/>
              <w:rPr>
                <w:color w:val="000000"/>
              </w:rPr>
            </w:pPr>
            <w:r w:rsidRPr="0094512D">
              <w:rPr>
                <w:bCs/>
                <w:iCs/>
                <w:color w:val="000000"/>
              </w:rPr>
              <w:t>0,0118</w:t>
            </w:r>
          </w:p>
        </w:tc>
        <w:tc>
          <w:tcPr>
            <w:tcW w:w="444" w:type="pct"/>
            <w:shd w:val="clear" w:color="auto" w:fill="auto"/>
            <w:noWrap/>
            <w:vAlign w:val="center"/>
          </w:tcPr>
          <w:p w:rsidR="00FB3915" w:rsidRPr="0094512D" w:rsidRDefault="00FB3915" w:rsidP="000C1F1A">
            <w:pPr>
              <w:jc w:val="center"/>
              <w:rPr>
                <w:color w:val="000000"/>
              </w:rPr>
            </w:pPr>
            <w:r w:rsidRPr="0094512D">
              <w:rPr>
                <w:bCs/>
                <w:iCs/>
                <w:color w:val="000000"/>
              </w:rPr>
              <w:t>0,0589</w:t>
            </w:r>
          </w:p>
        </w:tc>
      </w:tr>
      <w:tr w:rsidR="00FB3915" w:rsidRPr="0007378E" w:rsidTr="00FB3915">
        <w:trPr>
          <w:trHeight w:val="77"/>
        </w:trPr>
        <w:tc>
          <w:tcPr>
            <w:tcW w:w="622" w:type="pct"/>
            <w:vMerge/>
            <w:shd w:val="clear" w:color="auto" w:fill="auto"/>
            <w:vAlign w:val="center"/>
          </w:tcPr>
          <w:p w:rsidR="00FB3915" w:rsidRPr="0007378E" w:rsidRDefault="00FB3915" w:rsidP="000C1F1A">
            <w:pPr>
              <w:jc w:val="center"/>
              <w:rPr>
                <w:color w:val="000000"/>
              </w:rPr>
            </w:pPr>
          </w:p>
        </w:tc>
        <w:tc>
          <w:tcPr>
            <w:tcW w:w="1270" w:type="pct"/>
            <w:shd w:val="clear" w:color="auto" w:fill="auto"/>
            <w:noWrap/>
            <w:vAlign w:val="center"/>
          </w:tcPr>
          <w:p w:rsidR="00FB3915" w:rsidRPr="000E4BE4" w:rsidRDefault="00FB3915" w:rsidP="000C1F1A">
            <w:pPr>
              <w:rPr>
                <w:b/>
                <w:color w:val="000000"/>
              </w:rPr>
            </w:pPr>
            <w:r>
              <w:rPr>
                <w:color w:val="000000"/>
              </w:rPr>
              <w:t xml:space="preserve">- </w:t>
            </w:r>
            <w:r w:rsidRPr="0007378E">
              <w:rPr>
                <w:color w:val="000000"/>
              </w:rPr>
              <w:t>Многоквартирные жилые дома</w:t>
            </w:r>
          </w:p>
        </w:tc>
        <w:tc>
          <w:tcPr>
            <w:tcW w:w="444" w:type="pct"/>
            <w:shd w:val="clear" w:color="auto" w:fill="auto"/>
            <w:noWrap/>
            <w:vAlign w:val="center"/>
          </w:tcPr>
          <w:p w:rsidR="00FB3915" w:rsidRPr="0094512D" w:rsidRDefault="00FB3915" w:rsidP="000C1F1A">
            <w:pPr>
              <w:jc w:val="center"/>
              <w:rPr>
                <w:color w:val="000000"/>
              </w:rPr>
            </w:pPr>
            <w:r w:rsidRPr="0094512D">
              <w:rPr>
                <w:color w:val="000000"/>
              </w:rPr>
              <w:t>0,0000</w:t>
            </w:r>
          </w:p>
        </w:tc>
        <w:tc>
          <w:tcPr>
            <w:tcW w:w="444" w:type="pct"/>
            <w:shd w:val="clear" w:color="auto" w:fill="auto"/>
            <w:noWrap/>
            <w:vAlign w:val="center"/>
          </w:tcPr>
          <w:p w:rsidR="00FB3915" w:rsidRPr="0094512D" w:rsidRDefault="00FB3915" w:rsidP="000C1F1A">
            <w:pPr>
              <w:jc w:val="center"/>
              <w:rPr>
                <w:color w:val="000000"/>
              </w:rPr>
            </w:pPr>
            <w:r w:rsidRPr="0094512D">
              <w:rPr>
                <w:color w:val="000000"/>
              </w:rPr>
              <w:t>0,0000</w:t>
            </w:r>
          </w:p>
        </w:tc>
        <w:tc>
          <w:tcPr>
            <w:tcW w:w="444" w:type="pct"/>
            <w:shd w:val="clear" w:color="auto" w:fill="auto"/>
            <w:noWrap/>
            <w:vAlign w:val="center"/>
          </w:tcPr>
          <w:p w:rsidR="00FB3915" w:rsidRPr="0094512D" w:rsidRDefault="00FB3915" w:rsidP="000C1F1A">
            <w:pPr>
              <w:jc w:val="center"/>
              <w:rPr>
                <w:color w:val="000000"/>
              </w:rPr>
            </w:pPr>
            <w:r w:rsidRPr="0094512D">
              <w:rPr>
                <w:color w:val="000000"/>
              </w:rPr>
              <w:t>0,0000</w:t>
            </w:r>
          </w:p>
        </w:tc>
        <w:tc>
          <w:tcPr>
            <w:tcW w:w="444" w:type="pct"/>
            <w:shd w:val="clear" w:color="auto" w:fill="auto"/>
            <w:noWrap/>
            <w:vAlign w:val="center"/>
          </w:tcPr>
          <w:p w:rsidR="00FB3915" w:rsidRPr="0094512D" w:rsidRDefault="00FB3915" w:rsidP="000C1F1A">
            <w:pPr>
              <w:jc w:val="center"/>
              <w:rPr>
                <w:color w:val="000000"/>
              </w:rPr>
            </w:pPr>
            <w:r w:rsidRPr="0094512D">
              <w:rPr>
                <w:color w:val="000000"/>
              </w:rPr>
              <w:t>0,0000</w:t>
            </w:r>
          </w:p>
        </w:tc>
        <w:tc>
          <w:tcPr>
            <w:tcW w:w="444" w:type="pct"/>
            <w:shd w:val="clear" w:color="auto" w:fill="auto"/>
            <w:noWrap/>
            <w:vAlign w:val="center"/>
          </w:tcPr>
          <w:p w:rsidR="00FB3915" w:rsidRPr="0094512D" w:rsidRDefault="00FB3915" w:rsidP="000C1F1A">
            <w:pPr>
              <w:jc w:val="center"/>
              <w:rPr>
                <w:color w:val="000000"/>
              </w:rPr>
            </w:pPr>
            <w:r w:rsidRPr="0094512D">
              <w:rPr>
                <w:color w:val="000000"/>
              </w:rPr>
              <w:t>0,0000</w:t>
            </w:r>
          </w:p>
        </w:tc>
        <w:tc>
          <w:tcPr>
            <w:tcW w:w="444" w:type="pct"/>
            <w:shd w:val="clear" w:color="auto" w:fill="auto"/>
            <w:noWrap/>
            <w:vAlign w:val="center"/>
          </w:tcPr>
          <w:p w:rsidR="00FB3915" w:rsidRPr="0094512D" w:rsidRDefault="00FB3915" w:rsidP="000C1F1A">
            <w:pPr>
              <w:jc w:val="center"/>
              <w:rPr>
                <w:color w:val="000000"/>
              </w:rPr>
            </w:pPr>
            <w:r w:rsidRPr="0094512D">
              <w:rPr>
                <w:color w:val="000000"/>
              </w:rPr>
              <w:t>0,0000</w:t>
            </w:r>
          </w:p>
        </w:tc>
        <w:tc>
          <w:tcPr>
            <w:tcW w:w="444" w:type="pct"/>
            <w:shd w:val="clear" w:color="auto" w:fill="auto"/>
            <w:noWrap/>
            <w:vAlign w:val="center"/>
          </w:tcPr>
          <w:p w:rsidR="00FB3915" w:rsidRPr="0094512D" w:rsidRDefault="00FB3915" w:rsidP="000C1F1A">
            <w:pPr>
              <w:jc w:val="center"/>
              <w:rPr>
                <w:color w:val="000000"/>
              </w:rPr>
            </w:pPr>
            <w:r w:rsidRPr="0094512D">
              <w:rPr>
                <w:color w:val="000000"/>
              </w:rPr>
              <w:t>0,0000</w:t>
            </w:r>
          </w:p>
        </w:tc>
      </w:tr>
      <w:tr w:rsidR="00FB3915" w:rsidRPr="0007378E" w:rsidTr="00FB3915">
        <w:trPr>
          <w:trHeight w:val="77"/>
        </w:trPr>
        <w:tc>
          <w:tcPr>
            <w:tcW w:w="622" w:type="pct"/>
            <w:vMerge/>
            <w:shd w:val="clear" w:color="auto" w:fill="auto"/>
            <w:vAlign w:val="center"/>
          </w:tcPr>
          <w:p w:rsidR="00FB3915" w:rsidRPr="0007378E" w:rsidRDefault="00FB3915" w:rsidP="000C1F1A">
            <w:pPr>
              <w:jc w:val="center"/>
              <w:rPr>
                <w:color w:val="000000"/>
              </w:rPr>
            </w:pPr>
          </w:p>
        </w:tc>
        <w:tc>
          <w:tcPr>
            <w:tcW w:w="1270" w:type="pct"/>
            <w:shd w:val="clear" w:color="auto" w:fill="auto"/>
            <w:noWrap/>
            <w:vAlign w:val="center"/>
          </w:tcPr>
          <w:p w:rsidR="00FB3915" w:rsidRPr="000E4BE4" w:rsidRDefault="00FB3915" w:rsidP="000C1F1A">
            <w:pPr>
              <w:rPr>
                <w:b/>
                <w:color w:val="000000"/>
              </w:rPr>
            </w:pPr>
            <w:r>
              <w:rPr>
                <w:color w:val="000000"/>
              </w:rPr>
              <w:t xml:space="preserve">- </w:t>
            </w:r>
            <w:r w:rsidRPr="0007378E">
              <w:rPr>
                <w:color w:val="000000"/>
              </w:rPr>
              <w:t>ИЖС</w:t>
            </w:r>
          </w:p>
        </w:tc>
        <w:tc>
          <w:tcPr>
            <w:tcW w:w="444" w:type="pct"/>
            <w:shd w:val="clear" w:color="auto" w:fill="auto"/>
            <w:noWrap/>
            <w:vAlign w:val="center"/>
          </w:tcPr>
          <w:p w:rsidR="00FB3915" w:rsidRPr="0094512D" w:rsidRDefault="00FB3915" w:rsidP="000C1F1A">
            <w:pPr>
              <w:jc w:val="center"/>
              <w:rPr>
                <w:color w:val="000000"/>
              </w:rPr>
            </w:pPr>
            <w:r w:rsidRPr="0094512D">
              <w:rPr>
                <w:color w:val="000000"/>
              </w:rPr>
              <w:t>0,0118</w:t>
            </w:r>
          </w:p>
        </w:tc>
        <w:tc>
          <w:tcPr>
            <w:tcW w:w="444" w:type="pct"/>
            <w:shd w:val="clear" w:color="auto" w:fill="auto"/>
            <w:noWrap/>
            <w:vAlign w:val="center"/>
          </w:tcPr>
          <w:p w:rsidR="00FB3915" w:rsidRPr="0094512D" w:rsidRDefault="00FB3915" w:rsidP="000C1F1A">
            <w:pPr>
              <w:jc w:val="center"/>
              <w:rPr>
                <w:color w:val="000000"/>
              </w:rPr>
            </w:pPr>
            <w:r w:rsidRPr="0094512D">
              <w:rPr>
                <w:color w:val="000000"/>
              </w:rPr>
              <w:t>0,0118</w:t>
            </w:r>
          </w:p>
        </w:tc>
        <w:tc>
          <w:tcPr>
            <w:tcW w:w="444" w:type="pct"/>
            <w:shd w:val="clear" w:color="auto" w:fill="auto"/>
            <w:noWrap/>
            <w:vAlign w:val="center"/>
          </w:tcPr>
          <w:p w:rsidR="00FB3915" w:rsidRPr="0094512D" w:rsidRDefault="00FB3915" w:rsidP="000C1F1A">
            <w:pPr>
              <w:jc w:val="center"/>
              <w:rPr>
                <w:color w:val="000000"/>
              </w:rPr>
            </w:pPr>
            <w:r w:rsidRPr="0094512D">
              <w:rPr>
                <w:color w:val="000000"/>
              </w:rPr>
              <w:t>0,0118</w:t>
            </w:r>
          </w:p>
        </w:tc>
        <w:tc>
          <w:tcPr>
            <w:tcW w:w="444" w:type="pct"/>
            <w:shd w:val="clear" w:color="auto" w:fill="auto"/>
            <w:noWrap/>
            <w:vAlign w:val="center"/>
          </w:tcPr>
          <w:p w:rsidR="00FB3915" w:rsidRPr="0094512D" w:rsidRDefault="00FB3915" w:rsidP="000C1F1A">
            <w:pPr>
              <w:jc w:val="center"/>
              <w:rPr>
                <w:color w:val="000000"/>
              </w:rPr>
            </w:pPr>
            <w:r w:rsidRPr="0094512D">
              <w:rPr>
                <w:color w:val="000000"/>
              </w:rPr>
              <w:t>0,0118</w:t>
            </w:r>
          </w:p>
        </w:tc>
        <w:tc>
          <w:tcPr>
            <w:tcW w:w="444" w:type="pct"/>
            <w:shd w:val="clear" w:color="auto" w:fill="auto"/>
            <w:noWrap/>
            <w:vAlign w:val="center"/>
          </w:tcPr>
          <w:p w:rsidR="00FB3915" w:rsidRPr="0094512D" w:rsidRDefault="00FB3915" w:rsidP="000C1F1A">
            <w:pPr>
              <w:jc w:val="center"/>
              <w:rPr>
                <w:color w:val="000000"/>
              </w:rPr>
            </w:pPr>
            <w:r w:rsidRPr="0094512D">
              <w:rPr>
                <w:color w:val="000000"/>
              </w:rPr>
              <w:t>0,0118</w:t>
            </w:r>
          </w:p>
        </w:tc>
        <w:tc>
          <w:tcPr>
            <w:tcW w:w="444" w:type="pct"/>
            <w:shd w:val="clear" w:color="auto" w:fill="auto"/>
            <w:noWrap/>
            <w:vAlign w:val="center"/>
          </w:tcPr>
          <w:p w:rsidR="00FB3915" w:rsidRPr="0094512D" w:rsidRDefault="00FB3915" w:rsidP="000C1F1A">
            <w:pPr>
              <w:jc w:val="center"/>
              <w:rPr>
                <w:color w:val="000000"/>
              </w:rPr>
            </w:pPr>
            <w:r w:rsidRPr="0094512D">
              <w:rPr>
                <w:color w:val="000000"/>
              </w:rPr>
              <w:t>0,0118</w:t>
            </w:r>
          </w:p>
        </w:tc>
        <w:tc>
          <w:tcPr>
            <w:tcW w:w="444" w:type="pct"/>
            <w:shd w:val="clear" w:color="auto" w:fill="auto"/>
            <w:noWrap/>
            <w:vAlign w:val="center"/>
          </w:tcPr>
          <w:p w:rsidR="00FB3915" w:rsidRPr="0094512D" w:rsidRDefault="00FB3915" w:rsidP="000C1F1A">
            <w:pPr>
              <w:jc w:val="center"/>
              <w:rPr>
                <w:color w:val="000000"/>
              </w:rPr>
            </w:pPr>
            <w:r w:rsidRPr="0094512D">
              <w:rPr>
                <w:color w:val="000000"/>
              </w:rPr>
              <w:t>0,0589</w:t>
            </w:r>
          </w:p>
        </w:tc>
      </w:tr>
      <w:tr w:rsidR="00FB3915" w:rsidRPr="00876AAB" w:rsidTr="00FB3915">
        <w:trPr>
          <w:trHeight w:val="77"/>
        </w:trPr>
        <w:tc>
          <w:tcPr>
            <w:tcW w:w="622" w:type="pct"/>
            <w:vMerge/>
            <w:shd w:val="clear" w:color="auto" w:fill="auto"/>
            <w:vAlign w:val="center"/>
          </w:tcPr>
          <w:p w:rsidR="00FB3915" w:rsidRPr="0007378E" w:rsidRDefault="00FB3915" w:rsidP="000C1F1A">
            <w:pPr>
              <w:jc w:val="center"/>
              <w:rPr>
                <w:color w:val="000000"/>
              </w:rPr>
            </w:pPr>
          </w:p>
        </w:tc>
        <w:tc>
          <w:tcPr>
            <w:tcW w:w="1270" w:type="pct"/>
            <w:shd w:val="clear" w:color="auto" w:fill="auto"/>
            <w:noWrap/>
            <w:vAlign w:val="center"/>
          </w:tcPr>
          <w:p w:rsidR="00FB3915" w:rsidRPr="000E4BE4" w:rsidRDefault="00FB3915" w:rsidP="000C1F1A">
            <w:pPr>
              <w:rPr>
                <w:b/>
                <w:color w:val="000000"/>
              </w:rPr>
            </w:pPr>
            <w:r w:rsidRPr="000E4BE4">
              <w:rPr>
                <w:b/>
                <w:color w:val="000000"/>
              </w:rPr>
              <w:t xml:space="preserve">Административно-деловые строения, в </w:t>
            </w:r>
            <w:proofErr w:type="spellStart"/>
            <w:r w:rsidRPr="000E4BE4">
              <w:rPr>
                <w:b/>
                <w:color w:val="000000"/>
              </w:rPr>
              <w:t>т.ч</w:t>
            </w:r>
            <w:proofErr w:type="spellEnd"/>
            <w:r w:rsidRPr="000E4BE4">
              <w:rPr>
                <w:b/>
                <w:color w:val="000000"/>
              </w:rPr>
              <w:t>.</w:t>
            </w:r>
          </w:p>
        </w:tc>
        <w:tc>
          <w:tcPr>
            <w:tcW w:w="444" w:type="pct"/>
            <w:shd w:val="clear" w:color="auto" w:fill="auto"/>
            <w:noWrap/>
            <w:vAlign w:val="center"/>
          </w:tcPr>
          <w:p w:rsidR="00FB3915" w:rsidRPr="0094512D" w:rsidRDefault="00FB3915" w:rsidP="000C1F1A">
            <w:pPr>
              <w:jc w:val="center"/>
              <w:rPr>
                <w:color w:val="000000"/>
              </w:rPr>
            </w:pPr>
            <w:r w:rsidRPr="0094512D">
              <w:rPr>
                <w:bCs/>
                <w:iCs/>
                <w:color w:val="000000"/>
              </w:rPr>
              <w:t>0,0000</w:t>
            </w:r>
          </w:p>
        </w:tc>
        <w:tc>
          <w:tcPr>
            <w:tcW w:w="444" w:type="pct"/>
            <w:shd w:val="clear" w:color="auto" w:fill="auto"/>
            <w:noWrap/>
            <w:vAlign w:val="center"/>
          </w:tcPr>
          <w:p w:rsidR="00FB3915" w:rsidRPr="0094512D" w:rsidRDefault="00FB3915" w:rsidP="000C1F1A">
            <w:pPr>
              <w:jc w:val="center"/>
              <w:rPr>
                <w:color w:val="000000"/>
              </w:rPr>
            </w:pPr>
            <w:r w:rsidRPr="0094512D">
              <w:rPr>
                <w:bCs/>
                <w:iCs/>
                <w:color w:val="000000"/>
              </w:rPr>
              <w:t>0,0000</w:t>
            </w:r>
          </w:p>
        </w:tc>
        <w:tc>
          <w:tcPr>
            <w:tcW w:w="444" w:type="pct"/>
            <w:shd w:val="clear" w:color="auto" w:fill="auto"/>
            <w:noWrap/>
            <w:vAlign w:val="center"/>
          </w:tcPr>
          <w:p w:rsidR="00FB3915" w:rsidRPr="0094512D" w:rsidRDefault="00FB3915" w:rsidP="000C1F1A">
            <w:pPr>
              <w:jc w:val="center"/>
              <w:rPr>
                <w:color w:val="000000"/>
              </w:rPr>
            </w:pPr>
            <w:r w:rsidRPr="0094512D">
              <w:rPr>
                <w:bCs/>
                <w:iCs/>
                <w:color w:val="000000"/>
              </w:rPr>
              <w:t>0,0000</w:t>
            </w:r>
          </w:p>
        </w:tc>
        <w:tc>
          <w:tcPr>
            <w:tcW w:w="444" w:type="pct"/>
            <w:shd w:val="clear" w:color="auto" w:fill="auto"/>
            <w:noWrap/>
            <w:vAlign w:val="center"/>
          </w:tcPr>
          <w:p w:rsidR="00FB3915" w:rsidRPr="0094512D" w:rsidRDefault="00FB3915" w:rsidP="000C1F1A">
            <w:pPr>
              <w:jc w:val="center"/>
              <w:rPr>
                <w:color w:val="000000"/>
              </w:rPr>
            </w:pPr>
            <w:r w:rsidRPr="0094512D">
              <w:rPr>
                <w:bCs/>
                <w:iCs/>
                <w:color w:val="000000"/>
              </w:rPr>
              <w:t>0,0000</w:t>
            </w:r>
          </w:p>
        </w:tc>
        <w:tc>
          <w:tcPr>
            <w:tcW w:w="444" w:type="pct"/>
            <w:shd w:val="clear" w:color="auto" w:fill="auto"/>
            <w:noWrap/>
            <w:vAlign w:val="center"/>
          </w:tcPr>
          <w:p w:rsidR="00FB3915" w:rsidRPr="0094512D" w:rsidRDefault="00FB3915" w:rsidP="000C1F1A">
            <w:pPr>
              <w:jc w:val="center"/>
              <w:rPr>
                <w:color w:val="000000"/>
              </w:rPr>
            </w:pPr>
            <w:r w:rsidRPr="0094512D">
              <w:rPr>
                <w:bCs/>
                <w:iCs/>
                <w:color w:val="000000"/>
              </w:rPr>
              <w:t>0,0000</w:t>
            </w:r>
          </w:p>
        </w:tc>
        <w:tc>
          <w:tcPr>
            <w:tcW w:w="444" w:type="pct"/>
            <w:shd w:val="clear" w:color="auto" w:fill="auto"/>
            <w:noWrap/>
            <w:vAlign w:val="center"/>
          </w:tcPr>
          <w:p w:rsidR="00FB3915" w:rsidRPr="0094512D" w:rsidRDefault="00FB3915" w:rsidP="000C1F1A">
            <w:pPr>
              <w:jc w:val="center"/>
              <w:rPr>
                <w:color w:val="000000"/>
              </w:rPr>
            </w:pPr>
            <w:r w:rsidRPr="0094512D">
              <w:rPr>
                <w:bCs/>
                <w:iCs/>
                <w:color w:val="000000"/>
              </w:rPr>
              <w:t>0,0000</w:t>
            </w:r>
          </w:p>
        </w:tc>
        <w:tc>
          <w:tcPr>
            <w:tcW w:w="444" w:type="pct"/>
            <w:shd w:val="clear" w:color="auto" w:fill="auto"/>
            <w:noWrap/>
            <w:vAlign w:val="center"/>
          </w:tcPr>
          <w:p w:rsidR="00FB3915" w:rsidRPr="0094512D" w:rsidRDefault="00FB3915" w:rsidP="000C1F1A">
            <w:pPr>
              <w:jc w:val="center"/>
              <w:rPr>
                <w:color w:val="000000"/>
              </w:rPr>
            </w:pPr>
            <w:r w:rsidRPr="0094512D">
              <w:rPr>
                <w:bCs/>
                <w:iCs/>
                <w:color w:val="000000"/>
              </w:rPr>
              <w:t>0,0000</w:t>
            </w:r>
          </w:p>
        </w:tc>
      </w:tr>
      <w:tr w:rsidR="00FB3915" w:rsidRPr="0007378E" w:rsidTr="00FB3915">
        <w:trPr>
          <w:trHeight w:val="77"/>
        </w:trPr>
        <w:tc>
          <w:tcPr>
            <w:tcW w:w="622" w:type="pct"/>
            <w:vMerge/>
            <w:shd w:val="clear" w:color="auto" w:fill="auto"/>
            <w:vAlign w:val="center"/>
          </w:tcPr>
          <w:p w:rsidR="00FB3915" w:rsidRPr="0007378E" w:rsidRDefault="00FB3915" w:rsidP="000C1F1A">
            <w:pPr>
              <w:jc w:val="center"/>
              <w:rPr>
                <w:color w:val="000000"/>
              </w:rPr>
            </w:pPr>
          </w:p>
        </w:tc>
        <w:tc>
          <w:tcPr>
            <w:tcW w:w="1270" w:type="pct"/>
            <w:shd w:val="clear" w:color="auto" w:fill="auto"/>
            <w:noWrap/>
            <w:vAlign w:val="center"/>
          </w:tcPr>
          <w:p w:rsidR="00FB3915" w:rsidRPr="000E4BE4" w:rsidRDefault="00FB3915" w:rsidP="000C1F1A">
            <w:pPr>
              <w:rPr>
                <w:b/>
                <w:color w:val="000000"/>
              </w:rPr>
            </w:pPr>
            <w:r>
              <w:rPr>
                <w:color w:val="000000"/>
              </w:rPr>
              <w:t xml:space="preserve">- </w:t>
            </w:r>
            <w:r w:rsidRPr="0007378E">
              <w:rPr>
                <w:color w:val="000000"/>
              </w:rPr>
              <w:t>Бюджетные организации</w:t>
            </w:r>
          </w:p>
        </w:tc>
        <w:tc>
          <w:tcPr>
            <w:tcW w:w="444" w:type="pct"/>
            <w:shd w:val="clear" w:color="auto" w:fill="auto"/>
            <w:noWrap/>
            <w:vAlign w:val="center"/>
          </w:tcPr>
          <w:p w:rsidR="00FB3915" w:rsidRPr="0094512D" w:rsidRDefault="00FB3915" w:rsidP="000C1F1A">
            <w:pPr>
              <w:jc w:val="center"/>
              <w:rPr>
                <w:color w:val="000000"/>
              </w:rPr>
            </w:pPr>
            <w:r w:rsidRPr="0094512D">
              <w:rPr>
                <w:color w:val="000000"/>
              </w:rPr>
              <w:t>0,0000</w:t>
            </w:r>
          </w:p>
        </w:tc>
        <w:tc>
          <w:tcPr>
            <w:tcW w:w="444" w:type="pct"/>
            <w:shd w:val="clear" w:color="auto" w:fill="auto"/>
            <w:noWrap/>
            <w:vAlign w:val="center"/>
          </w:tcPr>
          <w:p w:rsidR="00FB3915" w:rsidRPr="0094512D" w:rsidRDefault="00FB3915" w:rsidP="000C1F1A">
            <w:pPr>
              <w:jc w:val="center"/>
              <w:rPr>
                <w:color w:val="000000"/>
              </w:rPr>
            </w:pPr>
            <w:r w:rsidRPr="0094512D">
              <w:rPr>
                <w:color w:val="000000"/>
              </w:rPr>
              <w:t>0,0000</w:t>
            </w:r>
          </w:p>
        </w:tc>
        <w:tc>
          <w:tcPr>
            <w:tcW w:w="444" w:type="pct"/>
            <w:shd w:val="clear" w:color="auto" w:fill="auto"/>
            <w:noWrap/>
            <w:vAlign w:val="center"/>
          </w:tcPr>
          <w:p w:rsidR="00FB3915" w:rsidRPr="0094512D" w:rsidRDefault="00FB3915" w:rsidP="000C1F1A">
            <w:pPr>
              <w:jc w:val="center"/>
              <w:rPr>
                <w:color w:val="000000"/>
              </w:rPr>
            </w:pPr>
            <w:r w:rsidRPr="0094512D">
              <w:rPr>
                <w:color w:val="000000"/>
              </w:rPr>
              <w:t>0,0000</w:t>
            </w:r>
          </w:p>
        </w:tc>
        <w:tc>
          <w:tcPr>
            <w:tcW w:w="444" w:type="pct"/>
            <w:shd w:val="clear" w:color="auto" w:fill="auto"/>
            <w:noWrap/>
            <w:vAlign w:val="center"/>
          </w:tcPr>
          <w:p w:rsidR="00FB3915" w:rsidRPr="0094512D" w:rsidRDefault="00FB3915" w:rsidP="000C1F1A">
            <w:pPr>
              <w:jc w:val="center"/>
              <w:rPr>
                <w:color w:val="000000"/>
              </w:rPr>
            </w:pPr>
            <w:r w:rsidRPr="0094512D">
              <w:rPr>
                <w:color w:val="000000"/>
              </w:rPr>
              <w:t>0,0000</w:t>
            </w:r>
          </w:p>
        </w:tc>
        <w:tc>
          <w:tcPr>
            <w:tcW w:w="444" w:type="pct"/>
            <w:shd w:val="clear" w:color="auto" w:fill="auto"/>
            <w:noWrap/>
            <w:vAlign w:val="center"/>
          </w:tcPr>
          <w:p w:rsidR="00FB3915" w:rsidRPr="0094512D" w:rsidRDefault="00FB3915" w:rsidP="000C1F1A">
            <w:pPr>
              <w:jc w:val="center"/>
              <w:rPr>
                <w:color w:val="000000"/>
              </w:rPr>
            </w:pPr>
            <w:r w:rsidRPr="0094512D">
              <w:rPr>
                <w:color w:val="000000"/>
              </w:rPr>
              <w:t>0,0000</w:t>
            </w:r>
          </w:p>
        </w:tc>
        <w:tc>
          <w:tcPr>
            <w:tcW w:w="444" w:type="pct"/>
            <w:shd w:val="clear" w:color="auto" w:fill="auto"/>
            <w:noWrap/>
            <w:vAlign w:val="center"/>
          </w:tcPr>
          <w:p w:rsidR="00FB3915" w:rsidRPr="0094512D" w:rsidRDefault="00FB3915" w:rsidP="000C1F1A">
            <w:pPr>
              <w:jc w:val="center"/>
              <w:rPr>
                <w:color w:val="000000"/>
              </w:rPr>
            </w:pPr>
            <w:r w:rsidRPr="0094512D">
              <w:rPr>
                <w:color w:val="000000"/>
              </w:rPr>
              <w:t>0,0000</w:t>
            </w:r>
          </w:p>
        </w:tc>
        <w:tc>
          <w:tcPr>
            <w:tcW w:w="444" w:type="pct"/>
            <w:shd w:val="clear" w:color="auto" w:fill="auto"/>
            <w:noWrap/>
            <w:vAlign w:val="center"/>
          </w:tcPr>
          <w:p w:rsidR="00FB3915" w:rsidRPr="0094512D" w:rsidRDefault="00FB3915" w:rsidP="000C1F1A">
            <w:pPr>
              <w:jc w:val="center"/>
              <w:rPr>
                <w:color w:val="000000"/>
              </w:rPr>
            </w:pPr>
            <w:r w:rsidRPr="0094512D">
              <w:rPr>
                <w:color w:val="000000"/>
              </w:rPr>
              <w:t>0,0000</w:t>
            </w:r>
          </w:p>
        </w:tc>
      </w:tr>
      <w:tr w:rsidR="00FB3915" w:rsidRPr="0007378E" w:rsidTr="00FB3915">
        <w:trPr>
          <w:trHeight w:val="77"/>
        </w:trPr>
        <w:tc>
          <w:tcPr>
            <w:tcW w:w="622" w:type="pct"/>
            <w:vMerge/>
            <w:shd w:val="clear" w:color="auto" w:fill="auto"/>
            <w:vAlign w:val="center"/>
          </w:tcPr>
          <w:p w:rsidR="00FB3915" w:rsidRPr="0007378E" w:rsidRDefault="00FB3915" w:rsidP="000C1F1A">
            <w:pPr>
              <w:jc w:val="center"/>
              <w:rPr>
                <w:color w:val="000000"/>
              </w:rPr>
            </w:pPr>
          </w:p>
        </w:tc>
        <w:tc>
          <w:tcPr>
            <w:tcW w:w="1270" w:type="pct"/>
            <w:shd w:val="clear" w:color="auto" w:fill="auto"/>
            <w:noWrap/>
            <w:vAlign w:val="center"/>
          </w:tcPr>
          <w:p w:rsidR="00FB3915" w:rsidRPr="000E4BE4" w:rsidRDefault="00FB3915" w:rsidP="000C1F1A">
            <w:pPr>
              <w:rPr>
                <w:b/>
                <w:color w:val="000000"/>
              </w:rPr>
            </w:pPr>
            <w:r>
              <w:rPr>
                <w:color w:val="000000"/>
              </w:rPr>
              <w:t xml:space="preserve">- </w:t>
            </w:r>
            <w:r w:rsidRPr="0007378E">
              <w:rPr>
                <w:color w:val="000000"/>
              </w:rPr>
              <w:t>Прочие организации</w:t>
            </w:r>
          </w:p>
        </w:tc>
        <w:tc>
          <w:tcPr>
            <w:tcW w:w="444" w:type="pct"/>
            <w:shd w:val="clear" w:color="auto" w:fill="auto"/>
            <w:noWrap/>
            <w:vAlign w:val="center"/>
          </w:tcPr>
          <w:p w:rsidR="00FB3915" w:rsidRPr="0094512D" w:rsidRDefault="00FB3915" w:rsidP="000C1F1A">
            <w:pPr>
              <w:jc w:val="center"/>
              <w:rPr>
                <w:color w:val="000000"/>
              </w:rPr>
            </w:pPr>
            <w:r w:rsidRPr="0094512D">
              <w:rPr>
                <w:color w:val="000000"/>
              </w:rPr>
              <w:t>0,0000</w:t>
            </w:r>
          </w:p>
        </w:tc>
        <w:tc>
          <w:tcPr>
            <w:tcW w:w="444" w:type="pct"/>
            <w:shd w:val="clear" w:color="auto" w:fill="auto"/>
            <w:noWrap/>
            <w:vAlign w:val="center"/>
          </w:tcPr>
          <w:p w:rsidR="00FB3915" w:rsidRPr="0094512D" w:rsidRDefault="00FB3915" w:rsidP="000C1F1A">
            <w:pPr>
              <w:jc w:val="center"/>
              <w:rPr>
                <w:color w:val="000000"/>
              </w:rPr>
            </w:pPr>
            <w:r w:rsidRPr="0094512D">
              <w:rPr>
                <w:color w:val="000000"/>
              </w:rPr>
              <w:t>0,0000</w:t>
            </w:r>
          </w:p>
        </w:tc>
        <w:tc>
          <w:tcPr>
            <w:tcW w:w="444" w:type="pct"/>
            <w:shd w:val="clear" w:color="auto" w:fill="auto"/>
            <w:noWrap/>
            <w:vAlign w:val="center"/>
          </w:tcPr>
          <w:p w:rsidR="00FB3915" w:rsidRPr="0094512D" w:rsidRDefault="00FB3915" w:rsidP="000C1F1A">
            <w:pPr>
              <w:jc w:val="center"/>
              <w:rPr>
                <w:color w:val="000000"/>
              </w:rPr>
            </w:pPr>
            <w:r w:rsidRPr="0094512D">
              <w:rPr>
                <w:color w:val="000000"/>
              </w:rPr>
              <w:t>0,0000</w:t>
            </w:r>
          </w:p>
        </w:tc>
        <w:tc>
          <w:tcPr>
            <w:tcW w:w="444" w:type="pct"/>
            <w:shd w:val="clear" w:color="auto" w:fill="auto"/>
            <w:noWrap/>
            <w:vAlign w:val="center"/>
          </w:tcPr>
          <w:p w:rsidR="00FB3915" w:rsidRPr="0094512D" w:rsidRDefault="00FB3915" w:rsidP="000C1F1A">
            <w:pPr>
              <w:jc w:val="center"/>
              <w:rPr>
                <w:color w:val="000000"/>
              </w:rPr>
            </w:pPr>
            <w:r w:rsidRPr="0094512D">
              <w:rPr>
                <w:color w:val="000000"/>
              </w:rPr>
              <w:t>0,0000</w:t>
            </w:r>
          </w:p>
        </w:tc>
        <w:tc>
          <w:tcPr>
            <w:tcW w:w="444" w:type="pct"/>
            <w:shd w:val="clear" w:color="auto" w:fill="auto"/>
            <w:noWrap/>
            <w:vAlign w:val="center"/>
          </w:tcPr>
          <w:p w:rsidR="00FB3915" w:rsidRPr="0094512D" w:rsidRDefault="00FB3915" w:rsidP="000C1F1A">
            <w:pPr>
              <w:jc w:val="center"/>
              <w:rPr>
                <w:color w:val="000000"/>
              </w:rPr>
            </w:pPr>
            <w:r w:rsidRPr="0094512D">
              <w:rPr>
                <w:color w:val="000000"/>
              </w:rPr>
              <w:t>0,0000</w:t>
            </w:r>
          </w:p>
        </w:tc>
        <w:tc>
          <w:tcPr>
            <w:tcW w:w="444" w:type="pct"/>
            <w:shd w:val="clear" w:color="auto" w:fill="auto"/>
            <w:noWrap/>
            <w:vAlign w:val="center"/>
          </w:tcPr>
          <w:p w:rsidR="00FB3915" w:rsidRPr="0094512D" w:rsidRDefault="00FB3915" w:rsidP="000C1F1A">
            <w:pPr>
              <w:jc w:val="center"/>
              <w:rPr>
                <w:color w:val="000000"/>
              </w:rPr>
            </w:pPr>
            <w:r w:rsidRPr="0094512D">
              <w:rPr>
                <w:color w:val="000000"/>
              </w:rPr>
              <w:t>0,0000</w:t>
            </w:r>
          </w:p>
        </w:tc>
        <w:tc>
          <w:tcPr>
            <w:tcW w:w="444" w:type="pct"/>
            <w:shd w:val="clear" w:color="auto" w:fill="auto"/>
            <w:noWrap/>
            <w:vAlign w:val="center"/>
          </w:tcPr>
          <w:p w:rsidR="00FB3915" w:rsidRPr="0094512D" w:rsidRDefault="00FB3915" w:rsidP="000C1F1A">
            <w:pPr>
              <w:jc w:val="center"/>
              <w:rPr>
                <w:color w:val="000000"/>
              </w:rPr>
            </w:pPr>
            <w:r w:rsidRPr="0094512D">
              <w:rPr>
                <w:color w:val="000000"/>
              </w:rPr>
              <w:t>0,0000</w:t>
            </w:r>
          </w:p>
        </w:tc>
      </w:tr>
      <w:tr w:rsidR="00FB3915" w:rsidRPr="0007378E" w:rsidTr="00FB3915">
        <w:trPr>
          <w:trHeight w:val="77"/>
        </w:trPr>
        <w:tc>
          <w:tcPr>
            <w:tcW w:w="622" w:type="pct"/>
            <w:vMerge/>
            <w:shd w:val="clear" w:color="auto" w:fill="auto"/>
            <w:vAlign w:val="center"/>
          </w:tcPr>
          <w:p w:rsidR="00FB3915" w:rsidRPr="0007378E" w:rsidRDefault="00FB3915" w:rsidP="000C1F1A">
            <w:pPr>
              <w:jc w:val="center"/>
              <w:rPr>
                <w:color w:val="000000"/>
              </w:rPr>
            </w:pPr>
          </w:p>
        </w:tc>
        <w:tc>
          <w:tcPr>
            <w:tcW w:w="1270" w:type="pct"/>
            <w:shd w:val="clear" w:color="auto" w:fill="auto"/>
            <w:noWrap/>
            <w:vAlign w:val="center"/>
          </w:tcPr>
          <w:p w:rsidR="00FB3915" w:rsidRPr="000E4BE4" w:rsidRDefault="00FB3915" w:rsidP="000C1F1A">
            <w:pPr>
              <w:rPr>
                <w:b/>
                <w:color w:val="000000"/>
              </w:rPr>
            </w:pPr>
            <w:r w:rsidRPr="000E4BE4">
              <w:rPr>
                <w:b/>
                <w:color w:val="000000"/>
              </w:rPr>
              <w:t>Промышленные строения</w:t>
            </w:r>
          </w:p>
        </w:tc>
        <w:tc>
          <w:tcPr>
            <w:tcW w:w="444" w:type="pct"/>
            <w:shd w:val="clear" w:color="auto" w:fill="auto"/>
            <w:noWrap/>
            <w:vAlign w:val="center"/>
          </w:tcPr>
          <w:p w:rsidR="00FB3915" w:rsidRPr="0094512D" w:rsidRDefault="00FB3915" w:rsidP="000C1F1A">
            <w:pPr>
              <w:jc w:val="center"/>
              <w:rPr>
                <w:color w:val="000000"/>
              </w:rPr>
            </w:pPr>
            <w:r w:rsidRPr="0094512D">
              <w:rPr>
                <w:color w:val="000000"/>
              </w:rPr>
              <w:t>0,0000</w:t>
            </w:r>
          </w:p>
        </w:tc>
        <w:tc>
          <w:tcPr>
            <w:tcW w:w="444" w:type="pct"/>
            <w:shd w:val="clear" w:color="auto" w:fill="auto"/>
            <w:noWrap/>
            <w:vAlign w:val="center"/>
          </w:tcPr>
          <w:p w:rsidR="00FB3915" w:rsidRPr="0094512D" w:rsidRDefault="00FB3915" w:rsidP="000C1F1A">
            <w:pPr>
              <w:jc w:val="center"/>
              <w:rPr>
                <w:color w:val="000000"/>
              </w:rPr>
            </w:pPr>
            <w:r w:rsidRPr="0094512D">
              <w:rPr>
                <w:color w:val="000000"/>
              </w:rPr>
              <w:t>0,0000</w:t>
            </w:r>
          </w:p>
        </w:tc>
        <w:tc>
          <w:tcPr>
            <w:tcW w:w="444" w:type="pct"/>
            <w:shd w:val="clear" w:color="auto" w:fill="auto"/>
            <w:noWrap/>
            <w:vAlign w:val="center"/>
          </w:tcPr>
          <w:p w:rsidR="00FB3915" w:rsidRPr="0094512D" w:rsidRDefault="00FB3915" w:rsidP="000C1F1A">
            <w:pPr>
              <w:jc w:val="center"/>
              <w:rPr>
                <w:color w:val="000000"/>
              </w:rPr>
            </w:pPr>
            <w:r w:rsidRPr="0094512D">
              <w:rPr>
                <w:color w:val="000000"/>
              </w:rPr>
              <w:t>0,0000</w:t>
            </w:r>
          </w:p>
        </w:tc>
        <w:tc>
          <w:tcPr>
            <w:tcW w:w="444" w:type="pct"/>
            <w:shd w:val="clear" w:color="auto" w:fill="auto"/>
            <w:noWrap/>
            <w:vAlign w:val="center"/>
          </w:tcPr>
          <w:p w:rsidR="00FB3915" w:rsidRPr="0094512D" w:rsidRDefault="00FB3915" w:rsidP="000C1F1A">
            <w:pPr>
              <w:jc w:val="center"/>
              <w:rPr>
                <w:color w:val="000000"/>
              </w:rPr>
            </w:pPr>
            <w:r w:rsidRPr="0094512D">
              <w:rPr>
                <w:color w:val="000000"/>
              </w:rPr>
              <w:t>0,0000</w:t>
            </w:r>
          </w:p>
        </w:tc>
        <w:tc>
          <w:tcPr>
            <w:tcW w:w="444" w:type="pct"/>
            <w:shd w:val="clear" w:color="auto" w:fill="auto"/>
            <w:noWrap/>
            <w:vAlign w:val="center"/>
          </w:tcPr>
          <w:p w:rsidR="00FB3915" w:rsidRPr="0094512D" w:rsidRDefault="00FB3915" w:rsidP="000C1F1A">
            <w:pPr>
              <w:jc w:val="center"/>
              <w:rPr>
                <w:color w:val="000000"/>
              </w:rPr>
            </w:pPr>
            <w:r w:rsidRPr="0094512D">
              <w:rPr>
                <w:color w:val="000000"/>
              </w:rPr>
              <w:t>0,0000</w:t>
            </w:r>
          </w:p>
        </w:tc>
        <w:tc>
          <w:tcPr>
            <w:tcW w:w="444" w:type="pct"/>
            <w:shd w:val="clear" w:color="auto" w:fill="auto"/>
            <w:noWrap/>
            <w:vAlign w:val="center"/>
          </w:tcPr>
          <w:p w:rsidR="00FB3915" w:rsidRPr="0094512D" w:rsidRDefault="00FB3915" w:rsidP="000C1F1A">
            <w:pPr>
              <w:jc w:val="center"/>
              <w:rPr>
                <w:color w:val="000000"/>
              </w:rPr>
            </w:pPr>
            <w:r w:rsidRPr="0094512D">
              <w:rPr>
                <w:color w:val="000000"/>
              </w:rPr>
              <w:t>0,0000</w:t>
            </w:r>
          </w:p>
        </w:tc>
        <w:tc>
          <w:tcPr>
            <w:tcW w:w="444" w:type="pct"/>
            <w:shd w:val="clear" w:color="auto" w:fill="auto"/>
            <w:noWrap/>
            <w:vAlign w:val="center"/>
          </w:tcPr>
          <w:p w:rsidR="00FB3915" w:rsidRPr="0094512D" w:rsidRDefault="00FB3915" w:rsidP="000C1F1A">
            <w:pPr>
              <w:jc w:val="center"/>
              <w:rPr>
                <w:color w:val="000000"/>
              </w:rPr>
            </w:pPr>
            <w:r w:rsidRPr="0094512D">
              <w:rPr>
                <w:color w:val="000000"/>
              </w:rPr>
              <w:t>0,0000</w:t>
            </w:r>
          </w:p>
        </w:tc>
      </w:tr>
      <w:tr w:rsidR="00FB3915" w:rsidRPr="00876AAB" w:rsidTr="00FB3915">
        <w:trPr>
          <w:trHeight w:val="77"/>
        </w:trPr>
        <w:tc>
          <w:tcPr>
            <w:tcW w:w="622" w:type="pct"/>
            <w:vMerge w:val="restart"/>
            <w:shd w:val="clear" w:color="auto" w:fill="auto"/>
            <w:vAlign w:val="center"/>
          </w:tcPr>
          <w:p w:rsidR="00FB3915" w:rsidRPr="0007378E" w:rsidRDefault="00FB3915" w:rsidP="000C1F1A">
            <w:pPr>
              <w:jc w:val="center"/>
              <w:rPr>
                <w:color w:val="000000"/>
              </w:rPr>
            </w:pPr>
            <w:r w:rsidRPr="00560D2E">
              <w:rPr>
                <w:color w:val="000000"/>
              </w:rPr>
              <w:t>д.</w:t>
            </w:r>
            <w:r>
              <w:rPr>
                <w:color w:val="000000"/>
              </w:rPr>
              <w:t xml:space="preserve"> </w:t>
            </w:r>
            <w:proofErr w:type="spellStart"/>
            <w:r>
              <w:rPr>
                <w:color w:val="000000"/>
              </w:rPr>
              <w:t>Спасо-Яйское</w:t>
            </w:r>
            <w:proofErr w:type="spellEnd"/>
          </w:p>
        </w:tc>
        <w:tc>
          <w:tcPr>
            <w:tcW w:w="1270" w:type="pct"/>
            <w:shd w:val="clear" w:color="auto" w:fill="auto"/>
            <w:noWrap/>
            <w:vAlign w:val="center"/>
          </w:tcPr>
          <w:p w:rsidR="00FB3915" w:rsidRPr="000E4BE4" w:rsidRDefault="00FB3915" w:rsidP="000C1F1A">
            <w:pPr>
              <w:rPr>
                <w:b/>
                <w:color w:val="000000"/>
              </w:rPr>
            </w:pPr>
            <w:r>
              <w:rPr>
                <w:b/>
                <w:color w:val="000000"/>
              </w:rPr>
              <w:t xml:space="preserve">Всего по с. </w:t>
            </w:r>
            <w:proofErr w:type="spellStart"/>
            <w:r>
              <w:rPr>
                <w:b/>
                <w:color w:val="000000"/>
              </w:rPr>
              <w:t>Спасо-Яйское</w:t>
            </w:r>
            <w:proofErr w:type="spellEnd"/>
            <w:r w:rsidRPr="000E4BE4">
              <w:rPr>
                <w:b/>
                <w:color w:val="000000"/>
              </w:rPr>
              <w:t xml:space="preserve">, в </w:t>
            </w:r>
            <w:proofErr w:type="spellStart"/>
            <w:r w:rsidRPr="000E4BE4">
              <w:rPr>
                <w:b/>
                <w:color w:val="000000"/>
              </w:rPr>
              <w:t>т.ч</w:t>
            </w:r>
            <w:proofErr w:type="spellEnd"/>
            <w:r w:rsidRPr="000E4BE4">
              <w:rPr>
                <w:b/>
                <w:color w:val="000000"/>
              </w:rPr>
              <w:t>.</w:t>
            </w:r>
          </w:p>
        </w:tc>
        <w:tc>
          <w:tcPr>
            <w:tcW w:w="444" w:type="pct"/>
            <w:shd w:val="clear" w:color="auto" w:fill="auto"/>
            <w:noWrap/>
            <w:vAlign w:val="center"/>
          </w:tcPr>
          <w:p w:rsidR="00FB3915" w:rsidRPr="0094512D" w:rsidRDefault="00FB3915" w:rsidP="000C1F1A">
            <w:pPr>
              <w:jc w:val="center"/>
              <w:rPr>
                <w:color w:val="000000"/>
              </w:rPr>
            </w:pPr>
            <w:r w:rsidRPr="0094512D">
              <w:rPr>
                <w:color w:val="000000"/>
              </w:rPr>
              <w:t>0,0039</w:t>
            </w:r>
          </w:p>
        </w:tc>
        <w:tc>
          <w:tcPr>
            <w:tcW w:w="444" w:type="pct"/>
            <w:shd w:val="clear" w:color="auto" w:fill="auto"/>
            <w:noWrap/>
            <w:vAlign w:val="center"/>
          </w:tcPr>
          <w:p w:rsidR="00FB3915" w:rsidRPr="0094512D" w:rsidRDefault="00FB3915" w:rsidP="000C1F1A">
            <w:pPr>
              <w:jc w:val="center"/>
              <w:rPr>
                <w:color w:val="000000"/>
              </w:rPr>
            </w:pPr>
            <w:r w:rsidRPr="0094512D">
              <w:rPr>
                <w:color w:val="000000"/>
              </w:rPr>
              <w:t>0,0039</w:t>
            </w:r>
          </w:p>
        </w:tc>
        <w:tc>
          <w:tcPr>
            <w:tcW w:w="444" w:type="pct"/>
            <w:shd w:val="clear" w:color="auto" w:fill="auto"/>
            <w:noWrap/>
            <w:vAlign w:val="center"/>
          </w:tcPr>
          <w:p w:rsidR="00FB3915" w:rsidRPr="0094512D" w:rsidRDefault="00FB3915" w:rsidP="000C1F1A">
            <w:pPr>
              <w:jc w:val="center"/>
              <w:rPr>
                <w:color w:val="000000"/>
              </w:rPr>
            </w:pPr>
            <w:r w:rsidRPr="0094512D">
              <w:rPr>
                <w:color w:val="000000"/>
              </w:rPr>
              <w:t>0,0039</w:t>
            </w:r>
          </w:p>
        </w:tc>
        <w:tc>
          <w:tcPr>
            <w:tcW w:w="444" w:type="pct"/>
            <w:shd w:val="clear" w:color="auto" w:fill="auto"/>
            <w:noWrap/>
            <w:vAlign w:val="center"/>
          </w:tcPr>
          <w:p w:rsidR="00FB3915" w:rsidRPr="0094512D" w:rsidRDefault="00FB3915" w:rsidP="000C1F1A">
            <w:pPr>
              <w:jc w:val="center"/>
              <w:rPr>
                <w:color w:val="000000"/>
              </w:rPr>
            </w:pPr>
            <w:r w:rsidRPr="0094512D">
              <w:rPr>
                <w:color w:val="000000"/>
              </w:rPr>
              <w:t>0,0039</w:t>
            </w:r>
          </w:p>
        </w:tc>
        <w:tc>
          <w:tcPr>
            <w:tcW w:w="444" w:type="pct"/>
            <w:shd w:val="clear" w:color="auto" w:fill="auto"/>
            <w:noWrap/>
            <w:vAlign w:val="center"/>
          </w:tcPr>
          <w:p w:rsidR="00FB3915" w:rsidRPr="0094512D" w:rsidRDefault="00FB3915" w:rsidP="000C1F1A">
            <w:pPr>
              <w:jc w:val="center"/>
              <w:rPr>
                <w:color w:val="000000"/>
              </w:rPr>
            </w:pPr>
            <w:r w:rsidRPr="0094512D">
              <w:rPr>
                <w:color w:val="000000"/>
              </w:rPr>
              <w:t>0,0039</w:t>
            </w:r>
          </w:p>
        </w:tc>
        <w:tc>
          <w:tcPr>
            <w:tcW w:w="444" w:type="pct"/>
            <w:shd w:val="clear" w:color="auto" w:fill="auto"/>
            <w:noWrap/>
            <w:vAlign w:val="center"/>
          </w:tcPr>
          <w:p w:rsidR="00FB3915" w:rsidRPr="0094512D" w:rsidRDefault="00FB3915" w:rsidP="000C1F1A">
            <w:pPr>
              <w:jc w:val="center"/>
              <w:rPr>
                <w:color w:val="000000"/>
              </w:rPr>
            </w:pPr>
            <w:r w:rsidRPr="0094512D">
              <w:rPr>
                <w:color w:val="000000"/>
              </w:rPr>
              <w:t>0,0039</w:t>
            </w:r>
          </w:p>
        </w:tc>
        <w:tc>
          <w:tcPr>
            <w:tcW w:w="444" w:type="pct"/>
            <w:shd w:val="clear" w:color="auto" w:fill="auto"/>
            <w:noWrap/>
            <w:vAlign w:val="center"/>
          </w:tcPr>
          <w:p w:rsidR="00FB3915" w:rsidRPr="0094512D" w:rsidRDefault="00FB3915" w:rsidP="000C1F1A">
            <w:pPr>
              <w:jc w:val="center"/>
              <w:rPr>
                <w:color w:val="000000"/>
              </w:rPr>
            </w:pPr>
            <w:r w:rsidRPr="0094512D">
              <w:rPr>
                <w:color w:val="000000"/>
              </w:rPr>
              <w:t>0,0196</w:t>
            </w:r>
          </w:p>
        </w:tc>
      </w:tr>
      <w:tr w:rsidR="00FB3915" w:rsidRPr="00876AAB" w:rsidTr="00FB3915">
        <w:trPr>
          <w:trHeight w:val="77"/>
        </w:trPr>
        <w:tc>
          <w:tcPr>
            <w:tcW w:w="622" w:type="pct"/>
            <w:vMerge/>
            <w:shd w:val="clear" w:color="auto" w:fill="auto"/>
            <w:vAlign w:val="center"/>
          </w:tcPr>
          <w:p w:rsidR="00FB3915" w:rsidRPr="0007378E" w:rsidRDefault="00FB3915" w:rsidP="000C1F1A">
            <w:pPr>
              <w:jc w:val="center"/>
              <w:rPr>
                <w:color w:val="000000"/>
              </w:rPr>
            </w:pPr>
          </w:p>
        </w:tc>
        <w:tc>
          <w:tcPr>
            <w:tcW w:w="1270" w:type="pct"/>
            <w:shd w:val="clear" w:color="auto" w:fill="auto"/>
            <w:noWrap/>
            <w:vAlign w:val="center"/>
          </w:tcPr>
          <w:p w:rsidR="00FB3915" w:rsidRPr="000E4BE4" w:rsidRDefault="00FB3915" w:rsidP="000C1F1A">
            <w:pPr>
              <w:rPr>
                <w:b/>
                <w:color w:val="000000"/>
              </w:rPr>
            </w:pPr>
            <w:r w:rsidRPr="000E4BE4">
              <w:rPr>
                <w:b/>
                <w:color w:val="000000"/>
              </w:rPr>
              <w:t xml:space="preserve">Жилые строения, в </w:t>
            </w:r>
            <w:proofErr w:type="spellStart"/>
            <w:r w:rsidRPr="000E4BE4">
              <w:rPr>
                <w:b/>
                <w:color w:val="000000"/>
              </w:rPr>
              <w:t>т.ч</w:t>
            </w:r>
            <w:proofErr w:type="spellEnd"/>
            <w:r w:rsidRPr="000E4BE4">
              <w:rPr>
                <w:b/>
                <w:color w:val="000000"/>
              </w:rPr>
              <w:t>.</w:t>
            </w:r>
          </w:p>
        </w:tc>
        <w:tc>
          <w:tcPr>
            <w:tcW w:w="444" w:type="pct"/>
            <w:shd w:val="clear" w:color="auto" w:fill="auto"/>
            <w:noWrap/>
            <w:vAlign w:val="center"/>
          </w:tcPr>
          <w:p w:rsidR="00FB3915" w:rsidRPr="0094512D" w:rsidRDefault="00FB3915" w:rsidP="000C1F1A">
            <w:pPr>
              <w:jc w:val="center"/>
              <w:rPr>
                <w:color w:val="000000"/>
              </w:rPr>
            </w:pPr>
            <w:r w:rsidRPr="0094512D">
              <w:rPr>
                <w:color w:val="000000"/>
              </w:rPr>
              <w:t>0,0039</w:t>
            </w:r>
          </w:p>
        </w:tc>
        <w:tc>
          <w:tcPr>
            <w:tcW w:w="444" w:type="pct"/>
            <w:shd w:val="clear" w:color="auto" w:fill="auto"/>
            <w:noWrap/>
            <w:vAlign w:val="center"/>
          </w:tcPr>
          <w:p w:rsidR="00FB3915" w:rsidRPr="0094512D" w:rsidRDefault="00FB3915" w:rsidP="000C1F1A">
            <w:pPr>
              <w:jc w:val="center"/>
              <w:rPr>
                <w:color w:val="000000"/>
              </w:rPr>
            </w:pPr>
            <w:r w:rsidRPr="0094512D">
              <w:rPr>
                <w:color w:val="000000"/>
              </w:rPr>
              <w:t>0,0039</w:t>
            </w:r>
          </w:p>
        </w:tc>
        <w:tc>
          <w:tcPr>
            <w:tcW w:w="444" w:type="pct"/>
            <w:shd w:val="clear" w:color="auto" w:fill="auto"/>
            <w:noWrap/>
            <w:vAlign w:val="center"/>
          </w:tcPr>
          <w:p w:rsidR="00FB3915" w:rsidRPr="0094512D" w:rsidRDefault="00FB3915" w:rsidP="000C1F1A">
            <w:pPr>
              <w:jc w:val="center"/>
              <w:rPr>
                <w:color w:val="000000"/>
              </w:rPr>
            </w:pPr>
            <w:r w:rsidRPr="0094512D">
              <w:rPr>
                <w:color w:val="000000"/>
              </w:rPr>
              <w:t>0,0039</w:t>
            </w:r>
          </w:p>
        </w:tc>
        <w:tc>
          <w:tcPr>
            <w:tcW w:w="444" w:type="pct"/>
            <w:shd w:val="clear" w:color="auto" w:fill="auto"/>
            <w:noWrap/>
            <w:vAlign w:val="center"/>
          </w:tcPr>
          <w:p w:rsidR="00FB3915" w:rsidRPr="0094512D" w:rsidRDefault="00FB3915" w:rsidP="000C1F1A">
            <w:pPr>
              <w:jc w:val="center"/>
              <w:rPr>
                <w:color w:val="000000"/>
              </w:rPr>
            </w:pPr>
            <w:r w:rsidRPr="0094512D">
              <w:rPr>
                <w:color w:val="000000"/>
              </w:rPr>
              <w:t>0,0039</w:t>
            </w:r>
          </w:p>
        </w:tc>
        <w:tc>
          <w:tcPr>
            <w:tcW w:w="444" w:type="pct"/>
            <w:shd w:val="clear" w:color="auto" w:fill="auto"/>
            <w:noWrap/>
            <w:vAlign w:val="center"/>
          </w:tcPr>
          <w:p w:rsidR="00FB3915" w:rsidRPr="0094512D" w:rsidRDefault="00FB3915" w:rsidP="000C1F1A">
            <w:pPr>
              <w:jc w:val="center"/>
              <w:rPr>
                <w:color w:val="000000"/>
              </w:rPr>
            </w:pPr>
            <w:r w:rsidRPr="0094512D">
              <w:rPr>
                <w:color w:val="000000"/>
              </w:rPr>
              <w:t>0,0039</w:t>
            </w:r>
          </w:p>
        </w:tc>
        <w:tc>
          <w:tcPr>
            <w:tcW w:w="444" w:type="pct"/>
            <w:shd w:val="clear" w:color="auto" w:fill="auto"/>
            <w:noWrap/>
            <w:vAlign w:val="center"/>
          </w:tcPr>
          <w:p w:rsidR="00FB3915" w:rsidRPr="0094512D" w:rsidRDefault="00FB3915" w:rsidP="000C1F1A">
            <w:pPr>
              <w:jc w:val="center"/>
              <w:rPr>
                <w:color w:val="000000"/>
              </w:rPr>
            </w:pPr>
            <w:r w:rsidRPr="0094512D">
              <w:rPr>
                <w:color w:val="000000"/>
              </w:rPr>
              <w:t>0,0039</w:t>
            </w:r>
          </w:p>
        </w:tc>
        <w:tc>
          <w:tcPr>
            <w:tcW w:w="444" w:type="pct"/>
            <w:shd w:val="clear" w:color="auto" w:fill="auto"/>
            <w:noWrap/>
            <w:vAlign w:val="center"/>
          </w:tcPr>
          <w:p w:rsidR="00FB3915" w:rsidRPr="0094512D" w:rsidRDefault="00FB3915" w:rsidP="000C1F1A">
            <w:pPr>
              <w:jc w:val="center"/>
              <w:rPr>
                <w:color w:val="000000"/>
              </w:rPr>
            </w:pPr>
            <w:r w:rsidRPr="0094512D">
              <w:rPr>
                <w:color w:val="000000"/>
              </w:rPr>
              <w:t>0,0196</w:t>
            </w:r>
          </w:p>
        </w:tc>
      </w:tr>
      <w:tr w:rsidR="00FB3915" w:rsidRPr="0007378E" w:rsidTr="00FB3915">
        <w:trPr>
          <w:trHeight w:val="77"/>
        </w:trPr>
        <w:tc>
          <w:tcPr>
            <w:tcW w:w="622" w:type="pct"/>
            <w:vMerge/>
            <w:shd w:val="clear" w:color="auto" w:fill="auto"/>
            <w:vAlign w:val="center"/>
          </w:tcPr>
          <w:p w:rsidR="00FB3915" w:rsidRPr="0007378E" w:rsidRDefault="00FB3915" w:rsidP="000C1F1A">
            <w:pPr>
              <w:jc w:val="center"/>
              <w:rPr>
                <w:color w:val="000000"/>
              </w:rPr>
            </w:pPr>
          </w:p>
        </w:tc>
        <w:tc>
          <w:tcPr>
            <w:tcW w:w="1270" w:type="pct"/>
            <w:shd w:val="clear" w:color="auto" w:fill="auto"/>
            <w:noWrap/>
            <w:vAlign w:val="center"/>
          </w:tcPr>
          <w:p w:rsidR="00FB3915" w:rsidRPr="000E4BE4" w:rsidRDefault="00FB3915" w:rsidP="000C1F1A">
            <w:pPr>
              <w:rPr>
                <w:b/>
                <w:color w:val="000000"/>
              </w:rPr>
            </w:pPr>
            <w:r>
              <w:rPr>
                <w:color w:val="000000"/>
              </w:rPr>
              <w:t xml:space="preserve">- </w:t>
            </w:r>
            <w:r w:rsidRPr="0007378E">
              <w:rPr>
                <w:color w:val="000000"/>
              </w:rPr>
              <w:t>Многоквартирные жилые дома</w:t>
            </w:r>
          </w:p>
        </w:tc>
        <w:tc>
          <w:tcPr>
            <w:tcW w:w="444" w:type="pct"/>
            <w:shd w:val="clear" w:color="auto" w:fill="auto"/>
            <w:noWrap/>
            <w:vAlign w:val="center"/>
          </w:tcPr>
          <w:p w:rsidR="00FB3915" w:rsidRPr="0094512D" w:rsidRDefault="00FB3915" w:rsidP="000C1F1A">
            <w:pPr>
              <w:jc w:val="center"/>
              <w:rPr>
                <w:color w:val="000000"/>
              </w:rPr>
            </w:pPr>
            <w:r w:rsidRPr="0094512D">
              <w:rPr>
                <w:color w:val="000000"/>
              </w:rPr>
              <w:t>0,0000</w:t>
            </w:r>
          </w:p>
        </w:tc>
        <w:tc>
          <w:tcPr>
            <w:tcW w:w="444" w:type="pct"/>
            <w:shd w:val="clear" w:color="auto" w:fill="auto"/>
            <w:noWrap/>
            <w:vAlign w:val="center"/>
          </w:tcPr>
          <w:p w:rsidR="00FB3915" w:rsidRPr="0094512D" w:rsidRDefault="00FB3915" w:rsidP="000C1F1A">
            <w:pPr>
              <w:jc w:val="center"/>
              <w:rPr>
                <w:color w:val="000000"/>
              </w:rPr>
            </w:pPr>
            <w:r w:rsidRPr="0094512D">
              <w:rPr>
                <w:color w:val="000000"/>
              </w:rPr>
              <w:t>0,0000</w:t>
            </w:r>
          </w:p>
        </w:tc>
        <w:tc>
          <w:tcPr>
            <w:tcW w:w="444" w:type="pct"/>
            <w:shd w:val="clear" w:color="auto" w:fill="auto"/>
            <w:noWrap/>
            <w:vAlign w:val="center"/>
          </w:tcPr>
          <w:p w:rsidR="00FB3915" w:rsidRPr="0094512D" w:rsidRDefault="00FB3915" w:rsidP="000C1F1A">
            <w:pPr>
              <w:jc w:val="center"/>
              <w:rPr>
                <w:color w:val="000000"/>
              </w:rPr>
            </w:pPr>
            <w:r w:rsidRPr="0094512D">
              <w:rPr>
                <w:color w:val="000000"/>
              </w:rPr>
              <w:t>0,0000</w:t>
            </w:r>
          </w:p>
        </w:tc>
        <w:tc>
          <w:tcPr>
            <w:tcW w:w="444" w:type="pct"/>
            <w:shd w:val="clear" w:color="auto" w:fill="auto"/>
            <w:noWrap/>
            <w:vAlign w:val="center"/>
          </w:tcPr>
          <w:p w:rsidR="00FB3915" w:rsidRPr="0094512D" w:rsidRDefault="00FB3915" w:rsidP="000C1F1A">
            <w:pPr>
              <w:jc w:val="center"/>
              <w:rPr>
                <w:color w:val="000000"/>
              </w:rPr>
            </w:pPr>
            <w:r w:rsidRPr="0094512D">
              <w:rPr>
                <w:color w:val="000000"/>
              </w:rPr>
              <w:t>0,0000</w:t>
            </w:r>
          </w:p>
        </w:tc>
        <w:tc>
          <w:tcPr>
            <w:tcW w:w="444" w:type="pct"/>
            <w:shd w:val="clear" w:color="auto" w:fill="auto"/>
            <w:noWrap/>
            <w:vAlign w:val="center"/>
          </w:tcPr>
          <w:p w:rsidR="00FB3915" w:rsidRPr="0094512D" w:rsidRDefault="00FB3915" w:rsidP="000C1F1A">
            <w:pPr>
              <w:jc w:val="center"/>
              <w:rPr>
                <w:color w:val="000000"/>
              </w:rPr>
            </w:pPr>
            <w:r w:rsidRPr="0094512D">
              <w:rPr>
                <w:color w:val="000000"/>
              </w:rPr>
              <w:t>0,0000</w:t>
            </w:r>
          </w:p>
        </w:tc>
        <w:tc>
          <w:tcPr>
            <w:tcW w:w="444" w:type="pct"/>
            <w:shd w:val="clear" w:color="auto" w:fill="auto"/>
            <w:noWrap/>
            <w:vAlign w:val="center"/>
          </w:tcPr>
          <w:p w:rsidR="00FB3915" w:rsidRPr="0094512D" w:rsidRDefault="00FB3915" w:rsidP="000C1F1A">
            <w:pPr>
              <w:jc w:val="center"/>
              <w:rPr>
                <w:color w:val="000000"/>
              </w:rPr>
            </w:pPr>
            <w:r w:rsidRPr="0094512D">
              <w:rPr>
                <w:color w:val="000000"/>
              </w:rPr>
              <w:t>0,0000</w:t>
            </w:r>
          </w:p>
        </w:tc>
        <w:tc>
          <w:tcPr>
            <w:tcW w:w="444" w:type="pct"/>
            <w:shd w:val="clear" w:color="auto" w:fill="auto"/>
            <w:noWrap/>
            <w:vAlign w:val="center"/>
          </w:tcPr>
          <w:p w:rsidR="00FB3915" w:rsidRPr="0094512D" w:rsidRDefault="00FB3915" w:rsidP="000C1F1A">
            <w:pPr>
              <w:jc w:val="center"/>
              <w:rPr>
                <w:color w:val="000000"/>
              </w:rPr>
            </w:pPr>
            <w:r w:rsidRPr="0094512D">
              <w:rPr>
                <w:color w:val="000000"/>
              </w:rPr>
              <w:t>0,0000</w:t>
            </w:r>
          </w:p>
        </w:tc>
      </w:tr>
      <w:tr w:rsidR="00FB3915" w:rsidRPr="0007378E" w:rsidTr="00FB3915">
        <w:trPr>
          <w:trHeight w:val="77"/>
        </w:trPr>
        <w:tc>
          <w:tcPr>
            <w:tcW w:w="622" w:type="pct"/>
            <w:vMerge/>
            <w:shd w:val="clear" w:color="auto" w:fill="auto"/>
            <w:vAlign w:val="center"/>
          </w:tcPr>
          <w:p w:rsidR="00FB3915" w:rsidRPr="0007378E" w:rsidRDefault="00FB3915" w:rsidP="000C1F1A">
            <w:pPr>
              <w:jc w:val="center"/>
              <w:rPr>
                <w:color w:val="000000"/>
              </w:rPr>
            </w:pPr>
          </w:p>
        </w:tc>
        <w:tc>
          <w:tcPr>
            <w:tcW w:w="1270" w:type="pct"/>
            <w:shd w:val="clear" w:color="auto" w:fill="auto"/>
            <w:noWrap/>
            <w:vAlign w:val="center"/>
          </w:tcPr>
          <w:p w:rsidR="00FB3915" w:rsidRPr="000E4BE4" w:rsidRDefault="00FB3915" w:rsidP="000C1F1A">
            <w:pPr>
              <w:rPr>
                <w:b/>
                <w:color w:val="000000"/>
              </w:rPr>
            </w:pPr>
            <w:r>
              <w:rPr>
                <w:color w:val="000000"/>
              </w:rPr>
              <w:t xml:space="preserve">- </w:t>
            </w:r>
            <w:r w:rsidRPr="0007378E">
              <w:rPr>
                <w:color w:val="000000"/>
              </w:rPr>
              <w:t>ИЖС</w:t>
            </w:r>
          </w:p>
        </w:tc>
        <w:tc>
          <w:tcPr>
            <w:tcW w:w="444" w:type="pct"/>
            <w:shd w:val="clear" w:color="auto" w:fill="auto"/>
            <w:noWrap/>
            <w:vAlign w:val="center"/>
          </w:tcPr>
          <w:p w:rsidR="00FB3915" w:rsidRPr="0094512D" w:rsidRDefault="00FB3915" w:rsidP="000C1F1A">
            <w:pPr>
              <w:jc w:val="center"/>
              <w:rPr>
                <w:color w:val="000000"/>
              </w:rPr>
            </w:pPr>
            <w:r w:rsidRPr="0094512D">
              <w:rPr>
                <w:color w:val="000000"/>
              </w:rPr>
              <w:t>0,0039</w:t>
            </w:r>
          </w:p>
        </w:tc>
        <w:tc>
          <w:tcPr>
            <w:tcW w:w="444" w:type="pct"/>
            <w:shd w:val="clear" w:color="auto" w:fill="auto"/>
            <w:noWrap/>
            <w:vAlign w:val="center"/>
          </w:tcPr>
          <w:p w:rsidR="00FB3915" w:rsidRPr="0094512D" w:rsidRDefault="00FB3915" w:rsidP="000C1F1A">
            <w:pPr>
              <w:jc w:val="center"/>
              <w:rPr>
                <w:color w:val="000000"/>
              </w:rPr>
            </w:pPr>
            <w:r w:rsidRPr="0094512D">
              <w:rPr>
                <w:color w:val="000000"/>
              </w:rPr>
              <w:t>0,0039</w:t>
            </w:r>
          </w:p>
        </w:tc>
        <w:tc>
          <w:tcPr>
            <w:tcW w:w="444" w:type="pct"/>
            <w:shd w:val="clear" w:color="auto" w:fill="auto"/>
            <w:noWrap/>
            <w:vAlign w:val="center"/>
          </w:tcPr>
          <w:p w:rsidR="00FB3915" w:rsidRPr="0094512D" w:rsidRDefault="00FB3915" w:rsidP="000C1F1A">
            <w:pPr>
              <w:jc w:val="center"/>
              <w:rPr>
                <w:color w:val="000000"/>
              </w:rPr>
            </w:pPr>
            <w:r w:rsidRPr="0094512D">
              <w:rPr>
                <w:color w:val="000000"/>
              </w:rPr>
              <w:t>0,0039</w:t>
            </w:r>
          </w:p>
        </w:tc>
        <w:tc>
          <w:tcPr>
            <w:tcW w:w="444" w:type="pct"/>
            <w:shd w:val="clear" w:color="auto" w:fill="auto"/>
            <w:noWrap/>
            <w:vAlign w:val="center"/>
          </w:tcPr>
          <w:p w:rsidR="00FB3915" w:rsidRPr="0094512D" w:rsidRDefault="00FB3915" w:rsidP="000C1F1A">
            <w:pPr>
              <w:jc w:val="center"/>
              <w:rPr>
                <w:color w:val="000000"/>
              </w:rPr>
            </w:pPr>
            <w:r w:rsidRPr="0094512D">
              <w:rPr>
                <w:color w:val="000000"/>
              </w:rPr>
              <w:t>0,0039</w:t>
            </w:r>
          </w:p>
        </w:tc>
        <w:tc>
          <w:tcPr>
            <w:tcW w:w="444" w:type="pct"/>
            <w:shd w:val="clear" w:color="auto" w:fill="auto"/>
            <w:noWrap/>
            <w:vAlign w:val="center"/>
          </w:tcPr>
          <w:p w:rsidR="00FB3915" w:rsidRPr="0094512D" w:rsidRDefault="00FB3915" w:rsidP="000C1F1A">
            <w:pPr>
              <w:jc w:val="center"/>
              <w:rPr>
                <w:color w:val="000000"/>
              </w:rPr>
            </w:pPr>
            <w:r w:rsidRPr="0094512D">
              <w:rPr>
                <w:color w:val="000000"/>
              </w:rPr>
              <w:t>0,0039</w:t>
            </w:r>
          </w:p>
        </w:tc>
        <w:tc>
          <w:tcPr>
            <w:tcW w:w="444" w:type="pct"/>
            <w:shd w:val="clear" w:color="auto" w:fill="auto"/>
            <w:noWrap/>
            <w:vAlign w:val="center"/>
          </w:tcPr>
          <w:p w:rsidR="00FB3915" w:rsidRPr="0094512D" w:rsidRDefault="00FB3915" w:rsidP="000C1F1A">
            <w:pPr>
              <w:jc w:val="center"/>
              <w:rPr>
                <w:color w:val="000000"/>
              </w:rPr>
            </w:pPr>
            <w:r w:rsidRPr="0094512D">
              <w:rPr>
                <w:color w:val="000000"/>
              </w:rPr>
              <w:t>0,0039</w:t>
            </w:r>
          </w:p>
        </w:tc>
        <w:tc>
          <w:tcPr>
            <w:tcW w:w="444" w:type="pct"/>
            <w:shd w:val="clear" w:color="auto" w:fill="auto"/>
            <w:noWrap/>
            <w:vAlign w:val="center"/>
          </w:tcPr>
          <w:p w:rsidR="00FB3915" w:rsidRPr="0094512D" w:rsidRDefault="00FB3915" w:rsidP="000C1F1A">
            <w:pPr>
              <w:jc w:val="center"/>
              <w:rPr>
                <w:color w:val="000000"/>
              </w:rPr>
            </w:pPr>
            <w:r w:rsidRPr="0094512D">
              <w:rPr>
                <w:color w:val="000000"/>
              </w:rPr>
              <w:t>0,0196</w:t>
            </w:r>
          </w:p>
        </w:tc>
      </w:tr>
      <w:tr w:rsidR="00FB3915" w:rsidRPr="00876AAB" w:rsidTr="00FB3915">
        <w:trPr>
          <w:trHeight w:val="77"/>
        </w:trPr>
        <w:tc>
          <w:tcPr>
            <w:tcW w:w="622" w:type="pct"/>
            <w:vMerge/>
            <w:shd w:val="clear" w:color="auto" w:fill="auto"/>
            <w:vAlign w:val="center"/>
          </w:tcPr>
          <w:p w:rsidR="00FB3915" w:rsidRPr="0007378E" w:rsidRDefault="00FB3915" w:rsidP="000C1F1A">
            <w:pPr>
              <w:jc w:val="center"/>
              <w:rPr>
                <w:color w:val="000000"/>
              </w:rPr>
            </w:pPr>
          </w:p>
        </w:tc>
        <w:tc>
          <w:tcPr>
            <w:tcW w:w="1270" w:type="pct"/>
            <w:shd w:val="clear" w:color="auto" w:fill="auto"/>
            <w:noWrap/>
            <w:vAlign w:val="center"/>
          </w:tcPr>
          <w:p w:rsidR="00FB3915" w:rsidRPr="000E4BE4" w:rsidRDefault="00FB3915" w:rsidP="000C1F1A">
            <w:pPr>
              <w:rPr>
                <w:b/>
                <w:color w:val="000000"/>
              </w:rPr>
            </w:pPr>
            <w:r w:rsidRPr="000E4BE4">
              <w:rPr>
                <w:b/>
                <w:color w:val="000000"/>
              </w:rPr>
              <w:t xml:space="preserve">Административно-деловые строения, в </w:t>
            </w:r>
            <w:proofErr w:type="spellStart"/>
            <w:r w:rsidRPr="000E4BE4">
              <w:rPr>
                <w:b/>
                <w:color w:val="000000"/>
              </w:rPr>
              <w:t>т.ч</w:t>
            </w:r>
            <w:proofErr w:type="spellEnd"/>
            <w:r w:rsidRPr="000E4BE4">
              <w:rPr>
                <w:b/>
                <w:color w:val="000000"/>
              </w:rPr>
              <w:t>.</w:t>
            </w:r>
          </w:p>
        </w:tc>
        <w:tc>
          <w:tcPr>
            <w:tcW w:w="444" w:type="pct"/>
            <w:shd w:val="clear" w:color="auto" w:fill="auto"/>
            <w:noWrap/>
            <w:vAlign w:val="center"/>
          </w:tcPr>
          <w:p w:rsidR="00FB3915" w:rsidRPr="0094512D" w:rsidRDefault="00FB3915" w:rsidP="000C1F1A">
            <w:pPr>
              <w:jc w:val="center"/>
              <w:rPr>
                <w:color w:val="000000"/>
              </w:rPr>
            </w:pPr>
            <w:r w:rsidRPr="0094512D">
              <w:rPr>
                <w:color w:val="000000"/>
              </w:rPr>
              <w:t>0,0000</w:t>
            </w:r>
          </w:p>
        </w:tc>
        <w:tc>
          <w:tcPr>
            <w:tcW w:w="444" w:type="pct"/>
            <w:shd w:val="clear" w:color="auto" w:fill="auto"/>
            <w:noWrap/>
            <w:vAlign w:val="center"/>
          </w:tcPr>
          <w:p w:rsidR="00FB3915" w:rsidRPr="0094512D" w:rsidRDefault="00FB3915" w:rsidP="000C1F1A">
            <w:pPr>
              <w:jc w:val="center"/>
              <w:rPr>
                <w:color w:val="000000"/>
              </w:rPr>
            </w:pPr>
            <w:r w:rsidRPr="0094512D">
              <w:rPr>
                <w:color w:val="000000"/>
              </w:rPr>
              <w:t>0,0000</w:t>
            </w:r>
          </w:p>
        </w:tc>
        <w:tc>
          <w:tcPr>
            <w:tcW w:w="444" w:type="pct"/>
            <w:shd w:val="clear" w:color="auto" w:fill="auto"/>
            <w:noWrap/>
            <w:vAlign w:val="center"/>
          </w:tcPr>
          <w:p w:rsidR="00FB3915" w:rsidRPr="0094512D" w:rsidRDefault="00FB3915" w:rsidP="000C1F1A">
            <w:pPr>
              <w:jc w:val="center"/>
              <w:rPr>
                <w:color w:val="000000"/>
              </w:rPr>
            </w:pPr>
            <w:r w:rsidRPr="0094512D">
              <w:rPr>
                <w:color w:val="000000"/>
              </w:rPr>
              <w:t>0,0000</w:t>
            </w:r>
          </w:p>
        </w:tc>
        <w:tc>
          <w:tcPr>
            <w:tcW w:w="444" w:type="pct"/>
            <w:shd w:val="clear" w:color="auto" w:fill="auto"/>
            <w:noWrap/>
            <w:vAlign w:val="center"/>
          </w:tcPr>
          <w:p w:rsidR="00FB3915" w:rsidRPr="0094512D" w:rsidRDefault="00FB3915" w:rsidP="000C1F1A">
            <w:pPr>
              <w:jc w:val="center"/>
              <w:rPr>
                <w:color w:val="000000"/>
              </w:rPr>
            </w:pPr>
            <w:r w:rsidRPr="0094512D">
              <w:rPr>
                <w:color w:val="000000"/>
              </w:rPr>
              <w:t>0,0000</w:t>
            </w:r>
          </w:p>
        </w:tc>
        <w:tc>
          <w:tcPr>
            <w:tcW w:w="444" w:type="pct"/>
            <w:shd w:val="clear" w:color="auto" w:fill="auto"/>
            <w:noWrap/>
            <w:vAlign w:val="center"/>
          </w:tcPr>
          <w:p w:rsidR="00FB3915" w:rsidRPr="0094512D" w:rsidRDefault="00FB3915" w:rsidP="000C1F1A">
            <w:pPr>
              <w:jc w:val="center"/>
              <w:rPr>
                <w:color w:val="000000"/>
              </w:rPr>
            </w:pPr>
            <w:r w:rsidRPr="0094512D">
              <w:rPr>
                <w:color w:val="000000"/>
              </w:rPr>
              <w:t>0,0000</w:t>
            </w:r>
          </w:p>
        </w:tc>
        <w:tc>
          <w:tcPr>
            <w:tcW w:w="444" w:type="pct"/>
            <w:shd w:val="clear" w:color="auto" w:fill="auto"/>
            <w:noWrap/>
            <w:vAlign w:val="center"/>
          </w:tcPr>
          <w:p w:rsidR="00FB3915" w:rsidRPr="0094512D" w:rsidRDefault="00FB3915" w:rsidP="000C1F1A">
            <w:pPr>
              <w:jc w:val="center"/>
              <w:rPr>
                <w:color w:val="000000"/>
              </w:rPr>
            </w:pPr>
            <w:r w:rsidRPr="0094512D">
              <w:rPr>
                <w:color w:val="000000"/>
              </w:rPr>
              <w:t>0,0000</w:t>
            </w:r>
          </w:p>
        </w:tc>
        <w:tc>
          <w:tcPr>
            <w:tcW w:w="444" w:type="pct"/>
            <w:shd w:val="clear" w:color="auto" w:fill="auto"/>
            <w:noWrap/>
            <w:vAlign w:val="center"/>
          </w:tcPr>
          <w:p w:rsidR="00FB3915" w:rsidRPr="0094512D" w:rsidRDefault="00FB3915" w:rsidP="000C1F1A">
            <w:pPr>
              <w:jc w:val="center"/>
              <w:rPr>
                <w:color w:val="000000"/>
              </w:rPr>
            </w:pPr>
            <w:r w:rsidRPr="0094512D">
              <w:rPr>
                <w:color w:val="000000"/>
              </w:rPr>
              <w:t>0,0000</w:t>
            </w:r>
          </w:p>
        </w:tc>
      </w:tr>
      <w:tr w:rsidR="00FB3915" w:rsidRPr="0007378E" w:rsidTr="00FB3915">
        <w:trPr>
          <w:trHeight w:val="77"/>
        </w:trPr>
        <w:tc>
          <w:tcPr>
            <w:tcW w:w="622" w:type="pct"/>
            <w:vMerge/>
            <w:shd w:val="clear" w:color="auto" w:fill="auto"/>
            <w:vAlign w:val="center"/>
          </w:tcPr>
          <w:p w:rsidR="00FB3915" w:rsidRPr="0007378E" w:rsidRDefault="00FB3915" w:rsidP="000C1F1A">
            <w:pPr>
              <w:jc w:val="center"/>
              <w:rPr>
                <w:color w:val="000000"/>
              </w:rPr>
            </w:pPr>
          </w:p>
        </w:tc>
        <w:tc>
          <w:tcPr>
            <w:tcW w:w="1270" w:type="pct"/>
            <w:shd w:val="clear" w:color="auto" w:fill="auto"/>
            <w:noWrap/>
            <w:vAlign w:val="center"/>
          </w:tcPr>
          <w:p w:rsidR="00FB3915" w:rsidRPr="000E4BE4" w:rsidRDefault="00FB3915" w:rsidP="000C1F1A">
            <w:pPr>
              <w:rPr>
                <w:b/>
                <w:color w:val="000000"/>
              </w:rPr>
            </w:pPr>
            <w:r>
              <w:rPr>
                <w:color w:val="000000"/>
              </w:rPr>
              <w:t xml:space="preserve">- </w:t>
            </w:r>
            <w:r w:rsidRPr="0007378E">
              <w:rPr>
                <w:color w:val="000000"/>
              </w:rPr>
              <w:t>Бюджетные организации</w:t>
            </w:r>
          </w:p>
        </w:tc>
        <w:tc>
          <w:tcPr>
            <w:tcW w:w="444" w:type="pct"/>
            <w:shd w:val="clear" w:color="auto" w:fill="auto"/>
            <w:noWrap/>
            <w:vAlign w:val="center"/>
          </w:tcPr>
          <w:p w:rsidR="00FB3915" w:rsidRPr="0094512D" w:rsidRDefault="00FB3915" w:rsidP="000C1F1A">
            <w:pPr>
              <w:jc w:val="center"/>
              <w:rPr>
                <w:color w:val="000000"/>
              </w:rPr>
            </w:pPr>
            <w:r w:rsidRPr="0094512D">
              <w:rPr>
                <w:color w:val="000000"/>
              </w:rPr>
              <w:t>0,0000</w:t>
            </w:r>
          </w:p>
        </w:tc>
        <w:tc>
          <w:tcPr>
            <w:tcW w:w="444" w:type="pct"/>
            <w:shd w:val="clear" w:color="auto" w:fill="auto"/>
            <w:noWrap/>
            <w:vAlign w:val="center"/>
          </w:tcPr>
          <w:p w:rsidR="00FB3915" w:rsidRPr="0094512D" w:rsidRDefault="00FB3915" w:rsidP="000C1F1A">
            <w:pPr>
              <w:jc w:val="center"/>
              <w:rPr>
                <w:color w:val="000000"/>
              </w:rPr>
            </w:pPr>
            <w:r w:rsidRPr="0094512D">
              <w:rPr>
                <w:color w:val="000000"/>
              </w:rPr>
              <w:t>0,0000</w:t>
            </w:r>
          </w:p>
        </w:tc>
        <w:tc>
          <w:tcPr>
            <w:tcW w:w="444" w:type="pct"/>
            <w:shd w:val="clear" w:color="auto" w:fill="auto"/>
            <w:noWrap/>
            <w:vAlign w:val="center"/>
          </w:tcPr>
          <w:p w:rsidR="00FB3915" w:rsidRPr="0094512D" w:rsidRDefault="00FB3915" w:rsidP="000C1F1A">
            <w:pPr>
              <w:jc w:val="center"/>
              <w:rPr>
                <w:color w:val="000000"/>
              </w:rPr>
            </w:pPr>
            <w:r w:rsidRPr="0094512D">
              <w:rPr>
                <w:color w:val="000000"/>
              </w:rPr>
              <w:t>0,0000</w:t>
            </w:r>
          </w:p>
        </w:tc>
        <w:tc>
          <w:tcPr>
            <w:tcW w:w="444" w:type="pct"/>
            <w:shd w:val="clear" w:color="auto" w:fill="auto"/>
            <w:noWrap/>
            <w:vAlign w:val="center"/>
          </w:tcPr>
          <w:p w:rsidR="00FB3915" w:rsidRPr="0094512D" w:rsidRDefault="00FB3915" w:rsidP="000C1F1A">
            <w:pPr>
              <w:jc w:val="center"/>
              <w:rPr>
                <w:color w:val="000000"/>
              </w:rPr>
            </w:pPr>
            <w:r w:rsidRPr="0094512D">
              <w:rPr>
                <w:color w:val="000000"/>
              </w:rPr>
              <w:t>0,0000</w:t>
            </w:r>
          </w:p>
        </w:tc>
        <w:tc>
          <w:tcPr>
            <w:tcW w:w="444" w:type="pct"/>
            <w:shd w:val="clear" w:color="auto" w:fill="auto"/>
            <w:noWrap/>
            <w:vAlign w:val="center"/>
          </w:tcPr>
          <w:p w:rsidR="00FB3915" w:rsidRPr="0094512D" w:rsidRDefault="00FB3915" w:rsidP="000C1F1A">
            <w:pPr>
              <w:jc w:val="center"/>
              <w:rPr>
                <w:color w:val="000000"/>
              </w:rPr>
            </w:pPr>
            <w:r w:rsidRPr="0094512D">
              <w:rPr>
                <w:color w:val="000000"/>
              </w:rPr>
              <w:t>0,0000</w:t>
            </w:r>
          </w:p>
        </w:tc>
        <w:tc>
          <w:tcPr>
            <w:tcW w:w="444" w:type="pct"/>
            <w:shd w:val="clear" w:color="auto" w:fill="auto"/>
            <w:noWrap/>
            <w:vAlign w:val="center"/>
          </w:tcPr>
          <w:p w:rsidR="00FB3915" w:rsidRPr="0094512D" w:rsidRDefault="00FB3915" w:rsidP="000C1F1A">
            <w:pPr>
              <w:jc w:val="center"/>
              <w:rPr>
                <w:color w:val="000000"/>
              </w:rPr>
            </w:pPr>
            <w:r w:rsidRPr="0094512D">
              <w:rPr>
                <w:color w:val="000000"/>
              </w:rPr>
              <w:t>0,0000</w:t>
            </w:r>
          </w:p>
        </w:tc>
        <w:tc>
          <w:tcPr>
            <w:tcW w:w="444" w:type="pct"/>
            <w:shd w:val="clear" w:color="auto" w:fill="auto"/>
            <w:noWrap/>
            <w:vAlign w:val="center"/>
          </w:tcPr>
          <w:p w:rsidR="00FB3915" w:rsidRPr="0094512D" w:rsidRDefault="00FB3915" w:rsidP="000C1F1A">
            <w:pPr>
              <w:jc w:val="center"/>
              <w:rPr>
                <w:color w:val="000000"/>
              </w:rPr>
            </w:pPr>
            <w:r w:rsidRPr="0094512D">
              <w:rPr>
                <w:color w:val="000000"/>
              </w:rPr>
              <w:t>0,0000</w:t>
            </w:r>
          </w:p>
        </w:tc>
      </w:tr>
      <w:tr w:rsidR="00FB3915" w:rsidRPr="0007378E" w:rsidTr="00FB3915">
        <w:trPr>
          <w:trHeight w:val="77"/>
        </w:trPr>
        <w:tc>
          <w:tcPr>
            <w:tcW w:w="622" w:type="pct"/>
            <w:vMerge/>
            <w:shd w:val="clear" w:color="auto" w:fill="auto"/>
            <w:vAlign w:val="center"/>
          </w:tcPr>
          <w:p w:rsidR="00FB3915" w:rsidRPr="0007378E" w:rsidRDefault="00FB3915" w:rsidP="000C1F1A">
            <w:pPr>
              <w:jc w:val="center"/>
              <w:rPr>
                <w:color w:val="000000"/>
              </w:rPr>
            </w:pPr>
          </w:p>
        </w:tc>
        <w:tc>
          <w:tcPr>
            <w:tcW w:w="1270" w:type="pct"/>
            <w:shd w:val="clear" w:color="auto" w:fill="auto"/>
            <w:noWrap/>
            <w:vAlign w:val="center"/>
          </w:tcPr>
          <w:p w:rsidR="00FB3915" w:rsidRPr="000E4BE4" w:rsidRDefault="00FB3915" w:rsidP="000C1F1A">
            <w:pPr>
              <w:rPr>
                <w:b/>
                <w:color w:val="000000"/>
              </w:rPr>
            </w:pPr>
            <w:r>
              <w:rPr>
                <w:color w:val="000000"/>
              </w:rPr>
              <w:t xml:space="preserve">- </w:t>
            </w:r>
            <w:r w:rsidRPr="0007378E">
              <w:rPr>
                <w:color w:val="000000"/>
              </w:rPr>
              <w:t>Прочие организации</w:t>
            </w:r>
          </w:p>
        </w:tc>
        <w:tc>
          <w:tcPr>
            <w:tcW w:w="444" w:type="pct"/>
            <w:shd w:val="clear" w:color="auto" w:fill="auto"/>
            <w:noWrap/>
            <w:vAlign w:val="center"/>
          </w:tcPr>
          <w:p w:rsidR="00FB3915" w:rsidRPr="0094512D" w:rsidRDefault="00FB3915" w:rsidP="000C1F1A">
            <w:pPr>
              <w:jc w:val="center"/>
              <w:rPr>
                <w:color w:val="000000"/>
              </w:rPr>
            </w:pPr>
            <w:r w:rsidRPr="0094512D">
              <w:rPr>
                <w:color w:val="000000"/>
              </w:rPr>
              <w:t>0,0000</w:t>
            </w:r>
          </w:p>
        </w:tc>
        <w:tc>
          <w:tcPr>
            <w:tcW w:w="444" w:type="pct"/>
            <w:shd w:val="clear" w:color="auto" w:fill="auto"/>
            <w:noWrap/>
            <w:vAlign w:val="center"/>
          </w:tcPr>
          <w:p w:rsidR="00FB3915" w:rsidRPr="0094512D" w:rsidRDefault="00FB3915" w:rsidP="000C1F1A">
            <w:pPr>
              <w:jc w:val="center"/>
              <w:rPr>
                <w:color w:val="000000"/>
              </w:rPr>
            </w:pPr>
            <w:r w:rsidRPr="0094512D">
              <w:rPr>
                <w:color w:val="000000"/>
              </w:rPr>
              <w:t>0,0000</w:t>
            </w:r>
          </w:p>
        </w:tc>
        <w:tc>
          <w:tcPr>
            <w:tcW w:w="444" w:type="pct"/>
            <w:shd w:val="clear" w:color="auto" w:fill="auto"/>
            <w:noWrap/>
            <w:vAlign w:val="center"/>
          </w:tcPr>
          <w:p w:rsidR="00FB3915" w:rsidRPr="0094512D" w:rsidRDefault="00FB3915" w:rsidP="000C1F1A">
            <w:pPr>
              <w:jc w:val="center"/>
              <w:rPr>
                <w:color w:val="000000"/>
              </w:rPr>
            </w:pPr>
            <w:r w:rsidRPr="0094512D">
              <w:rPr>
                <w:color w:val="000000"/>
              </w:rPr>
              <w:t>0,0000</w:t>
            </w:r>
          </w:p>
        </w:tc>
        <w:tc>
          <w:tcPr>
            <w:tcW w:w="444" w:type="pct"/>
            <w:shd w:val="clear" w:color="auto" w:fill="auto"/>
            <w:noWrap/>
            <w:vAlign w:val="center"/>
          </w:tcPr>
          <w:p w:rsidR="00FB3915" w:rsidRPr="0094512D" w:rsidRDefault="00FB3915" w:rsidP="000C1F1A">
            <w:pPr>
              <w:jc w:val="center"/>
              <w:rPr>
                <w:color w:val="000000"/>
              </w:rPr>
            </w:pPr>
            <w:r w:rsidRPr="0094512D">
              <w:rPr>
                <w:color w:val="000000"/>
              </w:rPr>
              <w:t>0,0000</w:t>
            </w:r>
          </w:p>
        </w:tc>
        <w:tc>
          <w:tcPr>
            <w:tcW w:w="444" w:type="pct"/>
            <w:shd w:val="clear" w:color="auto" w:fill="auto"/>
            <w:noWrap/>
            <w:vAlign w:val="center"/>
          </w:tcPr>
          <w:p w:rsidR="00FB3915" w:rsidRPr="0094512D" w:rsidRDefault="00FB3915" w:rsidP="000C1F1A">
            <w:pPr>
              <w:jc w:val="center"/>
              <w:rPr>
                <w:color w:val="000000"/>
              </w:rPr>
            </w:pPr>
            <w:r w:rsidRPr="0094512D">
              <w:rPr>
                <w:color w:val="000000"/>
              </w:rPr>
              <w:t>0,0000</w:t>
            </w:r>
          </w:p>
        </w:tc>
        <w:tc>
          <w:tcPr>
            <w:tcW w:w="444" w:type="pct"/>
            <w:shd w:val="clear" w:color="auto" w:fill="auto"/>
            <w:noWrap/>
            <w:vAlign w:val="center"/>
          </w:tcPr>
          <w:p w:rsidR="00FB3915" w:rsidRPr="0094512D" w:rsidRDefault="00FB3915" w:rsidP="000C1F1A">
            <w:pPr>
              <w:jc w:val="center"/>
              <w:rPr>
                <w:color w:val="000000"/>
              </w:rPr>
            </w:pPr>
            <w:r w:rsidRPr="0094512D">
              <w:rPr>
                <w:color w:val="000000"/>
              </w:rPr>
              <w:t>0,0000</w:t>
            </w:r>
          </w:p>
        </w:tc>
        <w:tc>
          <w:tcPr>
            <w:tcW w:w="444" w:type="pct"/>
            <w:shd w:val="clear" w:color="auto" w:fill="auto"/>
            <w:noWrap/>
            <w:vAlign w:val="center"/>
          </w:tcPr>
          <w:p w:rsidR="00FB3915" w:rsidRPr="0094512D" w:rsidRDefault="00FB3915" w:rsidP="000C1F1A">
            <w:pPr>
              <w:jc w:val="center"/>
              <w:rPr>
                <w:color w:val="000000"/>
              </w:rPr>
            </w:pPr>
            <w:r w:rsidRPr="0094512D">
              <w:rPr>
                <w:color w:val="000000"/>
              </w:rPr>
              <w:t>0,0000</w:t>
            </w:r>
          </w:p>
        </w:tc>
      </w:tr>
      <w:tr w:rsidR="00FB3915" w:rsidRPr="0007378E" w:rsidTr="00FB3915">
        <w:trPr>
          <w:trHeight w:val="77"/>
        </w:trPr>
        <w:tc>
          <w:tcPr>
            <w:tcW w:w="622" w:type="pct"/>
            <w:vMerge/>
            <w:shd w:val="clear" w:color="auto" w:fill="auto"/>
            <w:vAlign w:val="center"/>
          </w:tcPr>
          <w:p w:rsidR="00FB3915" w:rsidRPr="0007378E" w:rsidRDefault="00FB3915" w:rsidP="000C1F1A">
            <w:pPr>
              <w:jc w:val="center"/>
              <w:rPr>
                <w:color w:val="000000"/>
              </w:rPr>
            </w:pPr>
          </w:p>
        </w:tc>
        <w:tc>
          <w:tcPr>
            <w:tcW w:w="1270" w:type="pct"/>
            <w:shd w:val="clear" w:color="auto" w:fill="auto"/>
            <w:noWrap/>
            <w:vAlign w:val="center"/>
          </w:tcPr>
          <w:p w:rsidR="00FB3915" w:rsidRPr="000E4BE4" w:rsidRDefault="00FB3915" w:rsidP="000C1F1A">
            <w:pPr>
              <w:rPr>
                <w:b/>
                <w:color w:val="000000"/>
              </w:rPr>
            </w:pPr>
            <w:r w:rsidRPr="000E4BE4">
              <w:rPr>
                <w:b/>
                <w:color w:val="000000"/>
              </w:rPr>
              <w:t>Промышленные строения</w:t>
            </w:r>
          </w:p>
        </w:tc>
        <w:tc>
          <w:tcPr>
            <w:tcW w:w="444" w:type="pct"/>
            <w:shd w:val="clear" w:color="auto" w:fill="auto"/>
            <w:noWrap/>
            <w:vAlign w:val="center"/>
          </w:tcPr>
          <w:p w:rsidR="00FB3915" w:rsidRPr="0094512D" w:rsidRDefault="00FB3915" w:rsidP="000C1F1A">
            <w:pPr>
              <w:jc w:val="center"/>
              <w:rPr>
                <w:color w:val="000000"/>
              </w:rPr>
            </w:pPr>
            <w:r w:rsidRPr="0094512D">
              <w:rPr>
                <w:color w:val="000000"/>
              </w:rPr>
              <w:t>0,0000</w:t>
            </w:r>
          </w:p>
        </w:tc>
        <w:tc>
          <w:tcPr>
            <w:tcW w:w="444" w:type="pct"/>
            <w:shd w:val="clear" w:color="auto" w:fill="auto"/>
            <w:noWrap/>
            <w:vAlign w:val="center"/>
          </w:tcPr>
          <w:p w:rsidR="00FB3915" w:rsidRPr="0094512D" w:rsidRDefault="00FB3915" w:rsidP="000C1F1A">
            <w:pPr>
              <w:jc w:val="center"/>
              <w:rPr>
                <w:color w:val="000000"/>
              </w:rPr>
            </w:pPr>
            <w:r w:rsidRPr="0094512D">
              <w:rPr>
                <w:color w:val="000000"/>
              </w:rPr>
              <w:t>0,0000</w:t>
            </w:r>
          </w:p>
        </w:tc>
        <w:tc>
          <w:tcPr>
            <w:tcW w:w="444" w:type="pct"/>
            <w:shd w:val="clear" w:color="auto" w:fill="auto"/>
            <w:noWrap/>
            <w:vAlign w:val="center"/>
          </w:tcPr>
          <w:p w:rsidR="00FB3915" w:rsidRPr="0094512D" w:rsidRDefault="00FB3915" w:rsidP="000C1F1A">
            <w:pPr>
              <w:jc w:val="center"/>
              <w:rPr>
                <w:color w:val="000000"/>
              </w:rPr>
            </w:pPr>
            <w:r w:rsidRPr="0094512D">
              <w:rPr>
                <w:color w:val="000000"/>
              </w:rPr>
              <w:t>0,0000</w:t>
            </w:r>
          </w:p>
        </w:tc>
        <w:tc>
          <w:tcPr>
            <w:tcW w:w="444" w:type="pct"/>
            <w:shd w:val="clear" w:color="auto" w:fill="auto"/>
            <w:noWrap/>
            <w:vAlign w:val="center"/>
          </w:tcPr>
          <w:p w:rsidR="00FB3915" w:rsidRPr="0094512D" w:rsidRDefault="00FB3915" w:rsidP="000C1F1A">
            <w:pPr>
              <w:jc w:val="center"/>
              <w:rPr>
                <w:color w:val="000000"/>
              </w:rPr>
            </w:pPr>
            <w:r w:rsidRPr="0094512D">
              <w:rPr>
                <w:color w:val="000000"/>
              </w:rPr>
              <w:t>0,0000</w:t>
            </w:r>
          </w:p>
        </w:tc>
        <w:tc>
          <w:tcPr>
            <w:tcW w:w="444" w:type="pct"/>
            <w:shd w:val="clear" w:color="auto" w:fill="auto"/>
            <w:noWrap/>
            <w:vAlign w:val="center"/>
          </w:tcPr>
          <w:p w:rsidR="00FB3915" w:rsidRPr="0094512D" w:rsidRDefault="00FB3915" w:rsidP="000C1F1A">
            <w:pPr>
              <w:jc w:val="center"/>
              <w:rPr>
                <w:color w:val="000000"/>
              </w:rPr>
            </w:pPr>
            <w:r w:rsidRPr="0094512D">
              <w:rPr>
                <w:color w:val="000000"/>
              </w:rPr>
              <w:t>0,0000</w:t>
            </w:r>
          </w:p>
        </w:tc>
        <w:tc>
          <w:tcPr>
            <w:tcW w:w="444" w:type="pct"/>
            <w:shd w:val="clear" w:color="auto" w:fill="auto"/>
            <w:noWrap/>
            <w:vAlign w:val="center"/>
          </w:tcPr>
          <w:p w:rsidR="00FB3915" w:rsidRPr="0094512D" w:rsidRDefault="00FB3915" w:rsidP="000C1F1A">
            <w:pPr>
              <w:jc w:val="center"/>
              <w:rPr>
                <w:color w:val="000000"/>
              </w:rPr>
            </w:pPr>
            <w:r w:rsidRPr="0094512D">
              <w:rPr>
                <w:color w:val="000000"/>
              </w:rPr>
              <w:t>0,0000</w:t>
            </w:r>
          </w:p>
        </w:tc>
        <w:tc>
          <w:tcPr>
            <w:tcW w:w="444" w:type="pct"/>
            <w:shd w:val="clear" w:color="auto" w:fill="auto"/>
            <w:noWrap/>
            <w:vAlign w:val="center"/>
          </w:tcPr>
          <w:p w:rsidR="00FB3915" w:rsidRPr="0094512D" w:rsidRDefault="00FB3915" w:rsidP="000C1F1A">
            <w:pPr>
              <w:jc w:val="center"/>
              <w:rPr>
                <w:color w:val="000000"/>
              </w:rPr>
            </w:pPr>
            <w:r w:rsidRPr="0094512D">
              <w:rPr>
                <w:color w:val="000000"/>
              </w:rPr>
              <w:t>0,0000</w:t>
            </w:r>
          </w:p>
        </w:tc>
      </w:tr>
      <w:tr w:rsidR="00FB3915" w:rsidRPr="00876AAB" w:rsidTr="00FB3915">
        <w:trPr>
          <w:trHeight w:val="77"/>
        </w:trPr>
        <w:tc>
          <w:tcPr>
            <w:tcW w:w="622" w:type="pct"/>
            <w:vMerge w:val="restart"/>
            <w:shd w:val="clear" w:color="auto" w:fill="auto"/>
            <w:vAlign w:val="center"/>
          </w:tcPr>
          <w:p w:rsidR="00FB3915" w:rsidRPr="0007378E" w:rsidRDefault="00FB3915" w:rsidP="000C1F1A">
            <w:pPr>
              <w:jc w:val="center"/>
              <w:rPr>
                <w:color w:val="000000"/>
              </w:rPr>
            </w:pPr>
            <w:r w:rsidRPr="00560D2E">
              <w:rPr>
                <w:color w:val="000000"/>
              </w:rPr>
              <w:t>д.</w:t>
            </w:r>
            <w:r>
              <w:rPr>
                <w:color w:val="000000"/>
              </w:rPr>
              <w:t xml:space="preserve"> </w:t>
            </w:r>
            <w:proofErr w:type="spellStart"/>
            <w:r>
              <w:rPr>
                <w:color w:val="000000"/>
              </w:rPr>
              <w:t>Подломск</w:t>
            </w:r>
            <w:proofErr w:type="spellEnd"/>
          </w:p>
        </w:tc>
        <w:tc>
          <w:tcPr>
            <w:tcW w:w="1270" w:type="pct"/>
            <w:shd w:val="clear" w:color="auto" w:fill="auto"/>
            <w:noWrap/>
            <w:vAlign w:val="center"/>
          </w:tcPr>
          <w:p w:rsidR="00FB3915" w:rsidRPr="000E4BE4" w:rsidRDefault="00FB3915" w:rsidP="000C1F1A">
            <w:pPr>
              <w:rPr>
                <w:b/>
                <w:color w:val="000000"/>
              </w:rPr>
            </w:pPr>
            <w:r>
              <w:rPr>
                <w:b/>
                <w:color w:val="000000"/>
              </w:rPr>
              <w:t xml:space="preserve">Всего по д. </w:t>
            </w:r>
            <w:proofErr w:type="spellStart"/>
            <w:r>
              <w:rPr>
                <w:b/>
                <w:color w:val="000000"/>
              </w:rPr>
              <w:t>Подломск</w:t>
            </w:r>
            <w:proofErr w:type="spellEnd"/>
            <w:r w:rsidRPr="000E4BE4">
              <w:rPr>
                <w:b/>
                <w:color w:val="000000"/>
              </w:rPr>
              <w:t xml:space="preserve">, в </w:t>
            </w:r>
            <w:proofErr w:type="spellStart"/>
            <w:r w:rsidRPr="000E4BE4">
              <w:rPr>
                <w:b/>
                <w:color w:val="000000"/>
              </w:rPr>
              <w:t>т.ч</w:t>
            </w:r>
            <w:proofErr w:type="spellEnd"/>
            <w:r w:rsidRPr="000E4BE4">
              <w:rPr>
                <w:b/>
                <w:color w:val="000000"/>
              </w:rPr>
              <w:t>.</w:t>
            </w:r>
          </w:p>
        </w:tc>
        <w:tc>
          <w:tcPr>
            <w:tcW w:w="444" w:type="pct"/>
            <w:shd w:val="clear" w:color="auto" w:fill="auto"/>
            <w:noWrap/>
            <w:vAlign w:val="center"/>
          </w:tcPr>
          <w:p w:rsidR="00FB3915" w:rsidRPr="0094512D" w:rsidRDefault="00FB3915" w:rsidP="000C1F1A">
            <w:pPr>
              <w:jc w:val="center"/>
              <w:rPr>
                <w:color w:val="000000"/>
              </w:rPr>
            </w:pPr>
            <w:r w:rsidRPr="0094512D">
              <w:rPr>
                <w:bCs/>
                <w:iCs/>
                <w:color w:val="000000"/>
              </w:rPr>
              <w:t>0,0062</w:t>
            </w:r>
          </w:p>
        </w:tc>
        <w:tc>
          <w:tcPr>
            <w:tcW w:w="444" w:type="pct"/>
            <w:shd w:val="clear" w:color="auto" w:fill="auto"/>
            <w:noWrap/>
            <w:vAlign w:val="center"/>
          </w:tcPr>
          <w:p w:rsidR="00FB3915" w:rsidRPr="0094512D" w:rsidRDefault="00FB3915" w:rsidP="000C1F1A">
            <w:pPr>
              <w:jc w:val="center"/>
              <w:rPr>
                <w:color w:val="000000"/>
              </w:rPr>
            </w:pPr>
            <w:r w:rsidRPr="0094512D">
              <w:rPr>
                <w:bCs/>
                <w:iCs/>
                <w:color w:val="000000"/>
              </w:rPr>
              <w:t>0,0062</w:t>
            </w:r>
          </w:p>
        </w:tc>
        <w:tc>
          <w:tcPr>
            <w:tcW w:w="444" w:type="pct"/>
            <w:shd w:val="clear" w:color="auto" w:fill="auto"/>
            <w:noWrap/>
            <w:vAlign w:val="center"/>
          </w:tcPr>
          <w:p w:rsidR="00FB3915" w:rsidRPr="0094512D" w:rsidRDefault="00FB3915" w:rsidP="000C1F1A">
            <w:pPr>
              <w:jc w:val="center"/>
              <w:rPr>
                <w:color w:val="000000"/>
              </w:rPr>
            </w:pPr>
            <w:r w:rsidRPr="0094512D">
              <w:rPr>
                <w:bCs/>
                <w:iCs/>
                <w:color w:val="000000"/>
              </w:rPr>
              <w:t>0,0062</w:t>
            </w:r>
          </w:p>
        </w:tc>
        <w:tc>
          <w:tcPr>
            <w:tcW w:w="444" w:type="pct"/>
            <w:shd w:val="clear" w:color="auto" w:fill="auto"/>
            <w:noWrap/>
            <w:vAlign w:val="center"/>
          </w:tcPr>
          <w:p w:rsidR="00FB3915" w:rsidRPr="0094512D" w:rsidRDefault="00FB3915" w:rsidP="000C1F1A">
            <w:pPr>
              <w:jc w:val="center"/>
              <w:rPr>
                <w:color w:val="000000"/>
              </w:rPr>
            </w:pPr>
            <w:r w:rsidRPr="0094512D">
              <w:rPr>
                <w:bCs/>
                <w:iCs/>
                <w:color w:val="000000"/>
              </w:rPr>
              <w:t>0,0062</w:t>
            </w:r>
          </w:p>
        </w:tc>
        <w:tc>
          <w:tcPr>
            <w:tcW w:w="444" w:type="pct"/>
            <w:shd w:val="clear" w:color="auto" w:fill="auto"/>
            <w:noWrap/>
            <w:vAlign w:val="center"/>
          </w:tcPr>
          <w:p w:rsidR="00FB3915" w:rsidRPr="0094512D" w:rsidRDefault="00FB3915" w:rsidP="000C1F1A">
            <w:pPr>
              <w:jc w:val="center"/>
              <w:rPr>
                <w:color w:val="000000"/>
              </w:rPr>
            </w:pPr>
            <w:r w:rsidRPr="0094512D">
              <w:rPr>
                <w:bCs/>
                <w:iCs/>
                <w:color w:val="000000"/>
              </w:rPr>
              <w:t>0,0062</w:t>
            </w:r>
          </w:p>
        </w:tc>
        <w:tc>
          <w:tcPr>
            <w:tcW w:w="444" w:type="pct"/>
            <w:shd w:val="clear" w:color="auto" w:fill="auto"/>
            <w:noWrap/>
            <w:vAlign w:val="center"/>
          </w:tcPr>
          <w:p w:rsidR="00FB3915" w:rsidRPr="0094512D" w:rsidRDefault="00FB3915" w:rsidP="000C1F1A">
            <w:pPr>
              <w:jc w:val="center"/>
              <w:rPr>
                <w:color w:val="000000"/>
              </w:rPr>
            </w:pPr>
            <w:r w:rsidRPr="0094512D">
              <w:rPr>
                <w:bCs/>
                <w:iCs/>
                <w:color w:val="000000"/>
              </w:rPr>
              <w:t>0,0062</w:t>
            </w:r>
          </w:p>
        </w:tc>
        <w:tc>
          <w:tcPr>
            <w:tcW w:w="444" w:type="pct"/>
            <w:shd w:val="clear" w:color="auto" w:fill="auto"/>
            <w:noWrap/>
            <w:vAlign w:val="center"/>
          </w:tcPr>
          <w:p w:rsidR="00FB3915" w:rsidRPr="0094512D" w:rsidRDefault="00FB3915" w:rsidP="000C1F1A">
            <w:pPr>
              <w:jc w:val="center"/>
              <w:rPr>
                <w:color w:val="000000"/>
              </w:rPr>
            </w:pPr>
            <w:r w:rsidRPr="0094512D">
              <w:rPr>
                <w:bCs/>
                <w:iCs/>
                <w:color w:val="000000"/>
              </w:rPr>
              <w:t>0,0298</w:t>
            </w:r>
          </w:p>
        </w:tc>
      </w:tr>
      <w:tr w:rsidR="00FB3915" w:rsidRPr="00876AAB" w:rsidTr="00FB3915">
        <w:trPr>
          <w:trHeight w:val="77"/>
        </w:trPr>
        <w:tc>
          <w:tcPr>
            <w:tcW w:w="622" w:type="pct"/>
            <w:vMerge/>
            <w:shd w:val="clear" w:color="auto" w:fill="auto"/>
            <w:vAlign w:val="center"/>
          </w:tcPr>
          <w:p w:rsidR="00FB3915" w:rsidRPr="0007378E" w:rsidRDefault="00FB3915" w:rsidP="000C1F1A">
            <w:pPr>
              <w:jc w:val="center"/>
              <w:rPr>
                <w:color w:val="000000"/>
              </w:rPr>
            </w:pPr>
          </w:p>
        </w:tc>
        <w:tc>
          <w:tcPr>
            <w:tcW w:w="1270" w:type="pct"/>
            <w:shd w:val="clear" w:color="auto" w:fill="auto"/>
            <w:noWrap/>
            <w:vAlign w:val="center"/>
          </w:tcPr>
          <w:p w:rsidR="00FB3915" w:rsidRPr="000E4BE4" w:rsidRDefault="00FB3915" w:rsidP="000C1F1A">
            <w:pPr>
              <w:rPr>
                <w:b/>
                <w:color w:val="000000"/>
              </w:rPr>
            </w:pPr>
            <w:r w:rsidRPr="000E4BE4">
              <w:rPr>
                <w:b/>
                <w:color w:val="000000"/>
              </w:rPr>
              <w:t xml:space="preserve">Жилые строения, в </w:t>
            </w:r>
            <w:proofErr w:type="spellStart"/>
            <w:r w:rsidRPr="000E4BE4">
              <w:rPr>
                <w:b/>
                <w:color w:val="000000"/>
              </w:rPr>
              <w:t>т.ч</w:t>
            </w:r>
            <w:proofErr w:type="spellEnd"/>
            <w:r w:rsidRPr="000E4BE4">
              <w:rPr>
                <w:b/>
                <w:color w:val="000000"/>
              </w:rPr>
              <w:t>.</w:t>
            </w:r>
          </w:p>
        </w:tc>
        <w:tc>
          <w:tcPr>
            <w:tcW w:w="444" w:type="pct"/>
            <w:shd w:val="clear" w:color="auto" w:fill="auto"/>
            <w:noWrap/>
            <w:vAlign w:val="center"/>
          </w:tcPr>
          <w:p w:rsidR="00FB3915" w:rsidRPr="0094512D" w:rsidRDefault="00FB3915" w:rsidP="000C1F1A">
            <w:pPr>
              <w:jc w:val="center"/>
              <w:rPr>
                <w:color w:val="000000"/>
              </w:rPr>
            </w:pPr>
            <w:r w:rsidRPr="0094512D">
              <w:rPr>
                <w:bCs/>
                <w:iCs/>
                <w:color w:val="000000"/>
              </w:rPr>
              <w:t>0,0062</w:t>
            </w:r>
          </w:p>
        </w:tc>
        <w:tc>
          <w:tcPr>
            <w:tcW w:w="444" w:type="pct"/>
            <w:shd w:val="clear" w:color="auto" w:fill="auto"/>
            <w:noWrap/>
            <w:vAlign w:val="center"/>
          </w:tcPr>
          <w:p w:rsidR="00FB3915" w:rsidRPr="0094512D" w:rsidRDefault="00FB3915" w:rsidP="000C1F1A">
            <w:pPr>
              <w:jc w:val="center"/>
              <w:rPr>
                <w:color w:val="000000"/>
              </w:rPr>
            </w:pPr>
            <w:r w:rsidRPr="0094512D">
              <w:rPr>
                <w:bCs/>
                <w:iCs/>
                <w:color w:val="000000"/>
              </w:rPr>
              <w:t>0,0062</w:t>
            </w:r>
          </w:p>
        </w:tc>
        <w:tc>
          <w:tcPr>
            <w:tcW w:w="444" w:type="pct"/>
            <w:shd w:val="clear" w:color="auto" w:fill="auto"/>
            <w:noWrap/>
            <w:vAlign w:val="center"/>
          </w:tcPr>
          <w:p w:rsidR="00FB3915" w:rsidRPr="0094512D" w:rsidRDefault="00FB3915" w:rsidP="000C1F1A">
            <w:pPr>
              <w:jc w:val="center"/>
              <w:rPr>
                <w:color w:val="000000"/>
              </w:rPr>
            </w:pPr>
            <w:r w:rsidRPr="0094512D">
              <w:rPr>
                <w:bCs/>
                <w:iCs/>
                <w:color w:val="000000"/>
              </w:rPr>
              <w:t>0,0062</w:t>
            </w:r>
          </w:p>
        </w:tc>
        <w:tc>
          <w:tcPr>
            <w:tcW w:w="444" w:type="pct"/>
            <w:shd w:val="clear" w:color="auto" w:fill="auto"/>
            <w:noWrap/>
            <w:vAlign w:val="center"/>
          </w:tcPr>
          <w:p w:rsidR="00FB3915" w:rsidRPr="0094512D" w:rsidRDefault="00FB3915" w:rsidP="000C1F1A">
            <w:pPr>
              <w:jc w:val="center"/>
              <w:rPr>
                <w:color w:val="000000"/>
              </w:rPr>
            </w:pPr>
            <w:r w:rsidRPr="0094512D">
              <w:rPr>
                <w:bCs/>
                <w:iCs/>
                <w:color w:val="000000"/>
              </w:rPr>
              <w:t>0,0062</w:t>
            </w:r>
          </w:p>
        </w:tc>
        <w:tc>
          <w:tcPr>
            <w:tcW w:w="444" w:type="pct"/>
            <w:shd w:val="clear" w:color="auto" w:fill="auto"/>
            <w:noWrap/>
            <w:vAlign w:val="center"/>
          </w:tcPr>
          <w:p w:rsidR="00FB3915" w:rsidRPr="0094512D" w:rsidRDefault="00FB3915" w:rsidP="000C1F1A">
            <w:pPr>
              <w:jc w:val="center"/>
              <w:rPr>
                <w:color w:val="000000"/>
              </w:rPr>
            </w:pPr>
            <w:r w:rsidRPr="0094512D">
              <w:rPr>
                <w:bCs/>
                <w:iCs/>
                <w:color w:val="000000"/>
              </w:rPr>
              <w:t>0,0062</w:t>
            </w:r>
          </w:p>
        </w:tc>
        <w:tc>
          <w:tcPr>
            <w:tcW w:w="444" w:type="pct"/>
            <w:shd w:val="clear" w:color="auto" w:fill="auto"/>
            <w:noWrap/>
            <w:vAlign w:val="center"/>
          </w:tcPr>
          <w:p w:rsidR="00FB3915" w:rsidRPr="0094512D" w:rsidRDefault="00FB3915" w:rsidP="000C1F1A">
            <w:pPr>
              <w:jc w:val="center"/>
              <w:rPr>
                <w:color w:val="000000"/>
              </w:rPr>
            </w:pPr>
            <w:r w:rsidRPr="0094512D">
              <w:rPr>
                <w:bCs/>
                <w:iCs/>
                <w:color w:val="000000"/>
              </w:rPr>
              <w:t>0,0062</w:t>
            </w:r>
          </w:p>
        </w:tc>
        <w:tc>
          <w:tcPr>
            <w:tcW w:w="444" w:type="pct"/>
            <w:shd w:val="clear" w:color="auto" w:fill="auto"/>
            <w:noWrap/>
            <w:vAlign w:val="center"/>
          </w:tcPr>
          <w:p w:rsidR="00FB3915" w:rsidRPr="0094512D" w:rsidRDefault="00FB3915" w:rsidP="000C1F1A">
            <w:pPr>
              <w:jc w:val="center"/>
              <w:rPr>
                <w:color w:val="000000"/>
              </w:rPr>
            </w:pPr>
            <w:r w:rsidRPr="0094512D">
              <w:rPr>
                <w:bCs/>
                <w:iCs/>
                <w:color w:val="000000"/>
              </w:rPr>
              <w:t>0,0298</w:t>
            </w:r>
          </w:p>
        </w:tc>
      </w:tr>
      <w:tr w:rsidR="00FB3915" w:rsidRPr="00876AAB" w:rsidTr="00FB3915">
        <w:trPr>
          <w:trHeight w:val="77"/>
        </w:trPr>
        <w:tc>
          <w:tcPr>
            <w:tcW w:w="622" w:type="pct"/>
            <w:vMerge/>
            <w:shd w:val="clear" w:color="auto" w:fill="auto"/>
            <w:vAlign w:val="center"/>
          </w:tcPr>
          <w:p w:rsidR="00FB3915" w:rsidRPr="0007378E" w:rsidRDefault="00FB3915" w:rsidP="000C1F1A">
            <w:pPr>
              <w:jc w:val="center"/>
              <w:rPr>
                <w:color w:val="000000"/>
              </w:rPr>
            </w:pPr>
          </w:p>
        </w:tc>
        <w:tc>
          <w:tcPr>
            <w:tcW w:w="1270" w:type="pct"/>
            <w:shd w:val="clear" w:color="auto" w:fill="auto"/>
            <w:noWrap/>
            <w:vAlign w:val="center"/>
          </w:tcPr>
          <w:p w:rsidR="00FB3915" w:rsidRPr="000E4BE4" w:rsidRDefault="00FB3915" w:rsidP="000C1F1A">
            <w:pPr>
              <w:rPr>
                <w:b/>
                <w:color w:val="000000"/>
              </w:rPr>
            </w:pPr>
            <w:r>
              <w:rPr>
                <w:color w:val="000000"/>
              </w:rPr>
              <w:t xml:space="preserve">- </w:t>
            </w:r>
            <w:r w:rsidRPr="0007378E">
              <w:rPr>
                <w:color w:val="000000"/>
              </w:rPr>
              <w:t>Многоквартирные жилые дома</w:t>
            </w:r>
          </w:p>
        </w:tc>
        <w:tc>
          <w:tcPr>
            <w:tcW w:w="444" w:type="pct"/>
            <w:shd w:val="clear" w:color="auto" w:fill="auto"/>
            <w:noWrap/>
            <w:vAlign w:val="center"/>
          </w:tcPr>
          <w:p w:rsidR="00FB3915" w:rsidRPr="0094512D" w:rsidRDefault="00FB3915" w:rsidP="000C1F1A">
            <w:pPr>
              <w:jc w:val="center"/>
              <w:rPr>
                <w:color w:val="000000"/>
              </w:rPr>
            </w:pPr>
            <w:r w:rsidRPr="0094512D">
              <w:rPr>
                <w:color w:val="000000"/>
              </w:rPr>
              <w:t>0,0000</w:t>
            </w:r>
          </w:p>
        </w:tc>
        <w:tc>
          <w:tcPr>
            <w:tcW w:w="444" w:type="pct"/>
            <w:shd w:val="clear" w:color="auto" w:fill="auto"/>
            <w:noWrap/>
            <w:vAlign w:val="center"/>
          </w:tcPr>
          <w:p w:rsidR="00FB3915" w:rsidRPr="0094512D" w:rsidRDefault="00FB3915" w:rsidP="000C1F1A">
            <w:pPr>
              <w:jc w:val="center"/>
              <w:rPr>
                <w:color w:val="000000"/>
              </w:rPr>
            </w:pPr>
            <w:r w:rsidRPr="0094512D">
              <w:rPr>
                <w:color w:val="000000"/>
              </w:rPr>
              <w:t>0,0000</w:t>
            </w:r>
          </w:p>
        </w:tc>
        <w:tc>
          <w:tcPr>
            <w:tcW w:w="444" w:type="pct"/>
            <w:shd w:val="clear" w:color="auto" w:fill="auto"/>
            <w:noWrap/>
            <w:vAlign w:val="center"/>
          </w:tcPr>
          <w:p w:rsidR="00FB3915" w:rsidRPr="0094512D" w:rsidRDefault="00FB3915" w:rsidP="000C1F1A">
            <w:pPr>
              <w:jc w:val="center"/>
              <w:rPr>
                <w:color w:val="000000"/>
              </w:rPr>
            </w:pPr>
            <w:r w:rsidRPr="0094512D">
              <w:rPr>
                <w:color w:val="000000"/>
              </w:rPr>
              <w:t>0,0000</w:t>
            </w:r>
          </w:p>
        </w:tc>
        <w:tc>
          <w:tcPr>
            <w:tcW w:w="444" w:type="pct"/>
            <w:shd w:val="clear" w:color="auto" w:fill="auto"/>
            <w:noWrap/>
            <w:vAlign w:val="center"/>
          </w:tcPr>
          <w:p w:rsidR="00FB3915" w:rsidRPr="0094512D" w:rsidRDefault="00FB3915" w:rsidP="000C1F1A">
            <w:pPr>
              <w:jc w:val="center"/>
              <w:rPr>
                <w:color w:val="000000"/>
              </w:rPr>
            </w:pPr>
            <w:r w:rsidRPr="0094512D">
              <w:rPr>
                <w:color w:val="000000"/>
              </w:rPr>
              <w:t>0,0000</w:t>
            </w:r>
          </w:p>
        </w:tc>
        <w:tc>
          <w:tcPr>
            <w:tcW w:w="444" w:type="pct"/>
            <w:shd w:val="clear" w:color="auto" w:fill="auto"/>
            <w:noWrap/>
            <w:vAlign w:val="center"/>
          </w:tcPr>
          <w:p w:rsidR="00FB3915" w:rsidRPr="0094512D" w:rsidRDefault="00FB3915" w:rsidP="000C1F1A">
            <w:pPr>
              <w:jc w:val="center"/>
              <w:rPr>
                <w:color w:val="000000"/>
              </w:rPr>
            </w:pPr>
            <w:r w:rsidRPr="0094512D">
              <w:rPr>
                <w:color w:val="000000"/>
              </w:rPr>
              <w:t>0,0000</w:t>
            </w:r>
          </w:p>
        </w:tc>
        <w:tc>
          <w:tcPr>
            <w:tcW w:w="444" w:type="pct"/>
            <w:shd w:val="clear" w:color="auto" w:fill="auto"/>
            <w:noWrap/>
            <w:vAlign w:val="center"/>
          </w:tcPr>
          <w:p w:rsidR="00FB3915" w:rsidRPr="0094512D" w:rsidRDefault="00FB3915" w:rsidP="000C1F1A">
            <w:pPr>
              <w:jc w:val="center"/>
              <w:rPr>
                <w:color w:val="000000"/>
              </w:rPr>
            </w:pPr>
            <w:r w:rsidRPr="0094512D">
              <w:rPr>
                <w:color w:val="000000"/>
              </w:rPr>
              <w:t>0,0000</w:t>
            </w:r>
          </w:p>
        </w:tc>
        <w:tc>
          <w:tcPr>
            <w:tcW w:w="444" w:type="pct"/>
            <w:shd w:val="clear" w:color="auto" w:fill="auto"/>
            <w:noWrap/>
            <w:vAlign w:val="center"/>
          </w:tcPr>
          <w:p w:rsidR="00FB3915" w:rsidRPr="0094512D" w:rsidRDefault="00FB3915" w:rsidP="000C1F1A">
            <w:pPr>
              <w:jc w:val="center"/>
              <w:rPr>
                <w:color w:val="000000"/>
              </w:rPr>
            </w:pPr>
            <w:r w:rsidRPr="0094512D">
              <w:rPr>
                <w:color w:val="000000"/>
              </w:rPr>
              <w:t>0,0000</w:t>
            </w:r>
          </w:p>
        </w:tc>
      </w:tr>
      <w:tr w:rsidR="00FB3915" w:rsidRPr="00876AAB" w:rsidTr="00FB3915">
        <w:trPr>
          <w:trHeight w:val="77"/>
        </w:trPr>
        <w:tc>
          <w:tcPr>
            <w:tcW w:w="622" w:type="pct"/>
            <w:vMerge/>
            <w:shd w:val="clear" w:color="auto" w:fill="auto"/>
            <w:vAlign w:val="center"/>
          </w:tcPr>
          <w:p w:rsidR="00FB3915" w:rsidRPr="0007378E" w:rsidRDefault="00FB3915" w:rsidP="000C1F1A">
            <w:pPr>
              <w:jc w:val="center"/>
              <w:rPr>
                <w:color w:val="000000"/>
              </w:rPr>
            </w:pPr>
          </w:p>
        </w:tc>
        <w:tc>
          <w:tcPr>
            <w:tcW w:w="1270" w:type="pct"/>
            <w:shd w:val="clear" w:color="auto" w:fill="auto"/>
            <w:noWrap/>
            <w:vAlign w:val="center"/>
          </w:tcPr>
          <w:p w:rsidR="00FB3915" w:rsidRPr="000E4BE4" w:rsidRDefault="00FB3915" w:rsidP="000C1F1A">
            <w:pPr>
              <w:rPr>
                <w:b/>
                <w:color w:val="000000"/>
              </w:rPr>
            </w:pPr>
            <w:r>
              <w:rPr>
                <w:color w:val="000000"/>
              </w:rPr>
              <w:t xml:space="preserve">- </w:t>
            </w:r>
            <w:r w:rsidRPr="0007378E">
              <w:rPr>
                <w:color w:val="000000"/>
              </w:rPr>
              <w:t>ИЖС</w:t>
            </w:r>
          </w:p>
        </w:tc>
        <w:tc>
          <w:tcPr>
            <w:tcW w:w="444" w:type="pct"/>
            <w:shd w:val="clear" w:color="auto" w:fill="auto"/>
            <w:noWrap/>
            <w:vAlign w:val="center"/>
          </w:tcPr>
          <w:p w:rsidR="00FB3915" w:rsidRPr="0094512D" w:rsidRDefault="00FB3915" w:rsidP="000C1F1A">
            <w:pPr>
              <w:jc w:val="center"/>
              <w:rPr>
                <w:color w:val="000000"/>
              </w:rPr>
            </w:pPr>
            <w:r w:rsidRPr="0094512D">
              <w:rPr>
                <w:color w:val="000000"/>
              </w:rPr>
              <w:t>0,0062</w:t>
            </w:r>
          </w:p>
        </w:tc>
        <w:tc>
          <w:tcPr>
            <w:tcW w:w="444" w:type="pct"/>
            <w:shd w:val="clear" w:color="auto" w:fill="auto"/>
            <w:noWrap/>
            <w:vAlign w:val="center"/>
          </w:tcPr>
          <w:p w:rsidR="00FB3915" w:rsidRPr="0094512D" w:rsidRDefault="00FB3915" w:rsidP="000C1F1A">
            <w:pPr>
              <w:jc w:val="center"/>
              <w:rPr>
                <w:color w:val="000000"/>
              </w:rPr>
            </w:pPr>
            <w:r w:rsidRPr="0094512D">
              <w:rPr>
                <w:color w:val="000000"/>
              </w:rPr>
              <w:t>0,0062</w:t>
            </w:r>
          </w:p>
        </w:tc>
        <w:tc>
          <w:tcPr>
            <w:tcW w:w="444" w:type="pct"/>
            <w:shd w:val="clear" w:color="auto" w:fill="auto"/>
            <w:noWrap/>
            <w:vAlign w:val="center"/>
          </w:tcPr>
          <w:p w:rsidR="00FB3915" w:rsidRPr="0094512D" w:rsidRDefault="00FB3915" w:rsidP="000C1F1A">
            <w:pPr>
              <w:jc w:val="center"/>
              <w:rPr>
                <w:color w:val="000000"/>
              </w:rPr>
            </w:pPr>
            <w:r w:rsidRPr="0094512D">
              <w:rPr>
                <w:color w:val="000000"/>
              </w:rPr>
              <w:t>0,0062</w:t>
            </w:r>
          </w:p>
        </w:tc>
        <w:tc>
          <w:tcPr>
            <w:tcW w:w="444" w:type="pct"/>
            <w:shd w:val="clear" w:color="auto" w:fill="auto"/>
            <w:noWrap/>
            <w:vAlign w:val="center"/>
          </w:tcPr>
          <w:p w:rsidR="00FB3915" w:rsidRPr="0094512D" w:rsidRDefault="00FB3915" w:rsidP="000C1F1A">
            <w:pPr>
              <w:jc w:val="center"/>
              <w:rPr>
                <w:color w:val="000000"/>
              </w:rPr>
            </w:pPr>
            <w:r w:rsidRPr="0094512D">
              <w:rPr>
                <w:color w:val="000000"/>
              </w:rPr>
              <w:t>0,0062</w:t>
            </w:r>
          </w:p>
        </w:tc>
        <w:tc>
          <w:tcPr>
            <w:tcW w:w="444" w:type="pct"/>
            <w:shd w:val="clear" w:color="auto" w:fill="auto"/>
            <w:noWrap/>
            <w:vAlign w:val="center"/>
          </w:tcPr>
          <w:p w:rsidR="00FB3915" w:rsidRPr="0094512D" w:rsidRDefault="00FB3915" w:rsidP="000C1F1A">
            <w:pPr>
              <w:jc w:val="center"/>
              <w:rPr>
                <w:color w:val="000000"/>
              </w:rPr>
            </w:pPr>
            <w:r w:rsidRPr="0094512D">
              <w:rPr>
                <w:color w:val="000000"/>
              </w:rPr>
              <w:t>0,0062</w:t>
            </w:r>
          </w:p>
        </w:tc>
        <w:tc>
          <w:tcPr>
            <w:tcW w:w="444" w:type="pct"/>
            <w:shd w:val="clear" w:color="auto" w:fill="auto"/>
            <w:noWrap/>
            <w:vAlign w:val="center"/>
          </w:tcPr>
          <w:p w:rsidR="00FB3915" w:rsidRPr="0094512D" w:rsidRDefault="00FB3915" w:rsidP="000C1F1A">
            <w:pPr>
              <w:jc w:val="center"/>
              <w:rPr>
                <w:color w:val="000000"/>
              </w:rPr>
            </w:pPr>
            <w:r w:rsidRPr="0094512D">
              <w:rPr>
                <w:color w:val="000000"/>
              </w:rPr>
              <w:t>0,0062</w:t>
            </w:r>
          </w:p>
        </w:tc>
        <w:tc>
          <w:tcPr>
            <w:tcW w:w="444" w:type="pct"/>
            <w:shd w:val="clear" w:color="auto" w:fill="auto"/>
            <w:noWrap/>
            <w:vAlign w:val="center"/>
          </w:tcPr>
          <w:p w:rsidR="00FB3915" w:rsidRPr="0094512D" w:rsidRDefault="00FB3915" w:rsidP="000C1F1A">
            <w:pPr>
              <w:jc w:val="center"/>
              <w:rPr>
                <w:color w:val="000000"/>
              </w:rPr>
            </w:pPr>
            <w:r w:rsidRPr="0094512D">
              <w:rPr>
                <w:color w:val="000000"/>
              </w:rPr>
              <w:t>0,0298</w:t>
            </w:r>
          </w:p>
        </w:tc>
      </w:tr>
      <w:tr w:rsidR="00FB3915" w:rsidRPr="00876AAB" w:rsidTr="00FB3915">
        <w:trPr>
          <w:trHeight w:val="77"/>
        </w:trPr>
        <w:tc>
          <w:tcPr>
            <w:tcW w:w="622" w:type="pct"/>
            <w:vMerge/>
            <w:shd w:val="clear" w:color="auto" w:fill="auto"/>
            <w:vAlign w:val="center"/>
          </w:tcPr>
          <w:p w:rsidR="00FB3915" w:rsidRPr="0007378E" w:rsidRDefault="00FB3915" w:rsidP="000C1F1A">
            <w:pPr>
              <w:jc w:val="center"/>
              <w:rPr>
                <w:color w:val="000000"/>
              </w:rPr>
            </w:pPr>
          </w:p>
        </w:tc>
        <w:tc>
          <w:tcPr>
            <w:tcW w:w="1270" w:type="pct"/>
            <w:shd w:val="clear" w:color="auto" w:fill="auto"/>
            <w:noWrap/>
            <w:vAlign w:val="center"/>
          </w:tcPr>
          <w:p w:rsidR="00FB3915" w:rsidRPr="000E4BE4" w:rsidRDefault="00FB3915" w:rsidP="000C1F1A">
            <w:pPr>
              <w:rPr>
                <w:b/>
                <w:color w:val="000000"/>
              </w:rPr>
            </w:pPr>
            <w:r w:rsidRPr="000E4BE4">
              <w:rPr>
                <w:b/>
                <w:color w:val="000000"/>
              </w:rPr>
              <w:t xml:space="preserve">Административно-деловые строения, в </w:t>
            </w:r>
            <w:proofErr w:type="spellStart"/>
            <w:r w:rsidRPr="000E4BE4">
              <w:rPr>
                <w:b/>
                <w:color w:val="000000"/>
              </w:rPr>
              <w:t>т.ч</w:t>
            </w:r>
            <w:proofErr w:type="spellEnd"/>
            <w:r w:rsidRPr="000E4BE4">
              <w:rPr>
                <w:b/>
                <w:color w:val="000000"/>
              </w:rPr>
              <w:t>.</w:t>
            </w:r>
          </w:p>
        </w:tc>
        <w:tc>
          <w:tcPr>
            <w:tcW w:w="444" w:type="pct"/>
            <w:shd w:val="clear" w:color="auto" w:fill="auto"/>
            <w:noWrap/>
            <w:vAlign w:val="center"/>
          </w:tcPr>
          <w:p w:rsidR="00FB3915" w:rsidRPr="0094512D" w:rsidRDefault="00FB3915" w:rsidP="000C1F1A">
            <w:pPr>
              <w:jc w:val="center"/>
              <w:rPr>
                <w:color w:val="000000"/>
              </w:rPr>
            </w:pPr>
            <w:r w:rsidRPr="0094512D">
              <w:rPr>
                <w:bCs/>
                <w:iCs/>
                <w:color w:val="000000"/>
              </w:rPr>
              <w:t>0,0000</w:t>
            </w:r>
          </w:p>
        </w:tc>
        <w:tc>
          <w:tcPr>
            <w:tcW w:w="444" w:type="pct"/>
            <w:shd w:val="clear" w:color="auto" w:fill="auto"/>
            <w:noWrap/>
            <w:vAlign w:val="center"/>
          </w:tcPr>
          <w:p w:rsidR="00FB3915" w:rsidRPr="0094512D" w:rsidRDefault="00FB3915" w:rsidP="000C1F1A">
            <w:pPr>
              <w:jc w:val="center"/>
              <w:rPr>
                <w:color w:val="000000"/>
              </w:rPr>
            </w:pPr>
            <w:r w:rsidRPr="0094512D">
              <w:rPr>
                <w:bCs/>
                <w:iCs/>
                <w:color w:val="000000"/>
              </w:rPr>
              <w:t>0,0000</w:t>
            </w:r>
          </w:p>
        </w:tc>
        <w:tc>
          <w:tcPr>
            <w:tcW w:w="444" w:type="pct"/>
            <w:shd w:val="clear" w:color="auto" w:fill="auto"/>
            <w:noWrap/>
            <w:vAlign w:val="center"/>
          </w:tcPr>
          <w:p w:rsidR="00FB3915" w:rsidRPr="0094512D" w:rsidRDefault="00FB3915" w:rsidP="000C1F1A">
            <w:pPr>
              <w:jc w:val="center"/>
              <w:rPr>
                <w:color w:val="000000"/>
              </w:rPr>
            </w:pPr>
            <w:r w:rsidRPr="0094512D">
              <w:rPr>
                <w:bCs/>
                <w:iCs/>
                <w:color w:val="000000"/>
              </w:rPr>
              <w:t>0,0000</w:t>
            </w:r>
          </w:p>
        </w:tc>
        <w:tc>
          <w:tcPr>
            <w:tcW w:w="444" w:type="pct"/>
            <w:shd w:val="clear" w:color="auto" w:fill="auto"/>
            <w:noWrap/>
            <w:vAlign w:val="center"/>
          </w:tcPr>
          <w:p w:rsidR="00FB3915" w:rsidRPr="0094512D" w:rsidRDefault="00FB3915" w:rsidP="000C1F1A">
            <w:pPr>
              <w:jc w:val="center"/>
              <w:rPr>
                <w:color w:val="000000"/>
              </w:rPr>
            </w:pPr>
            <w:r w:rsidRPr="0094512D">
              <w:rPr>
                <w:bCs/>
                <w:iCs/>
                <w:color w:val="000000"/>
              </w:rPr>
              <w:t>0,0000</w:t>
            </w:r>
          </w:p>
        </w:tc>
        <w:tc>
          <w:tcPr>
            <w:tcW w:w="444" w:type="pct"/>
            <w:shd w:val="clear" w:color="auto" w:fill="auto"/>
            <w:noWrap/>
            <w:vAlign w:val="center"/>
          </w:tcPr>
          <w:p w:rsidR="00FB3915" w:rsidRPr="0094512D" w:rsidRDefault="00FB3915" w:rsidP="000C1F1A">
            <w:pPr>
              <w:jc w:val="center"/>
              <w:rPr>
                <w:color w:val="000000"/>
              </w:rPr>
            </w:pPr>
            <w:r w:rsidRPr="0094512D">
              <w:rPr>
                <w:bCs/>
                <w:iCs/>
                <w:color w:val="000000"/>
              </w:rPr>
              <w:t>0,0000</w:t>
            </w:r>
          </w:p>
        </w:tc>
        <w:tc>
          <w:tcPr>
            <w:tcW w:w="444" w:type="pct"/>
            <w:shd w:val="clear" w:color="auto" w:fill="auto"/>
            <w:noWrap/>
            <w:vAlign w:val="center"/>
          </w:tcPr>
          <w:p w:rsidR="00FB3915" w:rsidRPr="0094512D" w:rsidRDefault="00FB3915" w:rsidP="000C1F1A">
            <w:pPr>
              <w:jc w:val="center"/>
              <w:rPr>
                <w:color w:val="000000"/>
              </w:rPr>
            </w:pPr>
            <w:r w:rsidRPr="0094512D">
              <w:rPr>
                <w:bCs/>
                <w:iCs/>
                <w:color w:val="000000"/>
              </w:rPr>
              <w:t>0,0000</w:t>
            </w:r>
          </w:p>
        </w:tc>
        <w:tc>
          <w:tcPr>
            <w:tcW w:w="444" w:type="pct"/>
            <w:shd w:val="clear" w:color="auto" w:fill="auto"/>
            <w:noWrap/>
            <w:vAlign w:val="center"/>
          </w:tcPr>
          <w:p w:rsidR="00FB3915" w:rsidRPr="0094512D" w:rsidRDefault="00FB3915" w:rsidP="000C1F1A">
            <w:pPr>
              <w:jc w:val="center"/>
              <w:rPr>
                <w:color w:val="000000"/>
              </w:rPr>
            </w:pPr>
            <w:r w:rsidRPr="0094512D">
              <w:rPr>
                <w:bCs/>
                <w:iCs/>
                <w:color w:val="000000"/>
              </w:rPr>
              <w:t>0,0000</w:t>
            </w:r>
          </w:p>
        </w:tc>
      </w:tr>
      <w:tr w:rsidR="00FB3915" w:rsidRPr="0007378E" w:rsidTr="00FB3915">
        <w:trPr>
          <w:trHeight w:val="77"/>
        </w:trPr>
        <w:tc>
          <w:tcPr>
            <w:tcW w:w="622" w:type="pct"/>
            <w:vMerge/>
            <w:shd w:val="clear" w:color="auto" w:fill="auto"/>
            <w:vAlign w:val="center"/>
          </w:tcPr>
          <w:p w:rsidR="00FB3915" w:rsidRPr="0007378E" w:rsidRDefault="00FB3915" w:rsidP="000C1F1A">
            <w:pPr>
              <w:jc w:val="center"/>
              <w:rPr>
                <w:color w:val="000000"/>
              </w:rPr>
            </w:pPr>
          </w:p>
        </w:tc>
        <w:tc>
          <w:tcPr>
            <w:tcW w:w="1270" w:type="pct"/>
            <w:shd w:val="clear" w:color="auto" w:fill="auto"/>
            <w:noWrap/>
            <w:vAlign w:val="center"/>
          </w:tcPr>
          <w:p w:rsidR="00FB3915" w:rsidRPr="000E4BE4" w:rsidRDefault="00FB3915" w:rsidP="000C1F1A">
            <w:pPr>
              <w:rPr>
                <w:b/>
                <w:color w:val="000000"/>
              </w:rPr>
            </w:pPr>
            <w:r>
              <w:rPr>
                <w:color w:val="000000"/>
              </w:rPr>
              <w:t xml:space="preserve">- </w:t>
            </w:r>
            <w:r w:rsidRPr="0007378E">
              <w:rPr>
                <w:color w:val="000000"/>
              </w:rPr>
              <w:t>Бюджетные организации</w:t>
            </w:r>
          </w:p>
        </w:tc>
        <w:tc>
          <w:tcPr>
            <w:tcW w:w="444" w:type="pct"/>
            <w:shd w:val="clear" w:color="auto" w:fill="auto"/>
            <w:noWrap/>
            <w:vAlign w:val="center"/>
          </w:tcPr>
          <w:p w:rsidR="00FB3915" w:rsidRPr="0094512D" w:rsidRDefault="00FB3915" w:rsidP="000C1F1A">
            <w:pPr>
              <w:jc w:val="center"/>
              <w:rPr>
                <w:color w:val="000000"/>
              </w:rPr>
            </w:pPr>
            <w:r w:rsidRPr="0094512D">
              <w:rPr>
                <w:color w:val="000000"/>
              </w:rPr>
              <w:t>0,0000</w:t>
            </w:r>
          </w:p>
        </w:tc>
        <w:tc>
          <w:tcPr>
            <w:tcW w:w="444" w:type="pct"/>
            <w:shd w:val="clear" w:color="auto" w:fill="auto"/>
            <w:noWrap/>
            <w:vAlign w:val="center"/>
          </w:tcPr>
          <w:p w:rsidR="00FB3915" w:rsidRPr="0094512D" w:rsidRDefault="00FB3915" w:rsidP="000C1F1A">
            <w:pPr>
              <w:jc w:val="center"/>
              <w:rPr>
                <w:color w:val="000000"/>
              </w:rPr>
            </w:pPr>
            <w:r w:rsidRPr="0094512D">
              <w:rPr>
                <w:color w:val="000000"/>
              </w:rPr>
              <w:t>0,0000</w:t>
            </w:r>
          </w:p>
        </w:tc>
        <w:tc>
          <w:tcPr>
            <w:tcW w:w="444" w:type="pct"/>
            <w:shd w:val="clear" w:color="auto" w:fill="auto"/>
            <w:noWrap/>
            <w:vAlign w:val="center"/>
          </w:tcPr>
          <w:p w:rsidR="00FB3915" w:rsidRPr="0094512D" w:rsidRDefault="00FB3915" w:rsidP="000C1F1A">
            <w:pPr>
              <w:jc w:val="center"/>
              <w:rPr>
                <w:color w:val="000000"/>
              </w:rPr>
            </w:pPr>
            <w:r w:rsidRPr="0094512D">
              <w:rPr>
                <w:color w:val="000000"/>
              </w:rPr>
              <w:t>0,0000</w:t>
            </w:r>
          </w:p>
        </w:tc>
        <w:tc>
          <w:tcPr>
            <w:tcW w:w="444" w:type="pct"/>
            <w:shd w:val="clear" w:color="auto" w:fill="auto"/>
            <w:noWrap/>
            <w:vAlign w:val="center"/>
          </w:tcPr>
          <w:p w:rsidR="00FB3915" w:rsidRPr="0094512D" w:rsidRDefault="00FB3915" w:rsidP="000C1F1A">
            <w:pPr>
              <w:jc w:val="center"/>
              <w:rPr>
                <w:color w:val="000000"/>
              </w:rPr>
            </w:pPr>
            <w:r w:rsidRPr="0094512D">
              <w:rPr>
                <w:color w:val="000000"/>
              </w:rPr>
              <w:t>0,0000</w:t>
            </w:r>
          </w:p>
        </w:tc>
        <w:tc>
          <w:tcPr>
            <w:tcW w:w="444" w:type="pct"/>
            <w:shd w:val="clear" w:color="auto" w:fill="auto"/>
            <w:noWrap/>
            <w:vAlign w:val="center"/>
          </w:tcPr>
          <w:p w:rsidR="00FB3915" w:rsidRPr="0094512D" w:rsidRDefault="00FB3915" w:rsidP="000C1F1A">
            <w:pPr>
              <w:jc w:val="center"/>
              <w:rPr>
                <w:color w:val="000000"/>
              </w:rPr>
            </w:pPr>
            <w:r w:rsidRPr="0094512D">
              <w:rPr>
                <w:color w:val="000000"/>
              </w:rPr>
              <w:t>0,0000</w:t>
            </w:r>
          </w:p>
        </w:tc>
        <w:tc>
          <w:tcPr>
            <w:tcW w:w="444" w:type="pct"/>
            <w:shd w:val="clear" w:color="auto" w:fill="auto"/>
            <w:noWrap/>
            <w:vAlign w:val="center"/>
          </w:tcPr>
          <w:p w:rsidR="00FB3915" w:rsidRPr="0094512D" w:rsidRDefault="00FB3915" w:rsidP="000C1F1A">
            <w:pPr>
              <w:jc w:val="center"/>
              <w:rPr>
                <w:color w:val="000000"/>
              </w:rPr>
            </w:pPr>
            <w:r w:rsidRPr="0094512D">
              <w:rPr>
                <w:color w:val="000000"/>
              </w:rPr>
              <w:t>0,0000</w:t>
            </w:r>
          </w:p>
        </w:tc>
        <w:tc>
          <w:tcPr>
            <w:tcW w:w="444" w:type="pct"/>
            <w:shd w:val="clear" w:color="auto" w:fill="auto"/>
            <w:noWrap/>
            <w:vAlign w:val="center"/>
          </w:tcPr>
          <w:p w:rsidR="00FB3915" w:rsidRPr="0094512D" w:rsidRDefault="00FB3915" w:rsidP="000C1F1A">
            <w:pPr>
              <w:jc w:val="center"/>
              <w:rPr>
                <w:color w:val="000000"/>
              </w:rPr>
            </w:pPr>
            <w:r w:rsidRPr="0094512D">
              <w:rPr>
                <w:color w:val="000000"/>
              </w:rPr>
              <w:t>0,0000</w:t>
            </w:r>
          </w:p>
        </w:tc>
      </w:tr>
      <w:tr w:rsidR="00FB3915" w:rsidRPr="0007378E" w:rsidTr="00FB3915">
        <w:trPr>
          <w:trHeight w:val="77"/>
        </w:trPr>
        <w:tc>
          <w:tcPr>
            <w:tcW w:w="622" w:type="pct"/>
            <w:vMerge/>
            <w:shd w:val="clear" w:color="auto" w:fill="auto"/>
            <w:vAlign w:val="center"/>
          </w:tcPr>
          <w:p w:rsidR="00FB3915" w:rsidRPr="0007378E" w:rsidRDefault="00FB3915" w:rsidP="000C1F1A">
            <w:pPr>
              <w:jc w:val="center"/>
              <w:rPr>
                <w:color w:val="000000"/>
              </w:rPr>
            </w:pPr>
          </w:p>
        </w:tc>
        <w:tc>
          <w:tcPr>
            <w:tcW w:w="1270" w:type="pct"/>
            <w:shd w:val="clear" w:color="auto" w:fill="auto"/>
            <w:noWrap/>
            <w:vAlign w:val="center"/>
          </w:tcPr>
          <w:p w:rsidR="00FB3915" w:rsidRPr="000E4BE4" w:rsidRDefault="00FB3915" w:rsidP="000C1F1A">
            <w:pPr>
              <w:rPr>
                <w:b/>
                <w:color w:val="000000"/>
              </w:rPr>
            </w:pPr>
            <w:r>
              <w:rPr>
                <w:color w:val="000000"/>
              </w:rPr>
              <w:t xml:space="preserve">- </w:t>
            </w:r>
            <w:r w:rsidRPr="0007378E">
              <w:rPr>
                <w:color w:val="000000"/>
              </w:rPr>
              <w:t>Прочие организации</w:t>
            </w:r>
          </w:p>
        </w:tc>
        <w:tc>
          <w:tcPr>
            <w:tcW w:w="444" w:type="pct"/>
            <w:shd w:val="clear" w:color="auto" w:fill="auto"/>
            <w:noWrap/>
            <w:vAlign w:val="center"/>
          </w:tcPr>
          <w:p w:rsidR="00FB3915" w:rsidRPr="0094512D" w:rsidRDefault="00FB3915" w:rsidP="000C1F1A">
            <w:pPr>
              <w:jc w:val="center"/>
              <w:rPr>
                <w:color w:val="000000"/>
              </w:rPr>
            </w:pPr>
            <w:r w:rsidRPr="0094512D">
              <w:rPr>
                <w:color w:val="000000"/>
              </w:rPr>
              <w:t>0,0000</w:t>
            </w:r>
          </w:p>
        </w:tc>
        <w:tc>
          <w:tcPr>
            <w:tcW w:w="444" w:type="pct"/>
            <w:shd w:val="clear" w:color="auto" w:fill="auto"/>
            <w:noWrap/>
            <w:vAlign w:val="center"/>
          </w:tcPr>
          <w:p w:rsidR="00FB3915" w:rsidRPr="0094512D" w:rsidRDefault="00FB3915" w:rsidP="000C1F1A">
            <w:pPr>
              <w:jc w:val="center"/>
              <w:rPr>
                <w:color w:val="000000"/>
              </w:rPr>
            </w:pPr>
            <w:r w:rsidRPr="0094512D">
              <w:rPr>
                <w:color w:val="000000"/>
              </w:rPr>
              <w:t>0,0000</w:t>
            </w:r>
          </w:p>
        </w:tc>
        <w:tc>
          <w:tcPr>
            <w:tcW w:w="444" w:type="pct"/>
            <w:shd w:val="clear" w:color="auto" w:fill="auto"/>
            <w:noWrap/>
            <w:vAlign w:val="center"/>
          </w:tcPr>
          <w:p w:rsidR="00FB3915" w:rsidRPr="0094512D" w:rsidRDefault="00FB3915" w:rsidP="000C1F1A">
            <w:pPr>
              <w:jc w:val="center"/>
              <w:rPr>
                <w:color w:val="000000"/>
              </w:rPr>
            </w:pPr>
            <w:r w:rsidRPr="0094512D">
              <w:rPr>
                <w:color w:val="000000"/>
              </w:rPr>
              <w:t>0,0000</w:t>
            </w:r>
          </w:p>
        </w:tc>
        <w:tc>
          <w:tcPr>
            <w:tcW w:w="444" w:type="pct"/>
            <w:shd w:val="clear" w:color="auto" w:fill="auto"/>
            <w:noWrap/>
            <w:vAlign w:val="center"/>
          </w:tcPr>
          <w:p w:rsidR="00FB3915" w:rsidRPr="0094512D" w:rsidRDefault="00FB3915" w:rsidP="000C1F1A">
            <w:pPr>
              <w:jc w:val="center"/>
              <w:rPr>
                <w:color w:val="000000"/>
              </w:rPr>
            </w:pPr>
            <w:r w:rsidRPr="0094512D">
              <w:rPr>
                <w:color w:val="000000"/>
              </w:rPr>
              <w:t>0,0000</w:t>
            </w:r>
          </w:p>
        </w:tc>
        <w:tc>
          <w:tcPr>
            <w:tcW w:w="444" w:type="pct"/>
            <w:shd w:val="clear" w:color="auto" w:fill="auto"/>
            <w:noWrap/>
            <w:vAlign w:val="center"/>
          </w:tcPr>
          <w:p w:rsidR="00FB3915" w:rsidRPr="0094512D" w:rsidRDefault="00FB3915" w:rsidP="000C1F1A">
            <w:pPr>
              <w:jc w:val="center"/>
              <w:rPr>
                <w:color w:val="000000"/>
              </w:rPr>
            </w:pPr>
            <w:r w:rsidRPr="0094512D">
              <w:rPr>
                <w:color w:val="000000"/>
              </w:rPr>
              <w:t>0,0000</w:t>
            </w:r>
          </w:p>
        </w:tc>
        <w:tc>
          <w:tcPr>
            <w:tcW w:w="444" w:type="pct"/>
            <w:shd w:val="clear" w:color="auto" w:fill="auto"/>
            <w:noWrap/>
            <w:vAlign w:val="center"/>
          </w:tcPr>
          <w:p w:rsidR="00FB3915" w:rsidRPr="0094512D" w:rsidRDefault="00FB3915" w:rsidP="000C1F1A">
            <w:pPr>
              <w:jc w:val="center"/>
              <w:rPr>
                <w:color w:val="000000"/>
              </w:rPr>
            </w:pPr>
            <w:r w:rsidRPr="0094512D">
              <w:rPr>
                <w:color w:val="000000"/>
              </w:rPr>
              <w:t>0,0000</w:t>
            </w:r>
          </w:p>
        </w:tc>
        <w:tc>
          <w:tcPr>
            <w:tcW w:w="444" w:type="pct"/>
            <w:shd w:val="clear" w:color="auto" w:fill="auto"/>
            <w:noWrap/>
            <w:vAlign w:val="center"/>
          </w:tcPr>
          <w:p w:rsidR="00FB3915" w:rsidRPr="0094512D" w:rsidRDefault="00FB3915" w:rsidP="000C1F1A">
            <w:pPr>
              <w:jc w:val="center"/>
              <w:rPr>
                <w:color w:val="000000"/>
              </w:rPr>
            </w:pPr>
            <w:r w:rsidRPr="0094512D">
              <w:rPr>
                <w:color w:val="000000"/>
              </w:rPr>
              <w:t>0,0000</w:t>
            </w:r>
          </w:p>
        </w:tc>
      </w:tr>
      <w:tr w:rsidR="00FB3915" w:rsidRPr="0007378E" w:rsidTr="00FB3915">
        <w:trPr>
          <w:trHeight w:val="77"/>
        </w:trPr>
        <w:tc>
          <w:tcPr>
            <w:tcW w:w="622" w:type="pct"/>
            <w:vMerge/>
            <w:shd w:val="clear" w:color="auto" w:fill="auto"/>
            <w:vAlign w:val="center"/>
          </w:tcPr>
          <w:p w:rsidR="00FB3915" w:rsidRPr="0007378E" w:rsidRDefault="00FB3915" w:rsidP="000C1F1A">
            <w:pPr>
              <w:jc w:val="center"/>
              <w:rPr>
                <w:color w:val="000000"/>
              </w:rPr>
            </w:pPr>
          </w:p>
        </w:tc>
        <w:tc>
          <w:tcPr>
            <w:tcW w:w="1270" w:type="pct"/>
            <w:shd w:val="clear" w:color="auto" w:fill="auto"/>
            <w:noWrap/>
            <w:vAlign w:val="center"/>
          </w:tcPr>
          <w:p w:rsidR="00FB3915" w:rsidRPr="000E4BE4" w:rsidRDefault="00FB3915" w:rsidP="000C1F1A">
            <w:pPr>
              <w:rPr>
                <w:b/>
                <w:color w:val="000000"/>
              </w:rPr>
            </w:pPr>
            <w:r w:rsidRPr="000E4BE4">
              <w:rPr>
                <w:b/>
                <w:color w:val="000000"/>
              </w:rPr>
              <w:t>Промышленные строения</w:t>
            </w:r>
          </w:p>
        </w:tc>
        <w:tc>
          <w:tcPr>
            <w:tcW w:w="444" w:type="pct"/>
            <w:shd w:val="clear" w:color="auto" w:fill="auto"/>
            <w:noWrap/>
            <w:vAlign w:val="center"/>
          </w:tcPr>
          <w:p w:rsidR="00FB3915" w:rsidRPr="0094512D" w:rsidRDefault="00FB3915" w:rsidP="000C1F1A">
            <w:pPr>
              <w:jc w:val="center"/>
              <w:rPr>
                <w:color w:val="000000"/>
              </w:rPr>
            </w:pPr>
            <w:r w:rsidRPr="0094512D">
              <w:rPr>
                <w:bCs/>
                <w:iCs/>
                <w:color w:val="000000"/>
              </w:rPr>
              <w:t>0,0000</w:t>
            </w:r>
          </w:p>
        </w:tc>
        <w:tc>
          <w:tcPr>
            <w:tcW w:w="444" w:type="pct"/>
            <w:shd w:val="clear" w:color="auto" w:fill="auto"/>
            <w:noWrap/>
            <w:vAlign w:val="center"/>
          </w:tcPr>
          <w:p w:rsidR="00FB3915" w:rsidRPr="0094512D" w:rsidRDefault="00FB3915" w:rsidP="000C1F1A">
            <w:pPr>
              <w:jc w:val="center"/>
              <w:rPr>
                <w:color w:val="000000"/>
              </w:rPr>
            </w:pPr>
            <w:r w:rsidRPr="0094512D">
              <w:rPr>
                <w:bCs/>
                <w:iCs/>
                <w:color w:val="000000"/>
              </w:rPr>
              <w:t>0,0000</w:t>
            </w:r>
          </w:p>
        </w:tc>
        <w:tc>
          <w:tcPr>
            <w:tcW w:w="444" w:type="pct"/>
            <w:shd w:val="clear" w:color="auto" w:fill="auto"/>
            <w:noWrap/>
            <w:vAlign w:val="center"/>
          </w:tcPr>
          <w:p w:rsidR="00FB3915" w:rsidRPr="0094512D" w:rsidRDefault="00FB3915" w:rsidP="000C1F1A">
            <w:pPr>
              <w:jc w:val="center"/>
              <w:rPr>
                <w:color w:val="000000"/>
              </w:rPr>
            </w:pPr>
            <w:r w:rsidRPr="0094512D">
              <w:rPr>
                <w:bCs/>
                <w:iCs/>
                <w:color w:val="000000"/>
              </w:rPr>
              <w:t>0,0000</w:t>
            </w:r>
          </w:p>
        </w:tc>
        <w:tc>
          <w:tcPr>
            <w:tcW w:w="444" w:type="pct"/>
            <w:shd w:val="clear" w:color="auto" w:fill="auto"/>
            <w:noWrap/>
            <w:vAlign w:val="center"/>
          </w:tcPr>
          <w:p w:rsidR="00FB3915" w:rsidRPr="0094512D" w:rsidRDefault="00FB3915" w:rsidP="000C1F1A">
            <w:pPr>
              <w:jc w:val="center"/>
              <w:rPr>
                <w:color w:val="000000"/>
              </w:rPr>
            </w:pPr>
            <w:r w:rsidRPr="0094512D">
              <w:rPr>
                <w:bCs/>
                <w:iCs/>
                <w:color w:val="000000"/>
              </w:rPr>
              <w:t>0,0000</w:t>
            </w:r>
          </w:p>
        </w:tc>
        <w:tc>
          <w:tcPr>
            <w:tcW w:w="444" w:type="pct"/>
            <w:shd w:val="clear" w:color="auto" w:fill="auto"/>
            <w:noWrap/>
            <w:vAlign w:val="center"/>
          </w:tcPr>
          <w:p w:rsidR="00FB3915" w:rsidRPr="0094512D" w:rsidRDefault="00FB3915" w:rsidP="000C1F1A">
            <w:pPr>
              <w:jc w:val="center"/>
              <w:rPr>
                <w:color w:val="000000"/>
              </w:rPr>
            </w:pPr>
            <w:r w:rsidRPr="0094512D">
              <w:rPr>
                <w:bCs/>
                <w:iCs/>
                <w:color w:val="000000"/>
              </w:rPr>
              <w:t>0,0000</w:t>
            </w:r>
          </w:p>
        </w:tc>
        <w:tc>
          <w:tcPr>
            <w:tcW w:w="444" w:type="pct"/>
            <w:shd w:val="clear" w:color="auto" w:fill="auto"/>
            <w:noWrap/>
            <w:vAlign w:val="center"/>
          </w:tcPr>
          <w:p w:rsidR="00FB3915" w:rsidRPr="0094512D" w:rsidRDefault="00FB3915" w:rsidP="000C1F1A">
            <w:pPr>
              <w:jc w:val="center"/>
              <w:rPr>
                <w:color w:val="000000"/>
              </w:rPr>
            </w:pPr>
            <w:r w:rsidRPr="0094512D">
              <w:rPr>
                <w:bCs/>
                <w:iCs/>
                <w:color w:val="000000"/>
              </w:rPr>
              <w:t>0,0000</w:t>
            </w:r>
          </w:p>
        </w:tc>
        <w:tc>
          <w:tcPr>
            <w:tcW w:w="444" w:type="pct"/>
            <w:shd w:val="clear" w:color="auto" w:fill="auto"/>
            <w:noWrap/>
            <w:vAlign w:val="center"/>
          </w:tcPr>
          <w:p w:rsidR="00FB3915" w:rsidRPr="0094512D" w:rsidRDefault="00FB3915" w:rsidP="000C1F1A">
            <w:pPr>
              <w:jc w:val="center"/>
              <w:rPr>
                <w:color w:val="000000"/>
              </w:rPr>
            </w:pPr>
            <w:r w:rsidRPr="0094512D">
              <w:rPr>
                <w:bCs/>
                <w:iCs/>
                <w:color w:val="000000"/>
              </w:rPr>
              <w:t>0,0000</w:t>
            </w:r>
          </w:p>
        </w:tc>
      </w:tr>
      <w:tr w:rsidR="00FB3915" w:rsidRPr="00876AAB" w:rsidTr="00FB3915">
        <w:trPr>
          <w:trHeight w:val="77"/>
        </w:trPr>
        <w:tc>
          <w:tcPr>
            <w:tcW w:w="622" w:type="pct"/>
            <w:vMerge w:val="restart"/>
            <w:shd w:val="clear" w:color="auto" w:fill="auto"/>
            <w:noWrap/>
            <w:vAlign w:val="center"/>
          </w:tcPr>
          <w:p w:rsidR="00FB3915" w:rsidRPr="0007378E" w:rsidRDefault="00FB3915" w:rsidP="000C1F1A">
            <w:pPr>
              <w:jc w:val="center"/>
              <w:rPr>
                <w:color w:val="000000"/>
              </w:rPr>
            </w:pPr>
            <w:r>
              <w:rPr>
                <w:color w:val="000000"/>
              </w:rPr>
              <w:t xml:space="preserve">д. </w:t>
            </w:r>
            <w:proofErr w:type="spellStart"/>
            <w:r>
              <w:rPr>
                <w:color w:val="000000"/>
              </w:rPr>
              <w:t>Перовка</w:t>
            </w:r>
            <w:proofErr w:type="spellEnd"/>
          </w:p>
        </w:tc>
        <w:tc>
          <w:tcPr>
            <w:tcW w:w="1270" w:type="pct"/>
            <w:shd w:val="clear" w:color="auto" w:fill="auto"/>
            <w:noWrap/>
            <w:vAlign w:val="center"/>
            <w:hideMark/>
          </w:tcPr>
          <w:p w:rsidR="00FB3915" w:rsidRPr="000E4BE4" w:rsidRDefault="00FB3915" w:rsidP="000C1F1A">
            <w:pPr>
              <w:rPr>
                <w:b/>
                <w:color w:val="000000"/>
              </w:rPr>
            </w:pPr>
            <w:r w:rsidRPr="000E4BE4">
              <w:rPr>
                <w:b/>
                <w:color w:val="000000"/>
              </w:rPr>
              <w:t xml:space="preserve">Всего по </w:t>
            </w:r>
            <w:r>
              <w:rPr>
                <w:b/>
                <w:color w:val="000000"/>
              </w:rPr>
              <w:t xml:space="preserve">д. </w:t>
            </w:r>
            <w:proofErr w:type="spellStart"/>
            <w:r>
              <w:rPr>
                <w:b/>
                <w:color w:val="000000"/>
              </w:rPr>
              <w:t>Перовка</w:t>
            </w:r>
            <w:proofErr w:type="spellEnd"/>
            <w:r w:rsidRPr="000E4BE4">
              <w:rPr>
                <w:b/>
                <w:color w:val="000000"/>
              </w:rPr>
              <w:t xml:space="preserve">, в </w:t>
            </w:r>
            <w:proofErr w:type="spellStart"/>
            <w:r w:rsidRPr="000E4BE4">
              <w:rPr>
                <w:b/>
                <w:color w:val="000000"/>
              </w:rPr>
              <w:t>т.ч</w:t>
            </w:r>
            <w:proofErr w:type="spellEnd"/>
            <w:r w:rsidRPr="000E4BE4">
              <w:rPr>
                <w:b/>
                <w:color w:val="000000"/>
              </w:rPr>
              <w:t>.</w:t>
            </w:r>
          </w:p>
        </w:tc>
        <w:tc>
          <w:tcPr>
            <w:tcW w:w="444" w:type="pct"/>
            <w:shd w:val="clear" w:color="auto" w:fill="auto"/>
            <w:noWrap/>
            <w:vAlign w:val="center"/>
          </w:tcPr>
          <w:p w:rsidR="00FB3915" w:rsidRPr="0094512D" w:rsidRDefault="00FB3915" w:rsidP="000C1F1A">
            <w:pPr>
              <w:jc w:val="center"/>
              <w:rPr>
                <w:bCs/>
                <w:iCs/>
                <w:color w:val="000000"/>
              </w:rPr>
            </w:pPr>
            <w:r w:rsidRPr="0094512D">
              <w:rPr>
                <w:color w:val="000000"/>
              </w:rPr>
              <w:t>0,0039</w:t>
            </w:r>
          </w:p>
        </w:tc>
        <w:tc>
          <w:tcPr>
            <w:tcW w:w="444" w:type="pct"/>
            <w:shd w:val="clear" w:color="auto" w:fill="auto"/>
            <w:noWrap/>
            <w:vAlign w:val="center"/>
          </w:tcPr>
          <w:p w:rsidR="00FB3915" w:rsidRPr="0094512D" w:rsidRDefault="00FB3915" w:rsidP="000C1F1A">
            <w:pPr>
              <w:jc w:val="center"/>
              <w:rPr>
                <w:bCs/>
                <w:iCs/>
                <w:color w:val="000000"/>
              </w:rPr>
            </w:pPr>
            <w:r w:rsidRPr="0094512D">
              <w:rPr>
                <w:color w:val="000000"/>
              </w:rPr>
              <w:t>0,0039</w:t>
            </w:r>
          </w:p>
        </w:tc>
        <w:tc>
          <w:tcPr>
            <w:tcW w:w="444" w:type="pct"/>
            <w:shd w:val="clear" w:color="auto" w:fill="auto"/>
            <w:noWrap/>
            <w:vAlign w:val="center"/>
          </w:tcPr>
          <w:p w:rsidR="00FB3915" w:rsidRPr="0094512D" w:rsidRDefault="00FB3915" w:rsidP="000C1F1A">
            <w:pPr>
              <w:jc w:val="center"/>
              <w:rPr>
                <w:bCs/>
                <w:iCs/>
                <w:color w:val="000000"/>
              </w:rPr>
            </w:pPr>
            <w:r w:rsidRPr="0094512D">
              <w:rPr>
                <w:color w:val="000000"/>
              </w:rPr>
              <w:t>0,0039</w:t>
            </w:r>
          </w:p>
        </w:tc>
        <w:tc>
          <w:tcPr>
            <w:tcW w:w="444" w:type="pct"/>
            <w:shd w:val="clear" w:color="auto" w:fill="auto"/>
            <w:noWrap/>
            <w:vAlign w:val="center"/>
          </w:tcPr>
          <w:p w:rsidR="00FB3915" w:rsidRPr="0094512D" w:rsidRDefault="00FB3915" w:rsidP="000C1F1A">
            <w:pPr>
              <w:jc w:val="center"/>
              <w:rPr>
                <w:bCs/>
                <w:iCs/>
                <w:color w:val="000000"/>
              </w:rPr>
            </w:pPr>
            <w:r w:rsidRPr="0094512D">
              <w:rPr>
                <w:color w:val="000000"/>
              </w:rPr>
              <w:t>0,0039</w:t>
            </w:r>
          </w:p>
        </w:tc>
        <w:tc>
          <w:tcPr>
            <w:tcW w:w="444" w:type="pct"/>
            <w:shd w:val="clear" w:color="auto" w:fill="auto"/>
            <w:noWrap/>
            <w:vAlign w:val="center"/>
          </w:tcPr>
          <w:p w:rsidR="00FB3915" w:rsidRPr="0094512D" w:rsidRDefault="00FB3915" w:rsidP="000C1F1A">
            <w:pPr>
              <w:jc w:val="center"/>
              <w:rPr>
                <w:bCs/>
                <w:iCs/>
                <w:color w:val="000000"/>
              </w:rPr>
            </w:pPr>
            <w:r w:rsidRPr="0094512D">
              <w:rPr>
                <w:color w:val="000000"/>
              </w:rPr>
              <w:t>0,0039</w:t>
            </w:r>
          </w:p>
        </w:tc>
        <w:tc>
          <w:tcPr>
            <w:tcW w:w="444" w:type="pct"/>
            <w:shd w:val="clear" w:color="auto" w:fill="auto"/>
            <w:noWrap/>
            <w:vAlign w:val="center"/>
          </w:tcPr>
          <w:p w:rsidR="00FB3915" w:rsidRPr="0094512D" w:rsidRDefault="00FB3915" w:rsidP="000C1F1A">
            <w:pPr>
              <w:jc w:val="center"/>
              <w:rPr>
                <w:bCs/>
                <w:iCs/>
                <w:color w:val="000000"/>
              </w:rPr>
            </w:pPr>
            <w:r w:rsidRPr="0094512D">
              <w:rPr>
                <w:color w:val="000000"/>
              </w:rPr>
              <w:t>0,0039</w:t>
            </w:r>
          </w:p>
        </w:tc>
        <w:tc>
          <w:tcPr>
            <w:tcW w:w="444" w:type="pct"/>
            <w:shd w:val="clear" w:color="auto" w:fill="auto"/>
            <w:noWrap/>
            <w:vAlign w:val="center"/>
          </w:tcPr>
          <w:p w:rsidR="00FB3915" w:rsidRPr="0094512D" w:rsidRDefault="00FB3915" w:rsidP="000C1F1A">
            <w:pPr>
              <w:jc w:val="center"/>
              <w:rPr>
                <w:bCs/>
                <w:iCs/>
                <w:color w:val="000000"/>
              </w:rPr>
            </w:pPr>
            <w:r w:rsidRPr="0094512D">
              <w:rPr>
                <w:color w:val="000000"/>
              </w:rPr>
              <w:t>0,0196</w:t>
            </w:r>
          </w:p>
        </w:tc>
      </w:tr>
      <w:tr w:rsidR="00FB3915" w:rsidRPr="00876AAB" w:rsidTr="00FB3915">
        <w:trPr>
          <w:trHeight w:val="77"/>
        </w:trPr>
        <w:tc>
          <w:tcPr>
            <w:tcW w:w="622" w:type="pct"/>
            <w:vMerge/>
            <w:shd w:val="clear" w:color="auto" w:fill="auto"/>
            <w:vAlign w:val="center"/>
          </w:tcPr>
          <w:p w:rsidR="00FB3915" w:rsidRPr="0007378E" w:rsidRDefault="00FB3915" w:rsidP="000C1F1A">
            <w:pPr>
              <w:jc w:val="center"/>
              <w:rPr>
                <w:color w:val="000000"/>
              </w:rPr>
            </w:pPr>
          </w:p>
        </w:tc>
        <w:tc>
          <w:tcPr>
            <w:tcW w:w="1270" w:type="pct"/>
            <w:shd w:val="clear" w:color="auto" w:fill="auto"/>
            <w:noWrap/>
            <w:vAlign w:val="center"/>
            <w:hideMark/>
          </w:tcPr>
          <w:p w:rsidR="00FB3915" w:rsidRPr="000E4BE4" w:rsidRDefault="00FB3915" w:rsidP="000C1F1A">
            <w:pPr>
              <w:rPr>
                <w:b/>
                <w:color w:val="000000"/>
              </w:rPr>
            </w:pPr>
            <w:r w:rsidRPr="000E4BE4">
              <w:rPr>
                <w:b/>
                <w:color w:val="000000"/>
              </w:rPr>
              <w:t xml:space="preserve">Жилые строения, в </w:t>
            </w:r>
            <w:proofErr w:type="spellStart"/>
            <w:r w:rsidRPr="000E4BE4">
              <w:rPr>
                <w:b/>
                <w:color w:val="000000"/>
              </w:rPr>
              <w:t>т.ч</w:t>
            </w:r>
            <w:proofErr w:type="spellEnd"/>
            <w:r w:rsidRPr="000E4BE4">
              <w:rPr>
                <w:b/>
                <w:color w:val="000000"/>
              </w:rPr>
              <w:t>.</w:t>
            </w:r>
          </w:p>
        </w:tc>
        <w:tc>
          <w:tcPr>
            <w:tcW w:w="444" w:type="pct"/>
            <w:shd w:val="clear" w:color="auto" w:fill="auto"/>
            <w:noWrap/>
            <w:vAlign w:val="center"/>
          </w:tcPr>
          <w:p w:rsidR="00FB3915" w:rsidRPr="0094512D" w:rsidRDefault="00FB3915" w:rsidP="000C1F1A">
            <w:pPr>
              <w:jc w:val="center"/>
              <w:rPr>
                <w:bCs/>
                <w:color w:val="000000"/>
              </w:rPr>
            </w:pPr>
            <w:r w:rsidRPr="0094512D">
              <w:rPr>
                <w:color w:val="000000"/>
              </w:rPr>
              <w:t>0,0039</w:t>
            </w:r>
          </w:p>
        </w:tc>
        <w:tc>
          <w:tcPr>
            <w:tcW w:w="444" w:type="pct"/>
            <w:shd w:val="clear" w:color="auto" w:fill="auto"/>
            <w:noWrap/>
            <w:vAlign w:val="center"/>
          </w:tcPr>
          <w:p w:rsidR="00FB3915" w:rsidRPr="0094512D" w:rsidRDefault="00FB3915" w:rsidP="000C1F1A">
            <w:pPr>
              <w:jc w:val="center"/>
              <w:rPr>
                <w:bCs/>
                <w:color w:val="000000"/>
              </w:rPr>
            </w:pPr>
            <w:r w:rsidRPr="0094512D">
              <w:rPr>
                <w:color w:val="000000"/>
              </w:rPr>
              <w:t>0,0039</w:t>
            </w:r>
          </w:p>
        </w:tc>
        <w:tc>
          <w:tcPr>
            <w:tcW w:w="444" w:type="pct"/>
            <w:shd w:val="clear" w:color="auto" w:fill="auto"/>
            <w:noWrap/>
            <w:vAlign w:val="center"/>
          </w:tcPr>
          <w:p w:rsidR="00FB3915" w:rsidRPr="0094512D" w:rsidRDefault="00FB3915" w:rsidP="000C1F1A">
            <w:pPr>
              <w:jc w:val="center"/>
              <w:rPr>
                <w:bCs/>
                <w:color w:val="000000"/>
              </w:rPr>
            </w:pPr>
            <w:r w:rsidRPr="0094512D">
              <w:rPr>
                <w:color w:val="000000"/>
              </w:rPr>
              <w:t>0,0039</w:t>
            </w:r>
          </w:p>
        </w:tc>
        <w:tc>
          <w:tcPr>
            <w:tcW w:w="444" w:type="pct"/>
            <w:shd w:val="clear" w:color="auto" w:fill="auto"/>
            <w:noWrap/>
            <w:vAlign w:val="center"/>
          </w:tcPr>
          <w:p w:rsidR="00FB3915" w:rsidRPr="0094512D" w:rsidRDefault="00FB3915" w:rsidP="000C1F1A">
            <w:pPr>
              <w:jc w:val="center"/>
              <w:rPr>
                <w:bCs/>
                <w:color w:val="000000"/>
              </w:rPr>
            </w:pPr>
            <w:r w:rsidRPr="0094512D">
              <w:rPr>
                <w:color w:val="000000"/>
              </w:rPr>
              <w:t>0,0039</w:t>
            </w:r>
          </w:p>
        </w:tc>
        <w:tc>
          <w:tcPr>
            <w:tcW w:w="444" w:type="pct"/>
            <w:shd w:val="clear" w:color="auto" w:fill="auto"/>
            <w:noWrap/>
            <w:vAlign w:val="center"/>
          </w:tcPr>
          <w:p w:rsidR="00FB3915" w:rsidRPr="0094512D" w:rsidRDefault="00FB3915" w:rsidP="000C1F1A">
            <w:pPr>
              <w:jc w:val="center"/>
              <w:rPr>
                <w:bCs/>
                <w:color w:val="000000"/>
              </w:rPr>
            </w:pPr>
            <w:r w:rsidRPr="0094512D">
              <w:rPr>
                <w:color w:val="000000"/>
              </w:rPr>
              <w:t>0,0039</w:t>
            </w:r>
          </w:p>
        </w:tc>
        <w:tc>
          <w:tcPr>
            <w:tcW w:w="444" w:type="pct"/>
            <w:shd w:val="clear" w:color="auto" w:fill="auto"/>
            <w:noWrap/>
            <w:vAlign w:val="center"/>
          </w:tcPr>
          <w:p w:rsidR="00FB3915" w:rsidRPr="0094512D" w:rsidRDefault="00FB3915" w:rsidP="000C1F1A">
            <w:pPr>
              <w:jc w:val="center"/>
              <w:rPr>
                <w:bCs/>
                <w:color w:val="000000"/>
              </w:rPr>
            </w:pPr>
            <w:r w:rsidRPr="0094512D">
              <w:rPr>
                <w:color w:val="000000"/>
              </w:rPr>
              <w:t>0,0039</w:t>
            </w:r>
          </w:p>
        </w:tc>
        <w:tc>
          <w:tcPr>
            <w:tcW w:w="444" w:type="pct"/>
            <w:shd w:val="clear" w:color="auto" w:fill="auto"/>
            <w:noWrap/>
            <w:vAlign w:val="center"/>
          </w:tcPr>
          <w:p w:rsidR="00FB3915" w:rsidRPr="0094512D" w:rsidRDefault="00FB3915" w:rsidP="000C1F1A">
            <w:pPr>
              <w:jc w:val="center"/>
              <w:rPr>
                <w:bCs/>
                <w:color w:val="000000"/>
              </w:rPr>
            </w:pPr>
            <w:r w:rsidRPr="0094512D">
              <w:rPr>
                <w:color w:val="000000"/>
              </w:rPr>
              <w:t>0,0196</w:t>
            </w:r>
          </w:p>
        </w:tc>
      </w:tr>
      <w:tr w:rsidR="00FB3915" w:rsidRPr="0007378E" w:rsidTr="00FB3915">
        <w:trPr>
          <w:trHeight w:val="77"/>
        </w:trPr>
        <w:tc>
          <w:tcPr>
            <w:tcW w:w="622" w:type="pct"/>
            <w:vMerge/>
            <w:shd w:val="clear" w:color="auto" w:fill="auto"/>
            <w:vAlign w:val="center"/>
          </w:tcPr>
          <w:p w:rsidR="00FB3915" w:rsidRPr="0007378E" w:rsidRDefault="00FB3915" w:rsidP="000C1F1A">
            <w:pPr>
              <w:jc w:val="center"/>
              <w:rPr>
                <w:color w:val="000000"/>
              </w:rPr>
            </w:pPr>
          </w:p>
        </w:tc>
        <w:tc>
          <w:tcPr>
            <w:tcW w:w="1270" w:type="pct"/>
            <w:shd w:val="clear" w:color="auto" w:fill="auto"/>
            <w:noWrap/>
            <w:vAlign w:val="center"/>
            <w:hideMark/>
          </w:tcPr>
          <w:p w:rsidR="00FB3915" w:rsidRPr="0007378E" w:rsidRDefault="00FB3915" w:rsidP="000C1F1A">
            <w:pPr>
              <w:rPr>
                <w:color w:val="000000"/>
              </w:rPr>
            </w:pPr>
            <w:r>
              <w:rPr>
                <w:color w:val="000000"/>
              </w:rPr>
              <w:t xml:space="preserve">- </w:t>
            </w:r>
            <w:r w:rsidRPr="0007378E">
              <w:rPr>
                <w:color w:val="000000"/>
              </w:rPr>
              <w:t>Многоквартирные жилые дома</w:t>
            </w:r>
          </w:p>
        </w:tc>
        <w:tc>
          <w:tcPr>
            <w:tcW w:w="444" w:type="pct"/>
            <w:shd w:val="clear" w:color="auto" w:fill="auto"/>
            <w:noWrap/>
            <w:vAlign w:val="center"/>
          </w:tcPr>
          <w:p w:rsidR="00FB3915" w:rsidRPr="0094512D" w:rsidRDefault="00FB3915" w:rsidP="000C1F1A">
            <w:pPr>
              <w:jc w:val="center"/>
              <w:rPr>
                <w:color w:val="000000"/>
              </w:rPr>
            </w:pPr>
            <w:r w:rsidRPr="0094512D">
              <w:rPr>
                <w:color w:val="000000"/>
              </w:rPr>
              <w:t>0,0000</w:t>
            </w:r>
          </w:p>
        </w:tc>
        <w:tc>
          <w:tcPr>
            <w:tcW w:w="444" w:type="pct"/>
            <w:shd w:val="clear" w:color="auto" w:fill="auto"/>
            <w:noWrap/>
            <w:vAlign w:val="center"/>
          </w:tcPr>
          <w:p w:rsidR="00FB3915" w:rsidRPr="0094512D" w:rsidRDefault="00FB3915" w:rsidP="000C1F1A">
            <w:pPr>
              <w:jc w:val="center"/>
              <w:rPr>
                <w:color w:val="000000"/>
              </w:rPr>
            </w:pPr>
            <w:r w:rsidRPr="0094512D">
              <w:rPr>
                <w:color w:val="000000"/>
              </w:rPr>
              <w:t>0,0000</w:t>
            </w:r>
          </w:p>
        </w:tc>
        <w:tc>
          <w:tcPr>
            <w:tcW w:w="444" w:type="pct"/>
            <w:shd w:val="clear" w:color="auto" w:fill="auto"/>
            <w:noWrap/>
            <w:vAlign w:val="center"/>
          </w:tcPr>
          <w:p w:rsidR="00FB3915" w:rsidRPr="0094512D" w:rsidRDefault="00FB3915" w:rsidP="000C1F1A">
            <w:pPr>
              <w:jc w:val="center"/>
              <w:rPr>
                <w:color w:val="000000"/>
              </w:rPr>
            </w:pPr>
            <w:r w:rsidRPr="0094512D">
              <w:rPr>
                <w:color w:val="000000"/>
              </w:rPr>
              <w:t>0,0000</w:t>
            </w:r>
          </w:p>
        </w:tc>
        <w:tc>
          <w:tcPr>
            <w:tcW w:w="444" w:type="pct"/>
            <w:shd w:val="clear" w:color="auto" w:fill="auto"/>
            <w:noWrap/>
            <w:vAlign w:val="center"/>
          </w:tcPr>
          <w:p w:rsidR="00FB3915" w:rsidRPr="0094512D" w:rsidRDefault="00FB3915" w:rsidP="000C1F1A">
            <w:pPr>
              <w:jc w:val="center"/>
              <w:rPr>
                <w:color w:val="000000"/>
              </w:rPr>
            </w:pPr>
            <w:r w:rsidRPr="0094512D">
              <w:rPr>
                <w:color w:val="000000"/>
              </w:rPr>
              <w:t>0,0000</w:t>
            </w:r>
          </w:p>
        </w:tc>
        <w:tc>
          <w:tcPr>
            <w:tcW w:w="444" w:type="pct"/>
            <w:shd w:val="clear" w:color="auto" w:fill="auto"/>
            <w:noWrap/>
            <w:vAlign w:val="center"/>
          </w:tcPr>
          <w:p w:rsidR="00FB3915" w:rsidRPr="0094512D" w:rsidRDefault="00FB3915" w:rsidP="000C1F1A">
            <w:pPr>
              <w:jc w:val="center"/>
              <w:rPr>
                <w:color w:val="000000"/>
              </w:rPr>
            </w:pPr>
            <w:r w:rsidRPr="0094512D">
              <w:rPr>
                <w:color w:val="000000"/>
              </w:rPr>
              <w:t>0,0000</w:t>
            </w:r>
          </w:p>
        </w:tc>
        <w:tc>
          <w:tcPr>
            <w:tcW w:w="444" w:type="pct"/>
            <w:shd w:val="clear" w:color="auto" w:fill="auto"/>
            <w:noWrap/>
            <w:vAlign w:val="center"/>
          </w:tcPr>
          <w:p w:rsidR="00FB3915" w:rsidRPr="0094512D" w:rsidRDefault="00FB3915" w:rsidP="000C1F1A">
            <w:pPr>
              <w:jc w:val="center"/>
              <w:rPr>
                <w:color w:val="000000"/>
              </w:rPr>
            </w:pPr>
            <w:r w:rsidRPr="0094512D">
              <w:rPr>
                <w:color w:val="000000"/>
              </w:rPr>
              <w:t>0,0000</w:t>
            </w:r>
          </w:p>
        </w:tc>
        <w:tc>
          <w:tcPr>
            <w:tcW w:w="444" w:type="pct"/>
            <w:shd w:val="clear" w:color="auto" w:fill="auto"/>
            <w:noWrap/>
            <w:vAlign w:val="center"/>
          </w:tcPr>
          <w:p w:rsidR="00FB3915" w:rsidRPr="0094512D" w:rsidRDefault="00FB3915" w:rsidP="000C1F1A">
            <w:pPr>
              <w:jc w:val="center"/>
              <w:rPr>
                <w:color w:val="000000"/>
              </w:rPr>
            </w:pPr>
            <w:r w:rsidRPr="0094512D">
              <w:rPr>
                <w:color w:val="000000"/>
              </w:rPr>
              <w:t>0,0000</w:t>
            </w:r>
          </w:p>
        </w:tc>
      </w:tr>
      <w:tr w:rsidR="00FB3915" w:rsidRPr="0007378E" w:rsidTr="00FB3915">
        <w:trPr>
          <w:trHeight w:val="77"/>
        </w:trPr>
        <w:tc>
          <w:tcPr>
            <w:tcW w:w="622" w:type="pct"/>
            <w:vMerge/>
            <w:shd w:val="clear" w:color="auto" w:fill="auto"/>
            <w:vAlign w:val="center"/>
          </w:tcPr>
          <w:p w:rsidR="00FB3915" w:rsidRPr="0007378E" w:rsidRDefault="00FB3915" w:rsidP="000C1F1A">
            <w:pPr>
              <w:jc w:val="center"/>
              <w:rPr>
                <w:color w:val="000000"/>
              </w:rPr>
            </w:pPr>
          </w:p>
        </w:tc>
        <w:tc>
          <w:tcPr>
            <w:tcW w:w="1270" w:type="pct"/>
            <w:shd w:val="clear" w:color="auto" w:fill="auto"/>
            <w:noWrap/>
            <w:vAlign w:val="center"/>
            <w:hideMark/>
          </w:tcPr>
          <w:p w:rsidR="00FB3915" w:rsidRPr="0007378E" w:rsidRDefault="00FB3915" w:rsidP="000C1F1A">
            <w:pPr>
              <w:rPr>
                <w:color w:val="000000"/>
              </w:rPr>
            </w:pPr>
            <w:r>
              <w:rPr>
                <w:color w:val="000000"/>
              </w:rPr>
              <w:t xml:space="preserve">- </w:t>
            </w:r>
            <w:r w:rsidRPr="0007378E">
              <w:rPr>
                <w:color w:val="000000"/>
              </w:rPr>
              <w:t>ИЖС</w:t>
            </w:r>
          </w:p>
        </w:tc>
        <w:tc>
          <w:tcPr>
            <w:tcW w:w="444" w:type="pct"/>
            <w:shd w:val="clear" w:color="auto" w:fill="auto"/>
            <w:noWrap/>
            <w:vAlign w:val="center"/>
          </w:tcPr>
          <w:p w:rsidR="00FB3915" w:rsidRPr="0094512D" w:rsidRDefault="00FB3915" w:rsidP="000C1F1A">
            <w:pPr>
              <w:jc w:val="center"/>
              <w:rPr>
                <w:color w:val="000000"/>
              </w:rPr>
            </w:pPr>
            <w:r w:rsidRPr="0094512D">
              <w:rPr>
                <w:color w:val="000000"/>
              </w:rPr>
              <w:t>0,0039</w:t>
            </w:r>
          </w:p>
        </w:tc>
        <w:tc>
          <w:tcPr>
            <w:tcW w:w="444" w:type="pct"/>
            <w:shd w:val="clear" w:color="auto" w:fill="auto"/>
            <w:noWrap/>
            <w:vAlign w:val="center"/>
          </w:tcPr>
          <w:p w:rsidR="00FB3915" w:rsidRPr="0094512D" w:rsidRDefault="00FB3915" w:rsidP="000C1F1A">
            <w:pPr>
              <w:jc w:val="center"/>
              <w:rPr>
                <w:color w:val="000000"/>
              </w:rPr>
            </w:pPr>
            <w:r w:rsidRPr="0094512D">
              <w:rPr>
                <w:color w:val="000000"/>
              </w:rPr>
              <w:t>0,0039</w:t>
            </w:r>
          </w:p>
        </w:tc>
        <w:tc>
          <w:tcPr>
            <w:tcW w:w="444" w:type="pct"/>
            <w:shd w:val="clear" w:color="auto" w:fill="auto"/>
            <w:noWrap/>
            <w:vAlign w:val="center"/>
          </w:tcPr>
          <w:p w:rsidR="00FB3915" w:rsidRPr="0094512D" w:rsidRDefault="00FB3915" w:rsidP="000C1F1A">
            <w:pPr>
              <w:jc w:val="center"/>
              <w:rPr>
                <w:color w:val="000000"/>
              </w:rPr>
            </w:pPr>
            <w:r w:rsidRPr="0094512D">
              <w:rPr>
                <w:color w:val="000000"/>
              </w:rPr>
              <w:t>0,0039</w:t>
            </w:r>
          </w:p>
        </w:tc>
        <w:tc>
          <w:tcPr>
            <w:tcW w:w="444" w:type="pct"/>
            <w:shd w:val="clear" w:color="auto" w:fill="auto"/>
            <w:noWrap/>
            <w:vAlign w:val="center"/>
          </w:tcPr>
          <w:p w:rsidR="00FB3915" w:rsidRPr="0094512D" w:rsidRDefault="00FB3915" w:rsidP="000C1F1A">
            <w:pPr>
              <w:jc w:val="center"/>
              <w:rPr>
                <w:color w:val="000000"/>
              </w:rPr>
            </w:pPr>
            <w:r w:rsidRPr="0094512D">
              <w:rPr>
                <w:color w:val="000000"/>
              </w:rPr>
              <w:t>0,0039</w:t>
            </w:r>
          </w:p>
        </w:tc>
        <w:tc>
          <w:tcPr>
            <w:tcW w:w="444" w:type="pct"/>
            <w:shd w:val="clear" w:color="auto" w:fill="auto"/>
            <w:noWrap/>
            <w:vAlign w:val="center"/>
          </w:tcPr>
          <w:p w:rsidR="00FB3915" w:rsidRPr="0094512D" w:rsidRDefault="00FB3915" w:rsidP="000C1F1A">
            <w:pPr>
              <w:jc w:val="center"/>
              <w:rPr>
                <w:color w:val="000000"/>
              </w:rPr>
            </w:pPr>
            <w:r w:rsidRPr="0094512D">
              <w:rPr>
                <w:color w:val="000000"/>
              </w:rPr>
              <w:t>0,0039</w:t>
            </w:r>
          </w:p>
        </w:tc>
        <w:tc>
          <w:tcPr>
            <w:tcW w:w="444" w:type="pct"/>
            <w:shd w:val="clear" w:color="auto" w:fill="auto"/>
            <w:noWrap/>
            <w:vAlign w:val="center"/>
          </w:tcPr>
          <w:p w:rsidR="00FB3915" w:rsidRPr="0094512D" w:rsidRDefault="00FB3915" w:rsidP="000C1F1A">
            <w:pPr>
              <w:jc w:val="center"/>
              <w:rPr>
                <w:color w:val="000000"/>
              </w:rPr>
            </w:pPr>
            <w:r w:rsidRPr="0094512D">
              <w:rPr>
                <w:color w:val="000000"/>
              </w:rPr>
              <w:t>0,0039</w:t>
            </w:r>
          </w:p>
        </w:tc>
        <w:tc>
          <w:tcPr>
            <w:tcW w:w="444" w:type="pct"/>
            <w:shd w:val="clear" w:color="auto" w:fill="auto"/>
            <w:noWrap/>
            <w:vAlign w:val="center"/>
          </w:tcPr>
          <w:p w:rsidR="00FB3915" w:rsidRPr="0094512D" w:rsidRDefault="00FB3915" w:rsidP="000C1F1A">
            <w:pPr>
              <w:jc w:val="center"/>
              <w:rPr>
                <w:color w:val="000000"/>
              </w:rPr>
            </w:pPr>
            <w:r w:rsidRPr="0094512D">
              <w:rPr>
                <w:color w:val="000000"/>
              </w:rPr>
              <w:t>0,0196</w:t>
            </w:r>
          </w:p>
        </w:tc>
      </w:tr>
      <w:tr w:rsidR="00FB3915" w:rsidRPr="00876AAB" w:rsidTr="00FB3915">
        <w:trPr>
          <w:trHeight w:val="77"/>
        </w:trPr>
        <w:tc>
          <w:tcPr>
            <w:tcW w:w="622" w:type="pct"/>
            <w:vMerge/>
            <w:shd w:val="clear" w:color="auto" w:fill="auto"/>
            <w:vAlign w:val="center"/>
          </w:tcPr>
          <w:p w:rsidR="00FB3915" w:rsidRPr="0007378E" w:rsidRDefault="00FB3915" w:rsidP="000C1F1A">
            <w:pPr>
              <w:jc w:val="center"/>
              <w:rPr>
                <w:color w:val="000000"/>
              </w:rPr>
            </w:pPr>
          </w:p>
        </w:tc>
        <w:tc>
          <w:tcPr>
            <w:tcW w:w="1270" w:type="pct"/>
            <w:shd w:val="clear" w:color="auto" w:fill="auto"/>
            <w:vAlign w:val="center"/>
            <w:hideMark/>
          </w:tcPr>
          <w:p w:rsidR="00FB3915" w:rsidRPr="000E4BE4" w:rsidRDefault="00FB3915" w:rsidP="000C1F1A">
            <w:pPr>
              <w:rPr>
                <w:b/>
                <w:color w:val="000000"/>
              </w:rPr>
            </w:pPr>
            <w:r w:rsidRPr="000E4BE4">
              <w:rPr>
                <w:b/>
                <w:color w:val="000000"/>
              </w:rPr>
              <w:t xml:space="preserve">Административно-деловые строения, в </w:t>
            </w:r>
            <w:proofErr w:type="spellStart"/>
            <w:r w:rsidRPr="000E4BE4">
              <w:rPr>
                <w:b/>
                <w:color w:val="000000"/>
              </w:rPr>
              <w:t>т.ч</w:t>
            </w:r>
            <w:proofErr w:type="spellEnd"/>
            <w:r w:rsidRPr="000E4BE4">
              <w:rPr>
                <w:b/>
                <w:color w:val="000000"/>
              </w:rPr>
              <w:t>.</w:t>
            </w:r>
          </w:p>
        </w:tc>
        <w:tc>
          <w:tcPr>
            <w:tcW w:w="444" w:type="pct"/>
            <w:shd w:val="clear" w:color="auto" w:fill="auto"/>
            <w:noWrap/>
            <w:vAlign w:val="center"/>
          </w:tcPr>
          <w:p w:rsidR="00FB3915" w:rsidRPr="0094512D" w:rsidRDefault="00FB3915" w:rsidP="000C1F1A">
            <w:pPr>
              <w:jc w:val="center"/>
              <w:rPr>
                <w:bCs/>
                <w:color w:val="000000"/>
              </w:rPr>
            </w:pPr>
            <w:r w:rsidRPr="0094512D">
              <w:rPr>
                <w:color w:val="000000"/>
              </w:rPr>
              <w:t>0,0000</w:t>
            </w:r>
          </w:p>
        </w:tc>
        <w:tc>
          <w:tcPr>
            <w:tcW w:w="444" w:type="pct"/>
            <w:shd w:val="clear" w:color="auto" w:fill="auto"/>
            <w:noWrap/>
            <w:vAlign w:val="center"/>
          </w:tcPr>
          <w:p w:rsidR="00FB3915" w:rsidRPr="0094512D" w:rsidRDefault="00FB3915" w:rsidP="000C1F1A">
            <w:pPr>
              <w:jc w:val="center"/>
              <w:rPr>
                <w:bCs/>
                <w:color w:val="000000"/>
              </w:rPr>
            </w:pPr>
            <w:r w:rsidRPr="0094512D">
              <w:rPr>
                <w:color w:val="000000"/>
              </w:rPr>
              <w:t>0,0000</w:t>
            </w:r>
          </w:p>
        </w:tc>
        <w:tc>
          <w:tcPr>
            <w:tcW w:w="444" w:type="pct"/>
            <w:shd w:val="clear" w:color="auto" w:fill="auto"/>
            <w:noWrap/>
            <w:vAlign w:val="center"/>
          </w:tcPr>
          <w:p w:rsidR="00FB3915" w:rsidRPr="0094512D" w:rsidRDefault="00FB3915" w:rsidP="000C1F1A">
            <w:pPr>
              <w:jc w:val="center"/>
              <w:rPr>
                <w:bCs/>
                <w:color w:val="000000"/>
              </w:rPr>
            </w:pPr>
            <w:r w:rsidRPr="0094512D">
              <w:rPr>
                <w:color w:val="000000"/>
              </w:rPr>
              <w:t>0,0000</w:t>
            </w:r>
          </w:p>
        </w:tc>
        <w:tc>
          <w:tcPr>
            <w:tcW w:w="444" w:type="pct"/>
            <w:shd w:val="clear" w:color="auto" w:fill="auto"/>
            <w:noWrap/>
            <w:vAlign w:val="center"/>
          </w:tcPr>
          <w:p w:rsidR="00FB3915" w:rsidRPr="0094512D" w:rsidRDefault="00FB3915" w:rsidP="000C1F1A">
            <w:pPr>
              <w:jc w:val="center"/>
              <w:rPr>
                <w:bCs/>
                <w:color w:val="000000"/>
              </w:rPr>
            </w:pPr>
            <w:r w:rsidRPr="0094512D">
              <w:rPr>
                <w:color w:val="000000"/>
              </w:rPr>
              <w:t>0,0000</w:t>
            </w:r>
          </w:p>
        </w:tc>
        <w:tc>
          <w:tcPr>
            <w:tcW w:w="444" w:type="pct"/>
            <w:shd w:val="clear" w:color="auto" w:fill="auto"/>
            <w:noWrap/>
            <w:vAlign w:val="center"/>
          </w:tcPr>
          <w:p w:rsidR="00FB3915" w:rsidRPr="0094512D" w:rsidRDefault="00FB3915" w:rsidP="000C1F1A">
            <w:pPr>
              <w:jc w:val="center"/>
              <w:rPr>
                <w:bCs/>
                <w:color w:val="000000"/>
              </w:rPr>
            </w:pPr>
            <w:r w:rsidRPr="0094512D">
              <w:rPr>
                <w:color w:val="000000"/>
              </w:rPr>
              <w:t>0,0000</w:t>
            </w:r>
          </w:p>
        </w:tc>
        <w:tc>
          <w:tcPr>
            <w:tcW w:w="444" w:type="pct"/>
            <w:shd w:val="clear" w:color="auto" w:fill="auto"/>
            <w:noWrap/>
            <w:vAlign w:val="center"/>
          </w:tcPr>
          <w:p w:rsidR="00FB3915" w:rsidRPr="0094512D" w:rsidRDefault="00FB3915" w:rsidP="000C1F1A">
            <w:pPr>
              <w:jc w:val="center"/>
              <w:rPr>
                <w:bCs/>
                <w:color w:val="000000"/>
              </w:rPr>
            </w:pPr>
            <w:r w:rsidRPr="0094512D">
              <w:rPr>
                <w:color w:val="000000"/>
              </w:rPr>
              <w:t>0,0000</w:t>
            </w:r>
          </w:p>
        </w:tc>
        <w:tc>
          <w:tcPr>
            <w:tcW w:w="444" w:type="pct"/>
            <w:shd w:val="clear" w:color="auto" w:fill="auto"/>
            <w:noWrap/>
            <w:vAlign w:val="center"/>
          </w:tcPr>
          <w:p w:rsidR="00FB3915" w:rsidRPr="0094512D" w:rsidRDefault="00FB3915" w:rsidP="000C1F1A">
            <w:pPr>
              <w:jc w:val="center"/>
              <w:rPr>
                <w:bCs/>
                <w:color w:val="000000"/>
              </w:rPr>
            </w:pPr>
            <w:r w:rsidRPr="0094512D">
              <w:rPr>
                <w:color w:val="000000"/>
              </w:rPr>
              <w:t>0,0000</w:t>
            </w:r>
          </w:p>
        </w:tc>
      </w:tr>
      <w:tr w:rsidR="00FB3915" w:rsidRPr="0007378E" w:rsidTr="00FB3915">
        <w:trPr>
          <w:trHeight w:val="77"/>
        </w:trPr>
        <w:tc>
          <w:tcPr>
            <w:tcW w:w="622" w:type="pct"/>
            <w:vMerge/>
            <w:shd w:val="clear" w:color="auto" w:fill="auto"/>
            <w:vAlign w:val="center"/>
          </w:tcPr>
          <w:p w:rsidR="00FB3915" w:rsidRPr="0007378E" w:rsidRDefault="00FB3915" w:rsidP="000C1F1A">
            <w:pPr>
              <w:jc w:val="center"/>
              <w:rPr>
                <w:color w:val="000000"/>
              </w:rPr>
            </w:pPr>
          </w:p>
        </w:tc>
        <w:tc>
          <w:tcPr>
            <w:tcW w:w="1270" w:type="pct"/>
            <w:shd w:val="clear" w:color="auto" w:fill="auto"/>
            <w:noWrap/>
            <w:vAlign w:val="center"/>
            <w:hideMark/>
          </w:tcPr>
          <w:p w:rsidR="00FB3915" w:rsidRPr="0007378E" w:rsidRDefault="00FB3915" w:rsidP="000C1F1A">
            <w:pPr>
              <w:rPr>
                <w:color w:val="000000"/>
              </w:rPr>
            </w:pPr>
            <w:r>
              <w:rPr>
                <w:color w:val="000000"/>
              </w:rPr>
              <w:t xml:space="preserve">- </w:t>
            </w:r>
            <w:r w:rsidRPr="0007378E">
              <w:rPr>
                <w:color w:val="000000"/>
              </w:rPr>
              <w:t>Бюджетные организации</w:t>
            </w:r>
          </w:p>
        </w:tc>
        <w:tc>
          <w:tcPr>
            <w:tcW w:w="444" w:type="pct"/>
            <w:shd w:val="clear" w:color="auto" w:fill="auto"/>
            <w:noWrap/>
            <w:vAlign w:val="center"/>
          </w:tcPr>
          <w:p w:rsidR="00FB3915" w:rsidRPr="0094512D" w:rsidRDefault="00FB3915" w:rsidP="000C1F1A">
            <w:pPr>
              <w:jc w:val="center"/>
              <w:rPr>
                <w:color w:val="000000"/>
              </w:rPr>
            </w:pPr>
            <w:r w:rsidRPr="0094512D">
              <w:rPr>
                <w:color w:val="000000"/>
              </w:rPr>
              <w:t>0,0000</w:t>
            </w:r>
          </w:p>
        </w:tc>
        <w:tc>
          <w:tcPr>
            <w:tcW w:w="444" w:type="pct"/>
            <w:shd w:val="clear" w:color="auto" w:fill="auto"/>
            <w:noWrap/>
            <w:vAlign w:val="center"/>
          </w:tcPr>
          <w:p w:rsidR="00FB3915" w:rsidRPr="0094512D" w:rsidRDefault="00FB3915" w:rsidP="000C1F1A">
            <w:pPr>
              <w:jc w:val="center"/>
              <w:rPr>
                <w:color w:val="000000"/>
              </w:rPr>
            </w:pPr>
            <w:r w:rsidRPr="0094512D">
              <w:rPr>
                <w:color w:val="000000"/>
              </w:rPr>
              <w:t>0,0000</w:t>
            </w:r>
          </w:p>
        </w:tc>
        <w:tc>
          <w:tcPr>
            <w:tcW w:w="444" w:type="pct"/>
            <w:shd w:val="clear" w:color="auto" w:fill="auto"/>
            <w:noWrap/>
            <w:vAlign w:val="center"/>
          </w:tcPr>
          <w:p w:rsidR="00FB3915" w:rsidRPr="0094512D" w:rsidRDefault="00FB3915" w:rsidP="000C1F1A">
            <w:pPr>
              <w:jc w:val="center"/>
              <w:rPr>
                <w:color w:val="000000"/>
              </w:rPr>
            </w:pPr>
            <w:r w:rsidRPr="0094512D">
              <w:rPr>
                <w:color w:val="000000"/>
              </w:rPr>
              <w:t>0,0000</w:t>
            </w:r>
          </w:p>
        </w:tc>
        <w:tc>
          <w:tcPr>
            <w:tcW w:w="444" w:type="pct"/>
            <w:shd w:val="clear" w:color="auto" w:fill="auto"/>
            <w:noWrap/>
            <w:vAlign w:val="center"/>
          </w:tcPr>
          <w:p w:rsidR="00FB3915" w:rsidRPr="0094512D" w:rsidRDefault="00FB3915" w:rsidP="000C1F1A">
            <w:pPr>
              <w:jc w:val="center"/>
              <w:rPr>
                <w:color w:val="000000"/>
              </w:rPr>
            </w:pPr>
            <w:r w:rsidRPr="0094512D">
              <w:rPr>
                <w:color w:val="000000"/>
              </w:rPr>
              <w:t>0,0000</w:t>
            </w:r>
          </w:p>
        </w:tc>
        <w:tc>
          <w:tcPr>
            <w:tcW w:w="444" w:type="pct"/>
            <w:shd w:val="clear" w:color="auto" w:fill="auto"/>
            <w:noWrap/>
            <w:vAlign w:val="center"/>
          </w:tcPr>
          <w:p w:rsidR="00FB3915" w:rsidRPr="0094512D" w:rsidRDefault="00FB3915" w:rsidP="000C1F1A">
            <w:pPr>
              <w:jc w:val="center"/>
              <w:rPr>
                <w:color w:val="000000"/>
              </w:rPr>
            </w:pPr>
            <w:r w:rsidRPr="0094512D">
              <w:rPr>
                <w:color w:val="000000"/>
              </w:rPr>
              <w:t>0,0000</w:t>
            </w:r>
          </w:p>
        </w:tc>
        <w:tc>
          <w:tcPr>
            <w:tcW w:w="444" w:type="pct"/>
            <w:shd w:val="clear" w:color="auto" w:fill="auto"/>
            <w:noWrap/>
            <w:vAlign w:val="center"/>
          </w:tcPr>
          <w:p w:rsidR="00FB3915" w:rsidRPr="0094512D" w:rsidRDefault="00FB3915" w:rsidP="000C1F1A">
            <w:pPr>
              <w:jc w:val="center"/>
              <w:rPr>
                <w:color w:val="000000"/>
              </w:rPr>
            </w:pPr>
            <w:r w:rsidRPr="0094512D">
              <w:rPr>
                <w:color w:val="000000"/>
              </w:rPr>
              <w:t>0,0000</w:t>
            </w:r>
          </w:p>
        </w:tc>
        <w:tc>
          <w:tcPr>
            <w:tcW w:w="444" w:type="pct"/>
            <w:shd w:val="clear" w:color="auto" w:fill="auto"/>
            <w:noWrap/>
            <w:vAlign w:val="center"/>
          </w:tcPr>
          <w:p w:rsidR="00FB3915" w:rsidRPr="0094512D" w:rsidRDefault="00FB3915" w:rsidP="000C1F1A">
            <w:pPr>
              <w:jc w:val="center"/>
              <w:rPr>
                <w:color w:val="000000"/>
              </w:rPr>
            </w:pPr>
            <w:r w:rsidRPr="0094512D">
              <w:rPr>
                <w:color w:val="000000"/>
              </w:rPr>
              <w:t>0,0000</w:t>
            </w:r>
          </w:p>
        </w:tc>
      </w:tr>
      <w:tr w:rsidR="00FB3915" w:rsidRPr="0007378E" w:rsidTr="00FB3915">
        <w:trPr>
          <w:trHeight w:val="77"/>
        </w:trPr>
        <w:tc>
          <w:tcPr>
            <w:tcW w:w="622" w:type="pct"/>
            <w:vMerge/>
            <w:shd w:val="clear" w:color="auto" w:fill="auto"/>
            <w:vAlign w:val="center"/>
          </w:tcPr>
          <w:p w:rsidR="00FB3915" w:rsidRPr="0007378E" w:rsidRDefault="00FB3915" w:rsidP="000C1F1A">
            <w:pPr>
              <w:jc w:val="center"/>
              <w:rPr>
                <w:color w:val="000000"/>
              </w:rPr>
            </w:pPr>
          </w:p>
        </w:tc>
        <w:tc>
          <w:tcPr>
            <w:tcW w:w="1270" w:type="pct"/>
            <w:shd w:val="clear" w:color="auto" w:fill="auto"/>
            <w:noWrap/>
            <w:vAlign w:val="center"/>
            <w:hideMark/>
          </w:tcPr>
          <w:p w:rsidR="00FB3915" w:rsidRPr="0007378E" w:rsidRDefault="00FB3915" w:rsidP="000C1F1A">
            <w:pPr>
              <w:rPr>
                <w:color w:val="000000"/>
              </w:rPr>
            </w:pPr>
            <w:r>
              <w:rPr>
                <w:color w:val="000000"/>
              </w:rPr>
              <w:t xml:space="preserve">- </w:t>
            </w:r>
            <w:r w:rsidRPr="0007378E">
              <w:rPr>
                <w:color w:val="000000"/>
              </w:rPr>
              <w:t>Прочие организации</w:t>
            </w:r>
          </w:p>
        </w:tc>
        <w:tc>
          <w:tcPr>
            <w:tcW w:w="444" w:type="pct"/>
            <w:shd w:val="clear" w:color="auto" w:fill="auto"/>
            <w:noWrap/>
            <w:vAlign w:val="center"/>
          </w:tcPr>
          <w:p w:rsidR="00FB3915" w:rsidRPr="0094512D" w:rsidRDefault="00FB3915" w:rsidP="000C1F1A">
            <w:pPr>
              <w:jc w:val="center"/>
              <w:rPr>
                <w:color w:val="000000"/>
              </w:rPr>
            </w:pPr>
            <w:r w:rsidRPr="0094512D">
              <w:rPr>
                <w:color w:val="000000"/>
              </w:rPr>
              <w:t>0,0000</w:t>
            </w:r>
          </w:p>
        </w:tc>
        <w:tc>
          <w:tcPr>
            <w:tcW w:w="444" w:type="pct"/>
            <w:shd w:val="clear" w:color="auto" w:fill="auto"/>
            <w:noWrap/>
            <w:vAlign w:val="center"/>
          </w:tcPr>
          <w:p w:rsidR="00FB3915" w:rsidRPr="0094512D" w:rsidRDefault="00FB3915" w:rsidP="000C1F1A">
            <w:pPr>
              <w:jc w:val="center"/>
              <w:rPr>
                <w:color w:val="000000"/>
              </w:rPr>
            </w:pPr>
            <w:r w:rsidRPr="0094512D">
              <w:rPr>
                <w:color w:val="000000"/>
              </w:rPr>
              <w:t>0,0000</w:t>
            </w:r>
          </w:p>
        </w:tc>
        <w:tc>
          <w:tcPr>
            <w:tcW w:w="444" w:type="pct"/>
            <w:shd w:val="clear" w:color="auto" w:fill="auto"/>
            <w:noWrap/>
            <w:vAlign w:val="center"/>
          </w:tcPr>
          <w:p w:rsidR="00FB3915" w:rsidRPr="0094512D" w:rsidRDefault="00FB3915" w:rsidP="000C1F1A">
            <w:pPr>
              <w:jc w:val="center"/>
              <w:rPr>
                <w:color w:val="000000"/>
              </w:rPr>
            </w:pPr>
            <w:r w:rsidRPr="0094512D">
              <w:rPr>
                <w:color w:val="000000"/>
              </w:rPr>
              <w:t>0,0000</w:t>
            </w:r>
          </w:p>
        </w:tc>
        <w:tc>
          <w:tcPr>
            <w:tcW w:w="444" w:type="pct"/>
            <w:shd w:val="clear" w:color="auto" w:fill="auto"/>
            <w:noWrap/>
            <w:vAlign w:val="center"/>
          </w:tcPr>
          <w:p w:rsidR="00FB3915" w:rsidRPr="0094512D" w:rsidRDefault="00FB3915" w:rsidP="000C1F1A">
            <w:pPr>
              <w:jc w:val="center"/>
              <w:rPr>
                <w:color w:val="000000"/>
              </w:rPr>
            </w:pPr>
            <w:r w:rsidRPr="0094512D">
              <w:rPr>
                <w:color w:val="000000"/>
              </w:rPr>
              <w:t>0,0000</w:t>
            </w:r>
          </w:p>
        </w:tc>
        <w:tc>
          <w:tcPr>
            <w:tcW w:w="444" w:type="pct"/>
            <w:shd w:val="clear" w:color="auto" w:fill="auto"/>
            <w:noWrap/>
            <w:vAlign w:val="center"/>
          </w:tcPr>
          <w:p w:rsidR="00FB3915" w:rsidRPr="0094512D" w:rsidRDefault="00FB3915" w:rsidP="000C1F1A">
            <w:pPr>
              <w:jc w:val="center"/>
              <w:rPr>
                <w:color w:val="000000"/>
              </w:rPr>
            </w:pPr>
            <w:r w:rsidRPr="0094512D">
              <w:rPr>
                <w:color w:val="000000"/>
              </w:rPr>
              <w:t>0,0000</w:t>
            </w:r>
          </w:p>
        </w:tc>
        <w:tc>
          <w:tcPr>
            <w:tcW w:w="444" w:type="pct"/>
            <w:shd w:val="clear" w:color="auto" w:fill="auto"/>
            <w:noWrap/>
            <w:vAlign w:val="center"/>
          </w:tcPr>
          <w:p w:rsidR="00FB3915" w:rsidRPr="0094512D" w:rsidRDefault="00FB3915" w:rsidP="000C1F1A">
            <w:pPr>
              <w:jc w:val="center"/>
              <w:rPr>
                <w:color w:val="000000"/>
              </w:rPr>
            </w:pPr>
            <w:r w:rsidRPr="0094512D">
              <w:rPr>
                <w:color w:val="000000"/>
              </w:rPr>
              <w:t>0,0000</w:t>
            </w:r>
          </w:p>
        </w:tc>
        <w:tc>
          <w:tcPr>
            <w:tcW w:w="444" w:type="pct"/>
            <w:shd w:val="clear" w:color="auto" w:fill="auto"/>
            <w:noWrap/>
            <w:vAlign w:val="center"/>
          </w:tcPr>
          <w:p w:rsidR="00FB3915" w:rsidRPr="0094512D" w:rsidRDefault="00FB3915" w:rsidP="000C1F1A">
            <w:pPr>
              <w:jc w:val="center"/>
              <w:rPr>
                <w:color w:val="000000"/>
              </w:rPr>
            </w:pPr>
            <w:r w:rsidRPr="0094512D">
              <w:rPr>
                <w:color w:val="000000"/>
              </w:rPr>
              <w:t>0,0000</w:t>
            </w:r>
          </w:p>
        </w:tc>
      </w:tr>
      <w:tr w:rsidR="00FB3915" w:rsidRPr="0007378E" w:rsidTr="00FB3915">
        <w:trPr>
          <w:trHeight w:val="77"/>
        </w:trPr>
        <w:tc>
          <w:tcPr>
            <w:tcW w:w="622" w:type="pct"/>
            <w:vMerge/>
            <w:shd w:val="clear" w:color="auto" w:fill="auto"/>
            <w:vAlign w:val="center"/>
          </w:tcPr>
          <w:p w:rsidR="00FB3915" w:rsidRPr="0007378E" w:rsidRDefault="00FB3915" w:rsidP="000C1F1A">
            <w:pPr>
              <w:jc w:val="center"/>
              <w:rPr>
                <w:color w:val="000000"/>
              </w:rPr>
            </w:pPr>
          </w:p>
        </w:tc>
        <w:tc>
          <w:tcPr>
            <w:tcW w:w="1270" w:type="pct"/>
            <w:shd w:val="clear" w:color="auto" w:fill="auto"/>
            <w:noWrap/>
            <w:vAlign w:val="center"/>
            <w:hideMark/>
          </w:tcPr>
          <w:p w:rsidR="00FB3915" w:rsidRPr="004A63D1" w:rsidRDefault="00FB3915" w:rsidP="000C1F1A">
            <w:pPr>
              <w:rPr>
                <w:b/>
                <w:color w:val="000000"/>
              </w:rPr>
            </w:pPr>
            <w:r w:rsidRPr="004A63D1">
              <w:rPr>
                <w:b/>
                <w:color w:val="000000"/>
              </w:rPr>
              <w:t>Промышленные строения</w:t>
            </w:r>
          </w:p>
        </w:tc>
        <w:tc>
          <w:tcPr>
            <w:tcW w:w="444" w:type="pct"/>
            <w:shd w:val="clear" w:color="auto" w:fill="auto"/>
            <w:noWrap/>
            <w:vAlign w:val="center"/>
          </w:tcPr>
          <w:p w:rsidR="00FB3915" w:rsidRPr="0094512D" w:rsidRDefault="00FB3915" w:rsidP="000C1F1A">
            <w:pPr>
              <w:jc w:val="center"/>
              <w:rPr>
                <w:color w:val="000000"/>
              </w:rPr>
            </w:pPr>
            <w:r w:rsidRPr="0094512D">
              <w:rPr>
                <w:color w:val="000000"/>
              </w:rPr>
              <w:t>0,0000</w:t>
            </w:r>
          </w:p>
        </w:tc>
        <w:tc>
          <w:tcPr>
            <w:tcW w:w="444" w:type="pct"/>
            <w:shd w:val="clear" w:color="auto" w:fill="auto"/>
            <w:noWrap/>
            <w:vAlign w:val="center"/>
          </w:tcPr>
          <w:p w:rsidR="00FB3915" w:rsidRPr="0094512D" w:rsidRDefault="00FB3915" w:rsidP="000C1F1A">
            <w:pPr>
              <w:jc w:val="center"/>
              <w:rPr>
                <w:color w:val="000000"/>
              </w:rPr>
            </w:pPr>
            <w:r w:rsidRPr="0094512D">
              <w:rPr>
                <w:color w:val="000000"/>
              </w:rPr>
              <w:t>0,0000</w:t>
            </w:r>
          </w:p>
        </w:tc>
        <w:tc>
          <w:tcPr>
            <w:tcW w:w="444" w:type="pct"/>
            <w:shd w:val="clear" w:color="auto" w:fill="auto"/>
            <w:noWrap/>
            <w:vAlign w:val="center"/>
          </w:tcPr>
          <w:p w:rsidR="00FB3915" w:rsidRPr="0094512D" w:rsidRDefault="00FB3915" w:rsidP="000C1F1A">
            <w:pPr>
              <w:jc w:val="center"/>
              <w:rPr>
                <w:color w:val="000000"/>
              </w:rPr>
            </w:pPr>
            <w:r w:rsidRPr="0094512D">
              <w:rPr>
                <w:color w:val="000000"/>
              </w:rPr>
              <w:t>0,0000</w:t>
            </w:r>
          </w:p>
        </w:tc>
        <w:tc>
          <w:tcPr>
            <w:tcW w:w="444" w:type="pct"/>
            <w:shd w:val="clear" w:color="auto" w:fill="auto"/>
            <w:noWrap/>
            <w:vAlign w:val="center"/>
          </w:tcPr>
          <w:p w:rsidR="00FB3915" w:rsidRPr="0094512D" w:rsidRDefault="00FB3915" w:rsidP="000C1F1A">
            <w:pPr>
              <w:jc w:val="center"/>
              <w:rPr>
                <w:color w:val="000000"/>
              </w:rPr>
            </w:pPr>
            <w:r w:rsidRPr="0094512D">
              <w:rPr>
                <w:color w:val="000000"/>
              </w:rPr>
              <w:t>0,0000</w:t>
            </w:r>
          </w:p>
        </w:tc>
        <w:tc>
          <w:tcPr>
            <w:tcW w:w="444" w:type="pct"/>
            <w:shd w:val="clear" w:color="auto" w:fill="auto"/>
            <w:noWrap/>
            <w:vAlign w:val="center"/>
          </w:tcPr>
          <w:p w:rsidR="00FB3915" w:rsidRPr="0094512D" w:rsidRDefault="00FB3915" w:rsidP="000C1F1A">
            <w:pPr>
              <w:jc w:val="center"/>
              <w:rPr>
                <w:color w:val="000000"/>
              </w:rPr>
            </w:pPr>
            <w:r w:rsidRPr="0094512D">
              <w:rPr>
                <w:color w:val="000000"/>
              </w:rPr>
              <w:t>0,0000</w:t>
            </w:r>
          </w:p>
        </w:tc>
        <w:tc>
          <w:tcPr>
            <w:tcW w:w="444" w:type="pct"/>
            <w:shd w:val="clear" w:color="auto" w:fill="auto"/>
            <w:noWrap/>
            <w:vAlign w:val="center"/>
          </w:tcPr>
          <w:p w:rsidR="00FB3915" w:rsidRPr="0094512D" w:rsidRDefault="00FB3915" w:rsidP="000C1F1A">
            <w:pPr>
              <w:jc w:val="center"/>
              <w:rPr>
                <w:color w:val="000000"/>
              </w:rPr>
            </w:pPr>
            <w:r w:rsidRPr="0094512D">
              <w:rPr>
                <w:color w:val="000000"/>
              </w:rPr>
              <w:t>0,0000</w:t>
            </w:r>
          </w:p>
        </w:tc>
        <w:tc>
          <w:tcPr>
            <w:tcW w:w="444" w:type="pct"/>
            <w:shd w:val="clear" w:color="auto" w:fill="auto"/>
            <w:noWrap/>
            <w:vAlign w:val="center"/>
          </w:tcPr>
          <w:p w:rsidR="00FB3915" w:rsidRPr="0094512D" w:rsidRDefault="00FB3915" w:rsidP="000C1F1A">
            <w:pPr>
              <w:jc w:val="center"/>
              <w:rPr>
                <w:color w:val="000000"/>
              </w:rPr>
            </w:pPr>
            <w:r w:rsidRPr="0094512D">
              <w:rPr>
                <w:color w:val="000000"/>
              </w:rPr>
              <w:t>0,0000</w:t>
            </w:r>
          </w:p>
        </w:tc>
      </w:tr>
      <w:tr w:rsidR="00FB3915" w:rsidRPr="00876AAB" w:rsidTr="00FB3915">
        <w:trPr>
          <w:trHeight w:val="77"/>
        </w:trPr>
        <w:tc>
          <w:tcPr>
            <w:tcW w:w="622" w:type="pct"/>
            <w:vMerge w:val="restart"/>
            <w:shd w:val="clear" w:color="auto" w:fill="auto"/>
            <w:noWrap/>
            <w:vAlign w:val="center"/>
          </w:tcPr>
          <w:p w:rsidR="00FB3915" w:rsidRPr="0007378E" w:rsidRDefault="00FB3915" w:rsidP="000C1F1A">
            <w:pPr>
              <w:jc w:val="center"/>
              <w:rPr>
                <w:color w:val="000000"/>
              </w:rPr>
            </w:pPr>
            <w:r>
              <w:rPr>
                <w:color w:val="000000"/>
              </w:rPr>
              <w:t xml:space="preserve">д. </w:t>
            </w:r>
            <w:proofErr w:type="spellStart"/>
            <w:r>
              <w:rPr>
                <w:color w:val="000000"/>
              </w:rPr>
              <w:t>Халдеево</w:t>
            </w:r>
            <w:proofErr w:type="spellEnd"/>
          </w:p>
        </w:tc>
        <w:tc>
          <w:tcPr>
            <w:tcW w:w="1270" w:type="pct"/>
            <w:shd w:val="clear" w:color="auto" w:fill="auto"/>
            <w:noWrap/>
            <w:vAlign w:val="center"/>
            <w:hideMark/>
          </w:tcPr>
          <w:p w:rsidR="00FB3915" w:rsidRPr="000E4BE4" w:rsidRDefault="00FB3915" w:rsidP="000C1F1A">
            <w:pPr>
              <w:rPr>
                <w:b/>
                <w:color w:val="000000"/>
              </w:rPr>
            </w:pPr>
            <w:r w:rsidRPr="000E4BE4">
              <w:rPr>
                <w:b/>
                <w:color w:val="000000"/>
              </w:rPr>
              <w:t xml:space="preserve">Всего по </w:t>
            </w:r>
            <w:r>
              <w:rPr>
                <w:b/>
                <w:color w:val="000000"/>
              </w:rPr>
              <w:t xml:space="preserve">д. </w:t>
            </w:r>
            <w:proofErr w:type="spellStart"/>
            <w:r>
              <w:rPr>
                <w:b/>
                <w:color w:val="000000"/>
              </w:rPr>
              <w:t>Халдеево</w:t>
            </w:r>
            <w:proofErr w:type="spellEnd"/>
            <w:r w:rsidRPr="000E4BE4">
              <w:rPr>
                <w:b/>
                <w:color w:val="000000"/>
              </w:rPr>
              <w:t xml:space="preserve">, в </w:t>
            </w:r>
            <w:proofErr w:type="spellStart"/>
            <w:r w:rsidRPr="000E4BE4">
              <w:rPr>
                <w:b/>
                <w:color w:val="000000"/>
              </w:rPr>
              <w:t>т.ч</w:t>
            </w:r>
            <w:proofErr w:type="spellEnd"/>
            <w:r w:rsidRPr="000E4BE4">
              <w:rPr>
                <w:b/>
                <w:color w:val="000000"/>
              </w:rPr>
              <w:t>.</w:t>
            </w:r>
          </w:p>
        </w:tc>
        <w:tc>
          <w:tcPr>
            <w:tcW w:w="444" w:type="pct"/>
            <w:shd w:val="clear" w:color="auto" w:fill="auto"/>
            <w:noWrap/>
            <w:vAlign w:val="center"/>
          </w:tcPr>
          <w:p w:rsidR="00FB3915" w:rsidRPr="0094512D" w:rsidRDefault="00FB3915" w:rsidP="000C1F1A">
            <w:pPr>
              <w:jc w:val="center"/>
              <w:rPr>
                <w:color w:val="000000"/>
              </w:rPr>
            </w:pPr>
            <w:r w:rsidRPr="0094512D">
              <w:rPr>
                <w:color w:val="000000"/>
              </w:rPr>
              <w:t>0,0062</w:t>
            </w:r>
          </w:p>
        </w:tc>
        <w:tc>
          <w:tcPr>
            <w:tcW w:w="444" w:type="pct"/>
            <w:shd w:val="clear" w:color="auto" w:fill="auto"/>
            <w:noWrap/>
            <w:vAlign w:val="center"/>
          </w:tcPr>
          <w:p w:rsidR="00FB3915" w:rsidRPr="0094512D" w:rsidRDefault="00FB3915" w:rsidP="000C1F1A">
            <w:pPr>
              <w:jc w:val="center"/>
              <w:rPr>
                <w:color w:val="000000"/>
              </w:rPr>
            </w:pPr>
            <w:r w:rsidRPr="0094512D">
              <w:rPr>
                <w:color w:val="000000"/>
              </w:rPr>
              <w:t>0,0062</w:t>
            </w:r>
          </w:p>
        </w:tc>
        <w:tc>
          <w:tcPr>
            <w:tcW w:w="444" w:type="pct"/>
            <w:shd w:val="clear" w:color="auto" w:fill="auto"/>
            <w:noWrap/>
            <w:vAlign w:val="center"/>
          </w:tcPr>
          <w:p w:rsidR="00FB3915" w:rsidRPr="0094512D" w:rsidRDefault="00FB3915" w:rsidP="000C1F1A">
            <w:pPr>
              <w:jc w:val="center"/>
              <w:rPr>
                <w:color w:val="000000"/>
              </w:rPr>
            </w:pPr>
            <w:r w:rsidRPr="0094512D">
              <w:rPr>
                <w:color w:val="000000"/>
              </w:rPr>
              <w:t>0,0062</w:t>
            </w:r>
          </w:p>
        </w:tc>
        <w:tc>
          <w:tcPr>
            <w:tcW w:w="444" w:type="pct"/>
            <w:shd w:val="clear" w:color="auto" w:fill="auto"/>
            <w:noWrap/>
            <w:vAlign w:val="center"/>
          </w:tcPr>
          <w:p w:rsidR="00FB3915" w:rsidRPr="0094512D" w:rsidRDefault="00FB3915" w:rsidP="000C1F1A">
            <w:pPr>
              <w:jc w:val="center"/>
              <w:rPr>
                <w:color w:val="000000"/>
              </w:rPr>
            </w:pPr>
            <w:r w:rsidRPr="0094512D">
              <w:rPr>
                <w:color w:val="000000"/>
              </w:rPr>
              <w:t>0,0062</w:t>
            </w:r>
          </w:p>
        </w:tc>
        <w:tc>
          <w:tcPr>
            <w:tcW w:w="444" w:type="pct"/>
            <w:shd w:val="clear" w:color="auto" w:fill="auto"/>
            <w:noWrap/>
            <w:vAlign w:val="center"/>
          </w:tcPr>
          <w:p w:rsidR="00FB3915" w:rsidRPr="0094512D" w:rsidRDefault="00FB3915" w:rsidP="000C1F1A">
            <w:pPr>
              <w:jc w:val="center"/>
              <w:rPr>
                <w:color w:val="000000"/>
              </w:rPr>
            </w:pPr>
            <w:r w:rsidRPr="0094512D">
              <w:rPr>
                <w:color w:val="000000"/>
              </w:rPr>
              <w:t>0,0062</w:t>
            </w:r>
          </w:p>
        </w:tc>
        <w:tc>
          <w:tcPr>
            <w:tcW w:w="444" w:type="pct"/>
            <w:shd w:val="clear" w:color="auto" w:fill="auto"/>
            <w:noWrap/>
            <w:vAlign w:val="center"/>
          </w:tcPr>
          <w:p w:rsidR="00FB3915" w:rsidRPr="0094512D" w:rsidRDefault="00FB3915" w:rsidP="000C1F1A">
            <w:pPr>
              <w:jc w:val="center"/>
              <w:rPr>
                <w:color w:val="000000"/>
              </w:rPr>
            </w:pPr>
            <w:r w:rsidRPr="0094512D">
              <w:rPr>
                <w:color w:val="000000"/>
              </w:rPr>
              <w:t>0,0062</w:t>
            </w:r>
          </w:p>
        </w:tc>
        <w:tc>
          <w:tcPr>
            <w:tcW w:w="444" w:type="pct"/>
            <w:shd w:val="clear" w:color="auto" w:fill="auto"/>
            <w:noWrap/>
            <w:vAlign w:val="center"/>
          </w:tcPr>
          <w:p w:rsidR="00FB3915" w:rsidRPr="0094512D" w:rsidRDefault="00FB3915" w:rsidP="000C1F1A">
            <w:pPr>
              <w:jc w:val="center"/>
              <w:rPr>
                <w:color w:val="000000"/>
              </w:rPr>
            </w:pPr>
            <w:r w:rsidRPr="0094512D">
              <w:rPr>
                <w:color w:val="000000"/>
              </w:rPr>
              <w:t>0,0298</w:t>
            </w:r>
          </w:p>
        </w:tc>
      </w:tr>
      <w:tr w:rsidR="00FB3915" w:rsidRPr="00876AAB" w:rsidTr="00FB3915">
        <w:trPr>
          <w:trHeight w:val="77"/>
        </w:trPr>
        <w:tc>
          <w:tcPr>
            <w:tcW w:w="622" w:type="pct"/>
            <w:vMerge/>
            <w:shd w:val="clear" w:color="auto" w:fill="auto"/>
            <w:vAlign w:val="center"/>
          </w:tcPr>
          <w:p w:rsidR="00FB3915" w:rsidRPr="0007378E" w:rsidRDefault="00FB3915" w:rsidP="000C1F1A">
            <w:pPr>
              <w:jc w:val="center"/>
              <w:rPr>
                <w:color w:val="000000"/>
              </w:rPr>
            </w:pPr>
          </w:p>
        </w:tc>
        <w:tc>
          <w:tcPr>
            <w:tcW w:w="1270" w:type="pct"/>
            <w:shd w:val="clear" w:color="auto" w:fill="auto"/>
            <w:noWrap/>
            <w:vAlign w:val="center"/>
            <w:hideMark/>
          </w:tcPr>
          <w:p w:rsidR="00FB3915" w:rsidRPr="000E4BE4" w:rsidRDefault="00FB3915" w:rsidP="000C1F1A">
            <w:pPr>
              <w:rPr>
                <w:b/>
                <w:color w:val="000000"/>
              </w:rPr>
            </w:pPr>
            <w:r w:rsidRPr="000E4BE4">
              <w:rPr>
                <w:b/>
                <w:color w:val="000000"/>
              </w:rPr>
              <w:t xml:space="preserve">Жилые строения, в </w:t>
            </w:r>
            <w:proofErr w:type="spellStart"/>
            <w:r w:rsidRPr="000E4BE4">
              <w:rPr>
                <w:b/>
                <w:color w:val="000000"/>
              </w:rPr>
              <w:t>т.ч</w:t>
            </w:r>
            <w:proofErr w:type="spellEnd"/>
            <w:r w:rsidRPr="000E4BE4">
              <w:rPr>
                <w:b/>
                <w:color w:val="000000"/>
              </w:rPr>
              <w:t>.</w:t>
            </w:r>
          </w:p>
        </w:tc>
        <w:tc>
          <w:tcPr>
            <w:tcW w:w="444" w:type="pct"/>
            <w:shd w:val="clear" w:color="auto" w:fill="auto"/>
            <w:noWrap/>
            <w:vAlign w:val="center"/>
          </w:tcPr>
          <w:p w:rsidR="00FB3915" w:rsidRPr="0094512D" w:rsidRDefault="00FB3915" w:rsidP="000C1F1A">
            <w:pPr>
              <w:jc w:val="center"/>
              <w:rPr>
                <w:color w:val="000000"/>
              </w:rPr>
            </w:pPr>
            <w:r w:rsidRPr="0094512D">
              <w:rPr>
                <w:color w:val="000000"/>
              </w:rPr>
              <w:t>0,0062</w:t>
            </w:r>
          </w:p>
        </w:tc>
        <w:tc>
          <w:tcPr>
            <w:tcW w:w="444" w:type="pct"/>
            <w:shd w:val="clear" w:color="auto" w:fill="auto"/>
            <w:noWrap/>
            <w:vAlign w:val="center"/>
          </w:tcPr>
          <w:p w:rsidR="00FB3915" w:rsidRPr="0094512D" w:rsidRDefault="00FB3915" w:rsidP="000C1F1A">
            <w:pPr>
              <w:jc w:val="center"/>
              <w:rPr>
                <w:color w:val="000000"/>
              </w:rPr>
            </w:pPr>
            <w:r w:rsidRPr="0094512D">
              <w:rPr>
                <w:color w:val="000000"/>
              </w:rPr>
              <w:t>0,0062</w:t>
            </w:r>
          </w:p>
        </w:tc>
        <w:tc>
          <w:tcPr>
            <w:tcW w:w="444" w:type="pct"/>
            <w:shd w:val="clear" w:color="auto" w:fill="auto"/>
            <w:noWrap/>
            <w:vAlign w:val="center"/>
          </w:tcPr>
          <w:p w:rsidR="00FB3915" w:rsidRPr="0094512D" w:rsidRDefault="00FB3915" w:rsidP="000C1F1A">
            <w:pPr>
              <w:jc w:val="center"/>
              <w:rPr>
                <w:color w:val="000000"/>
              </w:rPr>
            </w:pPr>
            <w:r w:rsidRPr="0094512D">
              <w:rPr>
                <w:color w:val="000000"/>
              </w:rPr>
              <w:t>0,0062</w:t>
            </w:r>
          </w:p>
        </w:tc>
        <w:tc>
          <w:tcPr>
            <w:tcW w:w="444" w:type="pct"/>
            <w:shd w:val="clear" w:color="auto" w:fill="auto"/>
            <w:noWrap/>
            <w:vAlign w:val="center"/>
          </w:tcPr>
          <w:p w:rsidR="00FB3915" w:rsidRPr="0094512D" w:rsidRDefault="00FB3915" w:rsidP="000C1F1A">
            <w:pPr>
              <w:jc w:val="center"/>
              <w:rPr>
                <w:color w:val="000000"/>
              </w:rPr>
            </w:pPr>
            <w:r w:rsidRPr="0094512D">
              <w:rPr>
                <w:color w:val="000000"/>
              </w:rPr>
              <w:t>0,0062</w:t>
            </w:r>
          </w:p>
        </w:tc>
        <w:tc>
          <w:tcPr>
            <w:tcW w:w="444" w:type="pct"/>
            <w:shd w:val="clear" w:color="auto" w:fill="auto"/>
            <w:noWrap/>
            <w:vAlign w:val="center"/>
          </w:tcPr>
          <w:p w:rsidR="00FB3915" w:rsidRPr="0094512D" w:rsidRDefault="00FB3915" w:rsidP="000C1F1A">
            <w:pPr>
              <w:jc w:val="center"/>
              <w:rPr>
                <w:color w:val="000000"/>
              </w:rPr>
            </w:pPr>
            <w:r w:rsidRPr="0094512D">
              <w:rPr>
                <w:color w:val="000000"/>
              </w:rPr>
              <w:t>0,0062</w:t>
            </w:r>
          </w:p>
        </w:tc>
        <w:tc>
          <w:tcPr>
            <w:tcW w:w="444" w:type="pct"/>
            <w:shd w:val="clear" w:color="auto" w:fill="auto"/>
            <w:noWrap/>
            <w:vAlign w:val="center"/>
          </w:tcPr>
          <w:p w:rsidR="00FB3915" w:rsidRPr="0094512D" w:rsidRDefault="00FB3915" w:rsidP="000C1F1A">
            <w:pPr>
              <w:jc w:val="center"/>
              <w:rPr>
                <w:color w:val="000000"/>
              </w:rPr>
            </w:pPr>
            <w:r w:rsidRPr="0094512D">
              <w:rPr>
                <w:color w:val="000000"/>
              </w:rPr>
              <w:t>0,0062</w:t>
            </w:r>
          </w:p>
        </w:tc>
        <w:tc>
          <w:tcPr>
            <w:tcW w:w="444" w:type="pct"/>
            <w:shd w:val="clear" w:color="auto" w:fill="auto"/>
            <w:noWrap/>
            <w:vAlign w:val="center"/>
          </w:tcPr>
          <w:p w:rsidR="00FB3915" w:rsidRPr="0094512D" w:rsidRDefault="00FB3915" w:rsidP="000C1F1A">
            <w:pPr>
              <w:jc w:val="center"/>
              <w:rPr>
                <w:color w:val="000000"/>
              </w:rPr>
            </w:pPr>
            <w:r w:rsidRPr="0094512D">
              <w:rPr>
                <w:color w:val="000000"/>
              </w:rPr>
              <w:t>0,0298</w:t>
            </w:r>
          </w:p>
        </w:tc>
      </w:tr>
      <w:tr w:rsidR="00FB3915" w:rsidRPr="0007378E" w:rsidTr="00FB3915">
        <w:trPr>
          <w:trHeight w:val="77"/>
        </w:trPr>
        <w:tc>
          <w:tcPr>
            <w:tcW w:w="622" w:type="pct"/>
            <w:vMerge/>
            <w:shd w:val="clear" w:color="auto" w:fill="auto"/>
            <w:vAlign w:val="center"/>
          </w:tcPr>
          <w:p w:rsidR="00FB3915" w:rsidRPr="0007378E" w:rsidRDefault="00FB3915" w:rsidP="000C1F1A">
            <w:pPr>
              <w:jc w:val="center"/>
              <w:rPr>
                <w:color w:val="000000"/>
              </w:rPr>
            </w:pPr>
          </w:p>
        </w:tc>
        <w:tc>
          <w:tcPr>
            <w:tcW w:w="1270" w:type="pct"/>
            <w:shd w:val="clear" w:color="auto" w:fill="auto"/>
            <w:noWrap/>
            <w:vAlign w:val="center"/>
            <w:hideMark/>
          </w:tcPr>
          <w:p w:rsidR="00FB3915" w:rsidRPr="0007378E" w:rsidRDefault="00FB3915" w:rsidP="000C1F1A">
            <w:pPr>
              <w:rPr>
                <w:color w:val="000000"/>
              </w:rPr>
            </w:pPr>
            <w:r>
              <w:rPr>
                <w:color w:val="000000"/>
              </w:rPr>
              <w:t xml:space="preserve">- </w:t>
            </w:r>
            <w:r w:rsidRPr="0007378E">
              <w:rPr>
                <w:color w:val="000000"/>
              </w:rPr>
              <w:t>Многоквартирные жилые дома</w:t>
            </w:r>
          </w:p>
        </w:tc>
        <w:tc>
          <w:tcPr>
            <w:tcW w:w="444" w:type="pct"/>
            <w:shd w:val="clear" w:color="auto" w:fill="auto"/>
            <w:noWrap/>
            <w:vAlign w:val="center"/>
          </w:tcPr>
          <w:p w:rsidR="00FB3915" w:rsidRPr="0094512D" w:rsidRDefault="00FB3915" w:rsidP="000C1F1A">
            <w:pPr>
              <w:jc w:val="center"/>
              <w:rPr>
                <w:color w:val="000000"/>
              </w:rPr>
            </w:pPr>
            <w:r w:rsidRPr="0094512D">
              <w:rPr>
                <w:color w:val="000000"/>
              </w:rPr>
              <w:t>0,0000</w:t>
            </w:r>
          </w:p>
        </w:tc>
        <w:tc>
          <w:tcPr>
            <w:tcW w:w="444" w:type="pct"/>
            <w:shd w:val="clear" w:color="auto" w:fill="auto"/>
            <w:noWrap/>
            <w:vAlign w:val="center"/>
          </w:tcPr>
          <w:p w:rsidR="00FB3915" w:rsidRPr="0094512D" w:rsidRDefault="00FB3915" w:rsidP="000C1F1A">
            <w:pPr>
              <w:jc w:val="center"/>
              <w:rPr>
                <w:color w:val="000000"/>
              </w:rPr>
            </w:pPr>
            <w:r w:rsidRPr="0094512D">
              <w:rPr>
                <w:color w:val="000000"/>
              </w:rPr>
              <w:t>0,0000</w:t>
            </w:r>
          </w:p>
        </w:tc>
        <w:tc>
          <w:tcPr>
            <w:tcW w:w="444" w:type="pct"/>
            <w:shd w:val="clear" w:color="auto" w:fill="auto"/>
            <w:noWrap/>
            <w:vAlign w:val="center"/>
          </w:tcPr>
          <w:p w:rsidR="00FB3915" w:rsidRPr="0094512D" w:rsidRDefault="00FB3915" w:rsidP="000C1F1A">
            <w:pPr>
              <w:jc w:val="center"/>
              <w:rPr>
                <w:color w:val="000000"/>
              </w:rPr>
            </w:pPr>
            <w:r w:rsidRPr="0094512D">
              <w:rPr>
                <w:color w:val="000000"/>
              </w:rPr>
              <w:t>0,0000</w:t>
            </w:r>
          </w:p>
        </w:tc>
        <w:tc>
          <w:tcPr>
            <w:tcW w:w="444" w:type="pct"/>
            <w:shd w:val="clear" w:color="auto" w:fill="auto"/>
            <w:noWrap/>
            <w:vAlign w:val="center"/>
          </w:tcPr>
          <w:p w:rsidR="00FB3915" w:rsidRPr="0094512D" w:rsidRDefault="00FB3915" w:rsidP="000C1F1A">
            <w:pPr>
              <w:jc w:val="center"/>
              <w:rPr>
                <w:color w:val="000000"/>
              </w:rPr>
            </w:pPr>
            <w:r w:rsidRPr="0094512D">
              <w:rPr>
                <w:color w:val="000000"/>
              </w:rPr>
              <w:t>0,0000</w:t>
            </w:r>
          </w:p>
        </w:tc>
        <w:tc>
          <w:tcPr>
            <w:tcW w:w="444" w:type="pct"/>
            <w:shd w:val="clear" w:color="auto" w:fill="auto"/>
            <w:noWrap/>
            <w:vAlign w:val="center"/>
          </w:tcPr>
          <w:p w:rsidR="00FB3915" w:rsidRPr="0094512D" w:rsidRDefault="00FB3915" w:rsidP="000C1F1A">
            <w:pPr>
              <w:jc w:val="center"/>
              <w:rPr>
                <w:color w:val="000000"/>
              </w:rPr>
            </w:pPr>
            <w:r w:rsidRPr="0094512D">
              <w:rPr>
                <w:color w:val="000000"/>
              </w:rPr>
              <w:t>0,0000</w:t>
            </w:r>
          </w:p>
        </w:tc>
        <w:tc>
          <w:tcPr>
            <w:tcW w:w="444" w:type="pct"/>
            <w:shd w:val="clear" w:color="auto" w:fill="auto"/>
            <w:noWrap/>
            <w:vAlign w:val="center"/>
          </w:tcPr>
          <w:p w:rsidR="00FB3915" w:rsidRPr="0094512D" w:rsidRDefault="00FB3915" w:rsidP="000C1F1A">
            <w:pPr>
              <w:jc w:val="center"/>
              <w:rPr>
                <w:color w:val="000000"/>
              </w:rPr>
            </w:pPr>
            <w:r w:rsidRPr="0094512D">
              <w:rPr>
                <w:color w:val="000000"/>
              </w:rPr>
              <w:t>0,0000</w:t>
            </w:r>
          </w:p>
        </w:tc>
        <w:tc>
          <w:tcPr>
            <w:tcW w:w="444" w:type="pct"/>
            <w:shd w:val="clear" w:color="auto" w:fill="auto"/>
            <w:noWrap/>
            <w:vAlign w:val="center"/>
          </w:tcPr>
          <w:p w:rsidR="00FB3915" w:rsidRPr="0094512D" w:rsidRDefault="00FB3915" w:rsidP="000C1F1A">
            <w:pPr>
              <w:jc w:val="center"/>
              <w:rPr>
                <w:color w:val="000000"/>
              </w:rPr>
            </w:pPr>
            <w:r w:rsidRPr="0094512D">
              <w:rPr>
                <w:color w:val="000000"/>
              </w:rPr>
              <w:t>0,0000</w:t>
            </w:r>
          </w:p>
        </w:tc>
      </w:tr>
      <w:tr w:rsidR="00FB3915" w:rsidRPr="0007378E" w:rsidTr="00FB3915">
        <w:trPr>
          <w:trHeight w:val="77"/>
        </w:trPr>
        <w:tc>
          <w:tcPr>
            <w:tcW w:w="622" w:type="pct"/>
            <w:vMerge/>
            <w:shd w:val="clear" w:color="auto" w:fill="auto"/>
            <w:vAlign w:val="center"/>
          </w:tcPr>
          <w:p w:rsidR="00FB3915" w:rsidRPr="0007378E" w:rsidRDefault="00FB3915" w:rsidP="000C1F1A">
            <w:pPr>
              <w:jc w:val="center"/>
              <w:rPr>
                <w:color w:val="000000"/>
              </w:rPr>
            </w:pPr>
          </w:p>
        </w:tc>
        <w:tc>
          <w:tcPr>
            <w:tcW w:w="1270" w:type="pct"/>
            <w:shd w:val="clear" w:color="auto" w:fill="auto"/>
            <w:noWrap/>
            <w:vAlign w:val="center"/>
            <w:hideMark/>
          </w:tcPr>
          <w:p w:rsidR="00FB3915" w:rsidRPr="0007378E" w:rsidRDefault="00FB3915" w:rsidP="000C1F1A">
            <w:pPr>
              <w:rPr>
                <w:color w:val="000000"/>
              </w:rPr>
            </w:pPr>
            <w:r>
              <w:rPr>
                <w:color w:val="000000"/>
              </w:rPr>
              <w:t xml:space="preserve">- </w:t>
            </w:r>
            <w:r w:rsidRPr="0007378E">
              <w:rPr>
                <w:color w:val="000000"/>
              </w:rPr>
              <w:t>ИЖС</w:t>
            </w:r>
          </w:p>
        </w:tc>
        <w:tc>
          <w:tcPr>
            <w:tcW w:w="444" w:type="pct"/>
            <w:shd w:val="clear" w:color="auto" w:fill="auto"/>
            <w:noWrap/>
            <w:vAlign w:val="center"/>
          </w:tcPr>
          <w:p w:rsidR="00FB3915" w:rsidRPr="0094512D" w:rsidRDefault="00FB3915" w:rsidP="000C1F1A">
            <w:pPr>
              <w:jc w:val="center"/>
              <w:rPr>
                <w:color w:val="000000"/>
              </w:rPr>
            </w:pPr>
            <w:r w:rsidRPr="0094512D">
              <w:rPr>
                <w:color w:val="000000"/>
              </w:rPr>
              <w:t>0,0062</w:t>
            </w:r>
          </w:p>
        </w:tc>
        <w:tc>
          <w:tcPr>
            <w:tcW w:w="444" w:type="pct"/>
            <w:shd w:val="clear" w:color="auto" w:fill="auto"/>
            <w:noWrap/>
            <w:vAlign w:val="center"/>
          </w:tcPr>
          <w:p w:rsidR="00FB3915" w:rsidRPr="0094512D" w:rsidRDefault="00FB3915" w:rsidP="000C1F1A">
            <w:pPr>
              <w:jc w:val="center"/>
              <w:rPr>
                <w:color w:val="000000"/>
              </w:rPr>
            </w:pPr>
            <w:r w:rsidRPr="0094512D">
              <w:rPr>
                <w:color w:val="000000"/>
              </w:rPr>
              <w:t>0,0062</w:t>
            </w:r>
          </w:p>
        </w:tc>
        <w:tc>
          <w:tcPr>
            <w:tcW w:w="444" w:type="pct"/>
            <w:shd w:val="clear" w:color="auto" w:fill="auto"/>
            <w:noWrap/>
            <w:vAlign w:val="center"/>
          </w:tcPr>
          <w:p w:rsidR="00FB3915" w:rsidRPr="0094512D" w:rsidRDefault="00FB3915" w:rsidP="000C1F1A">
            <w:pPr>
              <w:jc w:val="center"/>
              <w:rPr>
                <w:color w:val="000000"/>
              </w:rPr>
            </w:pPr>
            <w:r w:rsidRPr="0094512D">
              <w:rPr>
                <w:color w:val="000000"/>
              </w:rPr>
              <w:t>0,0062</w:t>
            </w:r>
          </w:p>
        </w:tc>
        <w:tc>
          <w:tcPr>
            <w:tcW w:w="444" w:type="pct"/>
            <w:shd w:val="clear" w:color="auto" w:fill="auto"/>
            <w:noWrap/>
            <w:vAlign w:val="center"/>
          </w:tcPr>
          <w:p w:rsidR="00FB3915" w:rsidRPr="0094512D" w:rsidRDefault="00FB3915" w:rsidP="000C1F1A">
            <w:pPr>
              <w:jc w:val="center"/>
              <w:rPr>
                <w:color w:val="000000"/>
              </w:rPr>
            </w:pPr>
            <w:r w:rsidRPr="0094512D">
              <w:rPr>
                <w:color w:val="000000"/>
              </w:rPr>
              <w:t>0,0062</w:t>
            </w:r>
          </w:p>
        </w:tc>
        <w:tc>
          <w:tcPr>
            <w:tcW w:w="444" w:type="pct"/>
            <w:shd w:val="clear" w:color="auto" w:fill="auto"/>
            <w:noWrap/>
            <w:vAlign w:val="center"/>
          </w:tcPr>
          <w:p w:rsidR="00FB3915" w:rsidRPr="0094512D" w:rsidRDefault="00FB3915" w:rsidP="000C1F1A">
            <w:pPr>
              <w:jc w:val="center"/>
              <w:rPr>
                <w:color w:val="000000"/>
              </w:rPr>
            </w:pPr>
            <w:r w:rsidRPr="0094512D">
              <w:rPr>
                <w:color w:val="000000"/>
              </w:rPr>
              <w:t>0,0062</w:t>
            </w:r>
          </w:p>
        </w:tc>
        <w:tc>
          <w:tcPr>
            <w:tcW w:w="444" w:type="pct"/>
            <w:shd w:val="clear" w:color="auto" w:fill="auto"/>
            <w:noWrap/>
            <w:vAlign w:val="center"/>
          </w:tcPr>
          <w:p w:rsidR="00FB3915" w:rsidRPr="0094512D" w:rsidRDefault="00FB3915" w:rsidP="000C1F1A">
            <w:pPr>
              <w:jc w:val="center"/>
              <w:rPr>
                <w:color w:val="000000"/>
              </w:rPr>
            </w:pPr>
            <w:r w:rsidRPr="0094512D">
              <w:rPr>
                <w:color w:val="000000"/>
              </w:rPr>
              <w:t>0,0062</w:t>
            </w:r>
          </w:p>
        </w:tc>
        <w:tc>
          <w:tcPr>
            <w:tcW w:w="444" w:type="pct"/>
            <w:shd w:val="clear" w:color="auto" w:fill="auto"/>
            <w:noWrap/>
            <w:vAlign w:val="center"/>
          </w:tcPr>
          <w:p w:rsidR="00FB3915" w:rsidRPr="0094512D" w:rsidRDefault="00FB3915" w:rsidP="000C1F1A">
            <w:pPr>
              <w:jc w:val="center"/>
              <w:rPr>
                <w:color w:val="000000"/>
              </w:rPr>
            </w:pPr>
            <w:r w:rsidRPr="0094512D">
              <w:rPr>
                <w:color w:val="000000"/>
              </w:rPr>
              <w:t>0,0298</w:t>
            </w:r>
          </w:p>
        </w:tc>
      </w:tr>
      <w:tr w:rsidR="00FB3915" w:rsidRPr="00876AAB" w:rsidTr="00FB3915">
        <w:trPr>
          <w:trHeight w:val="77"/>
        </w:trPr>
        <w:tc>
          <w:tcPr>
            <w:tcW w:w="622" w:type="pct"/>
            <w:vMerge/>
            <w:shd w:val="clear" w:color="auto" w:fill="auto"/>
            <w:vAlign w:val="center"/>
          </w:tcPr>
          <w:p w:rsidR="00FB3915" w:rsidRPr="0007378E" w:rsidRDefault="00FB3915" w:rsidP="000C1F1A">
            <w:pPr>
              <w:jc w:val="center"/>
              <w:rPr>
                <w:color w:val="000000"/>
              </w:rPr>
            </w:pPr>
          </w:p>
        </w:tc>
        <w:tc>
          <w:tcPr>
            <w:tcW w:w="1270" w:type="pct"/>
            <w:shd w:val="clear" w:color="auto" w:fill="auto"/>
            <w:vAlign w:val="center"/>
            <w:hideMark/>
          </w:tcPr>
          <w:p w:rsidR="00FB3915" w:rsidRPr="000E4BE4" w:rsidRDefault="00FB3915" w:rsidP="000C1F1A">
            <w:pPr>
              <w:rPr>
                <w:b/>
                <w:color w:val="000000"/>
              </w:rPr>
            </w:pPr>
            <w:r w:rsidRPr="000E4BE4">
              <w:rPr>
                <w:b/>
                <w:color w:val="000000"/>
              </w:rPr>
              <w:t xml:space="preserve">Административно-деловые строения, в </w:t>
            </w:r>
            <w:proofErr w:type="spellStart"/>
            <w:r w:rsidRPr="000E4BE4">
              <w:rPr>
                <w:b/>
                <w:color w:val="000000"/>
              </w:rPr>
              <w:t>т.ч</w:t>
            </w:r>
            <w:proofErr w:type="spellEnd"/>
            <w:r w:rsidRPr="000E4BE4">
              <w:rPr>
                <w:b/>
                <w:color w:val="000000"/>
              </w:rPr>
              <w:t>.</w:t>
            </w:r>
          </w:p>
        </w:tc>
        <w:tc>
          <w:tcPr>
            <w:tcW w:w="444" w:type="pct"/>
            <w:shd w:val="clear" w:color="auto" w:fill="auto"/>
            <w:noWrap/>
            <w:vAlign w:val="center"/>
          </w:tcPr>
          <w:p w:rsidR="00FB3915" w:rsidRPr="0094512D" w:rsidRDefault="00FB3915" w:rsidP="000C1F1A">
            <w:pPr>
              <w:jc w:val="center"/>
              <w:rPr>
                <w:color w:val="000000"/>
              </w:rPr>
            </w:pPr>
            <w:r w:rsidRPr="0094512D">
              <w:rPr>
                <w:color w:val="000000"/>
              </w:rPr>
              <w:t>0,0000</w:t>
            </w:r>
          </w:p>
        </w:tc>
        <w:tc>
          <w:tcPr>
            <w:tcW w:w="444" w:type="pct"/>
            <w:shd w:val="clear" w:color="auto" w:fill="auto"/>
            <w:noWrap/>
            <w:vAlign w:val="center"/>
          </w:tcPr>
          <w:p w:rsidR="00FB3915" w:rsidRPr="0094512D" w:rsidRDefault="00FB3915" w:rsidP="000C1F1A">
            <w:pPr>
              <w:jc w:val="center"/>
              <w:rPr>
                <w:color w:val="000000"/>
              </w:rPr>
            </w:pPr>
            <w:r w:rsidRPr="0094512D">
              <w:rPr>
                <w:color w:val="000000"/>
              </w:rPr>
              <w:t>0,0000</w:t>
            </w:r>
          </w:p>
        </w:tc>
        <w:tc>
          <w:tcPr>
            <w:tcW w:w="444" w:type="pct"/>
            <w:shd w:val="clear" w:color="auto" w:fill="auto"/>
            <w:noWrap/>
            <w:vAlign w:val="center"/>
          </w:tcPr>
          <w:p w:rsidR="00FB3915" w:rsidRPr="0094512D" w:rsidRDefault="00FB3915" w:rsidP="000C1F1A">
            <w:pPr>
              <w:jc w:val="center"/>
              <w:rPr>
                <w:color w:val="000000"/>
              </w:rPr>
            </w:pPr>
            <w:r w:rsidRPr="0094512D">
              <w:rPr>
                <w:color w:val="000000"/>
              </w:rPr>
              <w:t>0,0000</w:t>
            </w:r>
          </w:p>
        </w:tc>
        <w:tc>
          <w:tcPr>
            <w:tcW w:w="444" w:type="pct"/>
            <w:shd w:val="clear" w:color="auto" w:fill="auto"/>
            <w:noWrap/>
            <w:vAlign w:val="center"/>
          </w:tcPr>
          <w:p w:rsidR="00FB3915" w:rsidRPr="0094512D" w:rsidRDefault="00FB3915" w:rsidP="000C1F1A">
            <w:pPr>
              <w:jc w:val="center"/>
              <w:rPr>
                <w:color w:val="000000"/>
              </w:rPr>
            </w:pPr>
            <w:r w:rsidRPr="0094512D">
              <w:rPr>
                <w:color w:val="000000"/>
              </w:rPr>
              <w:t>0,0000</w:t>
            </w:r>
          </w:p>
        </w:tc>
        <w:tc>
          <w:tcPr>
            <w:tcW w:w="444" w:type="pct"/>
            <w:shd w:val="clear" w:color="auto" w:fill="auto"/>
            <w:noWrap/>
            <w:vAlign w:val="center"/>
          </w:tcPr>
          <w:p w:rsidR="00FB3915" w:rsidRPr="0094512D" w:rsidRDefault="00FB3915" w:rsidP="000C1F1A">
            <w:pPr>
              <w:jc w:val="center"/>
              <w:rPr>
                <w:color w:val="000000"/>
              </w:rPr>
            </w:pPr>
            <w:r w:rsidRPr="0094512D">
              <w:rPr>
                <w:color w:val="000000"/>
              </w:rPr>
              <w:t>0,0000</w:t>
            </w:r>
          </w:p>
        </w:tc>
        <w:tc>
          <w:tcPr>
            <w:tcW w:w="444" w:type="pct"/>
            <w:shd w:val="clear" w:color="auto" w:fill="auto"/>
            <w:noWrap/>
            <w:vAlign w:val="center"/>
          </w:tcPr>
          <w:p w:rsidR="00FB3915" w:rsidRPr="0094512D" w:rsidRDefault="00FB3915" w:rsidP="000C1F1A">
            <w:pPr>
              <w:jc w:val="center"/>
              <w:rPr>
                <w:color w:val="000000"/>
              </w:rPr>
            </w:pPr>
            <w:r w:rsidRPr="0094512D">
              <w:rPr>
                <w:color w:val="000000"/>
              </w:rPr>
              <w:t>0,0000</w:t>
            </w:r>
          </w:p>
        </w:tc>
        <w:tc>
          <w:tcPr>
            <w:tcW w:w="444" w:type="pct"/>
            <w:shd w:val="clear" w:color="auto" w:fill="auto"/>
            <w:noWrap/>
            <w:vAlign w:val="center"/>
          </w:tcPr>
          <w:p w:rsidR="00FB3915" w:rsidRPr="0094512D" w:rsidRDefault="00FB3915" w:rsidP="000C1F1A">
            <w:pPr>
              <w:jc w:val="center"/>
              <w:rPr>
                <w:color w:val="000000"/>
              </w:rPr>
            </w:pPr>
            <w:r w:rsidRPr="0094512D">
              <w:rPr>
                <w:color w:val="000000"/>
              </w:rPr>
              <w:t>0,0000</w:t>
            </w:r>
          </w:p>
        </w:tc>
      </w:tr>
      <w:tr w:rsidR="00FB3915" w:rsidRPr="0007378E" w:rsidTr="00FB3915">
        <w:trPr>
          <w:trHeight w:val="77"/>
        </w:trPr>
        <w:tc>
          <w:tcPr>
            <w:tcW w:w="622" w:type="pct"/>
            <w:vMerge/>
            <w:shd w:val="clear" w:color="auto" w:fill="auto"/>
            <w:vAlign w:val="center"/>
          </w:tcPr>
          <w:p w:rsidR="00FB3915" w:rsidRPr="0007378E" w:rsidRDefault="00FB3915" w:rsidP="000C1F1A">
            <w:pPr>
              <w:jc w:val="center"/>
              <w:rPr>
                <w:color w:val="000000"/>
              </w:rPr>
            </w:pPr>
          </w:p>
        </w:tc>
        <w:tc>
          <w:tcPr>
            <w:tcW w:w="1270" w:type="pct"/>
            <w:shd w:val="clear" w:color="auto" w:fill="auto"/>
            <w:noWrap/>
            <w:vAlign w:val="center"/>
            <w:hideMark/>
          </w:tcPr>
          <w:p w:rsidR="00FB3915" w:rsidRPr="0007378E" w:rsidRDefault="00FB3915" w:rsidP="000C1F1A">
            <w:pPr>
              <w:rPr>
                <w:color w:val="000000"/>
              </w:rPr>
            </w:pPr>
            <w:r>
              <w:rPr>
                <w:color w:val="000000"/>
              </w:rPr>
              <w:t xml:space="preserve">- </w:t>
            </w:r>
            <w:r w:rsidRPr="0007378E">
              <w:rPr>
                <w:color w:val="000000"/>
              </w:rPr>
              <w:t>Бюджетные организации</w:t>
            </w:r>
          </w:p>
        </w:tc>
        <w:tc>
          <w:tcPr>
            <w:tcW w:w="444" w:type="pct"/>
            <w:shd w:val="clear" w:color="auto" w:fill="auto"/>
            <w:noWrap/>
            <w:vAlign w:val="center"/>
          </w:tcPr>
          <w:p w:rsidR="00FB3915" w:rsidRPr="0094512D" w:rsidRDefault="00FB3915" w:rsidP="000C1F1A">
            <w:pPr>
              <w:jc w:val="center"/>
              <w:rPr>
                <w:color w:val="000000"/>
              </w:rPr>
            </w:pPr>
            <w:r w:rsidRPr="0094512D">
              <w:rPr>
                <w:color w:val="000000"/>
              </w:rPr>
              <w:t>0,0000</w:t>
            </w:r>
          </w:p>
        </w:tc>
        <w:tc>
          <w:tcPr>
            <w:tcW w:w="444" w:type="pct"/>
            <w:shd w:val="clear" w:color="auto" w:fill="auto"/>
            <w:noWrap/>
            <w:vAlign w:val="center"/>
          </w:tcPr>
          <w:p w:rsidR="00FB3915" w:rsidRPr="0094512D" w:rsidRDefault="00FB3915" w:rsidP="000C1F1A">
            <w:pPr>
              <w:jc w:val="center"/>
              <w:rPr>
                <w:color w:val="000000"/>
              </w:rPr>
            </w:pPr>
            <w:r w:rsidRPr="0094512D">
              <w:rPr>
                <w:color w:val="000000"/>
              </w:rPr>
              <w:t>0,0000</w:t>
            </w:r>
          </w:p>
        </w:tc>
        <w:tc>
          <w:tcPr>
            <w:tcW w:w="444" w:type="pct"/>
            <w:shd w:val="clear" w:color="auto" w:fill="auto"/>
            <w:noWrap/>
            <w:vAlign w:val="center"/>
          </w:tcPr>
          <w:p w:rsidR="00FB3915" w:rsidRPr="0094512D" w:rsidRDefault="00FB3915" w:rsidP="000C1F1A">
            <w:pPr>
              <w:jc w:val="center"/>
              <w:rPr>
                <w:color w:val="000000"/>
              </w:rPr>
            </w:pPr>
            <w:r w:rsidRPr="0094512D">
              <w:rPr>
                <w:color w:val="000000"/>
              </w:rPr>
              <w:t>0,0000</w:t>
            </w:r>
          </w:p>
        </w:tc>
        <w:tc>
          <w:tcPr>
            <w:tcW w:w="444" w:type="pct"/>
            <w:shd w:val="clear" w:color="auto" w:fill="auto"/>
            <w:noWrap/>
            <w:vAlign w:val="center"/>
          </w:tcPr>
          <w:p w:rsidR="00FB3915" w:rsidRPr="0094512D" w:rsidRDefault="00FB3915" w:rsidP="000C1F1A">
            <w:pPr>
              <w:jc w:val="center"/>
              <w:rPr>
                <w:color w:val="000000"/>
              </w:rPr>
            </w:pPr>
            <w:r w:rsidRPr="0094512D">
              <w:rPr>
                <w:color w:val="000000"/>
              </w:rPr>
              <w:t>0,0000</w:t>
            </w:r>
          </w:p>
        </w:tc>
        <w:tc>
          <w:tcPr>
            <w:tcW w:w="444" w:type="pct"/>
            <w:shd w:val="clear" w:color="auto" w:fill="auto"/>
            <w:noWrap/>
            <w:vAlign w:val="center"/>
          </w:tcPr>
          <w:p w:rsidR="00FB3915" w:rsidRPr="0094512D" w:rsidRDefault="00FB3915" w:rsidP="000C1F1A">
            <w:pPr>
              <w:jc w:val="center"/>
              <w:rPr>
                <w:color w:val="000000"/>
              </w:rPr>
            </w:pPr>
            <w:r w:rsidRPr="0094512D">
              <w:rPr>
                <w:color w:val="000000"/>
              </w:rPr>
              <w:t>0,0000</w:t>
            </w:r>
          </w:p>
        </w:tc>
        <w:tc>
          <w:tcPr>
            <w:tcW w:w="444" w:type="pct"/>
            <w:shd w:val="clear" w:color="auto" w:fill="auto"/>
            <w:noWrap/>
            <w:vAlign w:val="center"/>
          </w:tcPr>
          <w:p w:rsidR="00FB3915" w:rsidRPr="0094512D" w:rsidRDefault="00FB3915" w:rsidP="000C1F1A">
            <w:pPr>
              <w:jc w:val="center"/>
              <w:rPr>
                <w:color w:val="000000"/>
              </w:rPr>
            </w:pPr>
            <w:r w:rsidRPr="0094512D">
              <w:rPr>
                <w:color w:val="000000"/>
              </w:rPr>
              <w:t>0,0000</w:t>
            </w:r>
          </w:p>
        </w:tc>
        <w:tc>
          <w:tcPr>
            <w:tcW w:w="444" w:type="pct"/>
            <w:shd w:val="clear" w:color="auto" w:fill="auto"/>
            <w:noWrap/>
            <w:vAlign w:val="center"/>
          </w:tcPr>
          <w:p w:rsidR="00FB3915" w:rsidRPr="0094512D" w:rsidRDefault="00FB3915" w:rsidP="000C1F1A">
            <w:pPr>
              <w:jc w:val="center"/>
              <w:rPr>
                <w:color w:val="000000"/>
              </w:rPr>
            </w:pPr>
            <w:r w:rsidRPr="0094512D">
              <w:rPr>
                <w:color w:val="000000"/>
              </w:rPr>
              <w:t>0,0000</w:t>
            </w:r>
          </w:p>
        </w:tc>
      </w:tr>
      <w:tr w:rsidR="00FB3915" w:rsidRPr="0007378E" w:rsidTr="00FB3915">
        <w:trPr>
          <w:trHeight w:val="77"/>
        </w:trPr>
        <w:tc>
          <w:tcPr>
            <w:tcW w:w="622" w:type="pct"/>
            <w:vMerge/>
            <w:shd w:val="clear" w:color="auto" w:fill="auto"/>
            <w:vAlign w:val="center"/>
          </w:tcPr>
          <w:p w:rsidR="00FB3915" w:rsidRPr="0007378E" w:rsidRDefault="00FB3915" w:rsidP="000C1F1A">
            <w:pPr>
              <w:jc w:val="center"/>
              <w:rPr>
                <w:color w:val="000000"/>
              </w:rPr>
            </w:pPr>
          </w:p>
        </w:tc>
        <w:tc>
          <w:tcPr>
            <w:tcW w:w="1270" w:type="pct"/>
            <w:shd w:val="clear" w:color="auto" w:fill="auto"/>
            <w:noWrap/>
            <w:vAlign w:val="center"/>
            <w:hideMark/>
          </w:tcPr>
          <w:p w:rsidR="00FB3915" w:rsidRPr="0007378E" w:rsidRDefault="00FB3915" w:rsidP="000C1F1A">
            <w:pPr>
              <w:rPr>
                <w:color w:val="000000"/>
              </w:rPr>
            </w:pPr>
            <w:r>
              <w:rPr>
                <w:color w:val="000000"/>
              </w:rPr>
              <w:t xml:space="preserve">- </w:t>
            </w:r>
            <w:r w:rsidRPr="0007378E">
              <w:rPr>
                <w:color w:val="000000"/>
              </w:rPr>
              <w:t>Прочие организации</w:t>
            </w:r>
          </w:p>
        </w:tc>
        <w:tc>
          <w:tcPr>
            <w:tcW w:w="444" w:type="pct"/>
            <w:shd w:val="clear" w:color="auto" w:fill="auto"/>
            <w:noWrap/>
            <w:vAlign w:val="center"/>
          </w:tcPr>
          <w:p w:rsidR="00FB3915" w:rsidRPr="0094512D" w:rsidRDefault="00FB3915" w:rsidP="000C1F1A">
            <w:pPr>
              <w:jc w:val="center"/>
              <w:rPr>
                <w:color w:val="000000"/>
              </w:rPr>
            </w:pPr>
            <w:r w:rsidRPr="0094512D">
              <w:rPr>
                <w:color w:val="000000"/>
              </w:rPr>
              <w:t>0,0000</w:t>
            </w:r>
          </w:p>
        </w:tc>
        <w:tc>
          <w:tcPr>
            <w:tcW w:w="444" w:type="pct"/>
            <w:shd w:val="clear" w:color="auto" w:fill="auto"/>
            <w:noWrap/>
            <w:vAlign w:val="center"/>
          </w:tcPr>
          <w:p w:rsidR="00FB3915" w:rsidRPr="0094512D" w:rsidRDefault="00FB3915" w:rsidP="000C1F1A">
            <w:pPr>
              <w:jc w:val="center"/>
              <w:rPr>
                <w:color w:val="000000"/>
              </w:rPr>
            </w:pPr>
            <w:r w:rsidRPr="0094512D">
              <w:rPr>
                <w:color w:val="000000"/>
              </w:rPr>
              <w:t>0,0000</w:t>
            </w:r>
          </w:p>
        </w:tc>
        <w:tc>
          <w:tcPr>
            <w:tcW w:w="444" w:type="pct"/>
            <w:shd w:val="clear" w:color="auto" w:fill="auto"/>
            <w:noWrap/>
            <w:vAlign w:val="center"/>
          </w:tcPr>
          <w:p w:rsidR="00FB3915" w:rsidRPr="0094512D" w:rsidRDefault="00FB3915" w:rsidP="000C1F1A">
            <w:pPr>
              <w:jc w:val="center"/>
              <w:rPr>
                <w:color w:val="000000"/>
              </w:rPr>
            </w:pPr>
            <w:r w:rsidRPr="0094512D">
              <w:rPr>
                <w:color w:val="000000"/>
              </w:rPr>
              <w:t>0,0000</w:t>
            </w:r>
          </w:p>
        </w:tc>
        <w:tc>
          <w:tcPr>
            <w:tcW w:w="444" w:type="pct"/>
            <w:shd w:val="clear" w:color="auto" w:fill="auto"/>
            <w:noWrap/>
            <w:vAlign w:val="center"/>
          </w:tcPr>
          <w:p w:rsidR="00FB3915" w:rsidRPr="0094512D" w:rsidRDefault="00FB3915" w:rsidP="000C1F1A">
            <w:pPr>
              <w:jc w:val="center"/>
              <w:rPr>
                <w:color w:val="000000"/>
              </w:rPr>
            </w:pPr>
            <w:r w:rsidRPr="0094512D">
              <w:rPr>
                <w:color w:val="000000"/>
              </w:rPr>
              <w:t>0,0000</w:t>
            </w:r>
          </w:p>
        </w:tc>
        <w:tc>
          <w:tcPr>
            <w:tcW w:w="444" w:type="pct"/>
            <w:shd w:val="clear" w:color="auto" w:fill="auto"/>
            <w:noWrap/>
            <w:vAlign w:val="center"/>
          </w:tcPr>
          <w:p w:rsidR="00FB3915" w:rsidRPr="0094512D" w:rsidRDefault="00FB3915" w:rsidP="000C1F1A">
            <w:pPr>
              <w:jc w:val="center"/>
              <w:rPr>
                <w:color w:val="000000"/>
              </w:rPr>
            </w:pPr>
            <w:r w:rsidRPr="0094512D">
              <w:rPr>
                <w:color w:val="000000"/>
              </w:rPr>
              <w:t>0,0000</w:t>
            </w:r>
          </w:p>
        </w:tc>
        <w:tc>
          <w:tcPr>
            <w:tcW w:w="444" w:type="pct"/>
            <w:shd w:val="clear" w:color="auto" w:fill="auto"/>
            <w:noWrap/>
            <w:vAlign w:val="center"/>
          </w:tcPr>
          <w:p w:rsidR="00FB3915" w:rsidRPr="0094512D" w:rsidRDefault="00FB3915" w:rsidP="000C1F1A">
            <w:pPr>
              <w:jc w:val="center"/>
              <w:rPr>
                <w:color w:val="000000"/>
              </w:rPr>
            </w:pPr>
            <w:r w:rsidRPr="0094512D">
              <w:rPr>
                <w:color w:val="000000"/>
              </w:rPr>
              <w:t>0,0000</w:t>
            </w:r>
          </w:p>
        </w:tc>
        <w:tc>
          <w:tcPr>
            <w:tcW w:w="444" w:type="pct"/>
            <w:shd w:val="clear" w:color="auto" w:fill="auto"/>
            <w:noWrap/>
            <w:vAlign w:val="center"/>
          </w:tcPr>
          <w:p w:rsidR="00FB3915" w:rsidRPr="0094512D" w:rsidRDefault="00FB3915" w:rsidP="000C1F1A">
            <w:pPr>
              <w:jc w:val="center"/>
              <w:rPr>
                <w:color w:val="000000"/>
              </w:rPr>
            </w:pPr>
            <w:r w:rsidRPr="0094512D">
              <w:rPr>
                <w:color w:val="000000"/>
              </w:rPr>
              <w:t>0,0000</w:t>
            </w:r>
          </w:p>
        </w:tc>
      </w:tr>
      <w:tr w:rsidR="00FB3915" w:rsidRPr="0007378E" w:rsidTr="00FB3915">
        <w:trPr>
          <w:trHeight w:val="77"/>
        </w:trPr>
        <w:tc>
          <w:tcPr>
            <w:tcW w:w="622" w:type="pct"/>
            <w:vMerge/>
            <w:shd w:val="clear" w:color="auto" w:fill="auto"/>
            <w:vAlign w:val="center"/>
          </w:tcPr>
          <w:p w:rsidR="00FB3915" w:rsidRPr="0007378E" w:rsidRDefault="00FB3915" w:rsidP="000C1F1A">
            <w:pPr>
              <w:jc w:val="center"/>
              <w:rPr>
                <w:color w:val="000000"/>
              </w:rPr>
            </w:pPr>
          </w:p>
        </w:tc>
        <w:tc>
          <w:tcPr>
            <w:tcW w:w="1270" w:type="pct"/>
            <w:shd w:val="clear" w:color="auto" w:fill="auto"/>
            <w:noWrap/>
            <w:vAlign w:val="center"/>
          </w:tcPr>
          <w:p w:rsidR="00FB3915" w:rsidRPr="000E4BE4" w:rsidRDefault="00FB3915" w:rsidP="000C1F1A">
            <w:pPr>
              <w:rPr>
                <w:b/>
                <w:color w:val="000000"/>
              </w:rPr>
            </w:pPr>
            <w:r w:rsidRPr="000E4BE4">
              <w:rPr>
                <w:b/>
                <w:color w:val="000000"/>
              </w:rPr>
              <w:t>Промышленные строения</w:t>
            </w:r>
          </w:p>
        </w:tc>
        <w:tc>
          <w:tcPr>
            <w:tcW w:w="444" w:type="pct"/>
            <w:shd w:val="clear" w:color="auto" w:fill="auto"/>
            <w:noWrap/>
            <w:vAlign w:val="center"/>
          </w:tcPr>
          <w:p w:rsidR="00FB3915" w:rsidRPr="0094512D" w:rsidRDefault="00FB3915" w:rsidP="000C1F1A">
            <w:pPr>
              <w:jc w:val="center"/>
              <w:rPr>
                <w:color w:val="000000"/>
              </w:rPr>
            </w:pPr>
            <w:r w:rsidRPr="0094512D">
              <w:rPr>
                <w:color w:val="000000"/>
              </w:rPr>
              <w:t>0,0000</w:t>
            </w:r>
          </w:p>
        </w:tc>
        <w:tc>
          <w:tcPr>
            <w:tcW w:w="444" w:type="pct"/>
            <w:shd w:val="clear" w:color="auto" w:fill="auto"/>
            <w:noWrap/>
            <w:vAlign w:val="center"/>
          </w:tcPr>
          <w:p w:rsidR="00FB3915" w:rsidRPr="0094512D" w:rsidRDefault="00FB3915" w:rsidP="000C1F1A">
            <w:pPr>
              <w:jc w:val="center"/>
              <w:rPr>
                <w:color w:val="000000"/>
              </w:rPr>
            </w:pPr>
            <w:r w:rsidRPr="0094512D">
              <w:rPr>
                <w:color w:val="000000"/>
              </w:rPr>
              <w:t>0,0000</w:t>
            </w:r>
          </w:p>
        </w:tc>
        <w:tc>
          <w:tcPr>
            <w:tcW w:w="444" w:type="pct"/>
            <w:shd w:val="clear" w:color="auto" w:fill="auto"/>
            <w:noWrap/>
            <w:vAlign w:val="center"/>
          </w:tcPr>
          <w:p w:rsidR="00FB3915" w:rsidRPr="0094512D" w:rsidRDefault="00FB3915" w:rsidP="000C1F1A">
            <w:pPr>
              <w:jc w:val="center"/>
              <w:rPr>
                <w:color w:val="000000"/>
              </w:rPr>
            </w:pPr>
            <w:r w:rsidRPr="0094512D">
              <w:rPr>
                <w:color w:val="000000"/>
              </w:rPr>
              <w:t>0,0000</w:t>
            </w:r>
          </w:p>
        </w:tc>
        <w:tc>
          <w:tcPr>
            <w:tcW w:w="444" w:type="pct"/>
            <w:shd w:val="clear" w:color="auto" w:fill="auto"/>
            <w:noWrap/>
            <w:vAlign w:val="center"/>
          </w:tcPr>
          <w:p w:rsidR="00FB3915" w:rsidRPr="0094512D" w:rsidRDefault="00FB3915" w:rsidP="000C1F1A">
            <w:pPr>
              <w:jc w:val="center"/>
              <w:rPr>
                <w:color w:val="000000"/>
              </w:rPr>
            </w:pPr>
            <w:r w:rsidRPr="0094512D">
              <w:rPr>
                <w:color w:val="000000"/>
              </w:rPr>
              <w:t>0,0000</w:t>
            </w:r>
          </w:p>
        </w:tc>
        <w:tc>
          <w:tcPr>
            <w:tcW w:w="444" w:type="pct"/>
            <w:shd w:val="clear" w:color="auto" w:fill="auto"/>
            <w:noWrap/>
            <w:vAlign w:val="center"/>
          </w:tcPr>
          <w:p w:rsidR="00FB3915" w:rsidRPr="0094512D" w:rsidRDefault="00FB3915" w:rsidP="000C1F1A">
            <w:pPr>
              <w:jc w:val="center"/>
              <w:rPr>
                <w:color w:val="000000"/>
              </w:rPr>
            </w:pPr>
            <w:r w:rsidRPr="0094512D">
              <w:rPr>
                <w:color w:val="000000"/>
              </w:rPr>
              <w:t>0,0000</w:t>
            </w:r>
          </w:p>
        </w:tc>
        <w:tc>
          <w:tcPr>
            <w:tcW w:w="444" w:type="pct"/>
            <w:shd w:val="clear" w:color="auto" w:fill="auto"/>
            <w:noWrap/>
            <w:vAlign w:val="center"/>
          </w:tcPr>
          <w:p w:rsidR="00FB3915" w:rsidRPr="0094512D" w:rsidRDefault="00FB3915" w:rsidP="000C1F1A">
            <w:pPr>
              <w:jc w:val="center"/>
              <w:rPr>
                <w:color w:val="000000"/>
              </w:rPr>
            </w:pPr>
            <w:r w:rsidRPr="0094512D">
              <w:rPr>
                <w:color w:val="000000"/>
              </w:rPr>
              <w:t>0,0000</w:t>
            </w:r>
          </w:p>
        </w:tc>
        <w:tc>
          <w:tcPr>
            <w:tcW w:w="444" w:type="pct"/>
            <w:shd w:val="clear" w:color="auto" w:fill="auto"/>
            <w:noWrap/>
            <w:vAlign w:val="center"/>
          </w:tcPr>
          <w:p w:rsidR="00FB3915" w:rsidRPr="0094512D" w:rsidRDefault="00FB3915" w:rsidP="000C1F1A">
            <w:pPr>
              <w:jc w:val="center"/>
              <w:rPr>
                <w:color w:val="000000"/>
              </w:rPr>
            </w:pPr>
            <w:r w:rsidRPr="0094512D">
              <w:rPr>
                <w:color w:val="000000"/>
              </w:rPr>
              <w:t>0,0000</w:t>
            </w:r>
          </w:p>
        </w:tc>
      </w:tr>
      <w:tr w:rsidR="00FB3915" w:rsidRPr="00876AAB" w:rsidTr="00FB3915">
        <w:trPr>
          <w:trHeight w:val="77"/>
        </w:trPr>
        <w:tc>
          <w:tcPr>
            <w:tcW w:w="622" w:type="pct"/>
            <w:vMerge w:val="restart"/>
            <w:shd w:val="clear" w:color="auto" w:fill="auto"/>
            <w:noWrap/>
            <w:vAlign w:val="center"/>
          </w:tcPr>
          <w:p w:rsidR="00FB3915" w:rsidRPr="0007378E" w:rsidRDefault="00FB3915" w:rsidP="000C1F1A">
            <w:pPr>
              <w:jc w:val="center"/>
              <w:rPr>
                <w:color w:val="000000"/>
              </w:rPr>
            </w:pPr>
            <w:r>
              <w:rPr>
                <w:color w:val="000000"/>
              </w:rPr>
              <w:t xml:space="preserve">д. </w:t>
            </w:r>
            <w:proofErr w:type="spellStart"/>
            <w:r>
              <w:rPr>
                <w:color w:val="000000"/>
              </w:rPr>
              <w:t>Суетиловка</w:t>
            </w:r>
            <w:proofErr w:type="spellEnd"/>
          </w:p>
        </w:tc>
        <w:tc>
          <w:tcPr>
            <w:tcW w:w="1270" w:type="pct"/>
            <w:shd w:val="clear" w:color="auto" w:fill="auto"/>
            <w:noWrap/>
            <w:vAlign w:val="center"/>
            <w:hideMark/>
          </w:tcPr>
          <w:p w:rsidR="00FB3915" w:rsidRPr="000E4BE4" w:rsidRDefault="00FB3915" w:rsidP="000C1F1A">
            <w:pPr>
              <w:ind w:right="-108"/>
              <w:rPr>
                <w:b/>
                <w:color w:val="000000"/>
              </w:rPr>
            </w:pPr>
            <w:r w:rsidRPr="000E4BE4">
              <w:rPr>
                <w:b/>
                <w:color w:val="000000"/>
              </w:rPr>
              <w:t xml:space="preserve">Всего по </w:t>
            </w:r>
            <w:r>
              <w:rPr>
                <w:b/>
                <w:color w:val="000000"/>
              </w:rPr>
              <w:t xml:space="preserve">д. </w:t>
            </w:r>
            <w:proofErr w:type="spellStart"/>
            <w:r>
              <w:rPr>
                <w:b/>
                <w:color w:val="000000"/>
              </w:rPr>
              <w:t>Суетиловка</w:t>
            </w:r>
            <w:proofErr w:type="spellEnd"/>
            <w:r w:rsidRPr="000E4BE4">
              <w:rPr>
                <w:b/>
                <w:color w:val="000000"/>
              </w:rPr>
              <w:t xml:space="preserve">, в </w:t>
            </w:r>
            <w:proofErr w:type="spellStart"/>
            <w:r w:rsidRPr="000E4BE4">
              <w:rPr>
                <w:b/>
                <w:color w:val="000000"/>
              </w:rPr>
              <w:t>т.ч</w:t>
            </w:r>
            <w:proofErr w:type="spellEnd"/>
            <w:r w:rsidRPr="000E4BE4">
              <w:rPr>
                <w:b/>
                <w:color w:val="000000"/>
              </w:rPr>
              <w:t>.</w:t>
            </w:r>
          </w:p>
        </w:tc>
        <w:tc>
          <w:tcPr>
            <w:tcW w:w="444" w:type="pct"/>
            <w:shd w:val="clear" w:color="auto" w:fill="auto"/>
            <w:noWrap/>
            <w:vAlign w:val="center"/>
          </w:tcPr>
          <w:p w:rsidR="00FB3915" w:rsidRPr="0094512D" w:rsidRDefault="00FB3915" w:rsidP="000C1F1A">
            <w:pPr>
              <w:jc w:val="center"/>
              <w:rPr>
                <w:bCs/>
                <w:iCs/>
                <w:color w:val="000000"/>
              </w:rPr>
            </w:pPr>
            <w:r w:rsidRPr="0094512D">
              <w:rPr>
                <w:color w:val="000000"/>
              </w:rPr>
              <w:t>0,0000</w:t>
            </w:r>
          </w:p>
        </w:tc>
        <w:tc>
          <w:tcPr>
            <w:tcW w:w="444" w:type="pct"/>
            <w:shd w:val="clear" w:color="auto" w:fill="auto"/>
            <w:noWrap/>
            <w:vAlign w:val="center"/>
          </w:tcPr>
          <w:p w:rsidR="00FB3915" w:rsidRPr="0094512D" w:rsidRDefault="00FB3915" w:rsidP="000C1F1A">
            <w:pPr>
              <w:jc w:val="center"/>
              <w:rPr>
                <w:bCs/>
                <w:iCs/>
                <w:color w:val="000000"/>
              </w:rPr>
            </w:pPr>
            <w:r w:rsidRPr="0094512D">
              <w:rPr>
                <w:color w:val="000000"/>
              </w:rPr>
              <w:t>0,0000</w:t>
            </w:r>
          </w:p>
        </w:tc>
        <w:tc>
          <w:tcPr>
            <w:tcW w:w="444" w:type="pct"/>
            <w:shd w:val="clear" w:color="auto" w:fill="auto"/>
            <w:noWrap/>
            <w:vAlign w:val="center"/>
          </w:tcPr>
          <w:p w:rsidR="00FB3915" w:rsidRPr="0094512D" w:rsidRDefault="00FB3915" w:rsidP="000C1F1A">
            <w:pPr>
              <w:jc w:val="center"/>
              <w:rPr>
                <w:bCs/>
                <w:iCs/>
                <w:color w:val="000000"/>
              </w:rPr>
            </w:pPr>
            <w:r w:rsidRPr="0094512D">
              <w:rPr>
                <w:color w:val="000000"/>
              </w:rPr>
              <w:t>0,0000</w:t>
            </w:r>
          </w:p>
        </w:tc>
        <w:tc>
          <w:tcPr>
            <w:tcW w:w="444" w:type="pct"/>
            <w:shd w:val="clear" w:color="auto" w:fill="auto"/>
            <w:noWrap/>
            <w:vAlign w:val="center"/>
          </w:tcPr>
          <w:p w:rsidR="00FB3915" w:rsidRPr="0094512D" w:rsidRDefault="00FB3915" w:rsidP="000C1F1A">
            <w:pPr>
              <w:jc w:val="center"/>
              <w:rPr>
                <w:bCs/>
                <w:iCs/>
                <w:color w:val="000000"/>
              </w:rPr>
            </w:pPr>
            <w:r w:rsidRPr="0094512D">
              <w:rPr>
                <w:color w:val="000000"/>
              </w:rPr>
              <w:t>0,0000</w:t>
            </w:r>
          </w:p>
        </w:tc>
        <w:tc>
          <w:tcPr>
            <w:tcW w:w="444" w:type="pct"/>
            <w:shd w:val="clear" w:color="auto" w:fill="auto"/>
            <w:noWrap/>
            <w:vAlign w:val="center"/>
          </w:tcPr>
          <w:p w:rsidR="00FB3915" w:rsidRPr="0094512D" w:rsidRDefault="00FB3915" w:rsidP="000C1F1A">
            <w:pPr>
              <w:jc w:val="center"/>
              <w:rPr>
                <w:bCs/>
                <w:iCs/>
                <w:color w:val="000000"/>
              </w:rPr>
            </w:pPr>
            <w:r w:rsidRPr="0094512D">
              <w:rPr>
                <w:color w:val="000000"/>
              </w:rPr>
              <w:t>0,0000</w:t>
            </w:r>
          </w:p>
        </w:tc>
        <w:tc>
          <w:tcPr>
            <w:tcW w:w="444" w:type="pct"/>
            <w:shd w:val="clear" w:color="auto" w:fill="auto"/>
            <w:noWrap/>
            <w:vAlign w:val="center"/>
          </w:tcPr>
          <w:p w:rsidR="00FB3915" w:rsidRPr="0094512D" w:rsidRDefault="00FB3915" w:rsidP="000C1F1A">
            <w:pPr>
              <w:jc w:val="center"/>
              <w:rPr>
                <w:bCs/>
                <w:iCs/>
                <w:color w:val="000000"/>
              </w:rPr>
            </w:pPr>
            <w:r w:rsidRPr="0094512D">
              <w:rPr>
                <w:color w:val="000000"/>
              </w:rPr>
              <w:t>0,0000</w:t>
            </w:r>
          </w:p>
        </w:tc>
        <w:tc>
          <w:tcPr>
            <w:tcW w:w="444" w:type="pct"/>
            <w:shd w:val="clear" w:color="auto" w:fill="auto"/>
            <w:noWrap/>
            <w:vAlign w:val="center"/>
          </w:tcPr>
          <w:p w:rsidR="00FB3915" w:rsidRPr="0094512D" w:rsidRDefault="00FB3915" w:rsidP="000C1F1A">
            <w:pPr>
              <w:jc w:val="center"/>
              <w:rPr>
                <w:bCs/>
                <w:iCs/>
                <w:color w:val="000000"/>
              </w:rPr>
            </w:pPr>
            <w:r w:rsidRPr="0094512D">
              <w:rPr>
                <w:color w:val="000000"/>
              </w:rPr>
              <w:t>0,2358</w:t>
            </w:r>
          </w:p>
        </w:tc>
      </w:tr>
      <w:tr w:rsidR="00FB3915" w:rsidRPr="00876AAB" w:rsidTr="00FB3915">
        <w:trPr>
          <w:trHeight w:val="77"/>
        </w:trPr>
        <w:tc>
          <w:tcPr>
            <w:tcW w:w="622" w:type="pct"/>
            <w:vMerge/>
            <w:shd w:val="clear" w:color="auto" w:fill="auto"/>
            <w:vAlign w:val="center"/>
          </w:tcPr>
          <w:p w:rsidR="00FB3915" w:rsidRPr="0007378E" w:rsidRDefault="00FB3915" w:rsidP="000C1F1A">
            <w:pPr>
              <w:jc w:val="center"/>
              <w:rPr>
                <w:color w:val="000000"/>
              </w:rPr>
            </w:pPr>
          </w:p>
        </w:tc>
        <w:tc>
          <w:tcPr>
            <w:tcW w:w="1270" w:type="pct"/>
            <w:shd w:val="clear" w:color="auto" w:fill="auto"/>
            <w:noWrap/>
            <w:vAlign w:val="center"/>
            <w:hideMark/>
          </w:tcPr>
          <w:p w:rsidR="00FB3915" w:rsidRPr="000E4BE4" w:rsidRDefault="00FB3915" w:rsidP="000C1F1A">
            <w:pPr>
              <w:rPr>
                <w:b/>
                <w:color w:val="000000"/>
              </w:rPr>
            </w:pPr>
            <w:r w:rsidRPr="000E4BE4">
              <w:rPr>
                <w:b/>
                <w:color w:val="000000"/>
              </w:rPr>
              <w:t xml:space="preserve">Жилые строения, в </w:t>
            </w:r>
            <w:proofErr w:type="spellStart"/>
            <w:r w:rsidRPr="000E4BE4">
              <w:rPr>
                <w:b/>
                <w:color w:val="000000"/>
              </w:rPr>
              <w:t>т.ч</w:t>
            </w:r>
            <w:proofErr w:type="spellEnd"/>
            <w:r w:rsidRPr="000E4BE4">
              <w:rPr>
                <w:b/>
                <w:color w:val="000000"/>
              </w:rPr>
              <w:t>.</w:t>
            </w:r>
          </w:p>
        </w:tc>
        <w:tc>
          <w:tcPr>
            <w:tcW w:w="444" w:type="pct"/>
            <w:shd w:val="clear" w:color="auto" w:fill="auto"/>
            <w:noWrap/>
            <w:vAlign w:val="center"/>
          </w:tcPr>
          <w:p w:rsidR="00FB3915" w:rsidRPr="0094512D" w:rsidRDefault="00FB3915" w:rsidP="000C1F1A">
            <w:pPr>
              <w:jc w:val="center"/>
              <w:rPr>
                <w:bCs/>
                <w:color w:val="000000"/>
              </w:rPr>
            </w:pPr>
            <w:r w:rsidRPr="0094512D">
              <w:rPr>
                <w:color w:val="000000"/>
              </w:rPr>
              <w:t>0,0000</w:t>
            </w:r>
          </w:p>
        </w:tc>
        <w:tc>
          <w:tcPr>
            <w:tcW w:w="444" w:type="pct"/>
            <w:shd w:val="clear" w:color="auto" w:fill="auto"/>
            <w:noWrap/>
            <w:vAlign w:val="center"/>
          </w:tcPr>
          <w:p w:rsidR="00FB3915" w:rsidRPr="0094512D" w:rsidRDefault="00FB3915" w:rsidP="000C1F1A">
            <w:pPr>
              <w:jc w:val="center"/>
              <w:rPr>
                <w:bCs/>
                <w:color w:val="000000"/>
              </w:rPr>
            </w:pPr>
            <w:r w:rsidRPr="0094512D">
              <w:rPr>
                <w:color w:val="000000"/>
              </w:rPr>
              <w:t>0,0000</w:t>
            </w:r>
          </w:p>
        </w:tc>
        <w:tc>
          <w:tcPr>
            <w:tcW w:w="444" w:type="pct"/>
            <w:shd w:val="clear" w:color="auto" w:fill="auto"/>
            <w:noWrap/>
            <w:vAlign w:val="center"/>
          </w:tcPr>
          <w:p w:rsidR="00FB3915" w:rsidRPr="0094512D" w:rsidRDefault="00FB3915" w:rsidP="000C1F1A">
            <w:pPr>
              <w:jc w:val="center"/>
              <w:rPr>
                <w:bCs/>
                <w:color w:val="000000"/>
              </w:rPr>
            </w:pPr>
            <w:r w:rsidRPr="0094512D">
              <w:rPr>
                <w:color w:val="000000"/>
              </w:rPr>
              <w:t>0,0000</w:t>
            </w:r>
          </w:p>
        </w:tc>
        <w:tc>
          <w:tcPr>
            <w:tcW w:w="444" w:type="pct"/>
            <w:shd w:val="clear" w:color="auto" w:fill="auto"/>
            <w:noWrap/>
            <w:vAlign w:val="center"/>
          </w:tcPr>
          <w:p w:rsidR="00FB3915" w:rsidRPr="0094512D" w:rsidRDefault="00FB3915" w:rsidP="000C1F1A">
            <w:pPr>
              <w:jc w:val="center"/>
              <w:rPr>
                <w:bCs/>
                <w:color w:val="000000"/>
              </w:rPr>
            </w:pPr>
            <w:r w:rsidRPr="0094512D">
              <w:rPr>
                <w:color w:val="000000"/>
              </w:rPr>
              <w:t>0,0000</w:t>
            </w:r>
          </w:p>
        </w:tc>
        <w:tc>
          <w:tcPr>
            <w:tcW w:w="444" w:type="pct"/>
            <w:shd w:val="clear" w:color="auto" w:fill="auto"/>
            <w:noWrap/>
            <w:vAlign w:val="center"/>
          </w:tcPr>
          <w:p w:rsidR="00FB3915" w:rsidRPr="0094512D" w:rsidRDefault="00FB3915" w:rsidP="000C1F1A">
            <w:pPr>
              <w:jc w:val="center"/>
              <w:rPr>
                <w:bCs/>
                <w:color w:val="000000"/>
              </w:rPr>
            </w:pPr>
            <w:r w:rsidRPr="0094512D">
              <w:rPr>
                <w:color w:val="000000"/>
              </w:rPr>
              <w:t>0,0000</w:t>
            </w:r>
          </w:p>
        </w:tc>
        <w:tc>
          <w:tcPr>
            <w:tcW w:w="444" w:type="pct"/>
            <w:shd w:val="clear" w:color="auto" w:fill="auto"/>
            <w:noWrap/>
            <w:vAlign w:val="center"/>
          </w:tcPr>
          <w:p w:rsidR="00FB3915" w:rsidRPr="0094512D" w:rsidRDefault="00FB3915" w:rsidP="000C1F1A">
            <w:pPr>
              <w:jc w:val="center"/>
              <w:rPr>
                <w:bCs/>
                <w:color w:val="000000"/>
              </w:rPr>
            </w:pPr>
            <w:r w:rsidRPr="0094512D">
              <w:rPr>
                <w:color w:val="000000"/>
              </w:rPr>
              <w:t>0,0000</w:t>
            </w:r>
          </w:p>
        </w:tc>
        <w:tc>
          <w:tcPr>
            <w:tcW w:w="444" w:type="pct"/>
            <w:shd w:val="clear" w:color="auto" w:fill="auto"/>
            <w:noWrap/>
            <w:vAlign w:val="center"/>
          </w:tcPr>
          <w:p w:rsidR="00FB3915" w:rsidRPr="0094512D" w:rsidRDefault="00FB3915" w:rsidP="000C1F1A">
            <w:pPr>
              <w:jc w:val="center"/>
              <w:rPr>
                <w:bCs/>
                <w:color w:val="000000"/>
              </w:rPr>
            </w:pPr>
            <w:r w:rsidRPr="0094512D">
              <w:rPr>
                <w:color w:val="000000"/>
              </w:rPr>
              <w:t>0,2358</w:t>
            </w:r>
          </w:p>
        </w:tc>
      </w:tr>
      <w:tr w:rsidR="00FB3915" w:rsidRPr="0007378E" w:rsidTr="00FB3915">
        <w:trPr>
          <w:trHeight w:val="77"/>
        </w:trPr>
        <w:tc>
          <w:tcPr>
            <w:tcW w:w="622" w:type="pct"/>
            <w:vMerge/>
            <w:shd w:val="clear" w:color="auto" w:fill="auto"/>
            <w:vAlign w:val="center"/>
          </w:tcPr>
          <w:p w:rsidR="00FB3915" w:rsidRPr="0007378E" w:rsidRDefault="00FB3915" w:rsidP="000C1F1A">
            <w:pPr>
              <w:jc w:val="center"/>
              <w:rPr>
                <w:color w:val="000000"/>
              </w:rPr>
            </w:pPr>
          </w:p>
        </w:tc>
        <w:tc>
          <w:tcPr>
            <w:tcW w:w="1270" w:type="pct"/>
            <w:shd w:val="clear" w:color="auto" w:fill="auto"/>
            <w:noWrap/>
            <w:vAlign w:val="center"/>
            <w:hideMark/>
          </w:tcPr>
          <w:p w:rsidR="00FB3915" w:rsidRPr="0007378E" w:rsidRDefault="00FB3915" w:rsidP="000C1F1A">
            <w:pPr>
              <w:rPr>
                <w:color w:val="000000"/>
              </w:rPr>
            </w:pPr>
            <w:r>
              <w:rPr>
                <w:color w:val="000000"/>
              </w:rPr>
              <w:t xml:space="preserve">- </w:t>
            </w:r>
            <w:r w:rsidRPr="0007378E">
              <w:rPr>
                <w:color w:val="000000"/>
              </w:rPr>
              <w:t>Многоквартирные жилые дома</w:t>
            </w:r>
          </w:p>
        </w:tc>
        <w:tc>
          <w:tcPr>
            <w:tcW w:w="444" w:type="pct"/>
            <w:shd w:val="clear" w:color="auto" w:fill="auto"/>
            <w:noWrap/>
            <w:vAlign w:val="center"/>
          </w:tcPr>
          <w:p w:rsidR="00FB3915" w:rsidRPr="0094512D" w:rsidRDefault="00FB3915" w:rsidP="000C1F1A">
            <w:pPr>
              <w:jc w:val="center"/>
              <w:rPr>
                <w:color w:val="000000"/>
              </w:rPr>
            </w:pPr>
            <w:r w:rsidRPr="0094512D">
              <w:rPr>
                <w:color w:val="000000"/>
              </w:rPr>
              <w:t>0,0000</w:t>
            </w:r>
          </w:p>
        </w:tc>
        <w:tc>
          <w:tcPr>
            <w:tcW w:w="444" w:type="pct"/>
            <w:shd w:val="clear" w:color="auto" w:fill="auto"/>
            <w:noWrap/>
            <w:vAlign w:val="center"/>
          </w:tcPr>
          <w:p w:rsidR="00FB3915" w:rsidRPr="0094512D" w:rsidRDefault="00FB3915" w:rsidP="000C1F1A">
            <w:pPr>
              <w:jc w:val="center"/>
              <w:rPr>
                <w:color w:val="000000"/>
              </w:rPr>
            </w:pPr>
            <w:r w:rsidRPr="0094512D">
              <w:rPr>
                <w:color w:val="000000"/>
              </w:rPr>
              <w:t>0,0000</w:t>
            </w:r>
          </w:p>
        </w:tc>
        <w:tc>
          <w:tcPr>
            <w:tcW w:w="444" w:type="pct"/>
            <w:shd w:val="clear" w:color="auto" w:fill="auto"/>
            <w:noWrap/>
            <w:vAlign w:val="center"/>
          </w:tcPr>
          <w:p w:rsidR="00FB3915" w:rsidRPr="0094512D" w:rsidRDefault="00FB3915" w:rsidP="000C1F1A">
            <w:pPr>
              <w:jc w:val="center"/>
              <w:rPr>
                <w:color w:val="000000"/>
              </w:rPr>
            </w:pPr>
            <w:r w:rsidRPr="0094512D">
              <w:rPr>
                <w:color w:val="000000"/>
              </w:rPr>
              <w:t>0,0000</w:t>
            </w:r>
          </w:p>
        </w:tc>
        <w:tc>
          <w:tcPr>
            <w:tcW w:w="444" w:type="pct"/>
            <w:shd w:val="clear" w:color="auto" w:fill="auto"/>
            <w:noWrap/>
            <w:vAlign w:val="center"/>
          </w:tcPr>
          <w:p w:rsidR="00FB3915" w:rsidRPr="0094512D" w:rsidRDefault="00FB3915" w:rsidP="000C1F1A">
            <w:pPr>
              <w:jc w:val="center"/>
              <w:rPr>
                <w:color w:val="000000"/>
              </w:rPr>
            </w:pPr>
            <w:r w:rsidRPr="0094512D">
              <w:rPr>
                <w:color w:val="000000"/>
              </w:rPr>
              <w:t>0,0000</w:t>
            </w:r>
          </w:p>
        </w:tc>
        <w:tc>
          <w:tcPr>
            <w:tcW w:w="444" w:type="pct"/>
            <w:shd w:val="clear" w:color="auto" w:fill="auto"/>
            <w:noWrap/>
            <w:vAlign w:val="center"/>
          </w:tcPr>
          <w:p w:rsidR="00FB3915" w:rsidRPr="0094512D" w:rsidRDefault="00FB3915" w:rsidP="000C1F1A">
            <w:pPr>
              <w:jc w:val="center"/>
              <w:rPr>
                <w:color w:val="000000"/>
              </w:rPr>
            </w:pPr>
            <w:r w:rsidRPr="0094512D">
              <w:rPr>
                <w:color w:val="000000"/>
              </w:rPr>
              <w:t>0,0000</w:t>
            </w:r>
          </w:p>
        </w:tc>
        <w:tc>
          <w:tcPr>
            <w:tcW w:w="444" w:type="pct"/>
            <w:shd w:val="clear" w:color="auto" w:fill="auto"/>
            <w:noWrap/>
            <w:vAlign w:val="center"/>
          </w:tcPr>
          <w:p w:rsidR="00FB3915" w:rsidRPr="0094512D" w:rsidRDefault="00FB3915" w:rsidP="000C1F1A">
            <w:pPr>
              <w:jc w:val="center"/>
              <w:rPr>
                <w:color w:val="000000"/>
              </w:rPr>
            </w:pPr>
            <w:r w:rsidRPr="0094512D">
              <w:rPr>
                <w:color w:val="000000"/>
              </w:rPr>
              <w:t>0,0000</w:t>
            </w:r>
          </w:p>
        </w:tc>
        <w:tc>
          <w:tcPr>
            <w:tcW w:w="444" w:type="pct"/>
            <w:shd w:val="clear" w:color="auto" w:fill="auto"/>
            <w:noWrap/>
            <w:vAlign w:val="center"/>
          </w:tcPr>
          <w:p w:rsidR="00FB3915" w:rsidRPr="0094512D" w:rsidRDefault="00FB3915" w:rsidP="000C1F1A">
            <w:pPr>
              <w:jc w:val="center"/>
              <w:rPr>
                <w:color w:val="000000"/>
              </w:rPr>
            </w:pPr>
            <w:r w:rsidRPr="0094512D">
              <w:rPr>
                <w:color w:val="000000"/>
              </w:rPr>
              <w:t>0,0000</w:t>
            </w:r>
          </w:p>
        </w:tc>
      </w:tr>
      <w:tr w:rsidR="00FB3915" w:rsidRPr="0007378E" w:rsidTr="00FB3915">
        <w:trPr>
          <w:trHeight w:val="77"/>
        </w:trPr>
        <w:tc>
          <w:tcPr>
            <w:tcW w:w="622" w:type="pct"/>
            <w:vMerge/>
            <w:shd w:val="clear" w:color="auto" w:fill="auto"/>
            <w:vAlign w:val="center"/>
          </w:tcPr>
          <w:p w:rsidR="00FB3915" w:rsidRPr="0007378E" w:rsidRDefault="00FB3915" w:rsidP="000C1F1A">
            <w:pPr>
              <w:jc w:val="center"/>
              <w:rPr>
                <w:color w:val="000000"/>
              </w:rPr>
            </w:pPr>
          </w:p>
        </w:tc>
        <w:tc>
          <w:tcPr>
            <w:tcW w:w="1270" w:type="pct"/>
            <w:shd w:val="clear" w:color="auto" w:fill="auto"/>
            <w:noWrap/>
            <w:vAlign w:val="center"/>
            <w:hideMark/>
          </w:tcPr>
          <w:p w:rsidR="00FB3915" w:rsidRPr="0007378E" w:rsidRDefault="00FB3915" w:rsidP="000C1F1A">
            <w:pPr>
              <w:rPr>
                <w:color w:val="000000"/>
              </w:rPr>
            </w:pPr>
            <w:r>
              <w:rPr>
                <w:color w:val="000000"/>
              </w:rPr>
              <w:t xml:space="preserve">- </w:t>
            </w:r>
            <w:r w:rsidRPr="0007378E">
              <w:rPr>
                <w:color w:val="000000"/>
              </w:rPr>
              <w:t>ИЖС</w:t>
            </w:r>
          </w:p>
        </w:tc>
        <w:tc>
          <w:tcPr>
            <w:tcW w:w="444" w:type="pct"/>
            <w:shd w:val="clear" w:color="auto" w:fill="auto"/>
            <w:noWrap/>
            <w:vAlign w:val="center"/>
          </w:tcPr>
          <w:p w:rsidR="00FB3915" w:rsidRPr="0094512D" w:rsidRDefault="00FB3915" w:rsidP="000C1F1A">
            <w:pPr>
              <w:jc w:val="center"/>
              <w:rPr>
                <w:color w:val="000000"/>
              </w:rPr>
            </w:pPr>
            <w:r w:rsidRPr="0094512D">
              <w:rPr>
                <w:color w:val="000000"/>
              </w:rPr>
              <w:t>0,0000</w:t>
            </w:r>
          </w:p>
        </w:tc>
        <w:tc>
          <w:tcPr>
            <w:tcW w:w="444" w:type="pct"/>
            <w:shd w:val="clear" w:color="auto" w:fill="auto"/>
            <w:noWrap/>
            <w:vAlign w:val="center"/>
          </w:tcPr>
          <w:p w:rsidR="00FB3915" w:rsidRPr="0094512D" w:rsidRDefault="00FB3915" w:rsidP="000C1F1A">
            <w:pPr>
              <w:jc w:val="center"/>
              <w:rPr>
                <w:color w:val="000000"/>
              </w:rPr>
            </w:pPr>
            <w:r w:rsidRPr="0094512D">
              <w:rPr>
                <w:color w:val="000000"/>
              </w:rPr>
              <w:t>0,0000</w:t>
            </w:r>
          </w:p>
        </w:tc>
        <w:tc>
          <w:tcPr>
            <w:tcW w:w="444" w:type="pct"/>
            <w:shd w:val="clear" w:color="auto" w:fill="auto"/>
            <w:noWrap/>
            <w:vAlign w:val="center"/>
          </w:tcPr>
          <w:p w:rsidR="00FB3915" w:rsidRPr="0094512D" w:rsidRDefault="00FB3915" w:rsidP="000C1F1A">
            <w:pPr>
              <w:jc w:val="center"/>
              <w:rPr>
                <w:color w:val="000000"/>
              </w:rPr>
            </w:pPr>
            <w:r w:rsidRPr="0094512D">
              <w:rPr>
                <w:color w:val="000000"/>
              </w:rPr>
              <w:t>0,0000</w:t>
            </w:r>
          </w:p>
        </w:tc>
        <w:tc>
          <w:tcPr>
            <w:tcW w:w="444" w:type="pct"/>
            <w:shd w:val="clear" w:color="auto" w:fill="auto"/>
            <w:noWrap/>
            <w:vAlign w:val="center"/>
          </w:tcPr>
          <w:p w:rsidR="00FB3915" w:rsidRPr="0094512D" w:rsidRDefault="00FB3915" w:rsidP="000C1F1A">
            <w:pPr>
              <w:jc w:val="center"/>
              <w:rPr>
                <w:color w:val="000000"/>
              </w:rPr>
            </w:pPr>
            <w:r w:rsidRPr="0094512D">
              <w:rPr>
                <w:color w:val="000000"/>
              </w:rPr>
              <w:t>0,0000</w:t>
            </w:r>
          </w:p>
        </w:tc>
        <w:tc>
          <w:tcPr>
            <w:tcW w:w="444" w:type="pct"/>
            <w:shd w:val="clear" w:color="auto" w:fill="auto"/>
            <w:noWrap/>
            <w:vAlign w:val="center"/>
          </w:tcPr>
          <w:p w:rsidR="00FB3915" w:rsidRPr="0094512D" w:rsidRDefault="00FB3915" w:rsidP="000C1F1A">
            <w:pPr>
              <w:jc w:val="center"/>
              <w:rPr>
                <w:color w:val="000000"/>
              </w:rPr>
            </w:pPr>
            <w:r w:rsidRPr="0094512D">
              <w:rPr>
                <w:color w:val="000000"/>
              </w:rPr>
              <w:t>0,0000</w:t>
            </w:r>
          </w:p>
        </w:tc>
        <w:tc>
          <w:tcPr>
            <w:tcW w:w="444" w:type="pct"/>
            <w:shd w:val="clear" w:color="auto" w:fill="auto"/>
            <w:noWrap/>
            <w:vAlign w:val="center"/>
          </w:tcPr>
          <w:p w:rsidR="00FB3915" w:rsidRPr="0094512D" w:rsidRDefault="00FB3915" w:rsidP="000C1F1A">
            <w:pPr>
              <w:jc w:val="center"/>
              <w:rPr>
                <w:color w:val="000000"/>
              </w:rPr>
            </w:pPr>
            <w:r w:rsidRPr="0094512D">
              <w:rPr>
                <w:color w:val="000000"/>
              </w:rPr>
              <w:t>0,0000</w:t>
            </w:r>
          </w:p>
        </w:tc>
        <w:tc>
          <w:tcPr>
            <w:tcW w:w="444" w:type="pct"/>
            <w:shd w:val="clear" w:color="auto" w:fill="auto"/>
            <w:noWrap/>
            <w:vAlign w:val="center"/>
          </w:tcPr>
          <w:p w:rsidR="00FB3915" w:rsidRPr="0094512D" w:rsidRDefault="00FB3915" w:rsidP="000C1F1A">
            <w:pPr>
              <w:jc w:val="center"/>
              <w:rPr>
                <w:color w:val="000000"/>
              </w:rPr>
            </w:pPr>
            <w:r w:rsidRPr="0094512D">
              <w:rPr>
                <w:color w:val="000000"/>
              </w:rPr>
              <w:t>0,2358</w:t>
            </w:r>
          </w:p>
        </w:tc>
      </w:tr>
      <w:tr w:rsidR="00FB3915" w:rsidRPr="00876AAB" w:rsidTr="00FB3915">
        <w:trPr>
          <w:trHeight w:val="337"/>
        </w:trPr>
        <w:tc>
          <w:tcPr>
            <w:tcW w:w="622" w:type="pct"/>
            <w:vMerge/>
            <w:shd w:val="clear" w:color="auto" w:fill="auto"/>
            <w:vAlign w:val="center"/>
          </w:tcPr>
          <w:p w:rsidR="00FB3915" w:rsidRPr="0007378E" w:rsidRDefault="00FB3915" w:rsidP="000C1F1A">
            <w:pPr>
              <w:jc w:val="center"/>
              <w:rPr>
                <w:color w:val="000000"/>
              </w:rPr>
            </w:pPr>
          </w:p>
        </w:tc>
        <w:tc>
          <w:tcPr>
            <w:tcW w:w="1270" w:type="pct"/>
            <w:shd w:val="clear" w:color="auto" w:fill="auto"/>
            <w:vAlign w:val="center"/>
            <w:hideMark/>
          </w:tcPr>
          <w:p w:rsidR="00FB3915" w:rsidRPr="000E4BE4" w:rsidRDefault="00FB3915" w:rsidP="000C1F1A">
            <w:pPr>
              <w:rPr>
                <w:b/>
                <w:color w:val="000000"/>
              </w:rPr>
            </w:pPr>
            <w:r w:rsidRPr="000E4BE4">
              <w:rPr>
                <w:b/>
                <w:color w:val="000000"/>
              </w:rPr>
              <w:t xml:space="preserve">Административно-деловые строения, в </w:t>
            </w:r>
            <w:proofErr w:type="spellStart"/>
            <w:r w:rsidRPr="000E4BE4">
              <w:rPr>
                <w:b/>
                <w:color w:val="000000"/>
              </w:rPr>
              <w:t>т.ч</w:t>
            </w:r>
            <w:proofErr w:type="spellEnd"/>
            <w:r w:rsidRPr="000E4BE4">
              <w:rPr>
                <w:b/>
                <w:color w:val="000000"/>
              </w:rPr>
              <w:t>.</w:t>
            </w:r>
          </w:p>
        </w:tc>
        <w:tc>
          <w:tcPr>
            <w:tcW w:w="444" w:type="pct"/>
            <w:shd w:val="clear" w:color="auto" w:fill="auto"/>
            <w:noWrap/>
            <w:vAlign w:val="center"/>
          </w:tcPr>
          <w:p w:rsidR="00FB3915" w:rsidRPr="0094512D" w:rsidRDefault="00FB3915" w:rsidP="000C1F1A">
            <w:pPr>
              <w:jc w:val="center"/>
              <w:rPr>
                <w:bCs/>
                <w:color w:val="000000"/>
              </w:rPr>
            </w:pPr>
            <w:r w:rsidRPr="0094512D">
              <w:rPr>
                <w:color w:val="000000"/>
              </w:rPr>
              <w:t>0,0000</w:t>
            </w:r>
          </w:p>
        </w:tc>
        <w:tc>
          <w:tcPr>
            <w:tcW w:w="444" w:type="pct"/>
            <w:shd w:val="clear" w:color="auto" w:fill="auto"/>
            <w:noWrap/>
            <w:vAlign w:val="center"/>
          </w:tcPr>
          <w:p w:rsidR="00FB3915" w:rsidRPr="0094512D" w:rsidRDefault="00FB3915" w:rsidP="000C1F1A">
            <w:pPr>
              <w:jc w:val="center"/>
              <w:rPr>
                <w:bCs/>
                <w:color w:val="000000"/>
              </w:rPr>
            </w:pPr>
            <w:r w:rsidRPr="0094512D">
              <w:rPr>
                <w:color w:val="000000"/>
              </w:rPr>
              <w:t>0,0000</w:t>
            </w:r>
          </w:p>
        </w:tc>
        <w:tc>
          <w:tcPr>
            <w:tcW w:w="444" w:type="pct"/>
            <w:shd w:val="clear" w:color="auto" w:fill="auto"/>
            <w:noWrap/>
            <w:vAlign w:val="center"/>
          </w:tcPr>
          <w:p w:rsidR="00FB3915" w:rsidRPr="0094512D" w:rsidRDefault="00FB3915" w:rsidP="000C1F1A">
            <w:pPr>
              <w:jc w:val="center"/>
              <w:rPr>
                <w:bCs/>
                <w:color w:val="000000"/>
              </w:rPr>
            </w:pPr>
            <w:r w:rsidRPr="0094512D">
              <w:rPr>
                <w:color w:val="000000"/>
              </w:rPr>
              <w:t>0,0000</w:t>
            </w:r>
          </w:p>
        </w:tc>
        <w:tc>
          <w:tcPr>
            <w:tcW w:w="444" w:type="pct"/>
            <w:shd w:val="clear" w:color="auto" w:fill="auto"/>
            <w:noWrap/>
            <w:vAlign w:val="center"/>
          </w:tcPr>
          <w:p w:rsidR="00FB3915" w:rsidRPr="0094512D" w:rsidRDefault="00FB3915" w:rsidP="000C1F1A">
            <w:pPr>
              <w:jc w:val="center"/>
              <w:rPr>
                <w:bCs/>
                <w:color w:val="000000"/>
              </w:rPr>
            </w:pPr>
            <w:r w:rsidRPr="0094512D">
              <w:rPr>
                <w:color w:val="000000"/>
              </w:rPr>
              <w:t>0,0000</w:t>
            </w:r>
          </w:p>
        </w:tc>
        <w:tc>
          <w:tcPr>
            <w:tcW w:w="444" w:type="pct"/>
            <w:shd w:val="clear" w:color="auto" w:fill="auto"/>
            <w:noWrap/>
            <w:vAlign w:val="center"/>
          </w:tcPr>
          <w:p w:rsidR="00FB3915" w:rsidRPr="0094512D" w:rsidRDefault="00FB3915" w:rsidP="000C1F1A">
            <w:pPr>
              <w:jc w:val="center"/>
              <w:rPr>
                <w:bCs/>
                <w:color w:val="000000"/>
              </w:rPr>
            </w:pPr>
            <w:r w:rsidRPr="0094512D">
              <w:rPr>
                <w:color w:val="000000"/>
              </w:rPr>
              <w:t>0,0000</w:t>
            </w:r>
          </w:p>
        </w:tc>
        <w:tc>
          <w:tcPr>
            <w:tcW w:w="444" w:type="pct"/>
            <w:shd w:val="clear" w:color="auto" w:fill="auto"/>
            <w:noWrap/>
            <w:vAlign w:val="center"/>
          </w:tcPr>
          <w:p w:rsidR="00FB3915" w:rsidRPr="0094512D" w:rsidRDefault="00FB3915" w:rsidP="000C1F1A">
            <w:pPr>
              <w:jc w:val="center"/>
              <w:rPr>
                <w:bCs/>
                <w:color w:val="000000"/>
              </w:rPr>
            </w:pPr>
            <w:r w:rsidRPr="0094512D">
              <w:rPr>
                <w:color w:val="000000"/>
              </w:rPr>
              <w:t>0,0000</w:t>
            </w:r>
          </w:p>
        </w:tc>
        <w:tc>
          <w:tcPr>
            <w:tcW w:w="444" w:type="pct"/>
            <w:shd w:val="clear" w:color="auto" w:fill="auto"/>
            <w:noWrap/>
            <w:vAlign w:val="center"/>
          </w:tcPr>
          <w:p w:rsidR="00FB3915" w:rsidRPr="0094512D" w:rsidRDefault="00FB3915" w:rsidP="000C1F1A">
            <w:pPr>
              <w:jc w:val="center"/>
              <w:rPr>
                <w:bCs/>
                <w:color w:val="000000"/>
              </w:rPr>
            </w:pPr>
            <w:r w:rsidRPr="0094512D">
              <w:rPr>
                <w:color w:val="000000"/>
              </w:rPr>
              <w:t>0,0000</w:t>
            </w:r>
          </w:p>
        </w:tc>
      </w:tr>
      <w:tr w:rsidR="00FB3915" w:rsidRPr="0007378E" w:rsidTr="00FB3915">
        <w:trPr>
          <w:trHeight w:val="77"/>
        </w:trPr>
        <w:tc>
          <w:tcPr>
            <w:tcW w:w="622" w:type="pct"/>
            <w:vMerge/>
            <w:shd w:val="clear" w:color="auto" w:fill="auto"/>
            <w:vAlign w:val="center"/>
          </w:tcPr>
          <w:p w:rsidR="00FB3915" w:rsidRPr="0007378E" w:rsidRDefault="00FB3915" w:rsidP="000C1F1A">
            <w:pPr>
              <w:jc w:val="center"/>
              <w:rPr>
                <w:color w:val="000000"/>
              </w:rPr>
            </w:pPr>
          </w:p>
        </w:tc>
        <w:tc>
          <w:tcPr>
            <w:tcW w:w="1270" w:type="pct"/>
            <w:shd w:val="clear" w:color="auto" w:fill="auto"/>
            <w:noWrap/>
            <w:vAlign w:val="center"/>
            <w:hideMark/>
          </w:tcPr>
          <w:p w:rsidR="00FB3915" w:rsidRPr="0007378E" w:rsidRDefault="00FB3915" w:rsidP="000C1F1A">
            <w:pPr>
              <w:rPr>
                <w:color w:val="000000"/>
              </w:rPr>
            </w:pPr>
            <w:r>
              <w:rPr>
                <w:color w:val="000000"/>
              </w:rPr>
              <w:t xml:space="preserve">- </w:t>
            </w:r>
            <w:r w:rsidRPr="0007378E">
              <w:rPr>
                <w:color w:val="000000"/>
              </w:rPr>
              <w:t>Бюджетные организации</w:t>
            </w:r>
          </w:p>
        </w:tc>
        <w:tc>
          <w:tcPr>
            <w:tcW w:w="444" w:type="pct"/>
            <w:shd w:val="clear" w:color="auto" w:fill="auto"/>
            <w:noWrap/>
            <w:vAlign w:val="center"/>
          </w:tcPr>
          <w:p w:rsidR="00FB3915" w:rsidRPr="0094512D" w:rsidRDefault="00FB3915" w:rsidP="000C1F1A">
            <w:pPr>
              <w:jc w:val="center"/>
              <w:rPr>
                <w:color w:val="000000"/>
              </w:rPr>
            </w:pPr>
            <w:r w:rsidRPr="0094512D">
              <w:rPr>
                <w:color w:val="000000"/>
              </w:rPr>
              <w:t>0,0000</w:t>
            </w:r>
          </w:p>
        </w:tc>
        <w:tc>
          <w:tcPr>
            <w:tcW w:w="444" w:type="pct"/>
            <w:shd w:val="clear" w:color="auto" w:fill="auto"/>
            <w:noWrap/>
            <w:vAlign w:val="center"/>
          </w:tcPr>
          <w:p w:rsidR="00FB3915" w:rsidRPr="0094512D" w:rsidRDefault="00FB3915" w:rsidP="000C1F1A">
            <w:pPr>
              <w:jc w:val="center"/>
              <w:rPr>
                <w:color w:val="000000"/>
              </w:rPr>
            </w:pPr>
            <w:r w:rsidRPr="0094512D">
              <w:rPr>
                <w:color w:val="000000"/>
              </w:rPr>
              <w:t>0,0000</w:t>
            </w:r>
          </w:p>
        </w:tc>
        <w:tc>
          <w:tcPr>
            <w:tcW w:w="444" w:type="pct"/>
            <w:shd w:val="clear" w:color="auto" w:fill="auto"/>
            <w:noWrap/>
            <w:vAlign w:val="center"/>
          </w:tcPr>
          <w:p w:rsidR="00FB3915" w:rsidRPr="0094512D" w:rsidRDefault="00FB3915" w:rsidP="000C1F1A">
            <w:pPr>
              <w:jc w:val="center"/>
              <w:rPr>
                <w:color w:val="000000"/>
              </w:rPr>
            </w:pPr>
            <w:r w:rsidRPr="0094512D">
              <w:rPr>
                <w:color w:val="000000"/>
              </w:rPr>
              <w:t>0,0000</w:t>
            </w:r>
          </w:p>
        </w:tc>
        <w:tc>
          <w:tcPr>
            <w:tcW w:w="444" w:type="pct"/>
            <w:shd w:val="clear" w:color="auto" w:fill="auto"/>
            <w:noWrap/>
            <w:vAlign w:val="center"/>
          </w:tcPr>
          <w:p w:rsidR="00FB3915" w:rsidRPr="0094512D" w:rsidRDefault="00FB3915" w:rsidP="000C1F1A">
            <w:pPr>
              <w:jc w:val="center"/>
              <w:rPr>
                <w:color w:val="000000"/>
              </w:rPr>
            </w:pPr>
            <w:r w:rsidRPr="0094512D">
              <w:rPr>
                <w:color w:val="000000"/>
              </w:rPr>
              <w:t>0,0000</w:t>
            </w:r>
          </w:p>
        </w:tc>
        <w:tc>
          <w:tcPr>
            <w:tcW w:w="444" w:type="pct"/>
            <w:shd w:val="clear" w:color="auto" w:fill="auto"/>
            <w:noWrap/>
            <w:vAlign w:val="center"/>
          </w:tcPr>
          <w:p w:rsidR="00FB3915" w:rsidRPr="0094512D" w:rsidRDefault="00FB3915" w:rsidP="000C1F1A">
            <w:pPr>
              <w:jc w:val="center"/>
              <w:rPr>
                <w:color w:val="000000"/>
              </w:rPr>
            </w:pPr>
            <w:r w:rsidRPr="0094512D">
              <w:rPr>
                <w:color w:val="000000"/>
              </w:rPr>
              <w:t>0,0000</w:t>
            </w:r>
          </w:p>
        </w:tc>
        <w:tc>
          <w:tcPr>
            <w:tcW w:w="444" w:type="pct"/>
            <w:shd w:val="clear" w:color="auto" w:fill="auto"/>
            <w:noWrap/>
            <w:vAlign w:val="center"/>
          </w:tcPr>
          <w:p w:rsidR="00FB3915" w:rsidRPr="0094512D" w:rsidRDefault="00FB3915" w:rsidP="000C1F1A">
            <w:pPr>
              <w:jc w:val="center"/>
              <w:rPr>
                <w:color w:val="000000"/>
              </w:rPr>
            </w:pPr>
            <w:r w:rsidRPr="0094512D">
              <w:rPr>
                <w:color w:val="000000"/>
              </w:rPr>
              <w:t>0,0000</w:t>
            </w:r>
          </w:p>
        </w:tc>
        <w:tc>
          <w:tcPr>
            <w:tcW w:w="444" w:type="pct"/>
            <w:shd w:val="clear" w:color="auto" w:fill="auto"/>
            <w:noWrap/>
            <w:vAlign w:val="center"/>
          </w:tcPr>
          <w:p w:rsidR="00FB3915" w:rsidRPr="0094512D" w:rsidRDefault="00FB3915" w:rsidP="000C1F1A">
            <w:pPr>
              <w:jc w:val="center"/>
              <w:rPr>
                <w:color w:val="000000"/>
              </w:rPr>
            </w:pPr>
            <w:r w:rsidRPr="0094512D">
              <w:rPr>
                <w:color w:val="000000"/>
              </w:rPr>
              <w:t>0,0000</w:t>
            </w:r>
          </w:p>
        </w:tc>
      </w:tr>
      <w:tr w:rsidR="00FB3915" w:rsidRPr="0007378E" w:rsidTr="00FB3915">
        <w:trPr>
          <w:trHeight w:val="77"/>
        </w:trPr>
        <w:tc>
          <w:tcPr>
            <w:tcW w:w="622" w:type="pct"/>
            <w:vMerge/>
            <w:shd w:val="clear" w:color="auto" w:fill="auto"/>
            <w:vAlign w:val="center"/>
          </w:tcPr>
          <w:p w:rsidR="00FB3915" w:rsidRPr="0007378E" w:rsidRDefault="00FB3915" w:rsidP="000C1F1A">
            <w:pPr>
              <w:jc w:val="center"/>
              <w:rPr>
                <w:color w:val="000000"/>
              </w:rPr>
            </w:pPr>
          </w:p>
        </w:tc>
        <w:tc>
          <w:tcPr>
            <w:tcW w:w="1270" w:type="pct"/>
            <w:shd w:val="clear" w:color="auto" w:fill="auto"/>
            <w:noWrap/>
            <w:vAlign w:val="center"/>
            <w:hideMark/>
          </w:tcPr>
          <w:p w:rsidR="00FB3915" w:rsidRPr="0007378E" w:rsidRDefault="00FB3915" w:rsidP="000C1F1A">
            <w:pPr>
              <w:rPr>
                <w:color w:val="000000"/>
              </w:rPr>
            </w:pPr>
            <w:r>
              <w:rPr>
                <w:color w:val="000000"/>
              </w:rPr>
              <w:t xml:space="preserve">- </w:t>
            </w:r>
            <w:r w:rsidRPr="0007378E">
              <w:rPr>
                <w:color w:val="000000"/>
              </w:rPr>
              <w:t>Прочие организации</w:t>
            </w:r>
          </w:p>
        </w:tc>
        <w:tc>
          <w:tcPr>
            <w:tcW w:w="444" w:type="pct"/>
            <w:shd w:val="clear" w:color="auto" w:fill="auto"/>
            <w:noWrap/>
            <w:vAlign w:val="center"/>
          </w:tcPr>
          <w:p w:rsidR="00FB3915" w:rsidRPr="0094512D" w:rsidRDefault="00FB3915" w:rsidP="000C1F1A">
            <w:pPr>
              <w:jc w:val="center"/>
              <w:rPr>
                <w:color w:val="000000"/>
              </w:rPr>
            </w:pPr>
            <w:r w:rsidRPr="0094512D">
              <w:rPr>
                <w:color w:val="000000"/>
              </w:rPr>
              <w:t>0,0000</w:t>
            </w:r>
          </w:p>
        </w:tc>
        <w:tc>
          <w:tcPr>
            <w:tcW w:w="444" w:type="pct"/>
            <w:shd w:val="clear" w:color="auto" w:fill="auto"/>
            <w:noWrap/>
            <w:vAlign w:val="center"/>
          </w:tcPr>
          <w:p w:rsidR="00FB3915" w:rsidRPr="0094512D" w:rsidRDefault="00FB3915" w:rsidP="000C1F1A">
            <w:pPr>
              <w:jc w:val="center"/>
              <w:rPr>
                <w:color w:val="000000"/>
              </w:rPr>
            </w:pPr>
            <w:r w:rsidRPr="0094512D">
              <w:rPr>
                <w:color w:val="000000"/>
              </w:rPr>
              <w:t>0,0000</w:t>
            </w:r>
          </w:p>
        </w:tc>
        <w:tc>
          <w:tcPr>
            <w:tcW w:w="444" w:type="pct"/>
            <w:shd w:val="clear" w:color="auto" w:fill="auto"/>
            <w:noWrap/>
            <w:vAlign w:val="center"/>
          </w:tcPr>
          <w:p w:rsidR="00FB3915" w:rsidRPr="0094512D" w:rsidRDefault="00FB3915" w:rsidP="000C1F1A">
            <w:pPr>
              <w:jc w:val="center"/>
              <w:rPr>
                <w:color w:val="000000"/>
              </w:rPr>
            </w:pPr>
            <w:r w:rsidRPr="0094512D">
              <w:rPr>
                <w:color w:val="000000"/>
              </w:rPr>
              <w:t>0,0000</w:t>
            </w:r>
          </w:p>
        </w:tc>
        <w:tc>
          <w:tcPr>
            <w:tcW w:w="444" w:type="pct"/>
            <w:shd w:val="clear" w:color="auto" w:fill="auto"/>
            <w:noWrap/>
            <w:vAlign w:val="center"/>
          </w:tcPr>
          <w:p w:rsidR="00FB3915" w:rsidRPr="0094512D" w:rsidRDefault="00FB3915" w:rsidP="000C1F1A">
            <w:pPr>
              <w:jc w:val="center"/>
              <w:rPr>
                <w:color w:val="000000"/>
              </w:rPr>
            </w:pPr>
            <w:r w:rsidRPr="0094512D">
              <w:rPr>
                <w:color w:val="000000"/>
              </w:rPr>
              <w:t>0,0000</w:t>
            </w:r>
          </w:p>
        </w:tc>
        <w:tc>
          <w:tcPr>
            <w:tcW w:w="444" w:type="pct"/>
            <w:shd w:val="clear" w:color="auto" w:fill="auto"/>
            <w:noWrap/>
            <w:vAlign w:val="center"/>
          </w:tcPr>
          <w:p w:rsidR="00FB3915" w:rsidRPr="0094512D" w:rsidRDefault="00FB3915" w:rsidP="000C1F1A">
            <w:pPr>
              <w:jc w:val="center"/>
              <w:rPr>
                <w:color w:val="000000"/>
              </w:rPr>
            </w:pPr>
            <w:r w:rsidRPr="0094512D">
              <w:rPr>
                <w:color w:val="000000"/>
              </w:rPr>
              <w:t>0,0000</w:t>
            </w:r>
          </w:p>
        </w:tc>
        <w:tc>
          <w:tcPr>
            <w:tcW w:w="444" w:type="pct"/>
            <w:shd w:val="clear" w:color="auto" w:fill="auto"/>
            <w:noWrap/>
            <w:vAlign w:val="center"/>
          </w:tcPr>
          <w:p w:rsidR="00FB3915" w:rsidRPr="0094512D" w:rsidRDefault="00FB3915" w:rsidP="000C1F1A">
            <w:pPr>
              <w:jc w:val="center"/>
              <w:rPr>
                <w:color w:val="000000"/>
              </w:rPr>
            </w:pPr>
            <w:r w:rsidRPr="0094512D">
              <w:rPr>
                <w:color w:val="000000"/>
              </w:rPr>
              <w:t>0,0000</w:t>
            </w:r>
          </w:p>
        </w:tc>
        <w:tc>
          <w:tcPr>
            <w:tcW w:w="444" w:type="pct"/>
            <w:shd w:val="clear" w:color="auto" w:fill="auto"/>
            <w:noWrap/>
            <w:vAlign w:val="center"/>
          </w:tcPr>
          <w:p w:rsidR="00FB3915" w:rsidRPr="0094512D" w:rsidRDefault="00FB3915" w:rsidP="000C1F1A">
            <w:pPr>
              <w:jc w:val="center"/>
              <w:rPr>
                <w:color w:val="000000"/>
              </w:rPr>
            </w:pPr>
            <w:r w:rsidRPr="0094512D">
              <w:rPr>
                <w:color w:val="000000"/>
              </w:rPr>
              <w:t>0,0000</w:t>
            </w:r>
          </w:p>
        </w:tc>
      </w:tr>
      <w:tr w:rsidR="00FB3915" w:rsidRPr="0007378E" w:rsidTr="00FB3915">
        <w:trPr>
          <w:trHeight w:val="77"/>
        </w:trPr>
        <w:tc>
          <w:tcPr>
            <w:tcW w:w="622" w:type="pct"/>
            <w:vMerge/>
            <w:shd w:val="clear" w:color="auto" w:fill="auto"/>
            <w:vAlign w:val="center"/>
          </w:tcPr>
          <w:p w:rsidR="00FB3915" w:rsidRPr="0007378E" w:rsidRDefault="00FB3915" w:rsidP="000C1F1A">
            <w:pPr>
              <w:jc w:val="center"/>
              <w:rPr>
                <w:color w:val="000000"/>
              </w:rPr>
            </w:pPr>
          </w:p>
        </w:tc>
        <w:tc>
          <w:tcPr>
            <w:tcW w:w="1270" w:type="pct"/>
            <w:shd w:val="clear" w:color="auto" w:fill="auto"/>
            <w:noWrap/>
            <w:vAlign w:val="center"/>
            <w:hideMark/>
          </w:tcPr>
          <w:p w:rsidR="00FB3915" w:rsidRPr="000E4BE4" w:rsidRDefault="00FB3915" w:rsidP="000C1F1A">
            <w:pPr>
              <w:rPr>
                <w:b/>
                <w:color w:val="000000"/>
              </w:rPr>
            </w:pPr>
            <w:r w:rsidRPr="000E4BE4">
              <w:rPr>
                <w:b/>
                <w:color w:val="000000"/>
              </w:rPr>
              <w:t>Промышленные строения</w:t>
            </w:r>
          </w:p>
        </w:tc>
        <w:tc>
          <w:tcPr>
            <w:tcW w:w="444" w:type="pct"/>
            <w:shd w:val="clear" w:color="auto" w:fill="auto"/>
            <w:noWrap/>
            <w:vAlign w:val="center"/>
          </w:tcPr>
          <w:p w:rsidR="00FB3915" w:rsidRPr="0094512D" w:rsidRDefault="00FB3915" w:rsidP="000C1F1A">
            <w:pPr>
              <w:jc w:val="center"/>
              <w:rPr>
                <w:color w:val="000000"/>
              </w:rPr>
            </w:pPr>
            <w:r w:rsidRPr="0094512D">
              <w:rPr>
                <w:color w:val="000000"/>
              </w:rPr>
              <w:t>0,0000</w:t>
            </w:r>
          </w:p>
        </w:tc>
        <w:tc>
          <w:tcPr>
            <w:tcW w:w="444" w:type="pct"/>
            <w:shd w:val="clear" w:color="auto" w:fill="auto"/>
            <w:noWrap/>
            <w:vAlign w:val="center"/>
          </w:tcPr>
          <w:p w:rsidR="00FB3915" w:rsidRPr="0094512D" w:rsidRDefault="00FB3915" w:rsidP="000C1F1A">
            <w:pPr>
              <w:jc w:val="center"/>
              <w:rPr>
                <w:color w:val="000000"/>
              </w:rPr>
            </w:pPr>
            <w:r w:rsidRPr="0094512D">
              <w:rPr>
                <w:color w:val="000000"/>
              </w:rPr>
              <w:t>0,0000</w:t>
            </w:r>
          </w:p>
        </w:tc>
        <w:tc>
          <w:tcPr>
            <w:tcW w:w="444" w:type="pct"/>
            <w:shd w:val="clear" w:color="auto" w:fill="auto"/>
            <w:noWrap/>
            <w:vAlign w:val="center"/>
          </w:tcPr>
          <w:p w:rsidR="00FB3915" w:rsidRPr="0094512D" w:rsidRDefault="00FB3915" w:rsidP="000C1F1A">
            <w:pPr>
              <w:jc w:val="center"/>
              <w:rPr>
                <w:color w:val="000000"/>
              </w:rPr>
            </w:pPr>
            <w:r w:rsidRPr="0094512D">
              <w:rPr>
                <w:color w:val="000000"/>
              </w:rPr>
              <w:t>0,0000</w:t>
            </w:r>
          </w:p>
        </w:tc>
        <w:tc>
          <w:tcPr>
            <w:tcW w:w="444" w:type="pct"/>
            <w:shd w:val="clear" w:color="auto" w:fill="auto"/>
            <w:noWrap/>
            <w:vAlign w:val="center"/>
          </w:tcPr>
          <w:p w:rsidR="00FB3915" w:rsidRPr="0094512D" w:rsidRDefault="00FB3915" w:rsidP="000C1F1A">
            <w:pPr>
              <w:jc w:val="center"/>
              <w:rPr>
                <w:color w:val="000000"/>
              </w:rPr>
            </w:pPr>
            <w:r w:rsidRPr="0094512D">
              <w:rPr>
                <w:color w:val="000000"/>
              </w:rPr>
              <w:t>0,0000</w:t>
            </w:r>
          </w:p>
        </w:tc>
        <w:tc>
          <w:tcPr>
            <w:tcW w:w="444" w:type="pct"/>
            <w:shd w:val="clear" w:color="auto" w:fill="auto"/>
            <w:noWrap/>
            <w:vAlign w:val="center"/>
          </w:tcPr>
          <w:p w:rsidR="00FB3915" w:rsidRPr="0094512D" w:rsidRDefault="00FB3915" w:rsidP="000C1F1A">
            <w:pPr>
              <w:jc w:val="center"/>
              <w:rPr>
                <w:color w:val="000000"/>
              </w:rPr>
            </w:pPr>
            <w:r w:rsidRPr="0094512D">
              <w:rPr>
                <w:color w:val="000000"/>
              </w:rPr>
              <w:t>0,0000</w:t>
            </w:r>
          </w:p>
        </w:tc>
        <w:tc>
          <w:tcPr>
            <w:tcW w:w="444" w:type="pct"/>
            <w:shd w:val="clear" w:color="auto" w:fill="auto"/>
            <w:noWrap/>
            <w:vAlign w:val="center"/>
          </w:tcPr>
          <w:p w:rsidR="00FB3915" w:rsidRPr="0094512D" w:rsidRDefault="00FB3915" w:rsidP="000C1F1A">
            <w:pPr>
              <w:jc w:val="center"/>
              <w:rPr>
                <w:color w:val="000000"/>
              </w:rPr>
            </w:pPr>
            <w:r w:rsidRPr="0094512D">
              <w:rPr>
                <w:color w:val="000000"/>
              </w:rPr>
              <w:t>0,0000</w:t>
            </w:r>
          </w:p>
        </w:tc>
        <w:tc>
          <w:tcPr>
            <w:tcW w:w="444" w:type="pct"/>
            <w:shd w:val="clear" w:color="auto" w:fill="auto"/>
            <w:noWrap/>
            <w:vAlign w:val="center"/>
          </w:tcPr>
          <w:p w:rsidR="00FB3915" w:rsidRPr="0094512D" w:rsidRDefault="00FB3915" w:rsidP="000C1F1A">
            <w:pPr>
              <w:jc w:val="center"/>
              <w:rPr>
                <w:color w:val="000000"/>
              </w:rPr>
            </w:pPr>
            <w:r w:rsidRPr="0094512D">
              <w:rPr>
                <w:color w:val="000000"/>
              </w:rPr>
              <w:t>0,0000</w:t>
            </w:r>
          </w:p>
        </w:tc>
      </w:tr>
      <w:tr w:rsidR="00FB3915" w:rsidRPr="00876AAB" w:rsidTr="00FB3915">
        <w:trPr>
          <w:trHeight w:val="77"/>
        </w:trPr>
        <w:tc>
          <w:tcPr>
            <w:tcW w:w="622" w:type="pct"/>
            <w:vMerge w:val="restart"/>
            <w:shd w:val="clear" w:color="auto" w:fill="auto"/>
            <w:noWrap/>
            <w:vAlign w:val="center"/>
            <w:hideMark/>
          </w:tcPr>
          <w:p w:rsidR="00FB3915" w:rsidRPr="0007378E" w:rsidRDefault="00FB3915" w:rsidP="000C1F1A">
            <w:pPr>
              <w:jc w:val="center"/>
              <w:rPr>
                <w:color w:val="000000"/>
              </w:rPr>
            </w:pPr>
            <w:r w:rsidRPr="00560D2E">
              <w:rPr>
                <w:color w:val="000000"/>
              </w:rPr>
              <w:t xml:space="preserve">Всего по </w:t>
            </w:r>
            <w:proofErr w:type="spellStart"/>
            <w:r>
              <w:rPr>
                <w:color w:val="000000"/>
              </w:rPr>
              <w:t>Турунтаевскому</w:t>
            </w:r>
            <w:proofErr w:type="spellEnd"/>
            <w:r>
              <w:rPr>
                <w:color w:val="000000"/>
              </w:rPr>
              <w:t xml:space="preserve"> </w:t>
            </w:r>
            <w:r w:rsidRPr="00560D2E">
              <w:rPr>
                <w:color w:val="000000"/>
              </w:rPr>
              <w:t>СП</w:t>
            </w:r>
          </w:p>
        </w:tc>
        <w:tc>
          <w:tcPr>
            <w:tcW w:w="1270" w:type="pct"/>
            <w:shd w:val="clear" w:color="auto" w:fill="auto"/>
            <w:noWrap/>
            <w:vAlign w:val="center"/>
            <w:hideMark/>
          </w:tcPr>
          <w:p w:rsidR="00FB3915" w:rsidRPr="000E4BE4" w:rsidRDefault="00FB3915" w:rsidP="000C1F1A">
            <w:pPr>
              <w:ind w:right="-108"/>
              <w:rPr>
                <w:b/>
                <w:color w:val="000000"/>
              </w:rPr>
            </w:pPr>
            <w:r w:rsidRPr="000E4BE4">
              <w:rPr>
                <w:b/>
                <w:color w:val="000000"/>
              </w:rPr>
              <w:t xml:space="preserve">Всего по </w:t>
            </w:r>
            <w:proofErr w:type="spellStart"/>
            <w:r>
              <w:rPr>
                <w:b/>
                <w:color w:val="000000"/>
              </w:rPr>
              <w:t>Турунтаевскому</w:t>
            </w:r>
            <w:proofErr w:type="spellEnd"/>
            <w:r>
              <w:rPr>
                <w:b/>
                <w:color w:val="000000"/>
              </w:rPr>
              <w:t xml:space="preserve"> СП</w:t>
            </w:r>
            <w:r w:rsidRPr="000E4BE4">
              <w:rPr>
                <w:b/>
                <w:color w:val="000000"/>
              </w:rPr>
              <w:t xml:space="preserve">, в </w:t>
            </w:r>
            <w:proofErr w:type="spellStart"/>
            <w:r w:rsidRPr="000E4BE4">
              <w:rPr>
                <w:b/>
                <w:color w:val="000000"/>
              </w:rPr>
              <w:t>т.ч</w:t>
            </w:r>
            <w:proofErr w:type="spellEnd"/>
            <w:r w:rsidRPr="000E4BE4">
              <w:rPr>
                <w:b/>
                <w:color w:val="000000"/>
              </w:rPr>
              <w:t>.</w:t>
            </w:r>
          </w:p>
        </w:tc>
        <w:tc>
          <w:tcPr>
            <w:tcW w:w="444" w:type="pct"/>
            <w:shd w:val="clear" w:color="auto" w:fill="auto"/>
            <w:noWrap/>
            <w:vAlign w:val="center"/>
          </w:tcPr>
          <w:p w:rsidR="00FB3915" w:rsidRPr="0094512D" w:rsidRDefault="00FB3915" w:rsidP="000C1F1A">
            <w:pPr>
              <w:jc w:val="center"/>
              <w:rPr>
                <w:bCs/>
                <w:iCs/>
                <w:color w:val="000000"/>
              </w:rPr>
            </w:pPr>
            <w:r w:rsidRPr="0094512D">
              <w:rPr>
                <w:color w:val="000000"/>
              </w:rPr>
              <w:t>0,0791</w:t>
            </w:r>
          </w:p>
        </w:tc>
        <w:tc>
          <w:tcPr>
            <w:tcW w:w="444" w:type="pct"/>
            <w:shd w:val="clear" w:color="auto" w:fill="auto"/>
            <w:noWrap/>
            <w:vAlign w:val="center"/>
          </w:tcPr>
          <w:p w:rsidR="00FB3915" w:rsidRPr="0094512D" w:rsidRDefault="00FB3915" w:rsidP="000C1F1A">
            <w:pPr>
              <w:jc w:val="center"/>
              <w:rPr>
                <w:bCs/>
                <w:iCs/>
                <w:color w:val="000000"/>
              </w:rPr>
            </w:pPr>
            <w:r w:rsidRPr="0094512D">
              <w:rPr>
                <w:color w:val="000000"/>
              </w:rPr>
              <w:t>0,0791</w:t>
            </w:r>
          </w:p>
        </w:tc>
        <w:tc>
          <w:tcPr>
            <w:tcW w:w="444" w:type="pct"/>
            <w:shd w:val="clear" w:color="auto" w:fill="auto"/>
            <w:noWrap/>
            <w:vAlign w:val="center"/>
          </w:tcPr>
          <w:p w:rsidR="00FB3915" w:rsidRPr="0094512D" w:rsidRDefault="00FB3915" w:rsidP="000C1F1A">
            <w:pPr>
              <w:jc w:val="center"/>
              <w:rPr>
                <w:bCs/>
                <w:iCs/>
                <w:color w:val="000000"/>
              </w:rPr>
            </w:pPr>
            <w:r w:rsidRPr="0094512D">
              <w:rPr>
                <w:color w:val="000000"/>
              </w:rPr>
              <w:t>0,0791</w:t>
            </w:r>
          </w:p>
        </w:tc>
        <w:tc>
          <w:tcPr>
            <w:tcW w:w="444" w:type="pct"/>
            <w:shd w:val="clear" w:color="auto" w:fill="auto"/>
            <w:noWrap/>
            <w:vAlign w:val="center"/>
          </w:tcPr>
          <w:p w:rsidR="00FB3915" w:rsidRPr="0094512D" w:rsidRDefault="00FB3915" w:rsidP="000C1F1A">
            <w:pPr>
              <w:jc w:val="center"/>
              <w:rPr>
                <w:bCs/>
                <w:iCs/>
                <w:color w:val="000000"/>
              </w:rPr>
            </w:pPr>
            <w:r w:rsidRPr="0094512D">
              <w:rPr>
                <w:color w:val="000000"/>
              </w:rPr>
              <w:t>0,0791</w:t>
            </w:r>
          </w:p>
        </w:tc>
        <w:tc>
          <w:tcPr>
            <w:tcW w:w="444" w:type="pct"/>
            <w:shd w:val="clear" w:color="auto" w:fill="auto"/>
            <w:noWrap/>
            <w:vAlign w:val="center"/>
          </w:tcPr>
          <w:p w:rsidR="00FB3915" w:rsidRPr="0094512D" w:rsidRDefault="00FB3915" w:rsidP="000C1F1A">
            <w:pPr>
              <w:jc w:val="center"/>
              <w:rPr>
                <w:bCs/>
                <w:iCs/>
                <w:color w:val="000000"/>
              </w:rPr>
            </w:pPr>
            <w:r w:rsidRPr="0094512D">
              <w:rPr>
                <w:color w:val="000000"/>
              </w:rPr>
              <w:t>0,0961</w:t>
            </w:r>
          </w:p>
        </w:tc>
        <w:tc>
          <w:tcPr>
            <w:tcW w:w="444" w:type="pct"/>
            <w:shd w:val="clear" w:color="auto" w:fill="auto"/>
            <w:noWrap/>
            <w:vAlign w:val="center"/>
          </w:tcPr>
          <w:p w:rsidR="00FB3915" w:rsidRPr="0094512D" w:rsidRDefault="00FB3915" w:rsidP="000C1F1A">
            <w:pPr>
              <w:jc w:val="center"/>
              <w:rPr>
                <w:bCs/>
                <w:iCs/>
                <w:color w:val="000000"/>
              </w:rPr>
            </w:pPr>
            <w:r w:rsidRPr="0094512D">
              <w:rPr>
                <w:color w:val="000000"/>
              </w:rPr>
              <w:t>0,2840</w:t>
            </w:r>
          </w:p>
        </w:tc>
        <w:tc>
          <w:tcPr>
            <w:tcW w:w="444" w:type="pct"/>
            <w:shd w:val="clear" w:color="auto" w:fill="auto"/>
            <w:noWrap/>
            <w:vAlign w:val="center"/>
          </w:tcPr>
          <w:p w:rsidR="00FB3915" w:rsidRPr="0094512D" w:rsidRDefault="00FB3915" w:rsidP="000C1F1A">
            <w:pPr>
              <w:jc w:val="center"/>
              <w:rPr>
                <w:bCs/>
                <w:iCs/>
                <w:color w:val="000000"/>
              </w:rPr>
            </w:pPr>
            <w:r w:rsidRPr="0094512D">
              <w:rPr>
                <w:color w:val="000000"/>
              </w:rPr>
              <w:t>0,6293</w:t>
            </w:r>
          </w:p>
        </w:tc>
      </w:tr>
      <w:tr w:rsidR="00FB3915" w:rsidRPr="00876AAB" w:rsidTr="00FB3915">
        <w:trPr>
          <w:trHeight w:val="77"/>
        </w:trPr>
        <w:tc>
          <w:tcPr>
            <w:tcW w:w="622" w:type="pct"/>
            <w:vMerge/>
            <w:shd w:val="clear" w:color="auto" w:fill="auto"/>
            <w:vAlign w:val="center"/>
            <w:hideMark/>
          </w:tcPr>
          <w:p w:rsidR="00FB3915" w:rsidRPr="0007378E" w:rsidRDefault="00FB3915" w:rsidP="000C1F1A">
            <w:pPr>
              <w:jc w:val="center"/>
              <w:rPr>
                <w:color w:val="000000"/>
              </w:rPr>
            </w:pPr>
          </w:p>
        </w:tc>
        <w:tc>
          <w:tcPr>
            <w:tcW w:w="1270" w:type="pct"/>
            <w:shd w:val="clear" w:color="auto" w:fill="auto"/>
            <w:noWrap/>
            <w:vAlign w:val="center"/>
            <w:hideMark/>
          </w:tcPr>
          <w:p w:rsidR="00FB3915" w:rsidRPr="000E4BE4" w:rsidRDefault="00FB3915" w:rsidP="000C1F1A">
            <w:pPr>
              <w:rPr>
                <w:b/>
                <w:color w:val="000000"/>
              </w:rPr>
            </w:pPr>
            <w:r w:rsidRPr="000E4BE4">
              <w:rPr>
                <w:b/>
                <w:color w:val="000000"/>
              </w:rPr>
              <w:t xml:space="preserve">Жилые строения, в </w:t>
            </w:r>
            <w:proofErr w:type="spellStart"/>
            <w:r w:rsidRPr="000E4BE4">
              <w:rPr>
                <w:b/>
                <w:color w:val="000000"/>
              </w:rPr>
              <w:t>т.ч</w:t>
            </w:r>
            <w:proofErr w:type="spellEnd"/>
            <w:r w:rsidRPr="000E4BE4">
              <w:rPr>
                <w:b/>
                <w:color w:val="000000"/>
              </w:rPr>
              <w:t>.</w:t>
            </w:r>
          </w:p>
        </w:tc>
        <w:tc>
          <w:tcPr>
            <w:tcW w:w="444" w:type="pct"/>
            <w:shd w:val="clear" w:color="auto" w:fill="auto"/>
            <w:noWrap/>
            <w:vAlign w:val="center"/>
          </w:tcPr>
          <w:p w:rsidR="00FB3915" w:rsidRPr="0094512D" w:rsidRDefault="00FB3915" w:rsidP="000C1F1A">
            <w:pPr>
              <w:jc w:val="center"/>
              <w:rPr>
                <w:bCs/>
                <w:color w:val="000000"/>
              </w:rPr>
            </w:pPr>
            <w:r w:rsidRPr="0094512D">
              <w:rPr>
                <w:color w:val="000000"/>
              </w:rPr>
              <w:t>0,0791</w:t>
            </w:r>
          </w:p>
        </w:tc>
        <w:tc>
          <w:tcPr>
            <w:tcW w:w="444" w:type="pct"/>
            <w:shd w:val="clear" w:color="auto" w:fill="auto"/>
            <w:noWrap/>
            <w:vAlign w:val="center"/>
          </w:tcPr>
          <w:p w:rsidR="00FB3915" w:rsidRPr="0094512D" w:rsidRDefault="00FB3915" w:rsidP="000C1F1A">
            <w:pPr>
              <w:jc w:val="center"/>
              <w:rPr>
                <w:bCs/>
                <w:color w:val="000000"/>
              </w:rPr>
            </w:pPr>
            <w:r w:rsidRPr="0094512D">
              <w:rPr>
                <w:color w:val="000000"/>
              </w:rPr>
              <w:t>0,0791</w:t>
            </w:r>
          </w:p>
        </w:tc>
        <w:tc>
          <w:tcPr>
            <w:tcW w:w="444" w:type="pct"/>
            <w:shd w:val="clear" w:color="auto" w:fill="auto"/>
            <w:noWrap/>
            <w:vAlign w:val="center"/>
          </w:tcPr>
          <w:p w:rsidR="00FB3915" w:rsidRPr="0094512D" w:rsidRDefault="00FB3915" w:rsidP="000C1F1A">
            <w:pPr>
              <w:jc w:val="center"/>
              <w:rPr>
                <w:bCs/>
                <w:color w:val="000000"/>
              </w:rPr>
            </w:pPr>
            <w:r w:rsidRPr="0094512D">
              <w:rPr>
                <w:color w:val="000000"/>
              </w:rPr>
              <w:t>0,0791</w:t>
            </w:r>
          </w:p>
        </w:tc>
        <w:tc>
          <w:tcPr>
            <w:tcW w:w="444" w:type="pct"/>
            <w:shd w:val="clear" w:color="auto" w:fill="auto"/>
            <w:noWrap/>
            <w:vAlign w:val="center"/>
          </w:tcPr>
          <w:p w:rsidR="00FB3915" w:rsidRPr="0094512D" w:rsidRDefault="00FB3915" w:rsidP="000C1F1A">
            <w:pPr>
              <w:jc w:val="center"/>
              <w:rPr>
                <w:bCs/>
                <w:color w:val="000000"/>
              </w:rPr>
            </w:pPr>
            <w:r w:rsidRPr="0094512D">
              <w:rPr>
                <w:color w:val="000000"/>
              </w:rPr>
              <w:t>0,0791</w:t>
            </w:r>
          </w:p>
        </w:tc>
        <w:tc>
          <w:tcPr>
            <w:tcW w:w="444" w:type="pct"/>
            <w:shd w:val="clear" w:color="auto" w:fill="auto"/>
            <w:noWrap/>
            <w:vAlign w:val="center"/>
          </w:tcPr>
          <w:p w:rsidR="00FB3915" w:rsidRPr="0094512D" w:rsidRDefault="00FB3915" w:rsidP="000C1F1A">
            <w:pPr>
              <w:jc w:val="center"/>
              <w:rPr>
                <w:bCs/>
                <w:color w:val="000000"/>
              </w:rPr>
            </w:pPr>
            <w:r w:rsidRPr="0094512D">
              <w:rPr>
                <w:color w:val="000000"/>
              </w:rPr>
              <w:t>0,0791</w:t>
            </w:r>
          </w:p>
        </w:tc>
        <w:tc>
          <w:tcPr>
            <w:tcW w:w="444" w:type="pct"/>
            <w:shd w:val="clear" w:color="auto" w:fill="auto"/>
            <w:noWrap/>
            <w:vAlign w:val="center"/>
          </w:tcPr>
          <w:p w:rsidR="00FB3915" w:rsidRPr="0094512D" w:rsidRDefault="00FB3915" w:rsidP="000C1F1A">
            <w:pPr>
              <w:jc w:val="center"/>
              <w:rPr>
                <w:bCs/>
                <w:color w:val="000000"/>
              </w:rPr>
            </w:pPr>
            <w:r w:rsidRPr="0094512D">
              <w:rPr>
                <w:color w:val="000000"/>
              </w:rPr>
              <w:t>0,0791</w:t>
            </w:r>
          </w:p>
        </w:tc>
        <w:tc>
          <w:tcPr>
            <w:tcW w:w="444" w:type="pct"/>
            <w:shd w:val="clear" w:color="auto" w:fill="auto"/>
            <w:noWrap/>
            <w:vAlign w:val="center"/>
          </w:tcPr>
          <w:p w:rsidR="00FB3915" w:rsidRPr="0094512D" w:rsidRDefault="00FB3915" w:rsidP="000C1F1A">
            <w:pPr>
              <w:jc w:val="center"/>
              <w:rPr>
                <w:bCs/>
                <w:color w:val="000000"/>
              </w:rPr>
            </w:pPr>
            <w:r w:rsidRPr="0094512D">
              <w:rPr>
                <w:color w:val="000000"/>
              </w:rPr>
              <w:t>0,6293</w:t>
            </w:r>
          </w:p>
        </w:tc>
      </w:tr>
      <w:tr w:rsidR="00FB3915" w:rsidRPr="0007378E" w:rsidTr="00FB3915">
        <w:trPr>
          <w:trHeight w:val="77"/>
        </w:trPr>
        <w:tc>
          <w:tcPr>
            <w:tcW w:w="622" w:type="pct"/>
            <w:vMerge/>
            <w:shd w:val="clear" w:color="auto" w:fill="auto"/>
            <w:vAlign w:val="center"/>
            <w:hideMark/>
          </w:tcPr>
          <w:p w:rsidR="00FB3915" w:rsidRPr="0007378E" w:rsidRDefault="00FB3915" w:rsidP="000C1F1A">
            <w:pPr>
              <w:jc w:val="center"/>
              <w:rPr>
                <w:color w:val="000000"/>
              </w:rPr>
            </w:pPr>
          </w:p>
        </w:tc>
        <w:tc>
          <w:tcPr>
            <w:tcW w:w="1270" w:type="pct"/>
            <w:shd w:val="clear" w:color="auto" w:fill="auto"/>
            <w:noWrap/>
            <w:vAlign w:val="center"/>
            <w:hideMark/>
          </w:tcPr>
          <w:p w:rsidR="00FB3915" w:rsidRPr="0007378E" w:rsidRDefault="00FB3915" w:rsidP="000C1F1A">
            <w:pPr>
              <w:rPr>
                <w:color w:val="000000"/>
              </w:rPr>
            </w:pPr>
            <w:r>
              <w:rPr>
                <w:color w:val="000000"/>
              </w:rPr>
              <w:t xml:space="preserve">- </w:t>
            </w:r>
            <w:r w:rsidRPr="0007378E">
              <w:rPr>
                <w:color w:val="000000"/>
              </w:rPr>
              <w:t>Многоквартирные жилые дома</w:t>
            </w:r>
          </w:p>
        </w:tc>
        <w:tc>
          <w:tcPr>
            <w:tcW w:w="444" w:type="pct"/>
            <w:shd w:val="clear" w:color="auto" w:fill="auto"/>
            <w:noWrap/>
            <w:vAlign w:val="center"/>
          </w:tcPr>
          <w:p w:rsidR="00FB3915" w:rsidRPr="0094512D" w:rsidRDefault="00FB3915" w:rsidP="000C1F1A">
            <w:pPr>
              <w:jc w:val="center"/>
              <w:rPr>
                <w:color w:val="000000"/>
              </w:rPr>
            </w:pPr>
            <w:r w:rsidRPr="0094512D">
              <w:rPr>
                <w:color w:val="000000"/>
              </w:rPr>
              <w:t>0,0000</w:t>
            </w:r>
          </w:p>
        </w:tc>
        <w:tc>
          <w:tcPr>
            <w:tcW w:w="444" w:type="pct"/>
            <w:shd w:val="clear" w:color="auto" w:fill="auto"/>
            <w:noWrap/>
            <w:vAlign w:val="center"/>
          </w:tcPr>
          <w:p w:rsidR="00FB3915" w:rsidRPr="0094512D" w:rsidRDefault="00FB3915" w:rsidP="000C1F1A">
            <w:pPr>
              <w:jc w:val="center"/>
              <w:rPr>
                <w:color w:val="000000"/>
              </w:rPr>
            </w:pPr>
            <w:r w:rsidRPr="0094512D">
              <w:rPr>
                <w:color w:val="000000"/>
              </w:rPr>
              <w:t>0,0000</w:t>
            </w:r>
          </w:p>
        </w:tc>
        <w:tc>
          <w:tcPr>
            <w:tcW w:w="444" w:type="pct"/>
            <w:shd w:val="clear" w:color="auto" w:fill="auto"/>
            <w:noWrap/>
            <w:vAlign w:val="center"/>
          </w:tcPr>
          <w:p w:rsidR="00FB3915" w:rsidRPr="0094512D" w:rsidRDefault="00FB3915" w:rsidP="000C1F1A">
            <w:pPr>
              <w:jc w:val="center"/>
              <w:rPr>
                <w:color w:val="000000"/>
              </w:rPr>
            </w:pPr>
            <w:r w:rsidRPr="0094512D">
              <w:rPr>
                <w:color w:val="000000"/>
              </w:rPr>
              <w:t>0,0000</w:t>
            </w:r>
          </w:p>
        </w:tc>
        <w:tc>
          <w:tcPr>
            <w:tcW w:w="444" w:type="pct"/>
            <w:shd w:val="clear" w:color="auto" w:fill="auto"/>
            <w:noWrap/>
            <w:vAlign w:val="center"/>
          </w:tcPr>
          <w:p w:rsidR="00FB3915" w:rsidRPr="0094512D" w:rsidRDefault="00FB3915" w:rsidP="000C1F1A">
            <w:pPr>
              <w:jc w:val="center"/>
              <w:rPr>
                <w:color w:val="000000"/>
              </w:rPr>
            </w:pPr>
            <w:r w:rsidRPr="0094512D">
              <w:rPr>
                <w:color w:val="000000"/>
              </w:rPr>
              <w:t>0,0000</w:t>
            </w:r>
          </w:p>
        </w:tc>
        <w:tc>
          <w:tcPr>
            <w:tcW w:w="444" w:type="pct"/>
            <w:shd w:val="clear" w:color="auto" w:fill="auto"/>
            <w:noWrap/>
            <w:vAlign w:val="center"/>
          </w:tcPr>
          <w:p w:rsidR="00FB3915" w:rsidRPr="0094512D" w:rsidRDefault="00FB3915" w:rsidP="000C1F1A">
            <w:pPr>
              <w:jc w:val="center"/>
              <w:rPr>
                <w:color w:val="000000"/>
              </w:rPr>
            </w:pPr>
            <w:r w:rsidRPr="0094512D">
              <w:rPr>
                <w:color w:val="000000"/>
              </w:rPr>
              <w:t>0,0000</w:t>
            </w:r>
          </w:p>
        </w:tc>
        <w:tc>
          <w:tcPr>
            <w:tcW w:w="444" w:type="pct"/>
            <w:shd w:val="clear" w:color="auto" w:fill="auto"/>
            <w:noWrap/>
            <w:vAlign w:val="center"/>
          </w:tcPr>
          <w:p w:rsidR="00FB3915" w:rsidRPr="0094512D" w:rsidRDefault="00FB3915" w:rsidP="000C1F1A">
            <w:pPr>
              <w:jc w:val="center"/>
              <w:rPr>
                <w:color w:val="000000"/>
              </w:rPr>
            </w:pPr>
            <w:r w:rsidRPr="0094512D">
              <w:rPr>
                <w:color w:val="000000"/>
              </w:rPr>
              <w:t>0,0000</w:t>
            </w:r>
          </w:p>
        </w:tc>
        <w:tc>
          <w:tcPr>
            <w:tcW w:w="444" w:type="pct"/>
            <w:shd w:val="clear" w:color="auto" w:fill="auto"/>
            <w:noWrap/>
            <w:vAlign w:val="center"/>
          </w:tcPr>
          <w:p w:rsidR="00FB3915" w:rsidRPr="0094512D" w:rsidRDefault="00FB3915" w:rsidP="000C1F1A">
            <w:pPr>
              <w:jc w:val="center"/>
              <w:rPr>
                <w:color w:val="000000"/>
              </w:rPr>
            </w:pPr>
            <w:r w:rsidRPr="0094512D">
              <w:rPr>
                <w:color w:val="000000"/>
              </w:rPr>
              <w:t>0,0000</w:t>
            </w:r>
          </w:p>
        </w:tc>
      </w:tr>
      <w:tr w:rsidR="00FB3915" w:rsidRPr="0007378E" w:rsidTr="00FB3915">
        <w:trPr>
          <w:trHeight w:val="77"/>
        </w:trPr>
        <w:tc>
          <w:tcPr>
            <w:tcW w:w="622" w:type="pct"/>
            <w:vMerge/>
            <w:shd w:val="clear" w:color="auto" w:fill="auto"/>
            <w:vAlign w:val="center"/>
            <w:hideMark/>
          </w:tcPr>
          <w:p w:rsidR="00FB3915" w:rsidRPr="0007378E" w:rsidRDefault="00FB3915" w:rsidP="000C1F1A">
            <w:pPr>
              <w:jc w:val="center"/>
              <w:rPr>
                <w:color w:val="000000"/>
              </w:rPr>
            </w:pPr>
          </w:p>
        </w:tc>
        <w:tc>
          <w:tcPr>
            <w:tcW w:w="1270" w:type="pct"/>
            <w:shd w:val="clear" w:color="auto" w:fill="auto"/>
            <w:noWrap/>
            <w:vAlign w:val="center"/>
            <w:hideMark/>
          </w:tcPr>
          <w:p w:rsidR="00FB3915" w:rsidRPr="0007378E" w:rsidRDefault="00FB3915" w:rsidP="000C1F1A">
            <w:pPr>
              <w:rPr>
                <w:color w:val="000000"/>
              </w:rPr>
            </w:pPr>
            <w:r>
              <w:rPr>
                <w:color w:val="000000"/>
              </w:rPr>
              <w:t xml:space="preserve">- </w:t>
            </w:r>
            <w:r w:rsidRPr="0007378E">
              <w:rPr>
                <w:color w:val="000000"/>
              </w:rPr>
              <w:t>ИЖС</w:t>
            </w:r>
          </w:p>
        </w:tc>
        <w:tc>
          <w:tcPr>
            <w:tcW w:w="444" w:type="pct"/>
            <w:shd w:val="clear" w:color="auto" w:fill="auto"/>
            <w:noWrap/>
            <w:vAlign w:val="center"/>
          </w:tcPr>
          <w:p w:rsidR="00FB3915" w:rsidRPr="0094512D" w:rsidRDefault="00FB3915" w:rsidP="000C1F1A">
            <w:pPr>
              <w:jc w:val="center"/>
              <w:rPr>
                <w:color w:val="000000"/>
              </w:rPr>
            </w:pPr>
            <w:r w:rsidRPr="0094512D">
              <w:rPr>
                <w:color w:val="000000"/>
              </w:rPr>
              <w:t>0,0791</w:t>
            </w:r>
          </w:p>
        </w:tc>
        <w:tc>
          <w:tcPr>
            <w:tcW w:w="444" w:type="pct"/>
            <w:shd w:val="clear" w:color="auto" w:fill="auto"/>
            <w:noWrap/>
            <w:vAlign w:val="center"/>
          </w:tcPr>
          <w:p w:rsidR="00FB3915" w:rsidRPr="0094512D" w:rsidRDefault="00FB3915" w:rsidP="000C1F1A">
            <w:pPr>
              <w:jc w:val="center"/>
              <w:rPr>
                <w:color w:val="000000"/>
              </w:rPr>
            </w:pPr>
            <w:r w:rsidRPr="0094512D">
              <w:rPr>
                <w:color w:val="000000"/>
              </w:rPr>
              <w:t>0,0791</w:t>
            </w:r>
          </w:p>
        </w:tc>
        <w:tc>
          <w:tcPr>
            <w:tcW w:w="444" w:type="pct"/>
            <w:shd w:val="clear" w:color="auto" w:fill="auto"/>
            <w:noWrap/>
            <w:vAlign w:val="center"/>
          </w:tcPr>
          <w:p w:rsidR="00FB3915" w:rsidRPr="0094512D" w:rsidRDefault="00FB3915" w:rsidP="000C1F1A">
            <w:pPr>
              <w:jc w:val="center"/>
              <w:rPr>
                <w:color w:val="000000"/>
              </w:rPr>
            </w:pPr>
            <w:r w:rsidRPr="0094512D">
              <w:rPr>
                <w:color w:val="000000"/>
              </w:rPr>
              <w:t>0,0791</w:t>
            </w:r>
          </w:p>
        </w:tc>
        <w:tc>
          <w:tcPr>
            <w:tcW w:w="444" w:type="pct"/>
            <w:shd w:val="clear" w:color="auto" w:fill="auto"/>
            <w:noWrap/>
            <w:vAlign w:val="center"/>
          </w:tcPr>
          <w:p w:rsidR="00FB3915" w:rsidRPr="0094512D" w:rsidRDefault="00FB3915" w:rsidP="000C1F1A">
            <w:pPr>
              <w:jc w:val="center"/>
              <w:rPr>
                <w:color w:val="000000"/>
              </w:rPr>
            </w:pPr>
            <w:r w:rsidRPr="0094512D">
              <w:rPr>
                <w:color w:val="000000"/>
              </w:rPr>
              <w:t>0,0791</w:t>
            </w:r>
          </w:p>
        </w:tc>
        <w:tc>
          <w:tcPr>
            <w:tcW w:w="444" w:type="pct"/>
            <w:shd w:val="clear" w:color="auto" w:fill="auto"/>
            <w:noWrap/>
            <w:vAlign w:val="center"/>
          </w:tcPr>
          <w:p w:rsidR="00FB3915" w:rsidRPr="0094512D" w:rsidRDefault="00FB3915" w:rsidP="000C1F1A">
            <w:pPr>
              <w:jc w:val="center"/>
              <w:rPr>
                <w:color w:val="000000"/>
              </w:rPr>
            </w:pPr>
            <w:r w:rsidRPr="0094512D">
              <w:rPr>
                <w:color w:val="000000"/>
              </w:rPr>
              <w:t>0,0791</w:t>
            </w:r>
          </w:p>
        </w:tc>
        <w:tc>
          <w:tcPr>
            <w:tcW w:w="444" w:type="pct"/>
            <w:shd w:val="clear" w:color="auto" w:fill="auto"/>
            <w:noWrap/>
            <w:vAlign w:val="center"/>
          </w:tcPr>
          <w:p w:rsidR="00FB3915" w:rsidRPr="0094512D" w:rsidRDefault="00FB3915" w:rsidP="000C1F1A">
            <w:pPr>
              <w:jc w:val="center"/>
              <w:rPr>
                <w:color w:val="000000"/>
              </w:rPr>
            </w:pPr>
            <w:r w:rsidRPr="0094512D">
              <w:rPr>
                <w:color w:val="000000"/>
              </w:rPr>
              <w:t>0,0791</w:t>
            </w:r>
          </w:p>
        </w:tc>
        <w:tc>
          <w:tcPr>
            <w:tcW w:w="444" w:type="pct"/>
            <w:shd w:val="clear" w:color="auto" w:fill="auto"/>
            <w:noWrap/>
            <w:vAlign w:val="center"/>
          </w:tcPr>
          <w:p w:rsidR="00FB3915" w:rsidRPr="0094512D" w:rsidRDefault="00FB3915" w:rsidP="000C1F1A">
            <w:pPr>
              <w:jc w:val="center"/>
              <w:rPr>
                <w:color w:val="000000"/>
              </w:rPr>
            </w:pPr>
            <w:r w:rsidRPr="0094512D">
              <w:rPr>
                <w:color w:val="000000"/>
              </w:rPr>
              <w:t>0,6293</w:t>
            </w:r>
          </w:p>
        </w:tc>
      </w:tr>
      <w:tr w:rsidR="00FB3915" w:rsidRPr="00876AAB" w:rsidTr="00FB3915">
        <w:trPr>
          <w:trHeight w:val="77"/>
        </w:trPr>
        <w:tc>
          <w:tcPr>
            <w:tcW w:w="622" w:type="pct"/>
            <w:vMerge/>
            <w:shd w:val="clear" w:color="auto" w:fill="auto"/>
            <w:vAlign w:val="center"/>
            <w:hideMark/>
          </w:tcPr>
          <w:p w:rsidR="00FB3915" w:rsidRPr="0007378E" w:rsidRDefault="00FB3915" w:rsidP="000C1F1A">
            <w:pPr>
              <w:jc w:val="center"/>
              <w:rPr>
                <w:color w:val="000000"/>
              </w:rPr>
            </w:pPr>
          </w:p>
        </w:tc>
        <w:tc>
          <w:tcPr>
            <w:tcW w:w="1270" w:type="pct"/>
            <w:shd w:val="clear" w:color="auto" w:fill="auto"/>
            <w:vAlign w:val="center"/>
            <w:hideMark/>
          </w:tcPr>
          <w:p w:rsidR="00FB3915" w:rsidRPr="000E4BE4" w:rsidRDefault="00FB3915" w:rsidP="000C1F1A">
            <w:pPr>
              <w:rPr>
                <w:b/>
                <w:color w:val="000000"/>
              </w:rPr>
            </w:pPr>
            <w:r w:rsidRPr="000E4BE4">
              <w:rPr>
                <w:b/>
                <w:color w:val="000000"/>
              </w:rPr>
              <w:t xml:space="preserve">Административно-деловые строения, в </w:t>
            </w:r>
            <w:proofErr w:type="spellStart"/>
            <w:r w:rsidRPr="000E4BE4">
              <w:rPr>
                <w:b/>
                <w:color w:val="000000"/>
              </w:rPr>
              <w:t>т.ч</w:t>
            </w:r>
            <w:proofErr w:type="spellEnd"/>
            <w:r w:rsidRPr="000E4BE4">
              <w:rPr>
                <w:b/>
                <w:color w:val="000000"/>
              </w:rPr>
              <w:t>.</w:t>
            </w:r>
          </w:p>
        </w:tc>
        <w:tc>
          <w:tcPr>
            <w:tcW w:w="444" w:type="pct"/>
            <w:shd w:val="clear" w:color="auto" w:fill="auto"/>
            <w:noWrap/>
            <w:vAlign w:val="center"/>
          </w:tcPr>
          <w:p w:rsidR="00FB3915" w:rsidRPr="0094512D" w:rsidRDefault="00FB3915" w:rsidP="000C1F1A">
            <w:pPr>
              <w:jc w:val="center"/>
              <w:rPr>
                <w:bCs/>
                <w:color w:val="000000"/>
              </w:rPr>
            </w:pPr>
            <w:r w:rsidRPr="0094512D">
              <w:rPr>
                <w:color w:val="000000"/>
              </w:rPr>
              <w:t>0,0000</w:t>
            </w:r>
          </w:p>
        </w:tc>
        <w:tc>
          <w:tcPr>
            <w:tcW w:w="444" w:type="pct"/>
            <w:shd w:val="clear" w:color="auto" w:fill="auto"/>
            <w:noWrap/>
            <w:vAlign w:val="center"/>
          </w:tcPr>
          <w:p w:rsidR="00FB3915" w:rsidRPr="0094512D" w:rsidRDefault="00FB3915" w:rsidP="000C1F1A">
            <w:pPr>
              <w:jc w:val="center"/>
              <w:rPr>
                <w:bCs/>
                <w:color w:val="000000"/>
              </w:rPr>
            </w:pPr>
            <w:r w:rsidRPr="0094512D">
              <w:rPr>
                <w:color w:val="000000"/>
              </w:rPr>
              <w:t>0,0000</w:t>
            </w:r>
          </w:p>
        </w:tc>
        <w:tc>
          <w:tcPr>
            <w:tcW w:w="444" w:type="pct"/>
            <w:shd w:val="clear" w:color="auto" w:fill="auto"/>
            <w:noWrap/>
            <w:vAlign w:val="center"/>
          </w:tcPr>
          <w:p w:rsidR="00FB3915" w:rsidRPr="0094512D" w:rsidRDefault="00FB3915" w:rsidP="000C1F1A">
            <w:pPr>
              <w:jc w:val="center"/>
              <w:rPr>
                <w:bCs/>
                <w:color w:val="000000"/>
              </w:rPr>
            </w:pPr>
            <w:r w:rsidRPr="0094512D">
              <w:rPr>
                <w:color w:val="000000"/>
              </w:rPr>
              <w:t>0,0000</w:t>
            </w:r>
          </w:p>
        </w:tc>
        <w:tc>
          <w:tcPr>
            <w:tcW w:w="444" w:type="pct"/>
            <w:shd w:val="clear" w:color="auto" w:fill="auto"/>
            <w:noWrap/>
            <w:vAlign w:val="center"/>
          </w:tcPr>
          <w:p w:rsidR="00FB3915" w:rsidRPr="0094512D" w:rsidRDefault="00FB3915" w:rsidP="000C1F1A">
            <w:pPr>
              <w:jc w:val="center"/>
              <w:rPr>
                <w:bCs/>
                <w:color w:val="000000"/>
              </w:rPr>
            </w:pPr>
            <w:r w:rsidRPr="0094512D">
              <w:rPr>
                <w:color w:val="000000"/>
              </w:rPr>
              <w:t>0,0000</w:t>
            </w:r>
          </w:p>
        </w:tc>
        <w:tc>
          <w:tcPr>
            <w:tcW w:w="444" w:type="pct"/>
            <w:shd w:val="clear" w:color="auto" w:fill="auto"/>
            <w:noWrap/>
            <w:vAlign w:val="center"/>
          </w:tcPr>
          <w:p w:rsidR="00FB3915" w:rsidRPr="0094512D" w:rsidRDefault="00FB3915" w:rsidP="000C1F1A">
            <w:pPr>
              <w:jc w:val="center"/>
              <w:rPr>
                <w:bCs/>
                <w:color w:val="000000"/>
              </w:rPr>
            </w:pPr>
            <w:r w:rsidRPr="0094512D">
              <w:rPr>
                <w:color w:val="000000"/>
              </w:rPr>
              <w:t>0,0170</w:t>
            </w:r>
          </w:p>
        </w:tc>
        <w:tc>
          <w:tcPr>
            <w:tcW w:w="444" w:type="pct"/>
            <w:shd w:val="clear" w:color="auto" w:fill="auto"/>
            <w:noWrap/>
            <w:vAlign w:val="center"/>
          </w:tcPr>
          <w:p w:rsidR="00FB3915" w:rsidRPr="0094512D" w:rsidRDefault="00FB3915" w:rsidP="000C1F1A">
            <w:pPr>
              <w:jc w:val="center"/>
              <w:rPr>
                <w:bCs/>
                <w:color w:val="000000"/>
              </w:rPr>
            </w:pPr>
            <w:r w:rsidRPr="0094512D">
              <w:rPr>
                <w:color w:val="000000"/>
              </w:rPr>
              <w:t>0,2049</w:t>
            </w:r>
          </w:p>
        </w:tc>
        <w:tc>
          <w:tcPr>
            <w:tcW w:w="444" w:type="pct"/>
            <w:shd w:val="clear" w:color="auto" w:fill="auto"/>
            <w:noWrap/>
            <w:vAlign w:val="center"/>
          </w:tcPr>
          <w:p w:rsidR="00FB3915" w:rsidRPr="0094512D" w:rsidRDefault="00FB3915" w:rsidP="000C1F1A">
            <w:pPr>
              <w:jc w:val="center"/>
              <w:rPr>
                <w:bCs/>
                <w:color w:val="000000"/>
              </w:rPr>
            </w:pPr>
            <w:r w:rsidRPr="0094512D">
              <w:rPr>
                <w:color w:val="000000"/>
              </w:rPr>
              <w:t>0,0000</w:t>
            </w:r>
          </w:p>
        </w:tc>
      </w:tr>
      <w:tr w:rsidR="00FB3915" w:rsidRPr="0007378E" w:rsidTr="00FB3915">
        <w:trPr>
          <w:trHeight w:val="77"/>
        </w:trPr>
        <w:tc>
          <w:tcPr>
            <w:tcW w:w="622" w:type="pct"/>
            <w:vMerge/>
            <w:shd w:val="clear" w:color="auto" w:fill="auto"/>
            <w:vAlign w:val="center"/>
            <w:hideMark/>
          </w:tcPr>
          <w:p w:rsidR="00FB3915" w:rsidRPr="0007378E" w:rsidRDefault="00FB3915" w:rsidP="000C1F1A">
            <w:pPr>
              <w:jc w:val="center"/>
              <w:rPr>
                <w:color w:val="000000"/>
              </w:rPr>
            </w:pPr>
          </w:p>
        </w:tc>
        <w:tc>
          <w:tcPr>
            <w:tcW w:w="1270" w:type="pct"/>
            <w:shd w:val="clear" w:color="auto" w:fill="auto"/>
            <w:noWrap/>
            <w:vAlign w:val="center"/>
            <w:hideMark/>
          </w:tcPr>
          <w:p w:rsidR="00FB3915" w:rsidRPr="0007378E" w:rsidRDefault="00FB3915" w:rsidP="000C1F1A">
            <w:pPr>
              <w:rPr>
                <w:color w:val="000000"/>
              </w:rPr>
            </w:pPr>
            <w:r>
              <w:rPr>
                <w:color w:val="000000"/>
              </w:rPr>
              <w:t xml:space="preserve">- </w:t>
            </w:r>
            <w:r w:rsidRPr="0007378E">
              <w:rPr>
                <w:color w:val="000000"/>
              </w:rPr>
              <w:t>Бюджетные организации</w:t>
            </w:r>
          </w:p>
        </w:tc>
        <w:tc>
          <w:tcPr>
            <w:tcW w:w="444" w:type="pct"/>
            <w:shd w:val="clear" w:color="auto" w:fill="auto"/>
            <w:noWrap/>
            <w:vAlign w:val="center"/>
          </w:tcPr>
          <w:p w:rsidR="00FB3915" w:rsidRPr="0094512D" w:rsidRDefault="00FB3915" w:rsidP="000C1F1A">
            <w:pPr>
              <w:jc w:val="center"/>
              <w:rPr>
                <w:color w:val="000000"/>
              </w:rPr>
            </w:pPr>
            <w:r w:rsidRPr="0094512D">
              <w:rPr>
                <w:color w:val="000000"/>
              </w:rPr>
              <w:t>0,0000</w:t>
            </w:r>
          </w:p>
        </w:tc>
        <w:tc>
          <w:tcPr>
            <w:tcW w:w="444" w:type="pct"/>
            <w:shd w:val="clear" w:color="auto" w:fill="auto"/>
            <w:noWrap/>
            <w:vAlign w:val="center"/>
          </w:tcPr>
          <w:p w:rsidR="00FB3915" w:rsidRPr="0094512D" w:rsidRDefault="00FB3915" w:rsidP="000C1F1A">
            <w:pPr>
              <w:jc w:val="center"/>
              <w:rPr>
                <w:color w:val="000000"/>
              </w:rPr>
            </w:pPr>
            <w:r w:rsidRPr="0094512D">
              <w:rPr>
                <w:color w:val="000000"/>
              </w:rPr>
              <w:t>0,0000</w:t>
            </w:r>
          </w:p>
        </w:tc>
        <w:tc>
          <w:tcPr>
            <w:tcW w:w="444" w:type="pct"/>
            <w:shd w:val="clear" w:color="auto" w:fill="auto"/>
            <w:noWrap/>
            <w:vAlign w:val="center"/>
          </w:tcPr>
          <w:p w:rsidR="00FB3915" w:rsidRPr="0094512D" w:rsidRDefault="00FB3915" w:rsidP="000C1F1A">
            <w:pPr>
              <w:jc w:val="center"/>
              <w:rPr>
                <w:color w:val="000000"/>
              </w:rPr>
            </w:pPr>
            <w:r w:rsidRPr="0094512D">
              <w:rPr>
                <w:color w:val="000000"/>
              </w:rPr>
              <w:t>0,0000</w:t>
            </w:r>
          </w:p>
        </w:tc>
        <w:tc>
          <w:tcPr>
            <w:tcW w:w="444" w:type="pct"/>
            <w:shd w:val="clear" w:color="auto" w:fill="auto"/>
            <w:noWrap/>
            <w:vAlign w:val="center"/>
          </w:tcPr>
          <w:p w:rsidR="00FB3915" w:rsidRPr="0094512D" w:rsidRDefault="00FB3915" w:rsidP="000C1F1A">
            <w:pPr>
              <w:jc w:val="center"/>
              <w:rPr>
                <w:color w:val="000000"/>
              </w:rPr>
            </w:pPr>
            <w:r w:rsidRPr="0094512D">
              <w:rPr>
                <w:color w:val="000000"/>
              </w:rPr>
              <w:t>0,0000</w:t>
            </w:r>
          </w:p>
        </w:tc>
        <w:tc>
          <w:tcPr>
            <w:tcW w:w="444" w:type="pct"/>
            <w:shd w:val="clear" w:color="auto" w:fill="auto"/>
            <w:noWrap/>
            <w:vAlign w:val="center"/>
          </w:tcPr>
          <w:p w:rsidR="00FB3915" w:rsidRPr="0094512D" w:rsidRDefault="00FB3915" w:rsidP="000C1F1A">
            <w:pPr>
              <w:jc w:val="center"/>
              <w:rPr>
                <w:color w:val="000000"/>
              </w:rPr>
            </w:pPr>
            <w:r w:rsidRPr="0094512D">
              <w:rPr>
                <w:color w:val="000000"/>
              </w:rPr>
              <w:t>0,0170</w:t>
            </w:r>
          </w:p>
        </w:tc>
        <w:tc>
          <w:tcPr>
            <w:tcW w:w="444" w:type="pct"/>
            <w:shd w:val="clear" w:color="auto" w:fill="auto"/>
            <w:noWrap/>
            <w:vAlign w:val="center"/>
          </w:tcPr>
          <w:p w:rsidR="00FB3915" w:rsidRPr="0094512D" w:rsidRDefault="00FB3915" w:rsidP="000C1F1A">
            <w:pPr>
              <w:jc w:val="center"/>
              <w:rPr>
                <w:color w:val="000000"/>
              </w:rPr>
            </w:pPr>
            <w:r w:rsidRPr="0094512D">
              <w:rPr>
                <w:color w:val="000000"/>
              </w:rPr>
              <w:t>0,2049</w:t>
            </w:r>
          </w:p>
        </w:tc>
        <w:tc>
          <w:tcPr>
            <w:tcW w:w="444" w:type="pct"/>
            <w:shd w:val="clear" w:color="auto" w:fill="auto"/>
            <w:noWrap/>
            <w:vAlign w:val="center"/>
          </w:tcPr>
          <w:p w:rsidR="00FB3915" w:rsidRPr="0094512D" w:rsidRDefault="00FB3915" w:rsidP="000C1F1A">
            <w:pPr>
              <w:jc w:val="center"/>
              <w:rPr>
                <w:color w:val="000000"/>
              </w:rPr>
            </w:pPr>
            <w:r w:rsidRPr="0094512D">
              <w:rPr>
                <w:color w:val="000000"/>
              </w:rPr>
              <w:t>0,0000</w:t>
            </w:r>
          </w:p>
        </w:tc>
      </w:tr>
      <w:tr w:rsidR="00FB3915" w:rsidRPr="0007378E" w:rsidTr="00FB3915">
        <w:trPr>
          <w:trHeight w:val="77"/>
        </w:trPr>
        <w:tc>
          <w:tcPr>
            <w:tcW w:w="622" w:type="pct"/>
            <w:vMerge/>
            <w:shd w:val="clear" w:color="auto" w:fill="auto"/>
            <w:vAlign w:val="center"/>
            <w:hideMark/>
          </w:tcPr>
          <w:p w:rsidR="00FB3915" w:rsidRPr="0007378E" w:rsidRDefault="00FB3915" w:rsidP="000C1F1A">
            <w:pPr>
              <w:jc w:val="center"/>
              <w:rPr>
                <w:color w:val="000000"/>
              </w:rPr>
            </w:pPr>
          </w:p>
        </w:tc>
        <w:tc>
          <w:tcPr>
            <w:tcW w:w="1270" w:type="pct"/>
            <w:shd w:val="clear" w:color="auto" w:fill="auto"/>
            <w:noWrap/>
            <w:vAlign w:val="center"/>
            <w:hideMark/>
          </w:tcPr>
          <w:p w:rsidR="00FB3915" w:rsidRPr="0007378E" w:rsidRDefault="00FB3915" w:rsidP="000C1F1A">
            <w:pPr>
              <w:rPr>
                <w:color w:val="000000"/>
              </w:rPr>
            </w:pPr>
            <w:r>
              <w:rPr>
                <w:color w:val="000000"/>
              </w:rPr>
              <w:t xml:space="preserve">- </w:t>
            </w:r>
            <w:r w:rsidRPr="0007378E">
              <w:rPr>
                <w:color w:val="000000"/>
              </w:rPr>
              <w:t>Прочие организации</w:t>
            </w:r>
          </w:p>
        </w:tc>
        <w:tc>
          <w:tcPr>
            <w:tcW w:w="444" w:type="pct"/>
            <w:shd w:val="clear" w:color="auto" w:fill="auto"/>
            <w:noWrap/>
            <w:vAlign w:val="center"/>
          </w:tcPr>
          <w:p w:rsidR="00FB3915" w:rsidRPr="0094512D" w:rsidRDefault="00FB3915" w:rsidP="000C1F1A">
            <w:pPr>
              <w:jc w:val="center"/>
              <w:rPr>
                <w:color w:val="000000"/>
              </w:rPr>
            </w:pPr>
            <w:r w:rsidRPr="0094512D">
              <w:rPr>
                <w:color w:val="000000"/>
              </w:rPr>
              <w:t>0,0000</w:t>
            </w:r>
          </w:p>
        </w:tc>
        <w:tc>
          <w:tcPr>
            <w:tcW w:w="444" w:type="pct"/>
            <w:shd w:val="clear" w:color="auto" w:fill="auto"/>
            <w:noWrap/>
            <w:vAlign w:val="center"/>
          </w:tcPr>
          <w:p w:rsidR="00FB3915" w:rsidRPr="0094512D" w:rsidRDefault="00FB3915" w:rsidP="000C1F1A">
            <w:pPr>
              <w:jc w:val="center"/>
              <w:rPr>
                <w:color w:val="000000"/>
              </w:rPr>
            </w:pPr>
            <w:r w:rsidRPr="0094512D">
              <w:rPr>
                <w:color w:val="000000"/>
              </w:rPr>
              <w:t>0,0000</w:t>
            </w:r>
          </w:p>
        </w:tc>
        <w:tc>
          <w:tcPr>
            <w:tcW w:w="444" w:type="pct"/>
            <w:shd w:val="clear" w:color="auto" w:fill="auto"/>
            <w:noWrap/>
            <w:vAlign w:val="center"/>
          </w:tcPr>
          <w:p w:rsidR="00FB3915" w:rsidRPr="0094512D" w:rsidRDefault="00FB3915" w:rsidP="000C1F1A">
            <w:pPr>
              <w:jc w:val="center"/>
              <w:rPr>
                <w:color w:val="000000"/>
              </w:rPr>
            </w:pPr>
            <w:r w:rsidRPr="0094512D">
              <w:rPr>
                <w:color w:val="000000"/>
              </w:rPr>
              <w:t>0,0000</w:t>
            </w:r>
          </w:p>
        </w:tc>
        <w:tc>
          <w:tcPr>
            <w:tcW w:w="444" w:type="pct"/>
            <w:shd w:val="clear" w:color="auto" w:fill="auto"/>
            <w:noWrap/>
            <w:vAlign w:val="center"/>
          </w:tcPr>
          <w:p w:rsidR="00FB3915" w:rsidRPr="0094512D" w:rsidRDefault="00FB3915" w:rsidP="000C1F1A">
            <w:pPr>
              <w:jc w:val="center"/>
              <w:rPr>
                <w:color w:val="000000"/>
              </w:rPr>
            </w:pPr>
            <w:r w:rsidRPr="0094512D">
              <w:rPr>
                <w:color w:val="000000"/>
              </w:rPr>
              <w:t>0,0000</w:t>
            </w:r>
          </w:p>
        </w:tc>
        <w:tc>
          <w:tcPr>
            <w:tcW w:w="444" w:type="pct"/>
            <w:shd w:val="clear" w:color="auto" w:fill="auto"/>
            <w:noWrap/>
            <w:vAlign w:val="center"/>
          </w:tcPr>
          <w:p w:rsidR="00FB3915" w:rsidRPr="0094512D" w:rsidRDefault="00FB3915" w:rsidP="000C1F1A">
            <w:pPr>
              <w:jc w:val="center"/>
              <w:rPr>
                <w:color w:val="000000"/>
              </w:rPr>
            </w:pPr>
            <w:r w:rsidRPr="0094512D">
              <w:rPr>
                <w:color w:val="000000"/>
              </w:rPr>
              <w:t>0,0000</w:t>
            </w:r>
          </w:p>
        </w:tc>
        <w:tc>
          <w:tcPr>
            <w:tcW w:w="444" w:type="pct"/>
            <w:shd w:val="clear" w:color="auto" w:fill="auto"/>
            <w:noWrap/>
            <w:vAlign w:val="center"/>
          </w:tcPr>
          <w:p w:rsidR="00FB3915" w:rsidRPr="0094512D" w:rsidRDefault="00FB3915" w:rsidP="000C1F1A">
            <w:pPr>
              <w:jc w:val="center"/>
              <w:rPr>
                <w:color w:val="000000"/>
              </w:rPr>
            </w:pPr>
            <w:r w:rsidRPr="0094512D">
              <w:rPr>
                <w:color w:val="000000"/>
              </w:rPr>
              <w:t>0,0000</w:t>
            </w:r>
          </w:p>
        </w:tc>
        <w:tc>
          <w:tcPr>
            <w:tcW w:w="444" w:type="pct"/>
            <w:shd w:val="clear" w:color="auto" w:fill="auto"/>
            <w:noWrap/>
            <w:vAlign w:val="center"/>
          </w:tcPr>
          <w:p w:rsidR="00FB3915" w:rsidRPr="0094512D" w:rsidRDefault="00FB3915" w:rsidP="000C1F1A">
            <w:pPr>
              <w:jc w:val="center"/>
              <w:rPr>
                <w:color w:val="000000"/>
              </w:rPr>
            </w:pPr>
            <w:r w:rsidRPr="0094512D">
              <w:rPr>
                <w:color w:val="000000"/>
              </w:rPr>
              <w:t>0,0000</w:t>
            </w:r>
          </w:p>
        </w:tc>
      </w:tr>
      <w:tr w:rsidR="00FB3915" w:rsidRPr="0007378E" w:rsidTr="00FB3915">
        <w:trPr>
          <w:trHeight w:val="77"/>
        </w:trPr>
        <w:tc>
          <w:tcPr>
            <w:tcW w:w="622" w:type="pct"/>
            <w:vMerge/>
            <w:shd w:val="clear" w:color="auto" w:fill="auto"/>
            <w:vAlign w:val="center"/>
            <w:hideMark/>
          </w:tcPr>
          <w:p w:rsidR="00FB3915" w:rsidRPr="0007378E" w:rsidRDefault="00FB3915" w:rsidP="000C1F1A">
            <w:pPr>
              <w:jc w:val="center"/>
              <w:rPr>
                <w:color w:val="000000"/>
              </w:rPr>
            </w:pPr>
          </w:p>
        </w:tc>
        <w:tc>
          <w:tcPr>
            <w:tcW w:w="1270" w:type="pct"/>
            <w:shd w:val="clear" w:color="auto" w:fill="auto"/>
            <w:noWrap/>
            <w:vAlign w:val="center"/>
            <w:hideMark/>
          </w:tcPr>
          <w:p w:rsidR="00FB3915" w:rsidRPr="004A63D1" w:rsidRDefault="00FB3915" w:rsidP="000C1F1A">
            <w:pPr>
              <w:rPr>
                <w:b/>
                <w:color w:val="000000"/>
              </w:rPr>
            </w:pPr>
            <w:r w:rsidRPr="004A63D1">
              <w:rPr>
                <w:b/>
                <w:color w:val="000000"/>
              </w:rPr>
              <w:t>Промышленные строения</w:t>
            </w:r>
          </w:p>
        </w:tc>
        <w:tc>
          <w:tcPr>
            <w:tcW w:w="444" w:type="pct"/>
            <w:shd w:val="clear" w:color="auto" w:fill="auto"/>
            <w:noWrap/>
            <w:vAlign w:val="center"/>
          </w:tcPr>
          <w:p w:rsidR="00FB3915" w:rsidRPr="0094512D" w:rsidRDefault="00FB3915" w:rsidP="000C1F1A">
            <w:pPr>
              <w:jc w:val="center"/>
              <w:rPr>
                <w:color w:val="000000"/>
              </w:rPr>
            </w:pPr>
            <w:r w:rsidRPr="0094512D">
              <w:rPr>
                <w:color w:val="000000"/>
              </w:rPr>
              <w:t>0,0000</w:t>
            </w:r>
          </w:p>
        </w:tc>
        <w:tc>
          <w:tcPr>
            <w:tcW w:w="444" w:type="pct"/>
            <w:shd w:val="clear" w:color="auto" w:fill="auto"/>
            <w:noWrap/>
            <w:vAlign w:val="center"/>
          </w:tcPr>
          <w:p w:rsidR="00FB3915" w:rsidRPr="0094512D" w:rsidRDefault="00FB3915" w:rsidP="000C1F1A">
            <w:pPr>
              <w:jc w:val="center"/>
              <w:rPr>
                <w:color w:val="000000"/>
              </w:rPr>
            </w:pPr>
            <w:r w:rsidRPr="0094512D">
              <w:rPr>
                <w:color w:val="000000"/>
              </w:rPr>
              <w:t>0,0000</w:t>
            </w:r>
          </w:p>
        </w:tc>
        <w:tc>
          <w:tcPr>
            <w:tcW w:w="444" w:type="pct"/>
            <w:shd w:val="clear" w:color="auto" w:fill="auto"/>
            <w:noWrap/>
            <w:vAlign w:val="center"/>
          </w:tcPr>
          <w:p w:rsidR="00FB3915" w:rsidRPr="0094512D" w:rsidRDefault="00FB3915" w:rsidP="000C1F1A">
            <w:pPr>
              <w:jc w:val="center"/>
              <w:rPr>
                <w:color w:val="000000"/>
              </w:rPr>
            </w:pPr>
            <w:r w:rsidRPr="0094512D">
              <w:rPr>
                <w:color w:val="000000"/>
              </w:rPr>
              <w:t>0,0000</w:t>
            </w:r>
          </w:p>
        </w:tc>
        <w:tc>
          <w:tcPr>
            <w:tcW w:w="444" w:type="pct"/>
            <w:shd w:val="clear" w:color="auto" w:fill="auto"/>
            <w:noWrap/>
            <w:vAlign w:val="center"/>
          </w:tcPr>
          <w:p w:rsidR="00FB3915" w:rsidRPr="0094512D" w:rsidRDefault="00FB3915" w:rsidP="000C1F1A">
            <w:pPr>
              <w:jc w:val="center"/>
              <w:rPr>
                <w:color w:val="000000"/>
              </w:rPr>
            </w:pPr>
            <w:r w:rsidRPr="0094512D">
              <w:rPr>
                <w:color w:val="000000"/>
              </w:rPr>
              <w:t>0,0000</w:t>
            </w:r>
          </w:p>
        </w:tc>
        <w:tc>
          <w:tcPr>
            <w:tcW w:w="444" w:type="pct"/>
            <w:shd w:val="clear" w:color="auto" w:fill="auto"/>
            <w:noWrap/>
            <w:vAlign w:val="center"/>
          </w:tcPr>
          <w:p w:rsidR="00FB3915" w:rsidRPr="0094512D" w:rsidRDefault="00FB3915" w:rsidP="000C1F1A">
            <w:pPr>
              <w:jc w:val="center"/>
              <w:rPr>
                <w:color w:val="000000"/>
              </w:rPr>
            </w:pPr>
            <w:r w:rsidRPr="0094512D">
              <w:rPr>
                <w:color w:val="000000"/>
              </w:rPr>
              <w:t>0,0000</w:t>
            </w:r>
          </w:p>
        </w:tc>
        <w:tc>
          <w:tcPr>
            <w:tcW w:w="444" w:type="pct"/>
            <w:shd w:val="clear" w:color="auto" w:fill="auto"/>
            <w:noWrap/>
            <w:vAlign w:val="center"/>
          </w:tcPr>
          <w:p w:rsidR="00FB3915" w:rsidRPr="0094512D" w:rsidRDefault="00FB3915" w:rsidP="000C1F1A">
            <w:pPr>
              <w:jc w:val="center"/>
              <w:rPr>
                <w:color w:val="000000"/>
              </w:rPr>
            </w:pPr>
            <w:r w:rsidRPr="0094512D">
              <w:rPr>
                <w:color w:val="000000"/>
              </w:rPr>
              <w:t>0,0000</w:t>
            </w:r>
          </w:p>
        </w:tc>
        <w:tc>
          <w:tcPr>
            <w:tcW w:w="444" w:type="pct"/>
            <w:shd w:val="clear" w:color="auto" w:fill="auto"/>
            <w:noWrap/>
            <w:vAlign w:val="center"/>
          </w:tcPr>
          <w:p w:rsidR="00FB3915" w:rsidRPr="0094512D" w:rsidRDefault="00FB3915" w:rsidP="000C1F1A">
            <w:pPr>
              <w:jc w:val="center"/>
              <w:rPr>
                <w:color w:val="000000"/>
              </w:rPr>
            </w:pPr>
            <w:r w:rsidRPr="0094512D">
              <w:rPr>
                <w:color w:val="000000"/>
              </w:rPr>
              <w:t>0,0000</w:t>
            </w:r>
          </w:p>
        </w:tc>
      </w:tr>
    </w:tbl>
    <w:p w:rsidR="00FB3915" w:rsidRDefault="00FB3915" w:rsidP="00FB3915"/>
    <w:p w:rsidR="00FB3915" w:rsidRPr="00E54487" w:rsidRDefault="00FB3915" w:rsidP="00CA51F5">
      <w:pPr>
        <w:pStyle w:val="af4"/>
      </w:pPr>
      <w:bookmarkStart w:id="63" w:name="_Toc406494510"/>
      <w:bookmarkStart w:id="64" w:name="_Toc406495586"/>
      <w:bookmarkStart w:id="65" w:name="_Toc406495736"/>
      <w:bookmarkStart w:id="66" w:name="_Toc406496600"/>
      <w:bookmarkStart w:id="67" w:name="_Toc406496918"/>
      <w:r w:rsidRPr="00E54487">
        <w:t xml:space="preserve">Таблица </w:t>
      </w:r>
      <w:r w:rsidRPr="00FB3915">
        <w:t>7</w:t>
      </w:r>
      <w:r w:rsidRPr="00E54487">
        <w:t>.</w:t>
      </w:r>
      <w:r w:rsidRPr="00FB3915">
        <w:t>2</w:t>
      </w:r>
      <w:r w:rsidRPr="00E54487">
        <w:t xml:space="preserve"> – Прогноз прироста потребления тепловой энергии, Гкал</w:t>
      </w:r>
      <w:bookmarkEnd w:id="63"/>
      <w:bookmarkEnd w:id="64"/>
      <w:bookmarkEnd w:id="65"/>
      <w:bookmarkEnd w:id="66"/>
      <w:bookmarkEnd w:id="6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4"/>
        <w:gridCol w:w="4145"/>
        <w:gridCol w:w="1024"/>
        <w:gridCol w:w="1026"/>
        <w:gridCol w:w="1026"/>
        <w:gridCol w:w="1026"/>
        <w:gridCol w:w="1026"/>
        <w:gridCol w:w="1026"/>
        <w:gridCol w:w="1083"/>
      </w:tblGrid>
      <w:tr w:rsidR="000C1F1A" w:rsidRPr="0007378E" w:rsidTr="000C1F1A">
        <w:trPr>
          <w:trHeight w:val="300"/>
          <w:tblHeader/>
        </w:trPr>
        <w:tc>
          <w:tcPr>
            <w:tcW w:w="622" w:type="pct"/>
            <w:shd w:val="clear" w:color="auto" w:fill="auto"/>
            <w:noWrap/>
            <w:vAlign w:val="center"/>
            <w:hideMark/>
          </w:tcPr>
          <w:p w:rsidR="000C1F1A" w:rsidRPr="00A617D2" w:rsidRDefault="000C1F1A" w:rsidP="000C1F1A">
            <w:pPr>
              <w:jc w:val="center"/>
              <w:rPr>
                <w:b/>
                <w:color w:val="000000"/>
              </w:rPr>
            </w:pPr>
            <w:r w:rsidRPr="00A617D2">
              <w:rPr>
                <w:b/>
                <w:color w:val="000000"/>
              </w:rPr>
              <w:t>Наименование района планировки</w:t>
            </w:r>
          </w:p>
        </w:tc>
        <w:tc>
          <w:tcPr>
            <w:tcW w:w="1270" w:type="pct"/>
            <w:shd w:val="clear" w:color="auto" w:fill="auto"/>
            <w:noWrap/>
            <w:vAlign w:val="center"/>
            <w:hideMark/>
          </w:tcPr>
          <w:p w:rsidR="000C1F1A" w:rsidRPr="00A617D2" w:rsidRDefault="000C1F1A" w:rsidP="000C1F1A">
            <w:pPr>
              <w:jc w:val="center"/>
              <w:rPr>
                <w:b/>
                <w:color w:val="000000"/>
              </w:rPr>
            </w:pPr>
            <w:r w:rsidRPr="00A617D2">
              <w:rPr>
                <w:b/>
                <w:color w:val="000000"/>
              </w:rPr>
              <w:t>Категория потребителей</w:t>
            </w:r>
          </w:p>
        </w:tc>
        <w:tc>
          <w:tcPr>
            <w:tcW w:w="444" w:type="pct"/>
            <w:shd w:val="clear" w:color="auto" w:fill="auto"/>
            <w:noWrap/>
            <w:vAlign w:val="center"/>
            <w:hideMark/>
          </w:tcPr>
          <w:p w:rsidR="000C1F1A" w:rsidRPr="00A617D2" w:rsidRDefault="000C1F1A" w:rsidP="000C1F1A">
            <w:pPr>
              <w:jc w:val="center"/>
              <w:rPr>
                <w:b/>
                <w:color w:val="000000"/>
              </w:rPr>
            </w:pPr>
            <w:r w:rsidRPr="00A617D2">
              <w:rPr>
                <w:b/>
                <w:color w:val="000000"/>
              </w:rPr>
              <w:t>2014</w:t>
            </w:r>
          </w:p>
        </w:tc>
        <w:tc>
          <w:tcPr>
            <w:tcW w:w="444" w:type="pct"/>
            <w:shd w:val="clear" w:color="auto" w:fill="auto"/>
            <w:noWrap/>
            <w:vAlign w:val="center"/>
            <w:hideMark/>
          </w:tcPr>
          <w:p w:rsidR="000C1F1A" w:rsidRPr="00A617D2" w:rsidRDefault="000C1F1A" w:rsidP="000C1F1A">
            <w:pPr>
              <w:jc w:val="center"/>
              <w:rPr>
                <w:b/>
                <w:color w:val="000000"/>
              </w:rPr>
            </w:pPr>
            <w:r w:rsidRPr="00A617D2">
              <w:rPr>
                <w:b/>
                <w:color w:val="000000"/>
              </w:rPr>
              <w:t>2015</w:t>
            </w:r>
          </w:p>
        </w:tc>
        <w:tc>
          <w:tcPr>
            <w:tcW w:w="444" w:type="pct"/>
            <w:shd w:val="clear" w:color="auto" w:fill="auto"/>
            <w:noWrap/>
            <w:vAlign w:val="center"/>
            <w:hideMark/>
          </w:tcPr>
          <w:p w:rsidR="000C1F1A" w:rsidRPr="00A617D2" w:rsidRDefault="000C1F1A" w:rsidP="000C1F1A">
            <w:pPr>
              <w:jc w:val="center"/>
              <w:rPr>
                <w:b/>
                <w:color w:val="000000"/>
              </w:rPr>
            </w:pPr>
            <w:r w:rsidRPr="00A617D2">
              <w:rPr>
                <w:b/>
                <w:color w:val="000000"/>
              </w:rPr>
              <w:t>2016</w:t>
            </w:r>
          </w:p>
        </w:tc>
        <w:tc>
          <w:tcPr>
            <w:tcW w:w="444" w:type="pct"/>
            <w:shd w:val="clear" w:color="auto" w:fill="auto"/>
            <w:noWrap/>
            <w:vAlign w:val="center"/>
            <w:hideMark/>
          </w:tcPr>
          <w:p w:rsidR="000C1F1A" w:rsidRPr="00A617D2" w:rsidRDefault="000C1F1A" w:rsidP="000C1F1A">
            <w:pPr>
              <w:jc w:val="center"/>
              <w:rPr>
                <w:b/>
                <w:color w:val="000000"/>
              </w:rPr>
            </w:pPr>
            <w:r w:rsidRPr="00A617D2">
              <w:rPr>
                <w:b/>
                <w:color w:val="000000"/>
              </w:rPr>
              <w:t>2017</w:t>
            </w:r>
          </w:p>
        </w:tc>
        <w:tc>
          <w:tcPr>
            <w:tcW w:w="444" w:type="pct"/>
            <w:shd w:val="clear" w:color="auto" w:fill="auto"/>
            <w:noWrap/>
            <w:vAlign w:val="center"/>
            <w:hideMark/>
          </w:tcPr>
          <w:p w:rsidR="000C1F1A" w:rsidRPr="00A617D2" w:rsidRDefault="000C1F1A" w:rsidP="000C1F1A">
            <w:pPr>
              <w:jc w:val="center"/>
              <w:rPr>
                <w:b/>
                <w:color w:val="000000"/>
              </w:rPr>
            </w:pPr>
            <w:r w:rsidRPr="00A617D2">
              <w:rPr>
                <w:b/>
                <w:color w:val="000000"/>
              </w:rPr>
              <w:t>2018</w:t>
            </w:r>
          </w:p>
        </w:tc>
        <w:tc>
          <w:tcPr>
            <w:tcW w:w="444" w:type="pct"/>
            <w:shd w:val="clear" w:color="auto" w:fill="auto"/>
            <w:noWrap/>
            <w:vAlign w:val="center"/>
            <w:hideMark/>
          </w:tcPr>
          <w:p w:rsidR="000C1F1A" w:rsidRPr="00A617D2" w:rsidRDefault="000C1F1A" w:rsidP="000C1F1A">
            <w:pPr>
              <w:jc w:val="center"/>
              <w:rPr>
                <w:b/>
                <w:color w:val="000000"/>
              </w:rPr>
            </w:pPr>
            <w:r w:rsidRPr="00A617D2">
              <w:rPr>
                <w:b/>
                <w:color w:val="000000"/>
              </w:rPr>
              <w:t>2019</w:t>
            </w:r>
          </w:p>
        </w:tc>
        <w:tc>
          <w:tcPr>
            <w:tcW w:w="444" w:type="pct"/>
            <w:shd w:val="clear" w:color="auto" w:fill="auto"/>
            <w:noWrap/>
            <w:vAlign w:val="center"/>
            <w:hideMark/>
          </w:tcPr>
          <w:p w:rsidR="000C1F1A" w:rsidRPr="00A617D2" w:rsidRDefault="000C1F1A" w:rsidP="000C1F1A">
            <w:pPr>
              <w:jc w:val="center"/>
              <w:rPr>
                <w:b/>
                <w:color w:val="000000"/>
              </w:rPr>
            </w:pPr>
            <w:r w:rsidRPr="00A617D2">
              <w:rPr>
                <w:b/>
                <w:color w:val="000000"/>
              </w:rPr>
              <w:t>2020-2024</w:t>
            </w:r>
          </w:p>
        </w:tc>
      </w:tr>
      <w:tr w:rsidR="000C1F1A" w:rsidRPr="00876AAB" w:rsidTr="000C1F1A">
        <w:trPr>
          <w:trHeight w:val="77"/>
        </w:trPr>
        <w:tc>
          <w:tcPr>
            <w:tcW w:w="622" w:type="pct"/>
            <w:vMerge w:val="restart"/>
            <w:shd w:val="clear" w:color="auto" w:fill="auto"/>
            <w:noWrap/>
            <w:vAlign w:val="center"/>
            <w:hideMark/>
          </w:tcPr>
          <w:p w:rsidR="000C1F1A" w:rsidRPr="0007378E" w:rsidRDefault="000C1F1A" w:rsidP="000C1F1A">
            <w:pPr>
              <w:jc w:val="center"/>
              <w:rPr>
                <w:color w:val="000000"/>
              </w:rPr>
            </w:pPr>
            <w:r w:rsidRPr="00560D2E">
              <w:rPr>
                <w:color w:val="000000"/>
              </w:rPr>
              <w:t xml:space="preserve">с. </w:t>
            </w:r>
            <w:r>
              <w:rPr>
                <w:color w:val="000000"/>
              </w:rPr>
              <w:t>Турунтаево</w:t>
            </w:r>
          </w:p>
        </w:tc>
        <w:tc>
          <w:tcPr>
            <w:tcW w:w="1270" w:type="pct"/>
            <w:shd w:val="clear" w:color="auto" w:fill="auto"/>
            <w:noWrap/>
            <w:vAlign w:val="center"/>
            <w:hideMark/>
          </w:tcPr>
          <w:p w:rsidR="000C1F1A" w:rsidRPr="000E4BE4" w:rsidRDefault="000C1F1A" w:rsidP="000C1F1A">
            <w:pPr>
              <w:rPr>
                <w:b/>
                <w:color w:val="000000"/>
              </w:rPr>
            </w:pPr>
            <w:r>
              <w:rPr>
                <w:b/>
                <w:color w:val="000000"/>
              </w:rPr>
              <w:t>Всего по с. Турунтаево</w:t>
            </w:r>
            <w:r w:rsidRPr="000E4BE4">
              <w:rPr>
                <w:b/>
                <w:color w:val="000000"/>
              </w:rPr>
              <w:t xml:space="preserve">, в </w:t>
            </w:r>
            <w:proofErr w:type="spellStart"/>
            <w:r w:rsidRPr="000E4BE4">
              <w:rPr>
                <w:b/>
                <w:color w:val="000000"/>
              </w:rPr>
              <w:t>т.ч</w:t>
            </w:r>
            <w:proofErr w:type="spellEnd"/>
            <w:r w:rsidRPr="000E4BE4">
              <w:rPr>
                <w:b/>
                <w:color w:val="000000"/>
              </w:rPr>
              <w:t>.</w:t>
            </w:r>
          </w:p>
        </w:tc>
        <w:tc>
          <w:tcPr>
            <w:tcW w:w="444" w:type="pct"/>
            <w:shd w:val="clear" w:color="auto" w:fill="auto"/>
            <w:noWrap/>
            <w:vAlign w:val="center"/>
          </w:tcPr>
          <w:p w:rsidR="000C1F1A" w:rsidRPr="0094512D" w:rsidRDefault="000C1F1A" w:rsidP="000C1F1A">
            <w:pPr>
              <w:jc w:val="center"/>
              <w:rPr>
                <w:bCs/>
                <w:iCs/>
                <w:color w:val="000000"/>
              </w:rPr>
            </w:pPr>
            <w:r w:rsidRPr="0094512D">
              <w:rPr>
                <w:color w:val="000000"/>
              </w:rPr>
              <w:t>127,11</w:t>
            </w:r>
          </w:p>
        </w:tc>
        <w:tc>
          <w:tcPr>
            <w:tcW w:w="444" w:type="pct"/>
            <w:shd w:val="clear" w:color="auto" w:fill="auto"/>
            <w:noWrap/>
            <w:vAlign w:val="center"/>
          </w:tcPr>
          <w:p w:rsidR="000C1F1A" w:rsidRPr="0094512D" w:rsidRDefault="000C1F1A" w:rsidP="000C1F1A">
            <w:pPr>
              <w:jc w:val="center"/>
              <w:rPr>
                <w:bCs/>
                <w:iCs/>
                <w:color w:val="000000"/>
              </w:rPr>
            </w:pPr>
            <w:r w:rsidRPr="0094512D">
              <w:rPr>
                <w:color w:val="000000"/>
              </w:rPr>
              <w:t>127,11</w:t>
            </w:r>
          </w:p>
        </w:tc>
        <w:tc>
          <w:tcPr>
            <w:tcW w:w="444" w:type="pct"/>
            <w:shd w:val="clear" w:color="auto" w:fill="auto"/>
            <w:noWrap/>
            <w:vAlign w:val="center"/>
          </w:tcPr>
          <w:p w:rsidR="000C1F1A" w:rsidRPr="0094512D" w:rsidRDefault="000C1F1A" w:rsidP="000C1F1A">
            <w:pPr>
              <w:jc w:val="center"/>
              <w:rPr>
                <w:bCs/>
                <w:iCs/>
                <w:color w:val="000000"/>
              </w:rPr>
            </w:pPr>
            <w:r w:rsidRPr="0094512D">
              <w:rPr>
                <w:color w:val="000000"/>
              </w:rPr>
              <w:t>127,11</w:t>
            </w:r>
          </w:p>
        </w:tc>
        <w:tc>
          <w:tcPr>
            <w:tcW w:w="444" w:type="pct"/>
            <w:shd w:val="clear" w:color="auto" w:fill="auto"/>
            <w:noWrap/>
            <w:vAlign w:val="center"/>
          </w:tcPr>
          <w:p w:rsidR="000C1F1A" w:rsidRPr="0094512D" w:rsidRDefault="000C1F1A" w:rsidP="000C1F1A">
            <w:pPr>
              <w:jc w:val="center"/>
              <w:rPr>
                <w:bCs/>
                <w:iCs/>
                <w:color w:val="000000"/>
              </w:rPr>
            </w:pPr>
            <w:r w:rsidRPr="0094512D">
              <w:rPr>
                <w:color w:val="000000"/>
              </w:rPr>
              <w:t>127,11</w:t>
            </w:r>
          </w:p>
        </w:tc>
        <w:tc>
          <w:tcPr>
            <w:tcW w:w="444" w:type="pct"/>
            <w:shd w:val="clear" w:color="auto" w:fill="auto"/>
            <w:noWrap/>
            <w:vAlign w:val="center"/>
          </w:tcPr>
          <w:p w:rsidR="000C1F1A" w:rsidRPr="0094512D" w:rsidRDefault="000C1F1A" w:rsidP="000C1F1A">
            <w:pPr>
              <w:jc w:val="center"/>
              <w:rPr>
                <w:bCs/>
                <w:iCs/>
                <w:color w:val="000000"/>
              </w:rPr>
            </w:pPr>
            <w:r w:rsidRPr="0094512D">
              <w:rPr>
                <w:color w:val="000000"/>
              </w:rPr>
              <w:t>170,69</w:t>
            </w:r>
          </w:p>
        </w:tc>
        <w:tc>
          <w:tcPr>
            <w:tcW w:w="444" w:type="pct"/>
            <w:shd w:val="clear" w:color="auto" w:fill="auto"/>
            <w:noWrap/>
            <w:vAlign w:val="center"/>
          </w:tcPr>
          <w:p w:rsidR="000C1F1A" w:rsidRPr="0094512D" w:rsidRDefault="000C1F1A" w:rsidP="000C1F1A">
            <w:pPr>
              <w:jc w:val="center"/>
              <w:rPr>
                <w:bCs/>
                <w:iCs/>
                <w:color w:val="000000"/>
              </w:rPr>
            </w:pPr>
            <w:r w:rsidRPr="0094512D">
              <w:rPr>
                <w:color w:val="000000"/>
              </w:rPr>
              <w:t>671,86</w:t>
            </w:r>
          </w:p>
        </w:tc>
        <w:tc>
          <w:tcPr>
            <w:tcW w:w="444" w:type="pct"/>
            <w:shd w:val="clear" w:color="auto" w:fill="auto"/>
            <w:noWrap/>
            <w:vAlign w:val="center"/>
          </w:tcPr>
          <w:p w:rsidR="000C1F1A" w:rsidRPr="0094512D" w:rsidRDefault="000C1F1A" w:rsidP="000C1F1A">
            <w:pPr>
              <w:jc w:val="center"/>
              <w:rPr>
                <w:bCs/>
                <w:iCs/>
                <w:color w:val="000000"/>
              </w:rPr>
            </w:pPr>
            <w:r w:rsidRPr="0094512D">
              <w:rPr>
                <w:color w:val="000000"/>
              </w:rPr>
              <w:t>635,54</w:t>
            </w:r>
          </w:p>
        </w:tc>
      </w:tr>
      <w:tr w:rsidR="000C1F1A" w:rsidRPr="00876AAB" w:rsidTr="000C1F1A">
        <w:trPr>
          <w:trHeight w:val="77"/>
        </w:trPr>
        <w:tc>
          <w:tcPr>
            <w:tcW w:w="622" w:type="pct"/>
            <w:vMerge/>
            <w:shd w:val="clear" w:color="auto" w:fill="auto"/>
            <w:vAlign w:val="center"/>
            <w:hideMark/>
          </w:tcPr>
          <w:p w:rsidR="000C1F1A" w:rsidRPr="0007378E" w:rsidRDefault="000C1F1A" w:rsidP="000C1F1A">
            <w:pPr>
              <w:jc w:val="center"/>
              <w:rPr>
                <w:color w:val="000000"/>
              </w:rPr>
            </w:pPr>
          </w:p>
        </w:tc>
        <w:tc>
          <w:tcPr>
            <w:tcW w:w="1270" w:type="pct"/>
            <w:shd w:val="clear" w:color="auto" w:fill="auto"/>
            <w:noWrap/>
            <w:vAlign w:val="center"/>
            <w:hideMark/>
          </w:tcPr>
          <w:p w:rsidR="000C1F1A" w:rsidRPr="000E4BE4" w:rsidRDefault="000C1F1A" w:rsidP="000C1F1A">
            <w:pPr>
              <w:rPr>
                <w:b/>
                <w:color w:val="000000"/>
              </w:rPr>
            </w:pPr>
            <w:r w:rsidRPr="000E4BE4">
              <w:rPr>
                <w:b/>
                <w:color w:val="000000"/>
              </w:rPr>
              <w:t xml:space="preserve">Жилые строения, в </w:t>
            </w:r>
            <w:proofErr w:type="spellStart"/>
            <w:r w:rsidRPr="000E4BE4">
              <w:rPr>
                <w:b/>
                <w:color w:val="000000"/>
              </w:rPr>
              <w:t>т.ч</w:t>
            </w:r>
            <w:proofErr w:type="spellEnd"/>
            <w:r w:rsidRPr="000E4BE4">
              <w:rPr>
                <w:b/>
                <w:color w:val="000000"/>
              </w:rPr>
              <w:t>.</w:t>
            </w:r>
          </w:p>
        </w:tc>
        <w:tc>
          <w:tcPr>
            <w:tcW w:w="444" w:type="pct"/>
            <w:shd w:val="clear" w:color="auto" w:fill="auto"/>
            <w:noWrap/>
            <w:vAlign w:val="center"/>
          </w:tcPr>
          <w:p w:rsidR="000C1F1A" w:rsidRPr="0094512D" w:rsidRDefault="000C1F1A" w:rsidP="000C1F1A">
            <w:pPr>
              <w:jc w:val="center"/>
              <w:rPr>
                <w:bCs/>
                <w:color w:val="000000"/>
              </w:rPr>
            </w:pPr>
            <w:r w:rsidRPr="0094512D">
              <w:rPr>
                <w:color w:val="000000"/>
              </w:rPr>
              <w:t>127,11</w:t>
            </w:r>
          </w:p>
        </w:tc>
        <w:tc>
          <w:tcPr>
            <w:tcW w:w="444" w:type="pct"/>
            <w:shd w:val="clear" w:color="auto" w:fill="auto"/>
            <w:noWrap/>
            <w:vAlign w:val="center"/>
          </w:tcPr>
          <w:p w:rsidR="000C1F1A" w:rsidRPr="0094512D" w:rsidRDefault="000C1F1A" w:rsidP="000C1F1A">
            <w:pPr>
              <w:jc w:val="center"/>
              <w:rPr>
                <w:bCs/>
                <w:color w:val="000000"/>
              </w:rPr>
            </w:pPr>
            <w:r w:rsidRPr="0094512D">
              <w:rPr>
                <w:color w:val="000000"/>
              </w:rPr>
              <w:t>127,11</w:t>
            </w:r>
          </w:p>
        </w:tc>
        <w:tc>
          <w:tcPr>
            <w:tcW w:w="444" w:type="pct"/>
            <w:shd w:val="clear" w:color="auto" w:fill="auto"/>
            <w:noWrap/>
            <w:vAlign w:val="center"/>
          </w:tcPr>
          <w:p w:rsidR="000C1F1A" w:rsidRPr="0094512D" w:rsidRDefault="000C1F1A" w:rsidP="000C1F1A">
            <w:pPr>
              <w:jc w:val="center"/>
              <w:rPr>
                <w:bCs/>
                <w:color w:val="000000"/>
              </w:rPr>
            </w:pPr>
            <w:r w:rsidRPr="0094512D">
              <w:rPr>
                <w:color w:val="000000"/>
              </w:rPr>
              <w:t>127,11</w:t>
            </w:r>
          </w:p>
        </w:tc>
        <w:tc>
          <w:tcPr>
            <w:tcW w:w="444" w:type="pct"/>
            <w:shd w:val="clear" w:color="auto" w:fill="auto"/>
            <w:noWrap/>
            <w:vAlign w:val="center"/>
          </w:tcPr>
          <w:p w:rsidR="000C1F1A" w:rsidRPr="0094512D" w:rsidRDefault="000C1F1A" w:rsidP="000C1F1A">
            <w:pPr>
              <w:jc w:val="center"/>
              <w:rPr>
                <w:bCs/>
                <w:color w:val="000000"/>
              </w:rPr>
            </w:pPr>
            <w:r w:rsidRPr="0094512D">
              <w:rPr>
                <w:color w:val="000000"/>
              </w:rPr>
              <w:t>127,11</w:t>
            </w:r>
          </w:p>
        </w:tc>
        <w:tc>
          <w:tcPr>
            <w:tcW w:w="444" w:type="pct"/>
            <w:shd w:val="clear" w:color="auto" w:fill="auto"/>
            <w:noWrap/>
            <w:vAlign w:val="center"/>
          </w:tcPr>
          <w:p w:rsidR="000C1F1A" w:rsidRPr="0094512D" w:rsidRDefault="000C1F1A" w:rsidP="000C1F1A">
            <w:pPr>
              <w:jc w:val="center"/>
              <w:rPr>
                <w:bCs/>
                <w:color w:val="000000"/>
              </w:rPr>
            </w:pPr>
            <w:r w:rsidRPr="0094512D">
              <w:rPr>
                <w:color w:val="000000"/>
              </w:rPr>
              <w:t>127,11</w:t>
            </w:r>
          </w:p>
        </w:tc>
        <w:tc>
          <w:tcPr>
            <w:tcW w:w="444" w:type="pct"/>
            <w:shd w:val="clear" w:color="auto" w:fill="auto"/>
            <w:noWrap/>
            <w:vAlign w:val="center"/>
          </w:tcPr>
          <w:p w:rsidR="000C1F1A" w:rsidRPr="0094512D" w:rsidRDefault="000C1F1A" w:rsidP="000C1F1A">
            <w:pPr>
              <w:jc w:val="center"/>
              <w:rPr>
                <w:bCs/>
                <w:color w:val="000000"/>
              </w:rPr>
            </w:pPr>
            <w:r w:rsidRPr="0094512D">
              <w:rPr>
                <w:color w:val="000000"/>
              </w:rPr>
              <w:t>127,11</w:t>
            </w:r>
          </w:p>
        </w:tc>
        <w:tc>
          <w:tcPr>
            <w:tcW w:w="444" w:type="pct"/>
            <w:shd w:val="clear" w:color="auto" w:fill="auto"/>
            <w:noWrap/>
            <w:vAlign w:val="center"/>
          </w:tcPr>
          <w:p w:rsidR="000C1F1A" w:rsidRPr="0094512D" w:rsidRDefault="000C1F1A" w:rsidP="000C1F1A">
            <w:pPr>
              <w:jc w:val="center"/>
              <w:rPr>
                <w:bCs/>
                <w:color w:val="000000"/>
              </w:rPr>
            </w:pPr>
            <w:r w:rsidRPr="0094512D">
              <w:rPr>
                <w:color w:val="000000"/>
              </w:rPr>
              <w:t>635,54</w:t>
            </w:r>
          </w:p>
        </w:tc>
      </w:tr>
      <w:tr w:rsidR="000C1F1A" w:rsidRPr="0007378E" w:rsidTr="000C1F1A">
        <w:trPr>
          <w:trHeight w:val="77"/>
        </w:trPr>
        <w:tc>
          <w:tcPr>
            <w:tcW w:w="622" w:type="pct"/>
            <w:vMerge/>
            <w:shd w:val="clear" w:color="auto" w:fill="auto"/>
            <w:vAlign w:val="center"/>
            <w:hideMark/>
          </w:tcPr>
          <w:p w:rsidR="000C1F1A" w:rsidRPr="0007378E" w:rsidRDefault="000C1F1A" w:rsidP="000C1F1A">
            <w:pPr>
              <w:jc w:val="center"/>
              <w:rPr>
                <w:color w:val="000000"/>
              </w:rPr>
            </w:pPr>
          </w:p>
        </w:tc>
        <w:tc>
          <w:tcPr>
            <w:tcW w:w="1270" w:type="pct"/>
            <w:shd w:val="clear" w:color="auto" w:fill="auto"/>
            <w:noWrap/>
            <w:vAlign w:val="center"/>
            <w:hideMark/>
          </w:tcPr>
          <w:p w:rsidR="000C1F1A" w:rsidRPr="0007378E" w:rsidRDefault="000C1F1A" w:rsidP="000C1F1A">
            <w:pPr>
              <w:rPr>
                <w:color w:val="000000"/>
              </w:rPr>
            </w:pPr>
            <w:r>
              <w:rPr>
                <w:color w:val="000000"/>
              </w:rPr>
              <w:t xml:space="preserve">- </w:t>
            </w:r>
            <w:r w:rsidRPr="0007378E">
              <w:rPr>
                <w:color w:val="000000"/>
              </w:rPr>
              <w:t>Многоквартирные жилые дома</w:t>
            </w:r>
          </w:p>
        </w:tc>
        <w:tc>
          <w:tcPr>
            <w:tcW w:w="444" w:type="pct"/>
            <w:shd w:val="clear" w:color="auto" w:fill="auto"/>
            <w:noWrap/>
            <w:vAlign w:val="center"/>
          </w:tcPr>
          <w:p w:rsidR="000C1F1A" w:rsidRPr="0094512D" w:rsidRDefault="000C1F1A" w:rsidP="000C1F1A">
            <w:pPr>
              <w:jc w:val="center"/>
              <w:rPr>
                <w:color w:val="000000"/>
              </w:rPr>
            </w:pPr>
            <w:r w:rsidRPr="0094512D">
              <w:rPr>
                <w:color w:val="000000"/>
              </w:rPr>
              <w:t>0,00</w:t>
            </w:r>
          </w:p>
        </w:tc>
        <w:tc>
          <w:tcPr>
            <w:tcW w:w="444" w:type="pct"/>
            <w:shd w:val="clear" w:color="auto" w:fill="auto"/>
            <w:noWrap/>
            <w:vAlign w:val="center"/>
          </w:tcPr>
          <w:p w:rsidR="000C1F1A" w:rsidRPr="0094512D" w:rsidRDefault="000C1F1A" w:rsidP="000C1F1A">
            <w:pPr>
              <w:jc w:val="center"/>
              <w:rPr>
                <w:color w:val="000000"/>
              </w:rPr>
            </w:pPr>
            <w:r w:rsidRPr="0094512D">
              <w:rPr>
                <w:color w:val="000000"/>
              </w:rPr>
              <w:t>0,00</w:t>
            </w:r>
          </w:p>
        </w:tc>
        <w:tc>
          <w:tcPr>
            <w:tcW w:w="444" w:type="pct"/>
            <w:shd w:val="clear" w:color="auto" w:fill="auto"/>
            <w:noWrap/>
            <w:vAlign w:val="center"/>
          </w:tcPr>
          <w:p w:rsidR="000C1F1A" w:rsidRPr="0094512D" w:rsidRDefault="000C1F1A" w:rsidP="000C1F1A">
            <w:pPr>
              <w:jc w:val="center"/>
              <w:rPr>
                <w:color w:val="000000"/>
              </w:rPr>
            </w:pPr>
            <w:r w:rsidRPr="0094512D">
              <w:rPr>
                <w:color w:val="000000"/>
              </w:rPr>
              <w:t>0,00</w:t>
            </w:r>
          </w:p>
        </w:tc>
        <w:tc>
          <w:tcPr>
            <w:tcW w:w="444" w:type="pct"/>
            <w:shd w:val="clear" w:color="auto" w:fill="auto"/>
            <w:noWrap/>
            <w:vAlign w:val="center"/>
          </w:tcPr>
          <w:p w:rsidR="000C1F1A" w:rsidRPr="0094512D" w:rsidRDefault="000C1F1A" w:rsidP="000C1F1A">
            <w:pPr>
              <w:jc w:val="center"/>
              <w:rPr>
                <w:color w:val="000000"/>
              </w:rPr>
            </w:pPr>
            <w:r w:rsidRPr="0094512D">
              <w:rPr>
                <w:color w:val="000000"/>
              </w:rPr>
              <w:t>0,00</w:t>
            </w:r>
          </w:p>
        </w:tc>
        <w:tc>
          <w:tcPr>
            <w:tcW w:w="444" w:type="pct"/>
            <w:shd w:val="clear" w:color="auto" w:fill="auto"/>
            <w:noWrap/>
            <w:vAlign w:val="center"/>
          </w:tcPr>
          <w:p w:rsidR="000C1F1A" w:rsidRPr="0094512D" w:rsidRDefault="000C1F1A" w:rsidP="000C1F1A">
            <w:pPr>
              <w:jc w:val="center"/>
              <w:rPr>
                <w:color w:val="000000"/>
              </w:rPr>
            </w:pPr>
            <w:r w:rsidRPr="0094512D">
              <w:rPr>
                <w:color w:val="000000"/>
              </w:rPr>
              <w:t>0,00</w:t>
            </w:r>
          </w:p>
        </w:tc>
        <w:tc>
          <w:tcPr>
            <w:tcW w:w="444" w:type="pct"/>
            <w:shd w:val="clear" w:color="auto" w:fill="auto"/>
            <w:noWrap/>
            <w:vAlign w:val="center"/>
          </w:tcPr>
          <w:p w:rsidR="000C1F1A" w:rsidRPr="0094512D" w:rsidRDefault="000C1F1A" w:rsidP="000C1F1A">
            <w:pPr>
              <w:jc w:val="center"/>
              <w:rPr>
                <w:color w:val="000000"/>
              </w:rPr>
            </w:pPr>
            <w:r w:rsidRPr="0094512D">
              <w:rPr>
                <w:color w:val="000000"/>
              </w:rPr>
              <w:t>0,00</w:t>
            </w:r>
          </w:p>
        </w:tc>
        <w:tc>
          <w:tcPr>
            <w:tcW w:w="444" w:type="pct"/>
            <w:shd w:val="clear" w:color="auto" w:fill="auto"/>
            <w:noWrap/>
            <w:vAlign w:val="center"/>
          </w:tcPr>
          <w:p w:rsidR="000C1F1A" w:rsidRPr="0094512D" w:rsidRDefault="000C1F1A" w:rsidP="000C1F1A">
            <w:pPr>
              <w:jc w:val="center"/>
              <w:rPr>
                <w:color w:val="000000"/>
              </w:rPr>
            </w:pPr>
            <w:r w:rsidRPr="0094512D">
              <w:rPr>
                <w:color w:val="000000"/>
              </w:rPr>
              <w:t>0,00</w:t>
            </w:r>
          </w:p>
        </w:tc>
      </w:tr>
      <w:tr w:rsidR="000C1F1A" w:rsidRPr="0007378E" w:rsidTr="000C1F1A">
        <w:trPr>
          <w:trHeight w:val="77"/>
        </w:trPr>
        <w:tc>
          <w:tcPr>
            <w:tcW w:w="622" w:type="pct"/>
            <w:vMerge/>
            <w:shd w:val="clear" w:color="auto" w:fill="auto"/>
            <w:vAlign w:val="center"/>
            <w:hideMark/>
          </w:tcPr>
          <w:p w:rsidR="000C1F1A" w:rsidRPr="0007378E" w:rsidRDefault="000C1F1A" w:rsidP="000C1F1A">
            <w:pPr>
              <w:jc w:val="center"/>
              <w:rPr>
                <w:color w:val="000000"/>
              </w:rPr>
            </w:pPr>
          </w:p>
        </w:tc>
        <w:tc>
          <w:tcPr>
            <w:tcW w:w="1270" w:type="pct"/>
            <w:shd w:val="clear" w:color="auto" w:fill="auto"/>
            <w:noWrap/>
            <w:vAlign w:val="center"/>
            <w:hideMark/>
          </w:tcPr>
          <w:p w:rsidR="000C1F1A" w:rsidRPr="0007378E" w:rsidRDefault="000C1F1A" w:rsidP="000C1F1A">
            <w:pPr>
              <w:rPr>
                <w:color w:val="000000"/>
              </w:rPr>
            </w:pPr>
            <w:r>
              <w:rPr>
                <w:color w:val="000000"/>
              </w:rPr>
              <w:t xml:space="preserve">- </w:t>
            </w:r>
            <w:r w:rsidRPr="0007378E">
              <w:rPr>
                <w:color w:val="000000"/>
              </w:rPr>
              <w:t>ИЖС</w:t>
            </w:r>
          </w:p>
        </w:tc>
        <w:tc>
          <w:tcPr>
            <w:tcW w:w="444" w:type="pct"/>
            <w:shd w:val="clear" w:color="auto" w:fill="auto"/>
            <w:noWrap/>
            <w:vAlign w:val="center"/>
          </w:tcPr>
          <w:p w:rsidR="000C1F1A" w:rsidRPr="0094512D" w:rsidRDefault="000C1F1A" w:rsidP="000C1F1A">
            <w:pPr>
              <w:jc w:val="center"/>
              <w:rPr>
                <w:color w:val="000000"/>
              </w:rPr>
            </w:pPr>
            <w:r w:rsidRPr="0094512D">
              <w:rPr>
                <w:color w:val="000000"/>
              </w:rPr>
              <w:t>127,11</w:t>
            </w:r>
          </w:p>
        </w:tc>
        <w:tc>
          <w:tcPr>
            <w:tcW w:w="444" w:type="pct"/>
            <w:shd w:val="clear" w:color="auto" w:fill="auto"/>
            <w:noWrap/>
            <w:vAlign w:val="center"/>
          </w:tcPr>
          <w:p w:rsidR="000C1F1A" w:rsidRPr="0094512D" w:rsidRDefault="000C1F1A" w:rsidP="000C1F1A">
            <w:pPr>
              <w:jc w:val="center"/>
              <w:rPr>
                <w:color w:val="000000"/>
              </w:rPr>
            </w:pPr>
            <w:r w:rsidRPr="0094512D">
              <w:rPr>
                <w:color w:val="000000"/>
              </w:rPr>
              <w:t>127,11</w:t>
            </w:r>
          </w:p>
        </w:tc>
        <w:tc>
          <w:tcPr>
            <w:tcW w:w="444" w:type="pct"/>
            <w:shd w:val="clear" w:color="auto" w:fill="auto"/>
            <w:noWrap/>
            <w:vAlign w:val="center"/>
          </w:tcPr>
          <w:p w:rsidR="000C1F1A" w:rsidRPr="0094512D" w:rsidRDefault="000C1F1A" w:rsidP="000C1F1A">
            <w:pPr>
              <w:jc w:val="center"/>
              <w:rPr>
                <w:color w:val="000000"/>
              </w:rPr>
            </w:pPr>
            <w:r w:rsidRPr="0094512D">
              <w:rPr>
                <w:color w:val="000000"/>
              </w:rPr>
              <w:t>127,11</w:t>
            </w:r>
          </w:p>
        </w:tc>
        <w:tc>
          <w:tcPr>
            <w:tcW w:w="444" w:type="pct"/>
            <w:shd w:val="clear" w:color="auto" w:fill="auto"/>
            <w:noWrap/>
            <w:vAlign w:val="center"/>
          </w:tcPr>
          <w:p w:rsidR="000C1F1A" w:rsidRPr="0094512D" w:rsidRDefault="000C1F1A" w:rsidP="000C1F1A">
            <w:pPr>
              <w:jc w:val="center"/>
              <w:rPr>
                <w:color w:val="000000"/>
              </w:rPr>
            </w:pPr>
            <w:r w:rsidRPr="0094512D">
              <w:rPr>
                <w:color w:val="000000"/>
              </w:rPr>
              <w:t>127,11</w:t>
            </w:r>
          </w:p>
        </w:tc>
        <w:tc>
          <w:tcPr>
            <w:tcW w:w="444" w:type="pct"/>
            <w:shd w:val="clear" w:color="auto" w:fill="auto"/>
            <w:noWrap/>
            <w:vAlign w:val="center"/>
          </w:tcPr>
          <w:p w:rsidR="000C1F1A" w:rsidRPr="0094512D" w:rsidRDefault="000C1F1A" w:rsidP="000C1F1A">
            <w:pPr>
              <w:jc w:val="center"/>
              <w:rPr>
                <w:color w:val="000000"/>
              </w:rPr>
            </w:pPr>
            <w:r w:rsidRPr="0094512D">
              <w:rPr>
                <w:color w:val="000000"/>
              </w:rPr>
              <w:t>127,11</w:t>
            </w:r>
          </w:p>
        </w:tc>
        <w:tc>
          <w:tcPr>
            <w:tcW w:w="444" w:type="pct"/>
            <w:shd w:val="clear" w:color="auto" w:fill="auto"/>
            <w:noWrap/>
            <w:vAlign w:val="center"/>
          </w:tcPr>
          <w:p w:rsidR="000C1F1A" w:rsidRPr="0094512D" w:rsidRDefault="000C1F1A" w:rsidP="000C1F1A">
            <w:pPr>
              <w:jc w:val="center"/>
              <w:rPr>
                <w:color w:val="000000"/>
              </w:rPr>
            </w:pPr>
            <w:r w:rsidRPr="0094512D">
              <w:rPr>
                <w:color w:val="000000"/>
              </w:rPr>
              <w:t>127,11</w:t>
            </w:r>
          </w:p>
        </w:tc>
        <w:tc>
          <w:tcPr>
            <w:tcW w:w="444" w:type="pct"/>
            <w:shd w:val="clear" w:color="auto" w:fill="auto"/>
            <w:noWrap/>
            <w:vAlign w:val="center"/>
          </w:tcPr>
          <w:p w:rsidR="000C1F1A" w:rsidRPr="0094512D" w:rsidRDefault="000C1F1A" w:rsidP="000C1F1A">
            <w:pPr>
              <w:jc w:val="center"/>
              <w:rPr>
                <w:color w:val="000000"/>
              </w:rPr>
            </w:pPr>
            <w:r w:rsidRPr="0094512D">
              <w:rPr>
                <w:color w:val="000000"/>
              </w:rPr>
              <w:t>635,54</w:t>
            </w:r>
          </w:p>
        </w:tc>
      </w:tr>
      <w:tr w:rsidR="000C1F1A" w:rsidRPr="00876AAB" w:rsidTr="000C1F1A">
        <w:trPr>
          <w:trHeight w:val="337"/>
        </w:trPr>
        <w:tc>
          <w:tcPr>
            <w:tcW w:w="622" w:type="pct"/>
            <w:vMerge/>
            <w:shd w:val="clear" w:color="auto" w:fill="auto"/>
            <w:vAlign w:val="center"/>
            <w:hideMark/>
          </w:tcPr>
          <w:p w:rsidR="000C1F1A" w:rsidRPr="0007378E" w:rsidRDefault="000C1F1A" w:rsidP="000C1F1A">
            <w:pPr>
              <w:jc w:val="center"/>
              <w:rPr>
                <w:color w:val="000000"/>
              </w:rPr>
            </w:pPr>
          </w:p>
        </w:tc>
        <w:tc>
          <w:tcPr>
            <w:tcW w:w="1270" w:type="pct"/>
            <w:shd w:val="clear" w:color="auto" w:fill="auto"/>
            <w:vAlign w:val="center"/>
            <w:hideMark/>
          </w:tcPr>
          <w:p w:rsidR="000C1F1A" w:rsidRPr="000E4BE4" w:rsidRDefault="000C1F1A" w:rsidP="000C1F1A">
            <w:pPr>
              <w:rPr>
                <w:b/>
                <w:color w:val="000000"/>
              </w:rPr>
            </w:pPr>
            <w:r w:rsidRPr="000E4BE4">
              <w:rPr>
                <w:b/>
                <w:color w:val="000000"/>
              </w:rPr>
              <w:t xml:space="preserve">Административно-деловые строения, в </w:t>
            </w:r>
            <w:proofErr w:type="spellStart"/>
            <w:r w:rsidRPr="000E4BE4">
              <w:rPr>
                <w:b/>
                <w:color w:val="000000"/>
              </w:rPr>
              <w:t>т.ч</w:t>
            </w:r>
            <w:proofErr w:type="spellEnd"/>
            <w:r w:rsidRPr="000E4BE4">
              <w:rPr>
                <w:b/>
                <w:color w:val="000000"/>
              </w:rPr>
              <w:t>.</w:t>
            </w:r>
          </w:p>
        </w:tc>
        <w:tc>
          <w:tcPr>
            <w:tcW w:w="444" w:type="pct"/>
            <w:shd w:val="clear" w:color="auto" w:fill="auto"/>
            <w:noWrap/>
            <w:vAlign w:val="center"/>
          </w:tcPr>
          <w:p w:rsidR="000C1F1A" w:rsidRPr="0094512D" w:rsidRDefault="000C1F1A" w:rsidP="000C1F1A">
            <w:pPr>
              <w:jc w:val="center"/>
              <w:rPr>
                <w:bCs/>
                <w:color w:val="000000"/>
              </w:rPr>
            </w:pPr>
            <w:r w:rsidRPr="0094512D">
              <w:rPr>
                <w:color w:val="000000"/>
              </w:rPr>
              <w:t>0,00</w:t>
            </w:r>
          </w:p>
        </w:tc>
        <w:tc>
          <w:tcPr>
            <w:tcW w:w="444" w:type="pct"/>
            <w:shd w:val="clear" w:color="auto" w:fill="auto"/>
            <w:noWrap/>
            <w:vAlign w:val="center"/>
          </w:tcPr>
          <w:p w:rsidR="000C1F1A" w:rsidRPr="0094512D" w:rsidRDefault="000C1F1A" w:rsidP="000C1F1A">
            <w:pPr>
              <w:jc w:val="center"/>
              <w:rPr>
                <w:bCs/>
                <w:color w:val="000000"/>
              </w:rPr>
            </w:pPr>
            <w:r w:rsidRPr="0094512D">
              <w:rPr>
                <w:color w:val="000000"/>
              </w:rPr>
              <w:t>0,00</w:t>
            </w:r>
          </w:p>
        </w:tc>
        <w:tc>
          <w:tcPr>
            <w:tcW w:w="444" w:type="pct"/>
            <w:shd w:val="clear" w:color="auto" w:fill="auto"/>
            <w:noWrap/>
            <w:vAlign w:val="center"/>
          </w:tcPr>
          <w:p w:rsidR="000C1F1A" w:rsidRPr="0094512D" w:rsidRDefault="000C1F1A" w:rsidP="000C1F1A">
            <w:pPr>
              <w:jc w:val="center"/>
              <w:rPr>
                <w:bCs/>
                <w:color w:val="000000"/>
              </w:rPr>
            </w:pPr>
            <w:r w:rsidRPr="0094512D">
              <w:rPr>
                <w:color w:val="000000"/>
              </w:rPr>
              <w:t>0,00</w:t>
            </w:r>
          </w:p>
        </w:tc>
        <w:tc>
          <w:tcPr>
            <w:tcW w:w="444" w:type="pct"/>
            <w:shd w:val="clear" w:color="auto" w:fill="auto"/>
            <w:noWrap/>
            <w:vAlign w:val="center"/>
          </w:tcPr>
          <w:p w:rsidR="000C1F1A" w:rsidRPr="0094512D" w:rsidRDefault="000C1F1A" w:rsidP="000C1F1A">
            <w:pPr>
              <w:jc w:val="center"/>
              <w:rPr>
                <w:bCs/>
                <w:color w:val="000000"/>
              </w:rPr>
            </w:pPr>
            <w:r w:rsidRPr="0094512D">
              <w:rPr>
                <w:color w:val="000000"/>
              </w:rPr>
              <w:t>0,00</w:t>
            </w:r>
          </w:p>
        </w:tc>
        <w:tc>
          <w:tcPr>
            <w:tcW w:w="444" w:type="pct"/>
            <w:shd w:val="clear" w:color="auto" w:fill="auto"/>
            <w:noWrap/>
            <w:vAlign w:val="center"/>
          </w:tcPr>
          <w:p w:rsidR="000C1F1A" w:rsidRPr="0094512D" w:rsidRDefault="000C1F1A" w:rsidP="000C1F1A">
            <w:pPr>
              <w:jc w:val="center"/>
              <w:rPr>
                <w:bCs/>
                <w:color w:val="000000"/>
              </w:rPr>
            </w:pPr>
            <w:r w:rsidRPr="0094512D">
              <w:rPr>
                <w:color w:val="000000"/>
              </w:rPr>
              <w:t>43,58</w:t>
            </w:r>
          </w:p>
        </w:tc>
        <w:tc>
          <w:tcPr>
            <w:tcW w:w="444" w:type="pct"/>
            <w:shd w:val="clear" w:color="auto" w:fill="auto"/>
            <w:noWrap/>
            <w:vAlign w:val="center"/>
          </w:tcPr>
          <w:p w:rsidR="000C1F1A" w:rsidRPr="0094512D" w:rsidRDefault="000C1F1A" w:rsidP="000C1F1A">
            <w:pPr>
              <w:jc w:val="center"/>
              <w:rPr>
                <w:bCs/>
                <w:color w:val="000000"/>
              </w:rPr>
            </w:pPr>
            <w:r w:rsidRPr="0094512D">
              <w:rPr>
                <w:color w:val="000000"/>
              </w:rPr>
              <w:t>544,75</w:t>
            </w:r>
          </w:p>
        </w:tc>
        <w:tc>
          <w:tcPr>
            <w:tcW w:w="444" w:type="pct"/>
            <w:shd w:val="clear" w:color="auto" w:fill="auto"/>
            <w:noWrap/>
            <w:vAlign w:val="center"/>
          </w:tcPr>
          <w:p w:rsidR="000C1F1A" w:rsidRPr="0094512D" w:rsidRDefault="000C1F1A" w:rsidP="000C1F1A">
            <w:pPr>
              <w:jc w:val="center"/>
              <w:rPr>
                <w:bCs/>
                <w:color w:val="000000"/>
              </w:rPr>
            </w:pPr>
            <w:r w:rsidRPr="0094512D">
              <w:rPr>
                <w:color w:val="000000"/>
              </w:rPr>
              <w:t>0,00</w:t>
            </w:r>
          </w:p>
        </w:tc>
      </w:tr>
      <w:tr w:rsidR="000C1F1A" w:rsidRPr="0007378E" w:rsidTr="000C1F1A">
        <w:trPr>
          <w:trHeight w:val="77"/>
        </w:trPr>
        <w:tc>
          <w:tcPr>
            <w:tcW w:w="622" w:type="pct"/>
            <w:vMerge/>
            <w:shd w:val="clear" w:color="auto" w:fill="auto"/>
            <w:vAlign w:val="center"/>
            <w:hideMark/>
          </w:tcPr>
          <w:p w:rsidR="000C1F1A" w:rsidRPr="0007378E" w:rsidRDefault="000C1F1A" w:rsidP="000C1F1A">
            <w:pPr>
              <w:jc w:val="center"/>
              <w:rPr>
                <w:color w:val="000000"/>
              </w:rPr>
            </w:pPr>
          </w:p>
        </w:tc>
        <w:tc>
          <w:tcPr>
            <w:tcW w:w="1270" w:type="pct"/>
            <w:shd w:val="clear" w:color="auto" w:fill="auto"/>
            <w:noWrap/>
            <w:vAlign w:val="center"/>
            <w:hideMark/>
          </w:tcPr>
          <w:p w:rsidR="000C1F1A" w:rsidRPr="0007378E" w:rsidRDefault="000C1F1A" w:rsidP="000C1F1A">
            <w:pPr>
              <w:rPr>
                <w:color w:val="000000"/>
              </w:rPr>
            </w:pPr>
            <w:r>
              <w:rPr>
                <w:color w:val="000000"/>
              </w:rPr>
              <w:t xml:space="preserve">- </w:t>
            </w:r>
            <w:r w:rsidRPr="0007378E">
              <w:rPr>
                <w:color w:val="000000"/>
              </w:rPr>
              <w:t>Бюджетные организации</w:t>
            </w:r>
          </w:p>
        </w:tc>
        <w:tc>
          <w:tcPr>
            <w:tcW w:w="444" w:type="pct"/>
            <w:shd w:val="clear" w:color="auto" w:fill="auto"/>
            <w:noWrap/>
            <w:vAlign w:val="center"/>
          </w:tcPr>
          <w:p w:rsidR="000C1F1A" w:rsidRPr="0094512D" w:rsidRDefault="000C1F1A" w:rsidP="000C1F1A">
            <w:pPr>
              <w:jc w:val="center"/>
              <w:rPr>
                <w:color w:val="000000"/>
              </w:rPr>
            </w:pPr>
            <w:r w:rsidRPr="0094512D">
              <w:rPr>
                <w:color w:val="000000"/>
              </w:rPr>
              <w:t>0,00</w:t>
            </w:r>
          </w:p>
        </w:tc>
        <w:tc>
          <w:tcPr>
            <w:tcW w:w="444" w:type="pct"/>
            <w:shd w:val="clear" w:color="auto" w:fill="auto"/>
            <w:noWrap/>
            <w:vAlign w:val="center"/>
          </w:tcPr>
          <w:p w:rsidR="000C1F1A" w:rsidRPr="0094512D" w:rsidRDefault="000C1F1A" w:rsidP="000C1F1A">
            <w:pPr>
              <w:jc w:val="center"/>
              <w:rPr>
                <w:color w:val="000000"/>
              </w:rPr>
            </w:pPr>
            <w:r w:rsidRPr="0094512D">
              <w:rPr>
                <w:color w:val="000000"/>
              </w:rPr>
              <w:t>0,00</w:t>
            </w:r>
          </w:p>
        </w:tc>
        <w:tc>
          <w:tcPr>
            <w:tcW w:w="444" w:type="pct"/>
            <w:shd w:val="clear" w:color="auto" w:fill="auto"/>
            <w:noWrap/>
            <w:vAlign w:val="center"/>
          </w:tcPr>
          <w:p w:rsidR="000C1F1A" w:rsidRPr="0094512D" w:rsidRDefault="000C1F1A" w:rsidP="000C1F1A">
            <w:pPr>
              <w:jc w:val="center"/>
              <w:rPr>
                <w:color w:val="000000"/>
              </w:rPr>
            </w:pPr>
            <w:r w:rsidRPr="0094512D">
              <w:rPr>
                <w:color w:val="000000"/>
              </w:rPr>
              <w:t>0,00</w:t>
            </w:r>
          </w:p>
        </w:tc>
        <w:tc>
          <w:tcPr>
            <w:tcW w:w="444" w:type="pct"/>
            <w:shd w:val="clear" w:color="auto" w:fill="auto"/>
            <w:noWrap/>
            <w:vAlign w:val="center"/>
          </w:tcPr>
          <w:p w:rsidR="000C1F1A" w:rsidRPr="0094512D" w:rsidRDefault="000C1F1A" w:rsidP="000C1F1A">
            <w:pPr>
              <w:jc w:val="center"/>
              <w:rPr>
                <w:color w:val="000000"/>
              </w:rPr>
            </w:pPr>
            <w:r w:rsidRPr="0094512D">
              <w:rPr>
                <w:color w:val="000000"/>
              </w:rPr>
              <w:t>0,00</w:t>
            </w:r>
          </w:p>
        </w:tc>
        <w:tc>
          <w:tcPr>
            <w:tcW w:w="444" w:type="pct"/>
            <w:shd w:val="clear" w:color="auto" w:fill="auto"/>
            <w:noWrap/>
            <w:vAlign w:val="center"/>
          </w:tcPr>
          <w:p w:rsidR="000C1F1A" w:rsidRPr="0094512D" w:rsidRDefault="000C1F1A" w:rsidP="000C1F1A">
            <w:pPr>
              <w:jc w:val="center"/>
              <w:rPr>
                <w:color w:val="000000"/>
              </w:rPr>
            </w:pPr>
            <w:r w:rsidRPr="0094512D">
              <w:rPr>
                <w:color w:val="000000"/>
              </w:rPr>
              <w:t>43,58</w:t>
            </w:r>
          </w:p>
        </w:tc>
        <w:tc>
          <w:tcPr>
            <w:tcW w:w="444" w:type="pct"/>
            <w:shd w:val="clear" w:color="auto" w:fill="auto"/>
            <w:noWrap/>
            <w:vAlign w:val="center"/>
          </w:tcPr>
          <w:p w:rsidR="000C1F1A" w:rsidRPr="0094512D" w:rsidRDefault="000C1F1A" w:rsidP="000C1F1A">
            <w:pPr>
              <w:jc w:val="center"/>
              <w:rPr>
                <w:color w:val="000000"/>
              </w:rPr>
            </w:pPr>
            <w:r w:rsidRPr="0094512D">
              <w:rPr>
                <w:color w:val="000000"/>
              </w:rPr>
              <w:t>544,75</w:t>
            </w:r>
          </w:p>
        </w:tc>
        <w:tc>
          <w:tcPr>
            <w:tcW w:w="444" w:type="pct"/>
            <w:shd w:val="clear" w:color="auto" w:fill="auto"/>
            <w:noWrap/>
            <w:vAlign w:val="center"/>
          </w:tcPr>
          <w:p w:rsidR="000C1F1A" w:rsidRPr="0094512D" w:rsidRDefault="000C1F1A" w:rsidP="000C1F1A">
            <w:pPr>
              <w:jc w:val="center"/>
              <w:rPr>
                <w:color w:val="000000"/>
              </w:rPr>
            </w:pPr>
            <w:r w:rsidRPr="0094512D">
              <w:rPr>
                <w:color w:val="000000"/>
              </w:rPr>
              <w:t>0,00</w:t>
            </w:r>
          </w:p>
        </w:tc>
      </w:tr>
      <w:tr w:rsidR="000C1F1A" w:rsidRPr="0007378E" w:rsidTr="000C1F1A">
        <w:trPr>
          <w:trHeight w:val="77"/>
        </w:trPr>
        <w:tc>
          <w:tcPr>
            <w:tcW w:w="622" w:type="pct"/>
            <w:vMerge/>
            <w:shd w:val="clear" w:color="auto" w:fill="auto"/>
            <w:vAlign w:val="center"/>
            <w:hideMark/>
          </w:tcPr>
          <w:p w:rsidR="000C1F1A" w:rsidRPr="0007378E" w:rsidRDefault="000C1F1A" w:rsidP="000C1F1A">
            <w:pPr>
              <w:jc w:val="center"/>
              <w:rPr>
                <w:color w:val="000000"/>
              </w:rPr>
            </w:pPr>
          </w:p>
        </w:tc>
        <w:tc>
          <w:tcPr>
            <w:tcW w:w="1270" w:type="pct"/>
            <w:shd w:val="clear" w:color="auto" w:fill="auto"/>
            <w:noWrap/>
            <w:vAlign w:val="center"/>
            <w:hideMark/>
          </w:tcPr>
          <w:p w:rsidR="000C1F1A" w:rsidRPr="0007378E" w:rsidRDefault="000C1F1A" w:rsidP="000C1F1A">
            <w:pPr>
              <w:rPr>
                <w:color w:val="000000"/>
              </w:rPr>
            </w:pPr>
            <w:r>
              <w:rPr>
                <w:color w:val="000000"/>
              </w:rPr>
              <w:t xml:space="preserve">- </w:t>
            </w:r>
            <w:r w:rsidRPr="0007378E">
              <w:rPr>
                <w:color w:val="000000"/>
              </w:rPr>
              <w:t>Прочие организации</w:t>
            </w:r>
          </w:p>
        </w:tc>
        <w:tc>
          <w:tcPr>
            <w:tcW w:w="444" w:type="pct"/>
            <w:shd w:val="clear" w:color="auto" w:fill="auto"/>
            <w:noWrap/>
            <w:vAlign w:val="center"/>
          </w:tcPr>
          <w:p w:rsidR="000C1F1A" w:rsidRPr="0094512D" w:rsidRDefault="000C1F1A" w:rsidP="000C1F1A">
            <w:pPr>
              <w:jc w:val="center"/>
              <w:rPr>
                <w:color w:val="000000"/>
              </w:rPr>
            </w:pPr>
            <w:r w:rsidRPr="0094512D">
              <w:rPr>
                <w:color w:val="000000"/>
              </w:rPr>
              <w:t>0,00</w:t>
            </w:r>
          </w:p>
        </w:tc>
        <w:tc>
          <w:tcPr>
            <w:tcW w:w="444" w:type="pct"/>
            <w:shd w:val="clear" w:color="auto" w:fill="auto"/>
            <w:noWrap/>
            <w:vAlign w:val="center"/>
          </w:tcPr>
          <w:p w:rsidR="000C1F1A" w:rsidRPr="0094512D" w:rsidRDefault="000C1F1A" w:rsidP="000C1F1A">
            <w:pPr>
              <w:jc w:val="center"/>
              <w:rPr>
                <w:color w:val="000000"/>
              </w:rPr>
            </w:pPr>
            <w:r w:rsidRPr="0094512D">
              <w:rPr>
                <w:color w:val="000000"/>
              </w:rPr>
              <w:t>0,00</w:t>
            </w:r>
          </w:p>
        </w:tc>
        <w:tc>
          <w:tcPr>
            <w:tcW w:w="444" w:type="pct"/>
            <w:shd w:val="clear" w:color="auto" w:fill="auto"/>
            <w:noWrap/>
            <w:vAlign w:val="center"/>
          </w:tcPr>
          <w:p w:rsidR="000C1F1A" w:rsidRPr="0094512D" w:rsidRDefault="000C1F1A" w:rsidP="000C1F1A">
            <w:pPr>
              <w:jc w:val="center"/>
              <w:rPr>
                <w:color w:val="000000"/>
              </w:rPr>
            </w:pPr>
            <w:r w:rsidRPr="0094512D">
              <w:rPr>
                <w:color w:val="000000"/>
              </w:rPr>
              <w:t>0,00</w:t>
            </w:r>
          </w:p>
        </w:tc>
        <w:tc>
          <w:tcPr>
            <w:tcW w:w="444" w:type="pct"/>
            <w:shd w:val="clear" w:color="auto" w:fill="auto"/>
            <w:noWrap/>
            <w:vAlign w:val="center"/>
          </w:tcPr>
          <w:p w:rsidR="000C1F1A" w:rsidRPr="0094512D" w:rsidRDefault="000C1F1A" w:rsidP="000C1F1A">
            <w:pPr>
              <w:jc w:val="center"/>
              <w:rPr>
                <w:color w:val="000000"/>
              </w:rPr>
            </w:pPr>
            <w:r w:rsidRPr="0094512D">
              <w:rPr>
                <w:color w:val="000000"/>
              </w:rPr>
              <w:t>0,00</w:t>
            </w:r>
          </w:p>
        </w:tc>
        <w:tc>
          <w:tcPr>
            <w:tcW w:w="444" w:type="pct"/>
            <w:shd w:val="clear" w:color="auto" w:fill="auto"/>
            <w:noWrap/>
            <w:vAlign w:val="center"/>
          </w:tcPr>
          <w:p w:rsidR="000C1F1A" w:rsidRPr="0094512D" w:rsidRDefault="000C1F1A" w:rsidP="000C1F1A">
            <w:pPr>
              <w:jc w:val="center"/>
              <w:rPr>
                <w:color w:val="000000"/>
              </w:rPr>
            </w:pPr>
            <w:r w:rsidRPr="0094512D">
              <w:rPr>
                <w:color w:val="000000"/>
              </w:rPr>
              <w:t>0,00</w:t>
            </w:r>
          </w:p>
        </w:tc>
        <w:tc>
          <w:tcPr>
            <w:tcW w:w="444" w:type="pct"/>
            <w:shd w:val="clear" w:color="auto" w:fill="auto"/>
            <w:noWrap/>
            <w:vAlign w:val="center"/>
          </w:tcPr>
          <w:p w:rsidR="000C1F1A" w:rsidRPr="0094512D" w:rsidRDefault="000C1F1A" w:rsidP="000C1F1A">
            <w:pPr>
              <w:jc w:val="center"/>
              <w:rPr>
                <w:color w:val="000000"/>
              </w:rPr>
            </w:pPr>
            <w:r w:rsidRPr="0094512D">
              <w:rPr>
                <w:color w:val="000000"/>
              </w:rPr>
              <w:t>0,00</w:t>
            </w:r>
          </w:p>
        </w:tc>
        <w:tc>
          <w:tcPr>
            <w:tcW w:w="444" w:type="pct"/>
            <w:shd w:val="clear" w:color="auto" w:fill="auto"/>
            <w:noWrap/>
            <w:vAlign w:val="center"/>
          </w:tcPr>
          <w:p w:rsidR="000C1F1A" w:rsidRPr="0094512D" w:rsidRDefault="000C1F1A" w:rsidP="000C1F1A">
            <w:pPr>
              <w:jc w:val="center"/>
              <w:rPr>
                <w:color w:val="000000"/>
              </w:rPr>
            </w:pPr>
            <w:r w:rsidRPr="0094512D">
              <w:rPr>
                <w:color w:val="000000"/>
              </w:rPr>
              <w:t>0,00</w:t>
            </w:r>
          </w:p>
        </w:tc>
      </w:tr>
      <w:tr w:rsidR="000C1F1A" w:rsidRPr="0007378E" w:rsidTr="000C1F1A">
        <w:trPr>
          <w:trHeight w:val="77"/>
        </w:trPr>
        <w:tc>
          <w:tcPr>
            <w:tcW w:w="622" w:type="pct"/>
            <w:vMerge/>
            <w:shd w:val="clear" w:color="auto" w:fill="auto"/>
            <w:vAlign w:val="center"/>
            <w:hideMark/>
          </w:tcPr>
          <w:p w:rsidR="000C1F1A" w:rsidRPr="0007378E" w:rsidRDefault="000C1F1A" w:rsidP="000C1F1A">
            <w:pPr>
              <w:jc w:val="center"/>
              <w:rPr>
                <w:color w:val="000000"/>
              </w:rPr>
            </w:pPr>
          </w:p>
        </w:tc>
        <w:tc>
          <w:tcPr>
            <w:tcW w:w="1270" w:type="pct"/>
            <w:shd w:val="clear" w:color="auto" w:fill="auto"/>
            <w:noWrap/>
            <w:vAlign w:val="center"/>
            <w:hideMark/>
          </w:tcPr>
          <w:p w:rsidR="000C1F1A" w:rsidRPr="000E4BE4" w:rsidRDefault="000C1F1A" w:rsidP="000C1F1A">
            <w:pPr>
              <w:rPr>
                <w:b/>
                <w:color w:val="000000"/>
              </w:rPr>
            </w:pPr>
            <w:r w:rsidRPr="000E4BE4">
              <w:rPr>
                <w:b/>
                <w:color w:val="000000"/>
              </w:rPr>
              <w:t>Промышленные строения</w:t>
            </w:r>
          </w:p>
        </w:tc>
        <w:tc>
          <w:tcPr>
            <w:tcW w:w="444" w:type="pct"/>
            <w:shd w:val="clear" w:color="auto" w:fill="auto"/>
            <w:noWrap/>
            <w:vAlign w:val="center"/>
          </w:tcPr>
          <w:p w:rsidR="000C1F1A" w:rsidRPr="0094512D" w:rsidRDefault="000C1F1A" w:rsidP="000C1F1A">
            <w:pPr>
              <w:jc w:val="center"/>
              <w:rPr>
                <w:color w:val="000000"/>
              </w:rPr>
            </w:pPr>
            <w:r w:rsidRPr="0094512D">
              <w:rPr>
                <w:color w:val="000000"/>
              </w:rPr>
              <w:t>0,00</w:t>
            </w:r>
          </w:p>
        </w:tc>
        <w:tc>
          <w:tcPr>
            <w:tcW w:w="444" w:type="pct"/>
            <w:shd w:val="clear" w:color="auto" w:fill="auto"/>
            <w:noWrap/>
            <w:vAlign w:val="center"/>
          </w:tcPr>
          <w:p w:rsidR="000C1F1A" w:rsidRPr="0094512D" w:rsidRDefault="000C1F1A" w:rsidP="000C1F1A">
            <w:pPr>
              <w:jc w:val="center"/>
              <w:rPr>
                <w:color w:val="000000"/>
              </w:rPr>
            </w:pPr>
            <w:r w:rsidRPr="0094512D">
              <w:rPr>
                <w:color w:val="000000"/>
              </w:rPr>
              <w:t>0,00</w:t>
            </w:r>
          </w:p>
        </w:tc>
        <w:tc>
          <w:tcPr>
            <w:tcW w:w="444" w:type="pct"/>
            <w:shd w:val="clear" w:color="auto" w:fill="auto"/>
            <w:noWrap/>
            <w:vAlign w:val="center"/>
          </w:tcPr>
          <w:p w:rsidR="000C1F1A" w:rsidRPr="0094512D" w:rsidRDefault="000C1F1A" w:rsidP="000C1F1A">
            <w:pPr>
              <w:jc w:val="center"/>
              <w:rPr>
                <w:color w:val="000000"/>
              </w:rPr>
            </w:pPr>
            <w:r w:rsidRPr="0094512D">
              <w:rPr>
                <w:color w:val="000000"/>
              </w:rPr>
              <w:t>0,00</w:t>
            </w:r>
          </w:p>
        </w:tc>
        <w:tc>
          <w:tcPr>
            <w:tcW w:w="444" w:type="pct"/>
            <w:shd w:val="clear" w:color="auto" w:fill="auto"/>
            <w:noWrap/>
            <w:vAlign w:val="center"/>
          </w:tcPr>
          <w:p w:rsidR="000C1F1A" w:rsidRPr="0094512D" w:rsidRDefault="000C1F1A" w:rsidP="000C1F1A">
            <w:pPr>
              <w:jc w:val="center"/>
              <w:rPr>
                <w:color w:val="000000"/>
              </w:rPr>
            </w:pPr>
            <w:r w:rsidRPr="0094512D">
              <w:rPr>
                <w:color w:val="000000"/>
              </w:rPr>
              <w:t>0,00</w:t>
            </w:r>
          </w:p>
        </w:tc>
        <w:tc>
          <w:tcPr>
            <w:tcW w:w="444" w:type="pct"/>
            <w:shd w:val="clear" w:color="auto" w:fill="auto"/>
            <w:noWrap/>
            <w:vAlign w:val="center"/>
          </w:tcPr>
          <w:p w:rsidR="000C1F1A" w:rsidRPr="0094512D" w:rsidRDefault="000C1F1A" w:rsidP="000C1F1A">
            <w:pPr>
              <w:jc w:val="center"/>
              <w:rPr>
                <w:color w:val="000000"/>
              </w:rPr>
            </w:pPr>
            <w:r w:rsidRPr="0094512D">
              <w:rPr>
                <w:color w:val="000000"/>
              </w:rPr>
              <w:t>0,00</w:t>
            </w:r>
          </w:p>
        </w:tc>
        <w:tc>
          <w:tcPr>
            <w:tcW w:w="444" w:type="pct"/>
            <w:shd w:val="clear" w:color="auto" w:fill="auto"/>
            <w:noWrap/>
            <w:vAlign w:val="center"/>
          </w:tcPr>
          <w:p w:rsidR="000C1F1A" w:rsidRPr="0094512D" w:rsidRDefault="000C1F1A" w:rsidP="000C1F1A">
            <w:pPr>
              <w:jc w:val="center"/>
              <w:rPr>
                <w:color w:val="000000"/>
              </w:rPr>
            </w:pPr>
            <w:r w:rsidRPr="0094512D">
              <w:rPr>
                <w:color w:val="000000"/>
              </w:rPr>
              <w:t>0,00</w:t>
            </w:r>
          </w:p>
        </w:tc>
        <w:tc>
          <w:tcPr>
            <w:tcW w:w="444" w:type="pct"/>
            <w:shd w:val="clear" w:color="auto" w:fill="auto"/>
            <w:noWrap/>
            <w:vAlign w:val="center"/>
          </w:tcPr>
          <w:p w:rsidR="000C1F1A" w:rsidRPr="0094512D" w:rsidRDefault="000C1F1A" w:rsidP="000C1F1A">
            <w:pPr>
              <w:jc w:val="center"/>
              <w:rPr>
                <w:color w:val="000000"/>
              </w:rPr>
            </w:pPr>
            <w:r w:rsidRPr="0094512D">
              <w:rPr>
                <w:color w:val="000000"/>
              </w:rPr>
              <w:t>0,00</w:t>
            </w:r>
          </w:p>
        </w:tc>
      </w:tr>
      <w:tr w:rsidR="000C1F1A" w:rsidRPr="00876AAB" w:rsidTr="000C1F1A">
        <w:trPr>
          <w:trHeight w:val="77"/>
        </w:trPr>
        <w:tc>
          <w:tcPr>
            <w:tcW w:w="622" w:type="pct"/>
            <w:vMerge w:val="restart"/>
            <w:shd w:val="clear" w:color="auto" w:fill="auto"/>
            <w:vAlign w:val="center"/>
          </w:tcPr>
          <w:p w:rsidR="000C1F1A" w:rsidRPr="0007378E" w:rsidRDefault="000C1F1A" w:rsidP="000C1F1A">
            <w:pPr>
              <w:jc w:val="center"/>
              <w:rPr>
                <w:color w:val="000000"/>
              </w:rPr>
            </w:pPr>
            <w:r>
              <w:rPr>
                <w:color w:val="000000"/>
              </w:rPr>
              <w:t>с</w:t>
            </w:r>
            <w:r w:rsidRPr="00560D2E">
              <w:rPr>
                <w:color w:val="000000"/>
              </w:rPr>
              <w:t>.</w:t>
            </w:r>
            <w:r>
              <w:rPr>
                <w:color w:val="000000"/>
              </w:rPr>
              <w:t xml:space="preserve"> </w:t>
            </w:r>
            <w:proofErr w:type="spellStart"/>
            <w:r>
              <w:rPr>
                <w:color w:val="000000"/>
              </w:rPr>
              <w:t>Новоархангельское</w:t>
            </w:r>
            <w:proofErr w:type="spellEnd"/>
          </w:p>
        </w:tc>
        <w:tc>
          <w:tcPr>
            <w:tcW w:w="1270" w:type="pct"/>
            <w:shd w:val="clear" w:color="auto" w:fill="auto"/>
            <w:noWrap/>
            <w:vAlign w:val="center"/>
          </w:tcPr>
          <w:p w:rsidR="000C1F1A" w:rsidRPr="000E4BE4" w:rsidRDefault="000C1F1A" w:rsidP="000C1F1A">
            <w:pPr>
              <w:rPr>
                <w:b/>
                <w:color w:val="000000"/>
              </w:rPr>
            </w:pPr>
            <w:r>
              <w:rPr>
                <w:b/>
                <w:color w:val="000000"/>
              </w:rPr>
              <w:t xml:space="preserve">Всего по с. </w:t>
            </w:r>
            <w:proofErr w:type="spellStart"/>
            <w:r>
              <w:rPr>
                <w:b/>
                <w:color w:val="000000"/>
              </w:rPr>
              <w:t>Новоархангельское</w:t>
            </w:r>
            <w:proofErr w:type="spellEnd"/>
            <w:r w:rsidRPr="000E4BE4">
              <w:rPr>
                <w:b/>
                <w:color w:val="000000"/>
              </w:rPr>
              <w:t xml:space="preserve">, в </w:t>
            </w:r>
            <w:proofErr w:type="spellStart"/>
            <w:r w:rsidRPr="000E4BE4">
              <w:rPr>
                <w:b/>
                <w:color w:val="000000"/>
              </w:rPr>
              <w:t>т.ч</w:t>
            </w:r>
            <w:proofErr w:type="spellEnd"/>
            <w:r w:rsidRPr="000E4BE4">
              <w:rPr>
                <w:b/>
                <w:color w:val="000000"/>
              </w:rPr>
              <w:t>.</w:t>
            </w:r>
          </w:p>
        </w:tc>
        <w:tc>
          <w:tcPr>
            <w:tcW w:w="444" w:type="pct"/>
            <w:shd w:val="clear" w:color="auto" w:fill="auto"/>
            <w:noWrap/>
            <w:vAlign w:val="center"/>
          </w:tcPr>
          <w:p w:rsidR="000C1F1A" w:rsidRPr="0094512D" w:rsidRDefault="000C1F1A" w:rsidP="000C1F1A">
            <w:pPr>
              <w:jc w:val="center"/>
              <w:rPr>
                <w:color w:val="000000"/>
              </w:rPr>
            </w:pPr>
            <w:r w:rsidRPr="0094512D">
              <w:rPr>
                <w:color w:val="000000"/>
              </w:rPr>
              <w:t>31,78</w:t>
            </w:r>
          </w:p>
        </w:tc>
        <w:tc>
          <w:tcPr>
            <w:tcW w:w="444" w:type="pct"/>
            <w:shd w:val="clear" w:color="auto" w:fill="auto"/>
            <w:noWrap/>
            <w:vAlign w:val="center"/>
          </w:tcPr>
          <w:p w:rsidR="000C1F1A" w:rsidRPr="0094512D" w:rsidRDefault="000C1F1A" w:rsidP="000C1F1A">
            <w:pPr>
              <w:jc w:val="center"/>
              <w:rPr>
                <w:color w:val="000000"/>
              </w:rPr>
            </w:pPr>
            <w:r w:rsidRPr="0094512D">
              <w:rPr>
                <w:color w:val="000000"/>
              </w:rPr>
              <w:t>31,78</w:t>
            </w:r>
          </w:p>
        </w:tc>
        <w:tc>
          <w:tcPr>
            <w:tcW w:w="444" w:type="pct"/>
            <w:shd w:val="clear" w:color="auto" w:fill="auto"/>
            <w:noWrap/>
            <w:vAlign w:val="center"/>
          </w:tcPr>
          <w:p w:rsidR="000C1F1A" w:rsidRPr="0094512D" w:rsidRDefault="000C1F1A" w:rsidP="000C1F1A">
            <w:pPr>
              <w:jc w:val="center"/>
              <w:rPr>
                <w:color w:val="000000"/>
              </w:rPr>
            </w:pPr>
            <w:r w:rsidRPr="0094512D">
              <w:rPr>
                <w:color w:val="000000"/>
              </w:rPr>
              <w:t>31,78</w:t>
            </w:r>
          </w:p>
        </w:tc>
        <w:tc>
          <w:tcPr>
            <w:tcW w:w="444" w:type="pct"/>
            <w:shd w:val="clear" w:color="auto" w:fill="auto"/>
            <w:noWrap/>
            <w:vAlign w:val="center"/>
          </w:tcPr>
          <w:p w:rsidR="000C1F1A" w:rsidRPr="0094512D" w:rsidRDefault="000C1F1A" w:rsidP="000C1F1A">
            <w:pPr>
              <w:jc w:val="center"/>
              <w:rPr>
                <w:color w:val="000000"/>
              </w:rPr>
            </w:pPr>
            <w:r w:rsidRPr="0094512D">
              <w:rPr>
                <w:color w:val="000000"/>
              </w:rPr>
              <w:t>31,78</w:t>
            </w:r>
          </w:p>
        </w:tc>
        <w:tc>
          <w:tcPr>
            <w:tcW w:w="444" w:type="pct"/>
            <w:shd w:val="clear" w:color="auto" w:fill="auto"/>
            <w:noWrap/>
            <w:vAlign w:val="center"/>
          </w:tcPr>
          <w:p w:rsidR="000C1F1A" w:rsidRPr="0094512D" w:rsidRDefault="000C1F1A" w:rsidP="000C1F1A">
            <w:pPr>
              <w:jc w:val="center"/>
              <w:rPr>
                <w:color w:val="000000"/>
              </w:rPr>
            </w:pPr>
            <w:r w:rsidRPr="0094512D">
              <w:rPr>
                <w:color w:val="000000"/>
              </w:rPr>
              <w:t>31,78</w:t>
            </w:r>
          </w:p>
        </w:tc>
        <w:tc>
          <w:tcPr>
            <w:tcW w:w="444" w:type="pct"/>
            <w:shd w:val="clear" w:color="auto" w:fill="auto"/>
            <w:noWrap/>
            <w:vAlign w:val="center"/>
          </w:tcPr>
          <w:p w:rsidR="000C1F1A" w:rsidRPr="0094512D" w:rsidRDefault="000C1F1A" w:rsidP="000C1F1A">
            <w:pPr>
              <w:jc w:val="center"/>
              <w:rPr>
                <w:color w:val="000000"/>
              </w:rPr>
            </w:pPr>
            <w:r w:rsidRPr="0094512D">
              <w:rPr>
                <w:color w:val="000000"/>
              </w:rPr>
              <w:t>31,78</w:t>
            </w:r>
          </w:p>
        </w:tc>
        <w:tc>
          <w:tcPr>
            <w:tcW w:w="444" w:type="pct"/>
            <w:shd w:val="clear" w:color="auto" w:fill="auto"/>
            <w:noWrap/>
            <w:vAlign w:val="center"/>
          </w:tcPr>
          <w:p w:rsidR="000C1F1A" w:rsidRPr="0094512D" w:rsidRDefault="000C1F1A" w:rsidP="000C1F1A">
            <w:pPr>
              <w:jc w:val="center"/>
              <w:rPr>
                <w:color w:val="000000"/>
              </w:rPr>
            </w:pPr>
            <w:r w:rsidRPr="0094512D">
              <w:rPr>
                <w:color w:val="000000"/>
              </w:rPr>
              <w:t>158,89</w:t>
            </w:r>
          </w:p>
        </w:tc>
      </w:tr>
      <w:tr w:rsidR="000C1F1A" w:rsidRPr="00876AAB" w:rsidTr="000C1F1A">
        <w:trPr>
          <w:trHeight w:val="77"/>
        </w:trPr>
        <w:tc>
          <w:tcPr>
            <w:tcW w:w="622" w:type="pct"/>
            <w:vMerge/>
            <w:shd w:val="clear" w:color="auto" w:fill="auto"/>
            <w:vAlign w:val="center"/>
          </w:tcPr>
          <w:p w:rsidR="000C1F1A" w:rsidRPr="0007378E" w:rsidRDefault="000C1F1A" w:rsidP="000C1F1A">
            <w:pPr>
              <w:jc w:val="center"/>
              <w:rPr>
                <w:color w:val="000000"/>
              </w:rPr>
            </w:pPr>
          </w:p>
        </w:tc>
        <w:tc>
          <w:tcPr>
            <w:tcW w:w="1270" w:type="pct"/>
            <w:shd w:val="clear" w:color="auto" w:fill="auto"/>
            <w:noWrap/>
            <w:vAlign w:val="center"/>
          </w:tcPr>
          <w:p w:rsidR="000C1F1A" w:rsidRPr="000E4BE4" w:rsidRDefault="000C1F1A" w:rsidP="000C1F1A">
            <w:pPr>
              <w:rPr>
                <w:b/>
                <w:color w:val="000000"/>
              </w:rPr>
            </w:pPr>
            <w:r w:rsidRPr="000E4BE4">
              <w:rPr>
                <w:b/>
                <w:color w:val="000000"/>
              </w:rPr>
              <w:t xml:space="preserve">Жилые строения, в </w:t>
            </w:r>
            <w:proofErr w:type="spellStart"/>
            <w:r w:rsidRPr="000E4BE4">
              <w:rPr>
                <w:b/>
                <w:color w:val="000000"/>
              </w:rPr>
              <w:t>т.ч</w:t>
            </w:r>
            <w:proofErr w:type="spellEnd"/>
            <w:r w:rsidRPr="000E4BE4">
              <w:rPr>
                <w:b/>
                <w:color w:val="000000"/>
              </w:rPr>
              <w:t>.</w:t>
            </w:r>
          </w:p>
        </w:tc>
        <w:tc>
          <w:tcPr>
            <w:tcW w:w="444" w:type="pct"/>
            <w:shd w:val="clear" w:color="auto" w:fill="auto"/>
            <w:noWrap/>
            <w:vAlign w:val="center"/>
          </w:tcPr>
          <w:p w:rsidR="000C1F1A" w:rsidRPr="0094512D" w:rsidRDefault="000C1F1A" w:rsidP="000C1F1A">
            <w:pPr>
              <w:jc w:val="center"/>
              <w:rPr>
                <w:color w:val="000000"/>
              </w:rPr>
            </w:pPr>
            <w:r w:rsidRPr="0094512D">
              <w:rPr>
                <w:color w:val="000000"/>
              </w:rPr>
              <w:t>31,78</w:t>
            </w:r>
          </w:p>
        </w:tc>
        <w:tc>
          <w:tcPr>
            <w:tcW w:w="444" w:type="pct"/>
            <w:shd w:val="clear" w:color="auto" w:fill="auto"/>
            <w:noWrap/>
            <w:vAlign w:val="center"/>
          </w:tcPr>
          <w:p w:rsidR="000C1F1A" w:rsidRPr="0094512D" w:rsidRDefault="000C1F1A" w:rsidP="000C1F1A">
            <w:pPr>
              <w:jc w:val="center"/>
              <w:rPr>
                <w:color w:val="000000"/>
              </w:rPr>
            </w:pPr>
            <w:r w:rsidRPr="0094512D">
              <w:rPr>
                <w:color w:val="000000"/>
              </w:rPr>
              <w:t>31,78</w:t>
            </w:r>
          </w:p>
        </w:tc>
        <w:tc>
          <w:tcPr>
            <w:tcW w:w="444" w:type="pct"/>
            <w:shd w:val="clear" w:color="auto" w:fill="auto"/>
            <w:noWrap/>
            <w:vAlign w:val="center"/>
          </w:tcPr>
          <w:p w:rsidR="000C1F1A" w:rsidRPr="0094512D" w:rsidRDefault="000C1F1A" w:rsidP="000C1F1A">
            <w:pPr>
              <w:jc w:val="center"/>
              <w:rPr>
                <w:color w:val="000000"/>
              </w:rPr>
            </w:pPr>
            <w:r w:rsidRPr="0094512D">
              <w:rPr>
                <w:color w:val="000000"/>
              </w:rPr>
              <w:t>31,78</w:t>
            </w:r>
          </w:p>
        </w:tc>
        <w:tc>
          <w:tcPr>
            <w:tcW w:w="444" w:type="pct"/>
            <w:shd w:val="clear" w:color="auto" w:fill="auto"/>
            <w:noWrap/>
            <w:vAlign w:val="center"/>
          </w:tcPr>
          <w:p w:rsidR="000C1F1A" w:rsidRPr="0094512D" w:rsidRDefault="000C1F1A" w:rsidP="000C1F1A">
            <w:pPr>
              <w:jc w:val="center"/>
              <w:rPr>
                <w:color w:val="000000"/>
              </w:rPr>
            </w:pPr>
            <w:r w:rsidRPr="0094512D">
              <w:rPr>
                <w:color w:val="000000"/>
              </w:rPr>
              <w:t>31,78</w:t>
            </w:r>
          </w:p>
        </w:tc>
        <w:tc>
          <w:tcPr>
            <w:tcW w:w="444" w:type="pct"/>
            <w:shd w:val="clear" w:color="auto" w:fill="auto"/>
            <w:noWrap/>
            <w:vAlign w:val="center"/>
          </w:tcPr>
          <w:p w:rsidR="000C1F1A" w:rsidRPr="0094512D" w:rsidRDefault="000C1F1A" w:rsidP="000C1F1A">
            <w:pPr>
              <w:jc w:val="center"/>
              <w:rPr>
                <w:color w:val="000000"/>
              </w:rPr>
            </w:pPr>
            <w:r w:rsidRPr="0094512D">
              <w:rPr>
                <w:color w:val="000000"/>
              </w:rPr>
              <w:t>31,78</w:t>
            </w:r>
          </w:p>
        </w:tc>
        <w:tc>
          <w:tcPr>
            <w:tcW w:w="444" w:type="pct"/>
            <w:shd w:val="clear" w:color="auto" w:fill="auto"/>
            <w:noWrap/>
            <w:vAlign w:val="center"/>
          </w:tcPr>
          <w:p w:rsidR="000C1F1A" w:rsidRPr="0094512D" w:rsidRDefault="000C1F1A" w:rsidP="000C1F1A">
            <w:pPr>
              <w:jc w:val="center"/>
              <w:rPr>
                <w:color w:val="000000"/>
              </w:rPr>
            </w:pPr>
            <w:r w:rsidRPr="0094512D">
              <w:rPr>
                <w:color w:val="000000"/>
              </w:rPr>
              <w:t>31,78</w:t>
            </w:r>
          </w:p>
        </w:tc>
        <w:tc>
          <w:tcPr>
            <w:tcW w:w="444" w:type="pct"/>
            <w:shd w:val="clear" w:color="auto" w:fill="auto"/>
            <w:noWrap/>
            <w:vAlign w:val="center"/>
          </w:tcPr>
          <w:p w:rsidR="000C1F1A" w:rsidRPr="0094512D" w:rsidRDefault="000C1F1A" w:rsidP="000C1F1A">
            <w:pPr>
              <w:jc w:val="center"/>
              <w:rPr>
                <w:color w:val="000000"/>
              </w:rPr>
            </w:pPr>
            <w:r w:rsidRPr="0094512D">
              <w:rPr>
                <w:color w:val="000000"/>
              </w:rPr>
              <w:t>158,89</w:t>
            </w:r>
          </w:p>
        </w:tc>
      </w:tr>
      <w:tr w:rsidR="000C1F1A" w:rsidRPr="0007378E" w:rsidTr="000C1F1A">
        <w:trPr>
          <w:trHeight w:val="77"/>
        </w:trPr>
        <w:tc>
          <w:tcPr>
            <w:tcW w:w="622" w:type="pct"/>
            <w:vMerge/>
            <w:shd w:val="clear" w:color="auto" w:fill="auto"/>
            <w:vAlign w:val="center"/>
          </w:tcPr>
          <w:p w:rsidR="000C1F1A" w:rsidRPr="0007378E" w:rsidRDefault="000C1F1A" w:rsidP="000C1F1A">
            <w:pPr>
              <w:jc w:val="center"/>
              <w:rPr>
                <w:color w:val="000000"/>
              </w:rPr>
            </w:pPr>
          </w:p>
        </w:tc>
        <w:tc>
          <w:tcPr>
            <w:tcW w:w="1270" w:type="pct"/>
            <w:shd w:val="clear" w:color="auto" w:fill="auto"/>
            <w:noWrap/>
            <w:vAlign w:val="center"/>
          </w:tcPr>
          <w:p w:rsidR="000C1F1A" w:rsidRPr="000E4BE4" w:rsidRDefault="000C1F1A" w:rsidP="000C1F1A">
            <w:pPr>
              <w:rPr>
                <w:b/>
                <w:color w:val="000000"/>
              </w:rPr>
            </w:pPr>
            <w:r>
              <w:rPr>
                <w:color w:val="000000"/>
              </w:rPr>
              <w:t xml:space="preserve">- </w:t>
            </w:r>
            <w:r w:rsidRPr="0007378E">
              <w:rPr>
                <w:color w:val="000000"/>
              </w:rPr>
              <w:t>Многоквартирные жилые дома</w:t>
            </w:r>
          </w:p>
        </w:tc>
        <w:tc>
          <w:tcPr>
            <w:tcW w:w="444" w:type="pct"/>
            <w:shd w:val="clear" w:color="auto" w:fill="auto"/>
            <w:noWrap/>
            <w:vAlign w:val="center"/>
          </w:tcPr>
          <w:p w:rsidR="000C1F1A" w:rsidRPr="0094512D" w:rsidRDefault="000C1F1A" w:rsidP="000C1F1A">
            <w:pPr>
              <w:jc w:val="center"/>
              <w:rPr>
                <w:color w:val="000000"/>
              </w:rPr>
            </w:pPr>
            <w:r w:rsidRPr="0094512D">
              <w:rPr>
                <w:color w:val="000000"/>
              </w:rPr>
              <w:t>0,00</w:t>
            </w:r>
          </w:p>
        </w:tc>
        <w:tc>
          <w:tcPr>
            <w:tcW w:w="444" w:type="pct"/>
            <w:shd w:val="clear" w:color="auto" w:fill="auto"/>
            <w:noWrap/>
            <w:vAlign w:val="center"/>
          </w:tcPr>
          <w:p w:rsidR="000C1F1A" w:rsidRPr="0094512D" w:rsidRDefault="000C1F1A" w:rsidP="000C1F1A">
            <w:pPr>
              <w:jc w:val="center"/>
              <w:rPr>
                <w:color w:val="000000"/>
              </w:rPr>
            </w:pPr>
            <w:r w:rsidRPr="0094512D">
              <w:rPr>
                <w:color w:val="000000"/>
              </w:rPr>
              <w:t>0,00</w:t>
            </w:r>
          </w:p>
        </w:tc>
        <w:tc>
          <w:tcPr>
            <w:tcW w:w="444" w:type="pct"/>
            <w:shd w:val="clear" w:color="auto" w:fill="auto"/>
            <w:noWrap/>
            <w:vAlign w:val="center"/>
          </w:tcPr>
          <w:p w:rsidR="000C1F1A" w:rsidRPr="0094512D" w:rsidRDefault="000C1F1A" w:rsidP="000C1F1A">
            <w:pPr>
              <w:jc w:val="center"/>
              <w:rPr>
                <w:color w:val="000000"/>
              </w:rPr>
            </w:pPr>
            <w:r w:rsidRPr="0094512D">
              <w:rPr>
                <w:color w:val="000000"/>
              </w:rPr>
              <w:t>0,00</w:t>
            </w:r>
          </w:p>
        </w:tc>
        <w:tc>
          <w:tcPr>
            <w:tcW w:w="444" w:type="pct"/>
            <w:shd w:val="clear" w:color="auto" w:fill="auto"/>
            <w:noWrap/>
            <w:vAlign w:val="center"/>
          </w:tcPr>
          <w:p w:rsidR="000C1F1A" w:rsidRPr="0094512D" w:rsidRDefault="000C1F1A" w:rsidP="000C1F1A">
            <w:pPr>
              <w:jc w:val="center"/>
              <w:rPr>
                <w:color w:val="000000"/>
              </w:rPr>
            </w:pPr>
            <w:r w:rsidRPr="0094512D">
              <w:rPr>
                <w:color w:val="000000"/>
              </w:rPr>
              <w:t>0,00</w:t>
            </w:r>
          </w:p>
        </w:tc>
        <w:tc>
          <w:tcPr>
            <w:tcW w:w="444" w:type="pct"/>
            <w:shd w:val="clear" w:color="auto" w:fill="auto"/>
            <w:noWrap/>
            <w:vAlign w:val="center"/>
          </w:tcPr>
          <w:p w:rsidR="000C1F1A" w:rsidRPr="0094512D" w:rsidRDefault="000C1F1A" w:rsidP="000C1F1A">
            <w:pPr>
              <w:jc w:val="center"/>
              <w:rPr>
                <w:color w:val="000000"/>
              </w:rPr>
            </w:pPr>
            <w:r w:rsidRPr="0094512D">
              <w:rPr>
                <w:color w:val="000000"/>
              </w:rPr>
              <w:t>0,00</w:t>
            </w:r>
          </w:p>
        </w:tc>
        <w:tc>
          <w:tcPr>
            <w:tcW w:w="444" w:type="pct"/>
            <w:shd w:val="clear" w:color="auto" w:fill="auto"/>
            <w:noWrap/>
            <w:vAlign w:val="center"/>
          </w:tcPr>
          <w:p w:rsidR="000C1F1A" w:rsidRPr="0094512D" w:rsidRDefault="000C1F1A" w:rsidP="000C1F1A">
            <w:pPr>
              <w:jc w:val="center"/>
              <w:rPr>
                <w:color w:val="000000"/>
              </w:rPr>
            </w:pPr>
            <w:r w:rsidRPr="0094512D">
              <w:rPr>
                <w:color w:val="000000"/>
              </w:rPr>
              <w:t>0,00</w:t>
            </w:r>
          </w:p>
        </w:tc>
        <w:tc>
          <w:tcPr>
            <w:tcW w:w="444" w:type="pct"/>
            <w:shd w:val="clear" w:color="auto" w:fill="auto"/>
            <w:noWrap/>
            <w:vAlign w:val="center"/>
          </w:tcPr>
          <w:p w:rsidR="000C1F1A" w:rsidRPr="0094512D" w:rsidRDefault="000C1F1A" w:rsidP="000C1F1A">
            <w:pPr>
              <w:jc w:val="center"/>
              <w:rPr>
                <w:color w:val="000000"/>
              </w:rPr>
            </w:pPr>
            <w:r w:rsidRPr="0094512D">
              <w:rPr>
                <w:color w:val="000000"/>
              </w:rPr>
              <w:t>0,00</w:t>
            </w:r>
          </w:p>
        </w:tc>
      </w:tr>
      <w:tr w:rsidR="000C1F1A" w:rsidRPr="0007378E" w:rsidTr="000C1F1A">
        <w:trPr>
          <w:trHeight w:val="77"/>
        </w:trPr>
        <w:tc>
          <w:tcPr>
            <w:tcW w:w="622" w:type="pct"/>
            <w:vMerge/>
            <w:shd w:val="clear" w:color="auto" w:fill="auto"/>
            <w:vAlign w:val="center"/>
          </w:tcPr>
          <w:p w:rsidR="000C1F1A" w:rsidRPr="0007378E" w:rsidRDefault="000C1F1A" w:rsidP="000C1F1A">
            <w:pPr>
              <w:jc w:val="center"/>
              <w:rPr>
                <w:color w:val="000000"/>
              </w:rPr>
            </w:pPr>
          </w:p>
        </w:tc>
        <w:tc>
          <w:tcPr>
            <w:tcW w:w="1270" w:type="pct"/>
            <w:shd w:val="clear" w:color="auto" w:fill="auto"/>
            <w:noWrap/>
            <w:vAlign w:val="center"/>
          </w:tcPr>
          <w:p w:rsidR="000C1F1A" w:rsidRPr="000E4BE4" w:rsidRDefault="000C1F1A" w:rsidP="000C1F1A">
            <w:pPr>
              <w:rPr>
                <w:b/>
                <w:color w:val="000000"/>
              </w:rPr>
            </w:pPr>
            <w:r>
              <w:rPr>
                <w:color w:val="000000"/>
              </w:rPr>
              <w:t xml:space="preserve">- </w:t>
            </w:r>
            <w:r w:rsidRPr="0007378E">
              <w:rPr>
                <w:color w:val="000000"/>
              </w:rPr>
              <w:t>ИЖС</w:t>
            </w:r>
          </w:p>
        </w:tc>
        <w:tc>
          <w:tcPr>
            <w:tcW w:w="444" w:type="pct"/>
            <w:shd w:val="clear" w:color="auto" w:fill="auto"/>
            <w:noWrap/>
            <w:vAlign w:val="center"/>
          </w:tcPr>
          <w:p w:rsidR="000C1F1A" w:rsidRPr="0094512D" w:rsidRDefault="000C1F1A" w:rsidP="000C1F1A">
            <w:pPr>
              <w:jc w:val="center"/>
              <w:rPr>
                <w:color w:val="000000"/>
              </w:rPr>
            </w:pPr>
            <w:r w:rsidRPr="0094512D">
              <w:rPr>
                <w:color w:val="000000"/>
              </w:rPr>
              <w:t>31,78</w:t>
            </w:r>
          </w:p>
        </w:tc>
        <w:tc>
          <w:tcPr>
            <w:tcW w:w="444" w:type="pct"/>
            <w:shd w:val="clear" w:color="auto" w:fill="auto"/>
            <w:noWrap/>
            <w:vAlign w:val="center"/>
          </w:tcPr>
          <w:p w:rsidR="000C1F1A" w:rsidRPr="0094512D" w:rsidRDefault="000C1F1A" w:rsidP="000C1F1A">
            <w:pPr>
              <w:jc w:val="center"/>
              <w:rPr>
                <w:color w:val="000000"/>
              </w:rPr>
            </w:pPr>
            <w:r w:rsidRPr="0094512D">
              <w:rPr>
                <w:color w:val="000000"/>
              </w:rPr>
              <w:t>31,78</w:t>
            </w:r>
          </w:p>
        </w:tc>
        <w:tc>
          <w:tcPr>
            <w:tcW w:w="444" w:type="pct"/>
            <w:shd w:val="clear" w:color="auto" w:fill="auto"/>
            <w:noWrap/>
            <w:vAlign w:val="center"/>
          </w:tcPr>
          <w:p w:rsidR="000C1F1A" w:rsidRPr="0094512D" w:rsidRDefault="000C1F1A" w:rsidP="000C1F1A">
            <w:pPr>
              <w:jc w:val="center"/>
              <w:rPr>
                <w:color w:val="000000"/>
              </w:rPr>
            </w:pPr>
            <w:r w:rsidRPr="0094512D">
              <w:rPr>
                <w:color w:val="000000"/>
              </w:rPr>
              <w:t>31,78</w:t>
            </w:r>
          </w:p>
        </w:tc>
        <w:tc>
          <w:tcPr>
            <w:tcW w:w="444" w:type="pct"/>
            <w:shd w:val="clear" w:color="auto" w:fill="auto"/>
            <w:noWrap/>
            <w:vAlign w:val="center"/>
          </w:tcPr>
          <w:p w:rsidR="000C1F1A" w:rsidRPr="0094512D" w:rsidRDefault="000C1F1A" w:rsidP="000C1F1A">
            <w:pPr>
              <w:jc w:val="center"/>
              <w:rPr>
                <w:color w:val="000000"/>
              </w:rPr>
            </w:pPr>
            <w:r w:rsidRPr="0094512D">
              <w:rPr>
                <w:color w:val="000000"/>
              </w:rPr>
              <w:t>31,78</w:t>
            </w:r>
          </w:p>
        </w:tc>
        <w:tc>
          <w:tcPr>
            <w:tcW w:w="444" w:type="pct"/>
            <w:shd w:val="clear" w:color="auto" w:fill="auto"/>
            <w:noWrap/>
            <w:vAlign w:val="center"/>
          </w:tcPr>
          <w:p w:rsidR="000C1F1A" w:rsidRPr="0094512D" w:rsidRDefault="000C1F1A" w:rsidP="000C1F1A">
            <w:pPr>
              <w:jc w:val="center"/>
              <w:rPr>
                <w:color w:val="000000"/>
              </w:rPr>
            </w:pPr>
            <w:r w:rsidRPr="0094512D">
              <w:rPr>
                <w:color w:val="000000"/>
              </w:rPr>
              <w:t>31,78</w:t>
            </w:r>
          </w:p>
        </w:tc>
        <w:tc>
          <w:tcPr>
            <w:tcW w:w="444" w:type="pct"/>
            <w:shd w:val="clear" w:color="auto" w:fill="auto"/>
            <w:noWrap/>
            <w:vAlign w:val="center"/>
          </w:tcPr>
          <w:p w:rsidR="000C1F1A" w:rsidRPr="0094512D" w:rsidRDefault="000C1F1A" w:rsidP="000C1F1A">
            <w:pPr>
              <w:jc w:val="center"/>
              <w:rPr>
                <w:color w:val="000000"/>
              </w:rPr>
            </w:pPr>
            <w:r w:rsidRPr="0094512D">
              <w:rPr>
                <w:color w:val="000000"/>
              </w:rPr>
              <w:t>31,78</w:t>
            </w:r>
          </w:p>
        </w:tc>
        <w:tc>
          <w:tcPr>
            <w:tcW w:w="444" w:type="pct"/>
            <w:shd w:val="clear" w:color="auto" w:fill="auto"/>
            <w:noWrap/>
            <w:vAlign w:val="center"/>
          </w:tcPr>
          <w:p w:rsidR="000C1F1A" w:rsidRPr="0094512D" w:rsidRDefault="000C1F1A" w:rsidP="000C1F1A">
            <w:pPr>
              <w:jc w:val="center"/>
              <w:rPr>
                <w:color w:val="000000"/>
              </w:rPr>
            </w:pPr>
            <w:r w:rsidRPr="0094512D">
              <w:rPr>
                <w:color w:val="000000"/>
              </w:rPr>
              <w:t>158,89</w:t>
            </w:r>
          </w:p>
        </w:tc>
      </w:tr>
      <w:tr w:rsidR="000C1F1A" w:rsidRPr="00876AAB" w:rsidTr="000C1F1A">
        <w:trPr>
          <w:trHeight w:val="77"/>
        </w:trPr>
        <w:tc>
          <w:tcPr>
            <w:tcW w:w="622" w:type="pct"/>
            <w:vMerge/>
            <w:shd w:val="clear" w:color="auto" w:fill="auto"/>
            <w:vAlign w:val="center"/>
          </w:tcPr>
          <w:p w:rsidR="000C1F1A" w:rsidRPr="0007378E" w:rsidRDefault="000C1F1A" w:rsidP="000C1F1A">
            <w:pPr>
              <w:jc w:val="center"/>
              <w:rPr>
                <w:color w:val="000000"/>
              </w:rPr>
            </w:pPr>
          </w:p>
        </w:tc>
        <w:tc>
          <w:tcPr>
            <w:tcW w:w="1270" w:type="pct"/>
            <w:shd w:val="clear" w:color="auto" w:fill="auto"/>
            <w:noWrap/>
            <w:vAlign w:val="center"/>
          </w:tcPr>
          <w:p w:rsidR="000C1F1A" w:rsidRPr="000E4BE4" w:rsidRDefault="000C1F1A" w:rsidP="000C1F1A">
            <w:pPr>
              <w:rPr>
                <w:b/>
                <w:color w:val="000000"/>
              </w:rPr>
            </w:pPr>
            <w:r w:rsidRPr="000E4BE4">
              <w:rPr>
                <w:b/>
                <w:color w:val="000000"/>
              </w:rPr>
              <w:t xml:space="preserve">Административно-деловые строения, в </w:t>
            </w:r>
            <w:proofErr w:type="spellStart"/>
            <w:r w:rsidRPr="000E4BE4">
              <w:rPr>
                <w:b/>
                <w:color w:val="000000"/>
              </w:rPr>
              <w:t>т.ч</w:t>
            </w:r>
            <w:proofErr w:type="spellEnd"/>
            <w:r w:rsidRPr="000E4BE4">
              <w:rPr>
                <w:b/>
                <w:color w:val="000000"/>
              </w:rPr>
              <w:t>.</w:t>
            </w:r>
          </w:p>
        </w:tc>
        <w:tc>
          <w:tcPr>
            <w:tcW w:w="444" w:type="pct"/>
            <w:shd w:val="clear" w:color="auto" w:fill="auto"/>
            <w:noWrap/>
            <w:vAlign w:val="center"/>
          </w:tcPr>
          <w:p w:rsidR="000C1F1A" w:rsidRPr="0094512D" w:rsidRDefault="000C1F1A" w:rsidP="000C1F1A">
            <w:pPr>
              <w:jc w:val="center"/>
              <w:rPr>
                <w:color w:val="000000"/>
              </w:rPr>
            </w:pPr>
            <w:r w:rsidRPr="0094512D">
              <w:rPr>
                <w:color w:val="000000"/>
              </w:rPr>
              <w:t>0,00</w:t>
            </w:r>
          </w:p>
        </w:tc>
        <w:tc>
          <w:tcPr>
            <w:tcW w:w="444" w:type="pct"/>
            <w:shd w:val="clear" w:color="auto" w:fill="auto"/>
            <w:noWrap/>
            <w:vAlign w:val="center"/>
          </w:tcPr>
          <w:p w:rsidR="000C1F1A" w:rsidRPr="0094512D" w:rsidRDefault="000C1F1A" w:rsidP="000C1F1A">
            <w:pPr>
              <w:jc w:val="center"/>
              <w:rPr>
                <w:color w:val="000000"/>
              </w:rPr>
            </w:pPr>
            <w:r w:rsidRPr="0094512D">
              <w:rPr>
                <w:color w:val="000000"/>
              </w:rPr>
              <w:t>0,00</w:t>
            </w:r>
          </w:p>
        </w:tc>
        <w:tc>
          <w:tcPr>
            <w:tcW w:w="444" w:type="pct"/>
            <w:shd w:val="clear" w:color="auto" w:fill="auto"/>
            <w:noWrap/>
            <w:vAlign w:val="center"/>
          </w:tcPr>
          <w:p w:rsidR="000C1F1A" w:rsidRPr="0094512D" w:rsidRDefault="000C1F1A" w:rsidP="000C1F1A">
            <w:pPr>
              <w:jc w:val="center"/>
              <w:rPr>
                <w:color w:val="000000"/>
              </w:rPr>
            </w:pPr>
            <w:r w:rsidRPr="0094512D">
              <w:rPr>
                <w:color w:val="000000"/>
              </w:rPr>
              <w:t>0,00</w:t>
            </w:r>
          </w:p>
        </w:tc>
        <w:tc>
          <w:tcPr>
            <w:tcW w:w="444" w:type="pct"/>
            <w:shd w:val="clear" w:color="auto" w:fill="auto"/>
            <w:noWrap/>
            <w:vAlign w:val="center"/>
          </w:tcPr>
          <w:p w:rsidR="000C1F1A" w:rsidRPr="0094512D" w:rsidRDefault="000C1F1A" w:rsidP="000C1F1A">
            <w:pPr>
              <w:jc w:val="center"/>
              <w:rPr>
                <w:color w:val="000000"/>
              </w:rPr>
            </w:pPr>
            <w:r w:rsidRPr="0094512D">
              <w:rPr>
                <w:color w:val="000000"/>
              </w:rPr>
              <w:t>0,00</w:t>
            </w:r>
          </w:p>
        </w:tc>
        <w:tc>
          <w:tcPr>
            <w:tcW w:w="444" w:type="pct"/>
            <w:shd w:val="clear" w:color="auto" w:fill="auto"/>
            <w:noWrap/>
            <w:vAlign w:val="center"/>
          </w:tcPr>
          <w:p w:rsidR="000C1F1A" w:rsidRPr="0094512D" w:rsidRDefault="000C1F1A" w:rsidP="000C1F1A">
            <w:pPr>
              <w:jc w:val="center"/>
              <w:rPr>
                <w:color w:val="000000"/>
              </w:rPr>
            </w:pPr>
            <w:r w:rsidRPr="0094512D">
              <w:rPr>
                <w:color w:val="000000"/>
              </w:rPr>
              <w:t>0,00</w:t>
            </w:r>
          </w:p>
        </w:tc>
        <w:tc>
          <w:tcPr>
            <w:tcW w:w="444" w:type="pct"/>
            <w:shd w:val="clear" w:color="auto" w:fill="auto"/>
            <w:noWrap/>
            <w:vAlign w:val="center"/>
          </w:tcPr>
          <w:p w:rsidR="000C1F1A" w:rsidRPr="0094512D" w:rsidRDefault="000C1F1A" w:rsidP="000C1F1A">
            <w:pPr>
              <w:jc w:val="center"/>
              <w:rPr>
                <w:color w:val="000000"/>
              </w:rPr>
            </w:pPr>
            <w:r w:rsidRPr="0094512D">
              <w:rPr>
                <w:color w:val="000000"/>
              </w:rPr>
              <w:t>0,00</w:t>
            </w:r>
          </w:p>
        </w:tc>
        <w:tc>
          <w:tcPr>
            <w:tcW w:w="444" w:type="pct"/>
            <w:shd w:val="clear" w:color="auto" w:fill="auto"/>
            <w:noWrap/>
            <w:vAlign w:val="center"/>
          </w:tcPr>
          <w:p w:rsidR="000C1F1A" w:rsidRPr="0094512D" w:rsidRDefault="000C1F1A" w:rsidP="000C1F1A">
            <w:pPr>
              <w:jc w:val="center"/>
              <w:rPr>
                <w:color w:val="000000"/>
              </w:rPr>
            </w:pPr>
            <w:r w:rsidRPr="0094512D">
              <w:rPr>
                <w:color w:val="000000"/>
              </w:rPr>
              <w:t>0,00</w:t>
            </w:r>
          </w:p>
        </w:tc>
      </w:tr>
      <w:tr w:rsidR="000C1F1A" w:rsidRPr="0007378E" w:rsidTr="000C1F1A">
        <w:trPr>
          <w:trHeight w:val="77"/>
        </w:trPr>
        <w:tc>
          <w:tcPr>
            <w:tcW w:w="622" w:type="pct"/>
            <w:vMerge/>
            <w:shd w:val="clear" w:color="auto" w:fill="auto"/>
            <w:vAlign w:val="center"/>
          </w:tcPr>
          <w:p w:rsidR="000C1F1A" w:rsidRPr="0007378E" w:rsidRDefault="000C1F1A" w:rsidP="000C1F1A">
            <w:pPr>
              <w:jc w:val="center"/>
              <w:rPr>
                <w:color w:val="000000"/>
              </w:rPr>
            </w:pPr>
          </w:p>
        </w:tc>
        <w:tc>
          <w:tcPr>
            <w:tcW w:w="1270" w:type="pct"/>
            <w:shd w:val="clear" w:color="auto" w:fill="auto"/>
            <w:noWrap/>
            <w:vAlign w:val="center"/>
          </w:tcPr>
          <w:p w:rsidR="000C1F1A" w:rsidRPr="000E4BE4" w:rsidRDefault="000C1F1A" w:rsidP="000C1F1A">
            <w:pPr>
              <w:rPr>
                <w:b/>
                <w:color w:val="000000"/>
              </w:rPr>
            </w:pPr>
            <w:r>
              <w:rPr>
                <w:color w:val="000000"/>
              </w:rPr>
              <w:t xml:space="preserve">- </w:t>
            </w:r>
            <w:r w:rsidRPr="0007378E">
              <w:rPr>
                <w:color w:val="000000"/>
              </w:rPr>
              <w:t>Бюджетные организации</w:t>
            </w:r>
          </w:p>
        </w:tc>
        <w:tc>
          <w:tcPr>
            <w:tcW w:w="444" w:type="pct"/>
            <w:shd w:val="clear" w:color="auto" w:fill="auto"/>
            <w:noWrap/>
            <w:vAlign w:val="center"/>
          </w:tcPr>
          <w:p w:rsidR="000C1F1A" w:rsidRPr="0094512D" w:rsidRDefault="000C1F1A" w:rsidP="000C1F1A">
            <w:pPr>
              <w:jc w:val="center"/>
              <w:rPr>
                <w:color w:val="000000"/>
              </w:rPr>
            </w:pPr>
            <w:r w:rsidRPr="0094512D">
              <w:rPr>
                <w:color w:val="000000"/>
              </w:rPr>
              <w:t>0,00</w:t>
            </w:r>
          </w:p>
        </w:tc>
        <w:tc>
          <w:tcPr>
            <w:tcW w:w="444" w:type="pct"/>
            <w:shd w:val="clear" w:color="auto" w:fill="auto"/>
            <w:noWrap/>
            <w:vAlign w:val="center"/>
          </w:tcPr>
          <w:p w:rsidR="000C1F1A" w:rsidRPr="0094512D" w:rsidRDefault="000C1F1A" w:rsidP="000C1F1A">
            <w:pPr>
              <w:jc w:val="center"/>
              <w:rPr>
                <w:color w:val="000000"/>
              </w:rPr>
            </w:pPr>
            <w:r w:rsidRPr="0094512D">
              <w:rPr>
                <w:color w:val="000000"/>
              </w:rPr>
              <w:t>0,00</w:t>
            </w:r>
          </w:p>
        </w:tc>
        <w:tc>
          <w:tcPr>
            <w:tcW w:w="444" w:type="pct"/>
            <w:shd w:val="clear" w:color="auto" w:fill="auto"/>
            <w:noWrap/>
            <w:vAlign w:val="center"/>
          </w:tcPr>
          <w:p w:rsidR="000C1F1A" w:rsidRPr="0094512D" w:rsidRDefault="000C1F1A" w:rsidP="000C1F1A">
            <w:pPr>
              <w:jc w:val="center"/>
              <w:rPr>
                <w:color w:val="000000"/>
              </w:rPr>
            </w:pPr>
            <w:r w:rsidRPr="0094512D">
              <w:rPr>
                <w:color w:val="000000"/>
              </w:rPr>
              <w:t>0,00</w:t>
            </w:r>
          </w:p>
        </w:tc>
        <w:tc>
          <w:tcPr>
            <w:tcW w:w="444" w:type="pct"/>
            <w:shd w:val="clear" w:color="auto" w:fill="auto"/>
            <w:noWrap/>
            <w:vAlign w:val="center"/>
          </w:tcPr>
          <w:p w:rsidR="000C1F1A" w:rsidRPr="0094512D" w:rsidRDefault="000C1F1A" w:rsidP="000C1F1A">
            <w:pPr>
              <w:jc w:val="center"/>
              <w:rPr>
                <w:color w:val="000000"/>
              </w:rPr>
            </w:pPr>
            <w:r w:rsidRPr="0094512D">
              <w:rPr>
                <w:color w:val="000000"/>
              </w:rPr>
              <w:t>0,00</w:t>
            </w:r>
          </w:p>
        </w:tc>
        <w:tc>
          <w:tcPr>
            <w:tcW w:w="444" w:type="pct"/>
            <w:shd w:val="clear" w:color="auto" w:fill="auto"/>
            <w:noWrap/>
            <w:vAlign w:val="center"/>
          </w:tcPr>
          <w:p w:rsidR="000C1F1A" w:rsidRPr="0094512D" w:rsidRDefault="000C1F1A" w:rsidP="000C1F1A">
            <w:pPr>
              <w:jc w:val="center"/>
              <w:rPr>
                <w:color w:val="000000"/>
              </w:rPr>
            </w:pPr>
            <w:r w:rsidRPr="0094512D">
              <w:rPr>
                <w:color w:val="000000"/>
              </w:rPr>
              <w:t>0,00</w:t>
            </w:r>
          </w:p>
        </w:tc>
        <w:tc>
          <w:tcPr>
            <w:tcW w:w="444" w:type="pct"/>
            <w:shd w:val="clear" w:color="auto" w:fill="auto"/>
            <w:noWrap/>
            <w:vAlign w:val="center"/>
          </w:tcPr>
          <w:p w:rsidR="000C1F1A" w:rsidRPr="0094512D" w:rsidRDefault="000C1F1A" w:rsidP="000C1F1A">
            <w:pPr>
              <w:jc w:val="center"/>
              <w:rPr>
                <w:color w:val="000000"/>
              </w:rPr>
            </w:pPr>
            <w:r w:rsidRPr="0094512D">
              <w:rPr>
                <w:color w:val="000000"/>
              </w:rPr>
              <w:t>0,00</w:t>
            </w:r>
          </w:p>
        </w:tc>
        <w:tc>
          <w:tcPr>
            <w:tcW w:w="444" w:type="pct"/>
            <w:shd w:val="clear" w:color="auto" w:fill="auto"/>
            <w:noWrap/>
            <w:vAlign w:val="center"/>
          </w:tcPr>
          <w:p w:rsidR="000C1F1A" w:rsidRPr="0094512D" w:rsidRDefault="000C1F1A" w:rsidP="000C1F1A">
            <w:pPr>
              <w:jc w:val="center"/>
              <w:rPr>
                <w:color w:val="000000"/>
              </w:rPr>
            </w:pPr>
            <w:r w:rsidRPr="0094512D">
              <w:rPr>
                <w:color w:val="000000"/>
              </w:rPr>
              <w:t>0,00</w:t>
            </w:r>
          </w:p>
        </w:tc>
      </w:tr>
      <w:tr w:rsidR="000C1F1A" w:rsidRPr="0007378E" w:rsidTr="000C1F1A">
        <w:trPr>
          <w:trHeight w:val="77"/>
        </w:trPr>
        <w:tc>
          <w:tcPr>
            <w:tcW w:w="622" w:type="pct"/>
            <w:vMerge/>
            <w:shd w:val="clear" w:color="auto" w:fill="auto"/>
            <w:vAlign w:val="center"/>
          </w:tcPr>
          <w:p w:rsidR="000C1F1A" w:rsidRPr="0007378E" w:rsidRDefault="000C1F1A" w:rsidP="000C1F1A">
            <w:pPr>
              <w:jc w:val="center"/>
              <w:rPr>
                <w:color w:val="000000"/>
              </w:rPr>
            </w:pPr>
          </w:p>
        </w:tc>
        <w:tc>
          <w:tcPr>
            <w:tcW w:w="1270" w:type="pct"/>
            <w:shd w:val="clear" w:color="auto" w:fill="auto"/>
            <w:noWrap/>
            <w:vAlign w:val="center"/>
          </w:tcPr>
          <w:p w:rsidR="000C1F1A" w:rsidRPr="000E4BE4" w:rsidRDefault="000C1F1A" w:rsidP="000C1F1A">
            <w:pPr>
              <w:rPr>
                <w:b/>
                <w:color w:val="000000"/>
              </w:rPr>
            </w:pPr>
            <w:r>
              <w:rPr>
                <w:color w:val="000000"/>
              </w:rPr>
              <w:t xml:space="preserve">- </w:t>
            </w:r>
            <w:r w:rsidRPr="0007378E">
              <w:rPr>
                <w:color w:val="000000"/>
              </w:rPr>
              <w:t>Прочие организации</w:t>
            </w:r>
          </w:p>
        </w:tc>
        <w:tc>
          <w:tcPr>
            <w:tcW w:w="444" w:type="pct"/>
            <w:shd w:val="clear" w:color="auto" w:fill="auto"/>
            <w:noWrap/>
            <w:vAlign w:val="center"/>
          </w:tcPr>
          <w:p w:rsidR="000C1F1A" w:rsidRPr="0094512D" w:rsidRDefault="000C1F1A" w:rsidP="000C1F1A">
            <w:pPr>
              <w:jc w:val="center"/>
              <w:rPr>
                <w:color w:val="000000"/>
              </w:rPr>
            </w:pPr>
            <w:r w:rsidRPr="0094512D">
              <w:rPr>
                <w:color w:val="000000"/>
              </w:rPr>
              <w:t>0,00</w:t>
            </w:r>
          </w:p>
        </w:tc>
        <w:tc>
          <w:tcPr>
            <w:tcW w:w="444" w:type="pct"/>
            <w:shd w:val="clear" w:color="auto" w:fill="auto"/>
            <w:noWrap/>
            <w:vAlign w:val="center"/>
          </w:tcPr>
          <w:p w:rsidR="000C1F1A" w:rsidRPr="0094512D" w:rsidRDefault="000C1F1A" w:rsidP="000C1F1A">
            <w:pPr>
              <w:jc w:val="center"/>
              <w:rPr>
                <w:color w:val="000000"/>
              </w:rPr>
            </w:pPr>
            <w:r w:rsidRPr="0094512D">
              <w:rPr>
                <w:color w:val="000000"/>
              </w:rPr>
              <w:t>0,00</w:t>
            </w:r>
          </w:p>
        </w:tc>
        <w:tc>
          <w:tcPr>
            <w:tcW w:w="444" w:type="pct"/>
            <w:shd w:val="clear" w:color="auto" w:fill="auto"/>
            <w:noWrap/>
            <w:vAlign w:val="center"/>
          </w:tcPr>
          <w:p w:rsidR="000C1F1A" w:rsidRPr="0094512D" w:rsidRDefault="000C1F1A" w:rsidP="000C1F1A">
            <w:pPr>
              <w:jc w:val="center"/>
              <w:rPr>
                <w:color w:val="000000"/>
              </w:rPr>
            </w:pPr>
            <w:r w:rsidRPr="0094512D">
              <w:rPr>
                <w:color w:val="000000"/>
              </w:rPr>
              <w:t>0,00</w:t>
            </w:r>
          </w:p>
        </w:tc>
        <w:tc>
          <w:tcPr>
            <w:tcW w:w="444" w:type="pct"/>
            <w:shd w:val="clear" w:color="auto" w:fill="auto"/>
            <w:noWrap/>
            <w:vAlign w:val="center"/>
          </w:tcPr>
          <w:p w:rsidR="000C1F1A" w:rsidRPr="0094512D" w:rsidRDefault="000C1F1A" w:rsidP="000C1F1A">
            <w:pPr>
              <w:jc w:val="center"/>
              <w:rPr>
                <w:color w:val="000000"/>
              </w:rPr>
            </w:pPr>
            <w:r w:rsidRPr="0094512D">
              <w:rPr>
                <w:color w:val="000000"/>
              </w:rPr>
              <w:t>0,00</w:t>
            </w:r>
          </w:p>
        </w:tc>
        <w:tc>
          <w:tcPr>
            <w:tcW w:w="444" w:type="pct"/>
            <w:shd w:val="clear" w:color="auto" w:fill="auto"/>
            <w:noWrap/>
            <w:vAlign w:val="center"/>
          </w:tcPr>
          <w:p w:rsidR="000C1F1A" w:rsidRPr="0094512D" w:rsidRDefault="000C1F1A" w:rsidP="000C1F1A">
            <w:pPr>
              <w:jc w:val="center"/>
              <w:rPr>
                <w:color w:val="000000"/>
              </w:rPr>
            </w:pPr>
            <w:r w:rsidRPr="0094512D">
              <w:rPr>
                <w:color w:val="000000"/>
              </w:rPr>
              <w:t>0,00</w:t>
            </w:r>
          </w:p>
        </w:tc>
        <w:tc>
          <w:tcPr>
            <w:tcW w:w="444" w:type="pct"/>
            <w:shd w:val="clear" w:color="auto" w:fill="auto"/>
            <w:noWrap/>
            <w:vAlign w:val="center"/>
          </w:tcPr>
          <w:p w:rsidR="000C1F1A" w:rsidRPr="0094512D" w:rsidRDefault="000C1F1A" w:rsidP="000C1F1A">
            <w:pPr>
              <w:jc w:val="center"/>
              <w:rPr>
                <w:color w:val="000000"/>
              </w:rPr>
            </w:pPr>
            <w:r w:rsidRPr="0094512D">
              <w:rPr>
                <w:color w:val="000000"/>
              </w:rPr>
              <w:t>0,00</w:t>
            </w:r>
          </w:p>
        </w:tc>
        <w:tc>
          <w:tcPr>
            <w:tcW w:w="444" w:type="pct"/>
            <w:shd w:val="clear" w:color="auto" w:fill="auto"/>
            <w:noWrap/>
            <w:vAlign w:val="center"/>
          </w:tcPr>
          <w:p w:rsidR="000C1F1A" w:rsidRPr="0094512D" w:rsidRDefault="000C1F1A" w:rsidP="000C1F1A">
            <w:pPr>
              <w:jc w:val="center"/>
              <w:rPr>
                <w:color w:val="000000"/>
              </w:rPr>
            </w:pPr>
            <w:r w:rsidRPr="0094512D">
              <w:rPr>
                <w:color w:val="000000"/>
              </w:rPr>
              <w:t>0,00</w:t>
            </w:r>
          </w:p>
        </w:tc>
      </w:tr>
      <w:tr w:rsidR="000C1F1A" w:rsidRPr="0007378E" w:rsidTr="000C1F1A">
        <w:trPr>
          <w:trHeight w:val="77"/>
        </w:trPr>
        <w:tc>
          <w:tcPr>
            <w:tcW w:w="622" w:type="pct"/>
            <w:vMerge/>
            <w:shd w:val="clear" w:color="auto" w:fill="auto"/>
            <w:vAlign w:val="center"/>
          </w:tcPr>
          <w:p w:rsidR="000C1F1A" w:rsidRPr="0007378E" w:rsidRDefault="000C1F1A" w:rsidP="000C1F1A">
            <w:pPr>
              <w:jc w:val="center"/>
              <w:rPr>
                <w:color w:val="000000"/>
              </w:rPr>
            </w:pPr>
          </w:p>
        </w:tc>
        <w:tc>
          <w:tcPr>
            <w:tcW w:w="1270" w:type="pct"/>
            <w:shd w:val="clear" w:color="auto" w:fill="auto"/>
            <w:noWrap/>
            <w:vAlign w:val="center"/>
          </w:tcPr>
          <w:p w:rsidR="000C1F1A" w:rsidRPr="000E4BE4" w:rsidRDefault="000C1F1A" w:rsidP="000C1F1A">
            <w:pPr>
              <w:rPr>
                <w:b/>
                <w:color w:val="000000"/>
              </w:rPr>
            </w:pPr>
            <w:r w:rsidRPr="000E4BE4">
              <w:rPr>
                <w:b/>
                <w:color w:val="000000"/>
              </w:rPr>
              <w:t>Промышленные строения</w:t>
            </w:r>
          </w:p>
        </w:tc>
        <w:tc>
          <w:tcPr>
            <w:tcW w:w="444" w:type="pct"/>
            <w:shd w:val="clear" w:color="auto" w:fill="auto"/>
            <w:noWrap/>
            <w:vAlign w:val="center"/>
          </w:tcPr>
          <w:p w:rsidR="000C1F1A" w:rsidRPr="0094512D" w:rsidRDefault="000C1F1A" w:rsidP="000C1F1A">
            <w:pPr>
              <w:jc w:val="center"/>
              <w:rPr>
                <w:color w:val="000000"/>
              </w:rPr>
            </w:pPr>
            <w:r w:rsidRPr="0094512D">
              <w:rPr>
                <w:color w:val="000000"/>
              </w:rPr>
              <w:t>0,00</w:t>
            </w:r>
          </w:p>
        </w:tc>
        <w:tc>
          <w:tcPr>
            <w:tcW w:w="444" w:type="pct"/>
            <w:shd w:val="clear" w:color="auto" w:fill="auto"/>
            <w:noWrap/>
            <w:vAlign w:val="center"/>
          </w:tcPr>
          <w:p w:rsidR="000C1F1A" w:rsidRPr="0094512D" w:rsidRDefault="000C1F1A" w:rsidP="000C1F1A">
            <w:pPr>
              <w:jc w:val="center"/>
              <w:rPr>
                <w:color w:val="000000"/>
              </w:rPr>
            </w:pPr>
            <w:r w:rsidRPr="0094512D">
              <w:rPr>
                <w:color w:val="000000"/>
              </w:rPr>
              <w:t>0,00</w:t>
            </w:r>
          </w:p>
        </w:tc>
        <w:tc>
          <w:tcPr>
            <w:tcW w:w="444" w:type="pct"/>
            <w:shd w:val="clear" w:color="auto" w:fill="auto"/>
            <w:noWrap/>
            <w:vAlign w:val="center"/>
          </w:tcPr>
          <w:p w:rsidR="000C1F1A" w:rsidRPr="0094512D" w:rsidRDefault="000C1F1A" w:rsidP="000C1F1A">
            <w:pPr>
              <w:jc w:val="center"/>
              <w:rPr>
                <w:color w:val="000000"/>
              </w:rPr>
            </w:pPr>
            <w:r w:rsidRPr="0094512D">
              <w:rPr>
                <w:color w:val="000000"/>
              </w:rPr>
              <w:t>0,00</w:t>
            </w:r>
          </w:p>
        </w:tc>
        <w:tc>
          <w:tcPr>
            <w:tcW w:w="444" w:type="pct"/>
            <w:shd w:val="clear" w:color="auto" w:fill="auto"/>
            <w:noWrap/>
            <w:vAlign w:val="center"/>
          </w:tcPr>
          <w:p w:rsidR="000C1F1A" w:rsidRPr="0094512D" w:rsidRDefault="000C1F1A" w:rsidP="000C1F1A">
            <w:pPr>
              <w:jc w:val="center"/>
              <w:rPr>
                <w:color w:val="000000"/>
              </w:rPr>
            </w:pPr>
            <w:r w:rsidRPr="0094512D">
              <w:rPr>
                <w:color w:val="000000"/>
              </w:rPr>
              <w:t>0,00</w:t>
            </w:r>
          </w:p>
        </w:tc>
        <w:tc>
          <w:tcPr>
            <w:tcW w:w="444" w:type="pct"/>
            <w:shd w:val="clear" w:color="auto" w:fill="auto"/>
            <w:noWrap/>
            <w:vAlign w:val="center"/>
          </w:tcPr>
          <w:p w:rsidR="000C1F1A" w:rsidRPr="0094512D" w:rsidRDefault="000C1F1A" w:rsidP="000C1F1A">
            <w:pPr>
              <w:jc w:val="center"/>
              <w:rPr>
                <w:color w:val="000000"/>
              </w:rPr>
            </w:pPr>
            <w:r w:rsidRPr="0094512D">
              <w:rPr>
                <w:color w:val="000000"/>
              </w:rPr>
              <w:t>0,00</w:t>
            </w:r>
          </w:p>
        </w:tc>
        <w:tc>
          <w:tcPr>
            <w:tcW w:w="444" w:type="pct"/>
            <w:shd w:val="clear" w:color="auto" w:fill="auto"/>
            <w:noWrap/>
            <w:vAlign w:val="center"/>
          </w:tcPr>
          <w:p w:rsidR="000C1F1A" w:rsidRPr="0094512D" w:rsidRDefault="000C1F1A" w:rsidP="000C1F1A">
            <w:pPr>
              <w:jc w:val="center"/>
              <w:rPr>
                <w:color w:val="000000"/>
              </w:rPr>
            </w:pPr>
            <w:r w:rsidRPr="0094512D">
              <w:rPr>
                <w:color w:val="000000"/>
              </w:rPr>
              <w:t>0,00</w:t>
            </w:r>
          </w:p>
        </w:tc>
        <w:tc>
          <w:tcPr>
            <w:tcW w:w="444" w:type="pct"/>
            <w:shd w:val="clear" w:color="auto" w:fill="auto"/>
            <w:noWrap/>
            <w:vAlign w:val="center"/>
          </w:tcPr>
          <w:p w:rsidR="000C1F1A" w:rsidRPr="0094512D" w:rsidRDefault="000C1F1A" w:rsidP="000C1F1A">
            <w:pPr>
              <w:jc w:val="center"/>
              <w:rPr>
                <w:color w:val="000000"/>
              </w:rPr>
            </w:pPr>
            <w:r w:rsidRPr="0094512D">
              <w:rPr>
                <w:color w:val="000000"/>
              </w:rPr>
              <w:t>0,00</w:t>
            </w:r>
          </w:p>
        </w:tc>
      </w:tr>
      <w:tr w:rsidR="000C1F1A" w:rsidRPr="00876AAB" w:rsidTr="000C1F1A">
        <w:trPr>
          <w:trHeight w:val="77"/>
        </w:trPr>
        <w:tc>
          <w:tcPr>
            <w:tcW w:w="622" w:type="pct"/>
            <w:vMerge w:val="restart"/>
            <w:shd w:val="clear" w:color="auto" w:fill="auto"/>
            <w:vAlign w:val="center"/>
          </w:tcPr>
          <w:p w:rsidR="000C1F1A" w:rsidRPr="0007378E" w:rsidRDefault="000C1F1A" w:rsidP="000C1F1A">
            <w:pPr>
              <w:jc w:val="center"/>
              <w:rPr>
                <w:color w:val="000000"/>
              </w:rPr>
            </w:pPr>
            <w:r w:rsidRPr="00560D2E">
              <w:rPr>
                <w:color w:val="000000"/>
              </w:rPr>
              <w:t>д.</w:t>
            </w:r>
            <w:r>
              <w:rPr>
                <w:color w:val="000000"/>
              </w:rPr>
              <w:t xml:space="preserve"> </w:t>
            </w:r>
            <w:proofErr w:type="spellStart"/>
            <w:r>
              <w:rPr>
                <w:color w:val="000000"/>
              </w:rPr>
              <w:t>Спасо-Яйское</w:t>
            </w:r>
            <w:proofErr w:type="spellEnd"/>
          </w:p>
        </w:tc>
        <w:tc>
          <w:tcPr>
            <w:tcW w:w="1270" w:type="pct"/>
            <w:shd w:val="clear" w:color="auto" w:fill="auto"/>
            <w:noWrap/>
            <w:vAlign w:val="center"/>
          </w:tcPr>
          <w:p w:rsidR="000C1F1A" w:rsidRPr="000E4BE4" w:rsidRDefault="000C1F1A" w:rsidP="000C1F1A">
            <w:pPr>
              <w:rPr>
                <w:b/>
                <w:color w:val="000000"/>
              </w:rPr>
            </w:pPr>
            <w:r>
              <w:rPr>
                <w:b/>
                <w:color w:val="000000"/>
              </w:rPr>
              <w:t xml:space="preserve">Всего по с. </w:t>
            </w:r>
            <w:proofErr w:type="spellStart"/>
            <w:r>
              <w:rPr>
                <w:b/>
                <w:color w:val="000000"/>
              </w:rPr>
              <w:t>Спасо-Яйское</w:t>
            </w:r>
            <w:proofErr w:type="spellEnd"/>
            <w:r w:rsidRPr="000E4BE4">
              <w:rPr>
                <w:b/>
                <w:color w:val="000000"/>
              </w:rPr>
              <w:t xml:space="preserve">, в </w:t>
            </w:r>
            <w:proofErr w:type="spellStart"/>
            <w:r w:rsidRPr="000E4BE4">
              <w:rPr>
                <w:b/>
                <w:color w:val="000000"/>
              </w:rPr>
              <w:t>т.ч</w:t>
            </w:r>
            <w:proofErr w:type="spellEnd"/>
            <w:r w:rsidRPr="000E4BE4">
              <w:rPr>
                <w:b/>
                <w:color w:val="000000"/>
              </w:rPr>
              <w:t>.</w:t>
            </w:r>
          </w:p>
        </w:tc>
        <w:tc>
          <w:tcPr>
            <w:tcW w:w="444" w:type="pct"/>
            <w:shd w:val="clear" w:color="auto" w:fill="auto"/>
            <w:noWrap/>
            <w:vAlign w:val="center"/>
          </w:tcPr>
          <w:p w:rsidR="000C1F1A" w:rsidRPr="0094512D" w:rsidRDefault="000C1F1A" w:rsidP="000C1F1A">
            <w:pPr>
              <w:jc w:val="center"/>
              <w:rPr>
                <w:color w:val="000000"/>
              </w:rPr>
            </w:pPr>
            <w:r w:rsidRPr="0094512D">
              <w:rPr>
                <w:color w:val="000000"/>
              </w:rPr>
              <w:t>10,59</w:t>
            </w:r>
          </w:p>
        </w:tc>
        <w:tc>
          <w:tcPr>
            <w:tcW w:w="444" w:type="pct"/>
            <w:shd w:val="clear" w:color="auto" w:fill="auto"/>
            <w:noWrap/>
            <w:vAlign w:val="center"/>
          </w:tcPr>
          <w:p w:rsidR="000C1F1A" w:rsidRPr="0094512D" w:rsidRDefault="000C1F1A" w:rsidP="000C1F1A">
            <w:pPr>
              <w:jc w:val="center"/>
              <w:rPr>
                <w:color w:val="000000"/>
              </w:rPr>
            </w:pPr>
            <w:r w:rsidRPr="0094512D">
              <w:rPr>
                <w:color w:val="000000"/>
              </w:rPr>
              <w:t>10,59</w:t>
            </w:r>
          </w:p>
        </w:tc>
        <w:tc>
          <w:tcPr>
            <w:tcW w:w="444" w:type="pct"/>
            <w:shd w:val="clear" w:color="auto" w:fill="auto"/>
            <w:noWrap/>
            <w:vAlign w:val="center"/>
          </w:tcPr>
          <w:p w:rsidR="000C1F1A" w:rsidRPr="0094512D" w:rsidRDefault="000C1F1A" w:rsidP="000C1F1A">
            <w:pPr>
              <w:jc w:val="center"/>
              <w:rPr>
                <w:color w:val="000000"/>
              </w:rPr>
            </w:pPr>
            <w:r w:rsidRPr="0094512D">
              <w:rPr>
                <w:color w:val="000000"/>
              </w:rPr>
              <w:t>10,59</w:t>
            </w:r>
          </w:p>
        </w:tc>
        <w:tc>
          <w:tcPr>
            <w:tcW w:w="444" w:type="pct"/>
            <w:shd w:val="clear" w:color="auto" w:fill="auto"/>
            <w:noWrap/>
            <w:vAlign w:val="center"/>
          </w:tcPr>
          <w:p w:rsidR="000C1F1A" w:rsidRPr="0094512D" w:rsidRDefault="000C1F1A" w:rsidP="000C1F1A">
            <w:pPr>
              <w:jc w:val="center"/>
              <w:rPr>
                <w:color w:val="000000"/>
              </w:rPr>
            </w:pPr>
            <w:r w:rsidRPr="0094512D">
              <w:rPr>
                <w:color w:val="000000"/>
              </w:rPr>
              <w:t>10,59</w:t>
            </w:r>
          </w:p>
        </w:tc>
        <w:tc>
          <w:tcPr>
            <w:tcW w:w="444" w:type="pct"/>
            <w:shd w:val="clear" w:color="auto" w:fill="auto"/>
            <w:noWrap/>
            <w:vAlign w:val="center"/>
          </w:tcPr>
          <w:p w:rsidR="000C1F1A" w:rsidRPr="0094512D" w:rsidRDefault="000C1F1A" w:rsidP="000C1F1A">
            <w:pPr>
              <w:jc w:val="center"/>
              <w:rPr>
                <w:color w:val="000000"/>
              </w:rPr>
            </w:pPr>
            <w:r w:rsidRPr="0094512D">
              <w:rPr>
                <w:color w:val="000000"/>
              </w:rPr>
              <w:t>10,59</w:t>
            </w:r>
          </w:p>
        </w:tc>
        <w:tc>
          <w:tcPr>
            <w:tcW w:w="444" w:type="pct"/>
            <w:shd w:val="clear" w:color="auto" w:fill="auto"/>
            <w:noWrap/>
            <w:vAlign w:val="center"/>
          </w:tcPr>
          <w:p w:rsidR="000C1F1A" w:rsidRPr="0094512D" w:rsidRDefault="000C1F1A" w:rsidP="000C1F1A">
            <w:pPr>
              <w:jc w:val="center"/>
              <w:rPr>
                <w:color w:val="000000"/>
              </w:rPr>
            </w:pPr>
            <w:r w:rsidRPr="0094512D">
              <w:rPr>
                <w:color w:val="000000"/>
              </w:rPr>
              <w:t>10,59</w:t>
            </w:r>
          </w:p>
        </w:tc>
        <w:tc>
          <w:tcPr>
            <w:tcW w:w="444" w:type="pct"/>
            <w:shd w:val="clear" w:color="auto" w:fill="auto"/>
            <w:noWrap/>
            <w:vAlign w:val="center"/>
          </w:tcPr>
          <w:p w:rsidR="000C1F1A" w:rsidRPr="0094512D" w:rsidRDefault="000C1F1A" w:rsidP="000C1F1A">
            <w:pPr>
              <w:jc w:val="center"/>
              <w:rPr>
                <w:color w:val="000000"/>
              </w:rPr>
            </w:pPr>
            <w:r w:rsidRPr="0094512D">
              <w:rPr>
                <w:color w:val="000000"/>
              </w:rPr>
              <w:t>52,96</w:t>
            </w:r>
          </w:p>
        </w:tc>
      </w:tr>
      <w:tr w:rsidR="000C1F1A" w:rsidRPr="00876AAB" w:rsidTr="000C1F1A">
        <w:trPr>
          <w:trHeight w:val="77"/>
        </w:trPr>
        <w:tc>
          <w:tcPr>
            <w:tcW w:w="622" w:type="pct"/>
            <w:vMerge/>
            <w:shd w:val="clear" w:color="auto" w:fill="auto"/>
            <w:vAlign w:val="center"/>
          </w:tcPr>
          <w:p w:rsidR="000C1F1A" w:rsidRPr="0007378E" w:rsidRDefault="000C1F1A" w:rsidP="000C1F1A">
            <w:pPr>
              <w:jc w:val="center"/>
              <w:rPr>
                <w:color w:val="000000"/>
              </w:rPr>
            </w:pPr>
          </w:p>
        </w:tc>
        <w:tc>
          <w:tcPr>
            <w:tcW w:w="1270" w:type="pct"/>
            <w:shd w:val="clear" w:color="auto" w:fill="auto"/>
            <w:noWrap/>
            <w:vAlign w:val="center"/>
          </w:tcPr>
          <w:p w:rsidR="000C1F1A" w:rsidRPr="000E4BE4" w:rsidRDefault="000C1F1A" w:rsidP="000C1F1A">
            <w:pPr>
              <w:rPr>
                <w:b/>
                <w:color w:val="000000"/>
              </w:rPr>
            </w:pPr>
            <w:r w:rsidRPr="000E4BE4">
              <w:rPr>
                <w:b/>
                <w:color w:val="000000"/>
              </w:rPr>
              <w:t xml:space="preserve">Жилые строения, в </w:t>
            </w:r>
            <w:proofErr w:type="spellStart"/>
            <w:r w:rsidRPr="000E4BE4">
              <w:rPr>
                <w:b/>
                <w:color w:val="000000"/>
              </w:rPr>
              <w:t>т.ч</w:t>
            </w:r>
            <w:proofErr w:type="spellEnd"/>
            <w:r w:rsidRPr="000E4BE4">
              <w:rPr>
                <w:b/>
                <w:color w:val="000000"/>
              </w:rPr>
              <w:t>.</w:t>
            </w:r>
          </w:p>
        </w:tc>
        <w:tc>
          <w:tcPr>
            <w:tcW w:w="444" w:type="pct"/>
            <w:shd w:val="clear" w:color="auto" w:fill="auto"/>
            <w:noWrap/>
            <w:vAlign w:val="center"/>
          </w:tcPr>
          <w:p w:rsidR="000C1F1A" w:rsidRPr="0094512D" w:rsidRDefault="000C1F1A" w:rsidP="000C1F1A">
            <w:pPr>
              <w:jc w:val="center"/>
              <w:rPr>
                <w:color w:val="000000"/>
              </w:rPr>
            </w:pPr>
            <w:r w:rsidRPr="0094512D">
              <w:rPr>
                <w:color w:val="000000"/>
              </w:rPr>
              <w:t>10,59</w:t>
            </w:r>
          </w:p>
        </w:tc>
        <w:tc>
          <w:tcPr>
            <w:tcW w:w="444" w:type="pct"/>
            <w:shd w:val="clear" w:color="auto" w:fill="auto"/>
            <w:noWrap/>
            <w:vAlign w:val="center"/>
          </w:tcPr>
          <w:p w:rsidR="000C1F1A" w:rsidRPr="0094512D" w:rsidRDefault="000C1F1A" w:rsidP="000C1F1A">
            <w:pPr>
              <w:jc w:val="center"/>
              <w:rPr>
                <w:color w:val="000000"/>
              </w:rPr>
            </w:pPr>
            <w:r w:rsidRPr="0094512D">
              <w:rPr>
                <w:color w:val="000000"/>
              </w:rPr>
              <w:t>10,59</w:t>
            </w:r>
          </w:p>
        </w:tc>
        <w:tc>
          <w:tcPr>
            <w:tcW w:w="444" w:type="pct"/>
            <w:shd w:val="clear" w:color="auto" w:fill="auto"/>
            <w:noWrap/>
            <w:vAlign w:val="center"/>
          </w:tcPr>
          <w:p w:rsidR="000C1F1A" w:rsidRPr="0094512D" w:rsidRDefault="000C1F1A" w:rsidP="000C1F1A">
            <w:pPr>
              <w:jc w:val="center"/>
              <w:rPr>
                <w:color w:val="000000"/>
              </w:rPr>
            </w:pPr>
            <w:r w:rsidRPr="0094512D">
              <w:rPr>
                <w:color w:val="000000"/>
              </w:rPr>
              <w:t>10,59</w:t>
            </w:r>
          </w:p>
        </w:tc>
        <w:tc>
          <w:tcPr>
            <w:tcW w:w="444" w:type="pct"/>
            <w:shd w:val="clear" w:color="auto" w:fill="auto"/>
            <w:noWrap/>
            <w:vAlign w:val="center"/>
          </w:tcPr>
          <w:p w:rsidR="000C1F1A" w:rsidRPr="0094512D" w:rsidRDefault="000C1F1A" w:rsidP="000C1F1A">
            <w:pPr>
              <w:jc w:val="center"/>
              <w:rPr>
                <w:color w:val="000000"/>
              </w:rPr>
            </w:pPr>
            <w:r w:rsidRPr="0094512D">
              <w:rPr>
                <w:color w:val="000000"/>
              </w:rPr>
              <w:t>10,59</w:t>
            </w:r>
          </w:p>
        </w:tc>
        <w:tc>
          <w:tcPr>
            <w:tcW w:w="444" w:type="pct"/>
            <w:shd w:val="clear" w:color="auto" w:fill="auto"/>
            <w:noWrap/>
            <w:vAlign w:val="center"/>
          </w:tcPr>
          <w:p w:rsidR="000C1F1A" w:rsidRPr="0094512D" w:rsidRDefault="000C1F1A" w:rsidP="000C1F1A">
            <w:pPr>
              <w:jc w:val="center"/>
              <w:rPr>
                <w:color w:val="000000"/>
              </w:rPr>
            </w:pPr>
            <w:r w:rsidRPr="0094512D">
              <w:rPr>
                <w:color w:val="000000"/>
              </w:rPr>
              <w:t>10,59</w:t>
            </w:r>
          </w:p>
        </w:tc>
        <w:tc>
          <w:tcPr>
            <w:tcW w:w="444" w:type="pct"/>
            <w:shd w:val="clear" w:color="auto" w:fill="auto"/>
            <w:noWrap/>
            <w:vAlign w:val="center"/>
          </w:tcPr>
          <w:p w:rsidR="000C1F1A" w:rsidRPr="0094512D" w:rsidRDefault="000C1F1A" w:rsidP="000C1F1A">
            <w:pPr>
              <w:jc w:val="center"/>
              <w:rPr>
                <w:color w:val="000000"/>
              </w:rPr>
            </w:pPr>
            <w:r w:rsidRPr="0094512D">
              <w:rPr>
                <w:color w:val="000000"/>
              </w:rPr>
              <w:t>10,59</w:t>
            </w:r>
          </w:p>
        </w:tc>
        <w:tc>
          <w:tcPr>
            <w:tcW w:w="444" w:type="pct"/>
            <w:shd w:val="clear" w:color="auto" w:fill="auto"/>
            <w:noWrap/>
            <w:vAlign w:val="center"/>
          </w:tcPr>
          <w:p w:rsidR="000C1F1A" w:rsidRPr="0094512D" w:rsidRDefault="000C1F1A" w:rsidP="000C1F1A">
            <w:pPr>
              <w:jc w:val="center"/>
              <w:rPr>
                <w:color w:val="000000"/>
              </w:rPr>
            </w:pPr>
            <w:r w:rsidRPr="0094512D">
              <w:rPr>
                <w:color w:val="000000"/>
              </w:rPr>
              <w:t>52,96</w:t>
            </w:r>
          </w:p>
        </w:tc>
      </w:tr>
      <w:tr w:rsidR="000C1F1A" w:rsidRPr="0007378E" w:rsidTr="000C1F1A">
        <w:trPr>
          <w:trHeight w:val="77"/>
        </w:trPr>
        <w:tc>
          <w:tcPr>
            <w:tcW w:w="622" w:type="pct"/>
            <w:vMerge/>
            <w:shd w:val="clear" w:color="auto" w:fill="auto"/>
            <w:vAlign w:val="center"/>
          </w:tcPr>
          <w:p w:rsidR="000C1F1A" w:rsidRPr="0007378E" w:rsidRDefault="000C1F1A" w:rsidP="000C1F1A">
            <w:pPr>
              <w:jc w:val="center"/>
              <w:rPr>
                <w:color w:val="000000"/>
              </w:rPr>
            </w:pPr>
          </w:p>
        </w:tc>
        <w:tc>
          <w:tcPr>
            <w:tcW w:w="1270" w:type="pct"/>
            <w:shd w:val="clear" w:color="auto" w:fill="auto"/>
            <w:noWrap/>
            <w:vAlign w:val="center"/>
          </w:tcPr>
          <w:p w:rsidR="000C1F1A" w:rsidRPr="000E4BE4" w:rsidRDefault="000C1F1A" w:rsidP="000C1F1A">
            <w:pPr>
              <w:rPr>
                <w:b/>
                <w:color w:val="000000"/>
              </w:rPr>
            </w:pPr>
            <w:r>
              <w:rPr>
                <w:color w:val="000000"/>
              </w:rPr>
              <w:t xml:space="preserve">- </w:t>
            </w:r>
            <w:r w:rsidRPr="0007378E">
              <w:rPr>
                <w:color w:val="000000"/>
              </w:rPr>
              <w:t>Многоквартирные жилые дома</w:t>
            </w:r>
          </w:p>
        </w:tc>
        <w:tc>
          <w:tcPr>
            <w:tcW w:w="444" w:type="pct"/>
            <w:shd w:val="clear" w:color="auto" w:fill="auto"/>
            <w:noWrap/>
            <w:vAlign w:val="center"/>
          </w:tcPr>
          <w:p w:rsidR="000C1F1A" w:rsidRPr="0094512D" w:rsidRDefault="000C1F1A" w:rsidP="000C1F1A">
            <w:pPr>
              <w:jc w:val="center"/>
              <w:rPr>
                <w:color w:val="000000"/>
              </w:rPr>
            </w:pPr>
            <w:r w:rsidRPr="0094512D">
              <w:rPr>
                <w:color w:val="000000"/>
              </w:rPr>
              <w:t>0,00</w:t>
            </w:r>
          </w:p>
        </w:tc>
        <w:tc>
          <w:tcPr>
            <w:tcW w:w="444" w:type="pct"/>
            <w:shd w:val="clear" w:color="auto" w:fill="auto"/>
            <w:noWrap/>
            <w:vAlign w:val="center"/>
          </w:tcPr>
          <w:p w:rsidR="000C1F1A" w:rsidRPr="0094512D" w:rsidRDefault="000C1F1A" w:rsidP="000C1F1A">
            <w:pPr>
              <w:jc w:val="center"/>
              <w:rPr>
                <w:color w:val="000000"/>
              </w:rPr>
            </w:pPr>
            <w:r w:rsidRPr="0094512D">
              <w:rPr>
                <w:color w:val="000000"/>
              </w:rPr>
              <w:t>0,00</w:t>
            </w:r>
          </w:p>
        </w:tc>
        <w:tc>
          <w:tcPr>
            <w:tcW w:w="444" w:type="pct"/>
            <w:shd w:val="clear" w:color="auto" w:fill="auto"/>
            <w:noWrap/>
            <w:vAlign w:val="center"/>
          </w:tcPr>
          <w:p w:rsidR="000C1F1A" w:rsidRPr="0094512D" w:rsidRDefault="000C1F1A" w:rsidP="000C1F1A">
            <w:pPr>
              <w:jc w:val="center"/>
              <w:rPr>
                <w:color w:val="000000"/>
              </w:rPr>
            </w:pPr>
            <w:r w:rsidRPr="0094512D">
              <w:rPr>
                <w:color w:val="000000"/>
              </w:rPr>
              <w:t>0,00</w:t>
            </w:r>
          </w:p>
        </w:tc>
        <w:tc>
          <w:tcPr>
            <w:tcW w:w="444" w:type="pct"/>
            <w:shd w:val="clear" w:color="auto" w:fill="auto"/>
            <w:noWrap/>
            <w:vAlign w:val="center"/>
          </w:tcPr>
          <w:p w:rsidR="000C1F1A" w:rsidRPr="0094512D" w:rsidRDefault="000C1F1A" w:rsidP="000C1F1A">
            <w:pPr>
              <w:jc w:val="center"/>
              <w:rPr>
                <w:color w:val="000000"/>
              </w:rPr>
            </w:pPr>
            <w:r w:rsidRPr="0094512D">
              <w:rPr>
                <w:color w:val="000000"/>
              </w:rPr>
              <w:t>0,00</w:t>
            </w:r>
          </w:p>
        </w:tc>
        <w:tc>
          <w:tcPr>
            <w:tcW w:w="444" w:type="pct"/>
            <w:shd w:val="clear" w:color="auto" w:fill="auto"/>
            <w:noWrap/>
            <w:vAlign w:val="center"/>
          </w:tcPr>
          <w:p w:rsidR="000C1F1A" w:rsidRPr="0094512D" w:rsidRDefault="000C1F1A" w:rsidP="000C1F1A">
            <w:pPr>
              <w:jc w:val="center"/>
              <w:rPr>
                <w:color w:val="000000"/>
              </w:rPr>
            </w:pPr>
            <w:r w:rsidRPr="0094512D">
              <w:rPr>
                <w:color w:val="000000"/>
              </w:rPr>
              <w:t>0,00</w:t>
            </w:r>
          </w:p>
        </w:tc>
        <w:tc>
          <w:tcPr>
            <w:tcW w:w="444" w:type="pct"/>
            <w:shd w:val="clear" w:color="auto" w:fill="auto"/>
            <w:noWrap/>
            <w:vAlign w:val="center"/>
          </w:tcPr>
          <w:p w:rsidR="000C1F1A" w:rsidRPr="0094512D" w:rsidRDefault="000C1F1A" w:rsidP="000C1F1A">
            <w:pPr>
              <w:jc w:val="center"/>
              <w:rPr>
                <w:color w:val="000000"/>
              </w:rPr>
            </w:pPr>
            <w:r w:rsidRPr="0094512D">
              <w:rPr>
                <w:color w:val="000000"/>
              </w:rPr>
              <w:t>0,00</w:t>
            </w:r>
          </w:p>
        </w:tc>
        <w:tc>
          <w:tcPr>
            <w:tcW w:w="444" w:type="pct"/>
            <w:shd w:val="clear" w:color="auto" w:fill="auto"/>
            <w:noWrap/>
            <w:vAlign w:val="center"/>
          </w:tcPr>
          <w:p w:rsidR="000C1F1A" w:rsidRPr="0094512D" w:rsidRDefault="000C1F1A" w:rsidP="000C1F1A">
            <w:pPr>
              <w:jc w:val="center"/>
              <w:rPr>
                <w:color w:val="000000"/>
              </w:rPr>
            </w:pPr>
            <w:r w:rsidRPr="0094512D">
              <w:rPr>
                <w:color w:val="000000"/>
              </w:rPr>
              <w:t>0,00</w:t>
            </w:r>
          </w:p>
        </w:tc>
      </w:tr>
      <w:tr w:rsidR="000C1F1A" w:rsidRPr="0007378E" w:rsidTr="000C1F1A">
        <w:trPr>
          <w:trHeight w:val="77"/>
        </w:trPr>
        <w:tc>
          <w:tcPr>
            <w:tcW w:w="622" w:type="pct"/>
            <w:vMerge/>
            <w:shd w:val="clear" w:color="auto" w:fill="auto"/>
            <w:vAlign w:val="center"/>
          </w:tcPr>
          <w:p w:rsidR="000C1F1A" w:rsidRPr="0007378E" w:rsidRDefault="000C1F1A" w:rsidP="000C1F1A">
            <w:pPr>
              <w:jc w:val="center"/>
              <w:rPr>
                <w:color w:val="000000"/>
              </w:rPr>
            </w:pPr>
          </w:p>
        </w:tc>
        <w:tc>
          <w:tcPr>
            <w:tcW w:w="1270" w:type="pct"/>
            <w:shd w:val="clear" w:color="auto" w:fill="auto"/>
            <w:noWrap/>
            <w:vAlign w:val="center"/>
          </w:tcPr>
          <w:p w:rsidR="000C1F1A" w:rsidRPr="000E4BE4" w:rsidRDefault="000C1F1A" w:rsidP="000C1F1A">
            <w:pPr>
              <w:rPr>
                <w:b/>
                <w:color w:val="000000"/>
              </w:rPr>
            </w:pPr>
            <w:r>
              <w:rPr>
                <w:color w:val="000000"/>
              </w:rPr>
              <w:t xml:space="preserve">- </w:t>
            </w:r>
            <w:r w:rsidRPr="0007378E">
              <w:rPr>
                <w:color w:val="000000"/>
              </w:rPr>
              <w:t>ИЖС</w:t>
            </w:r>
          </w:p>
        </w:tc>
        <w:tc>
          <w:tcPr>
            <w:tcW w:w="444" w:type="pct"/>
            <w:shd w:val="clear" w:color="auto" w:fill="auto"/>
            <w:noWrap/>
            <w:vAlign w:val="center"/>
          </w:tcPr>
          <w:p w:rsidR="000C1F1A" w:rsidRPr="0094512D" w:rsidRDefault="000C1F1A" w:rsidP="000C1F1A">
            <w:pPr>
              <w:jc w:val="center"/>
              <w:rPr>
                <w:color w:val="000000"/>
              </w:rPr>
            </w:pPr>
            <w:r w:rsidRPr="0094512D">
              <w:rPr>
                <w:color w:val="000000"/>
              </w:rPr>
              <w:t>10,59</w:t>
            </w:r>
          </w:p>
        </w:tc>
        <w:tc>
          <w:tcPr>
            <w:tcW w:w="444" w:type="pct"/>
            <w:shd w:val="clear" w:color="auto" w:fill="auto"/>
            <w:noWrap/>
            <w:vAlign w:val="center"/>
          </w:tcPr>
          <w:p w:rsidR="000C1F1A" w:rsidRPr="0094512D" w:rsidRDefault="000C1F1A" w:rsidP="000C1F1A">
            <w:pPr>
              <w:jc w:val="center"/>
              <w:rPr>
                <w:color w:val="000000"/>
              </w:rPr>
            </w:pPr>
            <w:r w:rsidRPr="0094512D">
              <w:rPr>
                <w:color w:val="000000"/>
              </w:rPr>
              <w:t>10,59</w:t>
            </w:r>
          </w:p>
        </w:tc>
        <w:tc>
          <w:tcPr>
            <w:tcW w:w="444" w:type="pct"/>
            <w:shd w:val="clear" w:color="auto" w:fill="auto"/>
            <w:noWrap/>
            <w:vAlign w:val="center"/>
          </w:tcPr>
          <w:p w:rsidR="000C1F1A" w:rsidRPr="0094512D" w:rsidRDefault="000C1F1A" w:rsidP="000C1F1A">
            <w:pPr>
              <w:jc w:val="center"/>
              <w:rPr>
                <w:color w:val="000000"/>
              </w:rPr>
            </w:pPr>
            <w:r w:rsidRPr="0094512D">
              <w:rPr>
                <w:color w:val="000000"/>
              </w:rPr>
              <w:t>10,59</w:t>
            </w:r>
          </w:p>
        </w:tc>
        <w:tc>
          <w:tcPr>
            <w:tcW w:w="444" w:type="pct"/>
            <w:shd w:val="clear" w:color="auto" w:fill="auto"/>
            <w:noWrap/>
            <w:vAlign w:val="center"/>
          </w:tcPr>
          <w:p w:rsidR="000C1F1A" w:rsidRPr="0094512D" w:rsidRDefault="000C1F1A" w:rsidP="000C1F1A">
            <w:pPr>
              <w:jc w:val="center"/>
              <w:rPr>
                <w:color w:val="000000"/>
              </w:rPr>
            </w:pPr>
            <w:r w:rsidRPr="0094512D">
              <w:rPr>
                <w:color w:val="000000"/>
              </w:rPr>
              <w:t>10,59</w:t>
            </w:r>
          </w:p>
        </w:tc>
        <w:tc>
          <w:tcPr>
            <w:tcW w:w="444" w:type="pct"/>
            <w:shd w:val="clear" w:color="auto" w:fill="auto"/>
            <w:noWrap/>
            <w:vAlign w:val="center"/>
          </w:tcPr>
          <w:p w:rsidR="000C1F1A" w:rsidRPr="0094512D" w:rsidRDefault="000C1F1A" w:rsidP="000C1F1A">
            <w:pPr>
              <w:jc w:val="center"/>
              <w:rPr>
                <w:color w:val="000000"/>
              </w:rPr>
            </w:pPr>
            <w:r w:rsidRPr="0094512D">
              <w:rPr>
                <w:color w:val="000000"/>
              </w:rPr>
              <w:t>10,59</w:t>
            </w:r>
          </w:p>
        </w:tc>
        <w:tc>
          <w:tcPr>
            <w:tcW w:w="444" w:type="pct"/>
            <w:shd w:val="clear" w:color="auto" w:fill="auto"/>
            <w:noWrap/>
            <w:vAlign w:val="center"/>
          </w:tcPr>
          <w:p w:rsidR="000C1F1A" w:rsidRPr="0094512D" w:rsidRDefault="000C1F1A" w:rsidP="000C1F1A">
            <w:pPr>
              <w:jc w:val="center"/>
              <w:rPr>
                <w:color w:val="000000"/>
              </w:rPr>
            </w:pPr>
            <w:r w:rsidRPr="0094512D">
              <w:rPr>
                <w:color w:val="000000"/>
              </w:rPr>
              <w:t>10,59</w:t>
            </w:r>
          </w:p>
        </w:tc>
        <w:tc>
          <w:tcPr>
            <w:tcW w:w="444" w:type="pct"/>
            <w:shd w:val="clear" w:color="auto" w:fill="auto"/>
            <w:noWrap/>
            <w:vAlign w:val="center"/>
          </w:tcPr>
          <w:p w:rsidR="000C1F1A" w:rsidRPr="0094512D" w:rsidRDefault="000C1F1A" w:rsidP="000C1F1A">
            <w:pPr>
              <w:jc w:val="center"/>
              <w:rPr>
                <w:color w:val="000000"/>
              </w:rPr>
            </w:pPr>
            <w:r w:rsidRPr="0094512D">
              <w:rPr>
                <w:color w:val="000000"/>
              </w:rPr>
              <w:t>52,96</w:t>
            </w:r>
          </w:p>
        </w:tc>
      </w:tr>
      <w:tr w:rsidR="000C1F1A" w:rsidRPr="00876AAB" w:rsidTr="000C1F1A">
        <w:trPr>
          <w:trHeight w:val="77"/>
        </w:trPr>
        <w:tc>
          <w:tcPr>
            <w:tcW w:w="622" w:type="pct"/>
            <w:vMerge/>
            <w:shd w:val="clear" w:color="auto" w:fill="auto"/>
            <w:vAlign w:val="center"/>
          </w:tcPr>
          <w:p w:rsidR="000C1F1A" w:rsidRPr="0007378E" w:rsidRDefault="000C1F1A" w:rsidP="000C1F1A">
            <w:pPr>
              <w:jc w:val="center"/>
              <w:rPr>
                <w:color w:val="000000"/>
              </w:rPr>
            </w:pPr>
          </w:p>
        </w:tc>
        <w:tc>
          <w:tcPr>
            <w:tcW w:w="1270" w:type="pct"/>
            <w:shd w:val="clear" w:color="auto" w:fill="auto"/>
            <w:noWrap/>
            <w:vAlign w:val="center"/>
          </w:tcPr>
          <w:p w:rsidR="000C1F1A" w:rsidRPr="000E4BE4" w:rsidRDefault="000C1F1A" w:rsidP="000C1F1A">
            <w:pPr>
              <w:rPr>
                <w:b/>
                <w:color w:val="000000"/>
              </w:rPr>
            </w:pPr>
            <w:r w:rsidRPr="000E4BE4">
              <w:rPr>
                <w:b/>
                <w:color w:val="000000"/>
              </w:rPr>
              <w:t xml:space="preserve">Административно-деловые строения, в </w:t>
            </w:r>
            <w:proofErr w:type="spellStart"/>
            <w:r w:rsidRPr="000E4BE4">
              <w:rPr>
                <w:b/>
                <w:color w:val="000000"/>
              </w:rPr>
              <w:t>т.ч</w:t>
            </w:r>
            <w:proofErr w:type="spellEnd"/>
            <w:r w:rsidRPr="000E4BE4">
              <w:rPr>
                <w:b/>
                <w:color w:val="000000"/>
              </w:rPr>
              <w:t>.</w:t>
            </w:r>
          </w:p>
        </w:tc>
        <w:tc>
          <w:tcPr>
            <w:tcW w:w="444" w:type="pct"/>
            <w:shd w:val="clear" w:color="auto" w:fill="auto"/>
            <w:noWrap/>
            <w:vAlign w:val="center"/>
          </w:tcPr>
          <w:p w:rsidR="000C1F1A" w:rsidRPr="0094512D" w:rsidRDefault="000C1F1A" w:rsidP="000C1F1A">
            <w:pPr>
              <w:jc w:val="center"/>
              <w:rPr>
                <w:color w:val="000000"/>
              </w:rPr>
            </w:pPr>
            <w:r w:rsidRPr="0094512D">
              <w:rPr>
                <w:color w:val="000000"/>
              </w:rPr>
              <w:t>0,00</w:t>
            </w:r>
          </w:p>
        </w:tc>
        <w:tc>
          <w:tcPr>
            <w:tcW w:w="444" w:type="pct"/>
            <w:shd w:val="clear" w:color="auto" w:fill="auto"/>
            <w:noWrap/>
            <w:vAlign w:val="center"/>
          </w:tcPr>
          <w:p w:rsidR="000C1F1A" w:rsidRPr="0094512D" w:rsidRDefault="000C1F1A" w:rsidP="000C1F1A">
            <w:pPr>
              <w:jc w:val="center"/>
              <w:rPr>
                <w:color w:val="000000"/>
              </w:rPr>
            </w:pPr>
            <w:r w:rsidRPr="0094512D">
              <w:rPr>
                <w:color w:val="000000"/>
              </w:rPr>
              <w:t>0,00</w:t>
            </w:r>
          </w:p>
        </w:tc>
        <w:tc>
          <w:tcPr>
            <w:tcW w:w="444" w:type="pct"/>
            <w:shd w:val="clear" w:color="auto" w:fill="auto"/>
            <w:noWrap/>
            <w:vAlign w:val="center"/>
          </w:tcPr>
          <w:p w:rsidR="000C1F1A" w:rsidRPr="0094512D" w:rsidRDefault="000C1F1A" w:rsidP="000C1F1A">
            <w:pPr>
              <w:jc w:val="center"/>
              <w:rPr>
                <w:color w:val="000000"/>
              </w:rPr>
            </w:pPr>
            <w:r w:rsidRPr="0094512D">
              <w:rPr>
                <w:color w:val="000000"/>
              </w:rPr>
              <w:t>0,00</w:t>
            </w:r>
          </w:p>
        </w:tc>
        <w:tc>
          <w:tcPr>
            <w:tcW w:w="444" w:type="pct"/>
            <w:shd w:val="clear" w:color="auto" w:fill="auto"/>
            <w:noWrap/>
            <w:vAlign w:val="center"/>
          </w:tcPr>
          <w:p w:rsidR="000C1F1A" w:rsidRPr="0094512D" w:rsidRDefault="000C1F1A" w:rsidP="000C1F1A">
            <w:pPr>
              <w:jc w:val="center"/>
              <w:rPr>
                <w:color w:val="000000"/>
              </w:rPr>
            </w:pPr>
            <w:r w:rsidRPr="0094512D">
              <w:rPr>
                <w:color w:val="000000"/>
              </w:rPr>
              <w:t>0,00</w:t>
            </w:r>
          </w:p>
        </w:tc>
        <w:tc>
          <w:tcPr>
            <w:tcW w:w="444" w:type="pct"/>
            <w:shd w:val="clear" w:color="auto" w:fill="auto"/>
            <w:noWrap/>
            <w:vAlign w:val="center"/>
          </w:tcPr>
          <w:p w:rsidR="000C1F1A" w:rsidRPr="0094512D" w:rsidRDefault="000C1F1A" w:rsidP="000C1F1A">
            <w:pPr>
              <w:jc w:val="center"/>
              <w:rPr>
                <w:color w:val="000000"/>
              </w:rPr>
            </w:pPr>
            <w:r w:rsidRPr="0094512D">
              <w:rPr>
                <w:color w:val="000000"/>
              </w:rPr>
              <w:t>0,00</w:t>
            </w:r>
          </w:p>
        </w:tc>
        <w:tc>
          <w:tcPr>
            <w:tcW w:w="444" w:type="pct"/>
            <w:shd w:val="clear" w:color="auto" w:fill="auto"/>
            <w:noWrap/>
            <w:vAlign w:val="center"/>
          </w:tcPr>
          <w:p w:rsidR="000C1F1A" w:rsidRPr="0094512D" w:rsidRDefault="000C1F1A" w:rsidP="000C1F1A">
            <w:pPr>
              <w:jc w:val="center"/>
              <w:rPr>
                <w:color w:val="000000"/>
              </w:rPr>
            </w:pPr>
            <w:r w:rsidRPr="0094512D">
              <w:rPr>
                <w:color w:val="000000"/>
              </w:rPr>
              <w:t>0,00</w:t>
            </w:r>
          </w:p>
        </w:tc>
        <w:tc>
          <w:tcPr>
            <w:tcW w:w="444" w:type="pct"/>
            <w:shd w:val="clear" w:color="auto" w:fill="auto"/>
            <w:noWrap/>
            <w:vAlign w:val="center"/>
          </w:tcPr>
          <w:p w:rsidR="000C1F1A" w:rsidRPr="0094512D" w:rsidRDefault="000C1F1A" w:rsidP="000C1F1A">
            <w:pPr>
              <w:jc w:val="center"/>
              <w:rPr>
                <w:color w:val="000000"/>
              </w:rPr>
            </w:pPr>
            <w:r w:rsidRPr="0094512D">
              <w:rPr>
                <w:color w:val="000000"/>
              </w:rPr>
              <w:t>0,00</w:t>
            </w:r>
          </w:p>
        </w:tc>
      </w:tr>
      <w:tr w:rsidR="000C1F1A" w:rsidRPr="0007378E" w:rsidTr="000C1F1A">
        <w:trPr>
          <w:trHeight w:val="77"/>
        </w:trPr>
        <w:tc>
          <w:tcPr>
            <w:tcW w:w="622" w:type="pct"/>
            <w:vMerge/>
            <w:shd w:val="clear" w:color="auto" w:fill="auto"/>
            <w:vAlign w:val="center"/>
          </w:tcPr>
          <w:p w:rsidR="000C1F1A" w:rsidRPr="0007378E" w:rsidRDefault="000C1F1A" w:rsidP="000C1F1A">
            <w:pPr>
              <w:jc w:val="center"/>
              <w:rPr>
                <w:color w:val="000000"/>
              </w:rPr>
            </w:pPr>
          </w:p>
        </w:tc>
        <w:tc>
          <w:tcPr>
            <w:tcW w:w="1270" w:type="pct"/>
            <w:shd w:val="clear" w:color="auto" w:fill="auto"/>
            <w:noWrap/>
            <w:vAlign w:val="center"/>
          </w:tcPr>
          <w:p w:rsidR="000C1F1A" w:rsidRPr="000E4BE4" w:rsidRDefault="000C1F1A" w:rsidP="000C1F1A">
            <w:pPr>
              <w:rPr>
                <w:b/>
                <w:color w:val="000000"/>
              </w:rPr>
            </w:pPr>
            <w:r>
              <w:rPr>
                <w:color w:val="000000"/>
              </w:rPr>
              <w:t xml:space="preserve">- </w:t>
            </w:r>
            <w:r w:rsidRPr="0007378E">
              <w:rPr>
                <w:color w:val="000000"/>
              </w:rPr>
              <w:t>Бюджетные организации</w:t>
            </w:r>
          </w:p>
        </w:tc>
        <w:tc>
          <w:tcPr>
            <w:tcW w:w="444" w:type="pct"/>
            <w:shd w:val="clear" w:color="auto" w:fill="auto"/>
            <w:noWrap/>
            <w:vAlign w:val="center"/>
          </w:tcPr>
          <w:p w:rsidR="000C1F1A" w:rsidRPr="0094512D" w:rsidRDefault="000C1F1A" w:rsidP="000C1F1A">
            <w:pPr>
              <w:jc w:val="center"/>
              <w:rPr>
                <w:color w:val="000000"/>
              </w:rPr>
            </w:pPr>
            <w:r w:rsidRPr="0094512D">
              <w:rPr>
                <w:color w:val="000000"/>
              </w:rPr>
              <w:t>0,00</w:t>
            </w:r>
          </w:p>
        </w:tc>
        <w:tc>
          <w:tcPr>
            <w:tcW w:w="444" w:type="pct"/>
            <w:shd w:val="clear" w:color="auto" w:fill="auto"/>
            <w:noWrap/>
            <w:vAlign w:val="center"/>
          </w:tcPr>
          <w:p w:rsidR="000C1F1A" w:rsidRPr="0094512D" w:rsidRDefault="000C1F1A" w:rsidP="000C1F1A">
            <w:pPr>
              <w:jc w:val="center"/>
              <w:rPr>
                <w:color w:val="000000"/>
              </w:rPr>
            </w:pPr>
            <w:r w:rsidRPr="0094512D">
              <w:rPr>
                <w:color w:val="000000"/>
              </w:rPr>
              <w:t>0,00</w:t>
            </w:r>
          </w:p>
        </w:tc>
        <w:tc>
          <w:tcPr>
            <w:tcW w:w="444" w:type="pct"/>
            <w:shd w:val="clear" w:color="auto" w:fill="auto"/>
            <w:noWrap/>
            <w:vAlign w:val="center"/>
          </w:tcPr>
          <w:p w:rsidR="000C1F1A" w:rsidRPr="0094512D" w:rsidRDefault="000C1F1A" w:rsidP="000C1F1A">
            <w:pPr>
              <w:jc w:val="center"/>
              <w:rPr>
                <w:color w:val="000000"/>
              </w:rPr>
            </w:pPr>
            <w:r w:rsidRPr="0094512D">
              <w:rPr>
                <w:color w:val="000000"/>
              </w:rPr>
              <w:t>0,00</w:t>
            </w:r>
          </w:p>
        </w:tc>
        <w:tc>
          <w:tcPr>
            <w:tcW w:w="444" w:type="pct"/>
            <w:shd w:val="clear" w:color="auto" w:fill="auto"/>
            <w:noWrap/>
            <w:vAlign w:val="center"/>
          </w:tcPr>
          <w:p w:rsidR="000C1F1A" w:rsidRPr="0094512D" w:rsidRDefault="000C1F1A" w:rsidP="000C1F1A">
            <w:pPr>
              <w:jc w:val="center"/>
              <w:rPr>
                <w:color w:val="000000"/>
              </w:rPr>
            </w:pPr>
            <w:r w:rsidRPr="0094512D">
              <w:rPr>
                <w:color w:val="000000"/>
              </w:rPr>
              <w:t>0,00</w:t>
            </w:r>
          </w:p>
        </w:tc>
        <w:tc>
          <w:tcPr>
            <w:tcW w:w="444" w:type="pct"/>
            <w:shd w:val="clear" w:color="auto" w:fill="auto"/>
            <w:noWrap/>
            <w:vAlign w:val="center"/>
          </w:tcPr>
          <w:p w:rsidR="000C1F1A" w:rsidRPr="0094512D" w:rsidRDefault="000C1F1A" w:rsidP="000C1F1A">
            <w:pPr>
              <w:jc w:val="center"/>
              <w:rPr>
                <w:color w:val="000000"/>
              </w:rPr>
            </w:pPr>
            <w:r w:rsidRPr="0094512D">
              <w:rPr>
                <w:color w:val="000000"/>
              </w:rPr>
              <w:t>0,00</w:t>
            </w:r>
          </w:p>
        </w:tc>
        <w:tc>
          <w:tcPr>
            <w:tcW w:w="444" w:type="pct"/>
            <w:shd w:val="clear" w:color="auto" w:fill="auto"/>
            <w:noWrap/>
            <w:vAlign w:val="center"/>
          </w:tcPr>
          <w:p w:rsidR="000C1F1A" w:rsidRPr="0094512D" w:rsidRDefault="000C1F1A" w:rsidP="000C1F1A">
            <w:pPr>
              <w:jc w:val="center"/>
              <w:rPr>
                <w:color w:val="000000"/>
              </w:rPr>
            </w:pPr>
            <w:r w:rsidRPr="0094512D">
              <w:rPr>
                <w:color w:val="000000"/>
              </w:rPr>
              <w:t>0,00</w:t>
            </w:r>
          </w:p>
        </w:tc>
        <w:tc>
          <w:tcPr>
            <w:tcW w:w="444" w:type="pct"/>
            <w:shd w:val="clear" w:color="auto" w:fill="auto"/>
            <w:noWrap/>
            <w:vAlign w:val="center"/>
          </w:tcPr>
          <w:p w:rsidR="000C1F1A" w:rsidRPr="0094512D" w:rsidRDefault="000C1F1A" w:rsidP="000C1F1A">
            <w:pPr>
              <w:jc w:val="center"/>
              <w:rPr>
                <w:color w:val="000000"/>
              </w:rPr>
            </w:pPr>
            <w:r w:rsidRPr="0094512D">
              <w:rPr>
                <w:color w:val="000000"/>
              </w:rPr>
              <w:t>0,00</w:t>
            </w:r>
          </w:p>
        </w:tc>
      </w:tr>
      <w:tr w:rsidR="000C1F1A" w:rsidRPr="0007378E" w:rsidTr="000C1F1A">
        <w:trPr>
          <w:trHeight w:val="77"/>
        </w:trPr>
        <w:tc>
          <w:tcPr>
            <w:tcW w:w="622" w:type="pct"/>
            <w:vMerge/>
            <w:shd w:val="clear" w:color="auto" w:fill="auto"/>
            <w:vAlign w:val="center"/>
          </w:tcPr>
          <w:p w:rsidR="000C1F1A" w:rsidRPr="0007378E" w:rsidRDefault="000C1F1A" w:rsidP="000C1F1A">
            <w:pPr>
              <w:jc w:val="center"/>
              <w:rPr>
                <w:color w:val="000000"/>
              </w:rPr>
            </w:pPr>
          </w:p>
        </w:tc>
        <w:tc>
          <w:tcPr>
            <w:tcW w:w="1270" w:type="pct"/>
            <w:shd w:val="clear" w:color="auto" w:fill="auto"/>
            <w:noWrap/>
            <w:vAlign w:val="center"/>
          </w:tcPr>
          <w:p w:rsidR="000C1F1A" w:rsidRPr="000E4BE4" w:rsidRDefault="000C1F1A" w:rsidP="000C1F1A">
            <w:pPr>
              <w:rPr>
                <w:b/>
                <w:color w:val="000000"/>
              </w:rPr>
            </w:pPr>
            <w:r>
              <w:rPr>
                <w:color w:val="000000"/>
              </w:rPr>
              <w:t xml:space="preserve">- </w:t>
            </w:r>
            <w:r w:rsidRPr="0007378E">
              <w:rPr>
                <w:color w:val="000000"/>
              </w:rPr>
              <w:t>Прочие организации</w:t>
            </w:r>
          </w:p>
        </w:tc>
        <w:tc>
          <w:tcPr>
            <w:tcW w:w="444" w:type="pct"/>
            <w:shd w:val="clear" w:color="auto" w:fill="auto"/>
            <w:noWrap/>
            <w:vAlign w:val="center"/>
          </w:tcPr>
          <w:p w:rsidR="000C1F1A" w:rsidRPr="0094512D" w:rsidRDefault="000C1F1A" w:rsidP="000C1F1A">
            <w:pPr>
              <w:jc w:val="center"/>
              <w:rPr>
                <w:color w:val="000000"/>
              </w:rPr>
            </w:pPr>
            <w:r w:rsidRPr="0094512D">
              <w:rPr>
                <w:color w:val="000000"/>
              </w:rPr>
              <w:t>0,00</w:t>
            </w:r>
          </w:p>
        </w:tc>
        <w:tc>
          <w:tcPr>
            <w:tcW w:w="444" w:type="pct"/>
            <w:shd w:val="clear" w:color="auto" w:fill="auto"/>
            <w:noWrap/>
            <w:vAlign w:val="center"/>
          </w:tcPr>
          <w:p w:rsidR="000C1F1A" w:rsidRPr="0094512D" w:rsidRDefault="000C1F1A" w:rsidP="000C1F1A">
            <w:pPr>
              <w:jc w:val="center"/>
              <w:rPr>
                <w:color w:val="000000"/>
              </w:rPr>
            </w:pPr>
            <w:r w:rsidRPr="0094512D">
              <w:rPr>
                <w:color w:val="000000"/>
              </w:rPr>
              <w:t>0,00</w:t>
            </w:r>
          </w:p>
        </w:tc>
        <w:tc>
          <w:tcPr>
            <w:tcW w:w="444" w:type="pct"/>
            <w:shd w:val="clear" w:color="auto" w:fill="auto"/>
            <w:noWrap/>
            <w:vAlign w:val="center"/>
          </w:tcPr>
          <w:p w:rsidR="000C1F1A" w:rsidRPr="0094512D" w:rsidRDefault="000C1F1A" w:rsidP="000C1F1A">
            <w:pPr>
              <w:jc w:val="center"/>
              <w:rPr>
                <w:color w:val="000000"/>
              </w:rPr>
            </w:pPr>
            <w:r w:rsidRPr="0094512D">
              <w:rPr>
                <w:color w:val="000000"/>
              </w:rPr>
              <w:t>0,00</w:t>
            </w:r>
          </w:p>
        </w:tc>
        <w:tc>
          <w:tcPr>
            <w:tcW w:w="444" w:type="pct"/>
            <w:shd w:val="clear" w:color="auto" w:fill="auto"/>
            <w:noWrap/>
            <w:vAlign w:val="center"/>
          </w:tcPr>
          <w:p w:rsidR="000C1F1A" w:rsidRPr="0094512D" w:rsidRDefault="000C1F1A" w:rsidP="000C1F1A">
            <w:pPr>
              <w:jc w:val="center"/>
              <w:rPr>
                <w:color w:val="000000"/>
              </w:rPr>
            </w:pPr>
            <w:r w:rsidRPr="0094512D">
              <w:rPr>
                <w:color w:val="000000"/>
              </w:rPr>
              <w:t>0,00</w:t>
            </w:r>
          </w:p>
        </w:tc>
        <w:tc>
          <w:tcPr>
            <w:tcW w:w="444" w:type="pct"/>
            <w:shd w:val="clear" w:color="auto" w:fill="auto"/>
            <w:noWrap/>
            <w:vAlign w:val="center"/>
          </w:tcPr>
          <w:p w:rsidR="000C1F1A" w:rsidRPr="0094512D" w:rsidRDefault="000C1F1A" w:rsidP="000C1F1A">
            <w:pPr>
              <w:jc w:val="center"/>
              <w:rPr>
                <w:color w:val="000000"/>
              </w:rPr>
            </w:pPr>
            <w:r w:rsidRPr="0094512D">
              <w:rPr>
                <w:color w:val="000000"/>
              </w:rPr>
              <w:t>0,00</w:t>
            </w:r>
          </w:p>
        </w:tc>
        <w:tc>
          <w:tcPr>
            <w:tcW w:w="444" w:type="pct"/>
            <w:shd w:val="clear" w:color="auto" w:fill="auto"/>
            <w:noWrap/>
            <w:vAlign w:val="center"/>
          </w:tcPr>
          <w:p w:rsidR="000C1F1A" w:rsidRPr="0094512D" w:rsidRDefault="000C1F1A" w:rsidP="000C1F1A">
            <w:pPr>
              <w:jc w:val="center"/>
              <w:rPr>
                <w:color w:val="000000"/>
              </w:rPr>
            </w:pPr>
            <w:r w:rsidRPr="0094512D">
              <w:rPr>
                <w:color w:val="000000"/>
              </w:rPr>
              <w:t>0,00</w:t>
            </w:r>
          </w:p>
        </w:tc>
        <w:tc>
          <w:tcPr>
            <w:tcW w:w="444" w:type="pct"/>
            <w:shd w:val="clear" w:color="auto" w:fill="auto"/>
            <w:noWrap/>
            <w:vAlign w:val="center"/>
          </w:tcPr>
          <w:p w:rsidR="000C1F1A" w:rsidRPr="0094512D" w:rsidRDefault="000C1F1A" w:rsidP="000C1F1A">
            <w:pPr>
              <w:jc w:val="center"/>
              <w:rPr>
                <w:color w:val="000000"/>
              </w:rPr>
            </w:pPr>
            <w:r w:rsidRPr="0094512D">
              <w:rPr>
                <w:color w:val="000000"/>
              </w:rPr>
              <w:t>0,00</w:t>
            </w:r>
          </w:p>
        </w:tc>
      </w:tr>
      <w:tr w:rsidR="000C1F1A" w:rsidRPr="0007378E" w:rsidTr="000C1F1A">
        <w:trPr>
          <w:trHeight w:val="77"/>
        </w:trPr>
        <w:tc>
          <w:tcPr>
            <w:tcW w:w="622" w:type="pct"/>
            <w:vMerge/>
            <w:shd w:val="clear" w:color="auto" w:fill="auto"/>
            <w:vAlign w:val="center"/>
          </w:tcPr>
          <w:p w:rsidR="000C1F1A" w:rsidRPr="0007378E" w:rsidRDefault="000C1F1A" w:rsidP="000C1F1A">
            <w:pPr>
              <w:jc w:val="center"/>
              <w:rPr>
                <w:color w:val="000000"/>
              </w:rPr>
            </w:pPr>
          </w:p>
        </w:tc>
        <w:tc>
          <w:tcPr>
            <w:tcW w:w="1270" w:type="pct"/>
            <w:shd w:val="clear" w:color="auto" w:fill="auto"/>
            <w:noWrap/>
            <w:vAlign w:val="center"/>
          </w:tcPr>
          <w:p w:rsidR="000C1F1A" w:rsidRPr="000E4BE4" w:rsidRDefault="000C1F1A" w:rsidP="000C1F1A">
            <w:pPr>
              <w:rPr>
                <w:b/>
                <w:color w:val="000000"/>
              </w:rPr>
            </w:pPr>
            <w:r w:rsidRPr="000E4BE4">
              <w:rPr>
                <w:b/>
                <w:color w:val="000000"/>
              </w:rPr>
              <w:t>Промышленные строения</w:t>
            </w:r>
          </w:p>
        </w:tc>
        <w:tc>
          <w:tcPr>
            <w:tcW w:w="444" w:type="pct"/>
            <w:shd w:val="clear" w:color="auto" w:fill="auto"/>
            <w:noWrap/>
            <w:vAlign w:val="center"/>
          </w:tcPr>
          <w:p w:rsidR="000C1F1A" w:rsidRPr="0094512D" w:rsidRDefault="000C1F1A" w:rsidP="000C1F1A">
            <w:pPr>
              <w:jc w:val="center"/>
              <w:rPr>
                <w:color w:val="000000"/>
              </w:rPr>
            </w:pPr>
            <w:r w:rsidRPr="0094512D">
              <w:rPr>
                <w:color w:val="000000"/>
              </w:rPr>
              <w:t>0,00</w:t>
            </w:r>
          </w:p>
        </w:tc>
        <w:tc>
          <w:tcPr>
            <w:tcW w:w="444" w:type="pct"/>
            <w:shd w:val="clear" w:color="auto" w:fill="auto"/>
            <w:noWrap/>
            <w:vAlign w:val="center"/>
          </w:tcPr>
          <w:p w:rsidR="000C1F1A" w:rsidRPr="0094512D" w:rsidRDefault="000C1F1A" w:rsidP="000C1F1A">
            <w:pPr>
              <w:jc w:val="center"/>
              <w:rPr>
                <w:color w:val="000000"/>
              </w:rPr>
            </w:pPr>
            <w:r w:rsidRPr="0094512D">
              <w:rPr>
                <w:color w:val="000000"/>
              </w:rPr>
              <w:t>0,00</w:t>
            </w:r>
          </w:p>
        </w:tc>
        <w:tc>
          <w:tcPr>
            <w:tcW w:w="444" w:type="pct"/>
            <w:shd w:val="clear" w:color="auto" w:fill="auto"/>
            <w:noWrap/>
            <w:vAlign w:val="center"/>
          </w:tcPr>
          <w:p w:rsidR="000C1F1A" w:rsidRPr="0094512D" w:rsidRDefault="000C1F1A" w:rsidP="000C1F1A">
            <w:pPr>
              <w:jc w:val="center"/>
              <w:rPr>
                <w:color w:val="000000"/>
              </w:rPr>
            </w:pPr>
            <w:r w:rsidRPr="0094512D">
              <w:rPr>
                <w:color w:val="000000"/>
              </w:rPr>
              <w:t>0,00</w:t>
            </w:r>
          </w:p>
        </w:tc>
        <w:tc>
          <w:tcPr>
            <w:tcW w:w="444" w:type="pct"/>
            <w:shd w:val="clear" w:color="auto" w:fill="auto"/>
            <w:noWrap/>
            <w:vAlign w:val="center"/>
          </w:tcPr>
          <w:p w:rsidR="000C1F1A" w:rsidRPr="0094512D" w:rsidRDefault="000C1F1A" w:rsidP="000C1F1A">
            <w:pPr>
              <w:jc w:val="center"/>
              <w:rPr>
                <w:color w:val="000000"/>
              </w:rPr>
            </w:pPr>
            <w:r w:rsidRPr="0094512D">
              <w:rPr>
                <w:color w:val="000000"/>
              </w:rPr>
              <w:t>0,00</w:t>
            </w:r>
          </w:p>
        </w:tc>
        <w:tc>
          <w:tcPr>
            <w:tcW w:w="444" w:type="pct"/>
            <w:shd w:val="clear" w:color="auto" w:fill="auto"/>
            <w:noWrap/>
            <w:vAlign w:val="center"/>
          </w:tcPr>
          <w:p w:rsidR="000C1F1A" w:rsidRPr="0094512D" w:rsidRDefault="000C1F1A" w:rsidP="000C1F1A">
            <w:pPr>
              <w:jc w:val="center"/>
              <w:rPr>
                <w:color w:val="000000"/>
              </w:rPr>
            </w:pPr>
            <w:r w:rsidRPr="0094512D">
              <w:rPr>
                <w:color w:val="000000"/>
              </w:rPr>
              <w:t>0,00</w:t>
            </w:r>
          </w:p>
        </w:tc>
        <w:tc>
          <w:tcPr>
            <w:tcW w:w="444" w:type="pct"/>
            <w:shd w:val="clear" w:color="auto" w:fill="auto"/>
            <w:noWrap/>
            <w:vAlign w:val="center"/>
          </w:tcPr>
          <w:p w:rsidR="000C1F1A" w:rsidRPr="0094512D" w:rsidRDefault="000C1F1A" w:rsidP="000C1F1A">
            <w:pPr>
              <w:jc w:val="center"/>
              <w:rPr>
                <w:color w:val="000000"/>
              </w:rPr>
            </w:pPr>
            <w:r w:rsidRPr="0094512D">
              <w:rPr>
                <w:color w:val="000000"/>
              </w:rPr>
              <w:t>0,00</w:t>
            </w:r>
          </w:p>
        </w:tc>
        <w:tc>
          <w:tcPr>
            <w:tcW w:w="444" w:type="pct"/>
            <w:shd w:val="clear" w:color="auto" w:fill="auto"/>
            <w:noWrap/>
            <w:vAlign w:val="center"/>
          </w:tcPr>
          <w:p w:rsidR="000C1F1A" w:rsidRPr="0094512D" w:rsidRDefault="000C1F1A" w:rsidP="000C1F1A">
            <w:pPr>
              <w:jc w:val="center"/>
              <w:rPr>
                <w:color w:val="000000"/>
              </w:rPr>
            </w:pPr>
            <w:r w:rsidRPr="0094512D">
              <w:rPr>
                <w:color w:val="000000"/>
              </w:rPr>
              <w:t>0,00</w:t>
            </w:r>
          </w:p>
        </w:tc>
      </w:tr>
      <w:tr w:rsidR="000C1F1A" w:rsidRPr="00876AAB" w:rsidTr="000C1F1A">
        <w:trPr>
          <w:trHeight w:val="77"/>
        </w:trPr>
        <w:tc>
          <w:tcPr>
            <w:tcW w:w="622" w:type="pct"/>
            <w:vMerge w:val="restart"/>
            <w:shd w:val="clear" w:color="auto" w:fill="auto"/>
            <w:vAlign w:val="center"/>
          </w:tcPr>
          <w:p w:rsidR="000C1F1A" w:rsidRPr="0007378E" w:rsidRDefault="000C1F1A" w:rsidP="000C1F1A">
            <w:pPr>
              <w:jc w:val="center"/>
              <w:rPr>
                <w:color w:val="000000"/>
              </w:rPr>
            </w:pPr>
            <w:r w:rsidRPr="00560D2E">
              <w:rPr>
                <w:color w:val="000000"/>
              </w:rPr>
              <w:t>д.</w:t>
            </w:r>
            <w:r>
              <w:rPr>
                <w:color w:val="000000"/>
              </w:rPr>
              <w:t xml:space="preserve"> </w:t>
            </w:r>
            <w:proofErr w:type="spellStart"/>
            <w:r>
              <w:rPr>
                <w:color w:val="000000"/>
              </w:rPr>
              <w:t>Подломск</w:t>
            </w:r>
            <w:proofErr w:type="spellEnd"/>
          </w:p>
        </w:tc>
        <w:tc>
          <w:tcPr>
            <w:tcW w:w="1270" w:type="pct"/>
            <w:shd w:val="clear" w:color="auto" w:fill="auto"/>
            <w:noWrap/>
            <w:vAlign w:val="center"/>
          </w:tcPr>
          <w:p w:rsidR="000C1F1A" w:rsidRPr="00876AAB" w:rsidRDefault="000C1F1A" w:rsidP="000C1F1A">
            <w:pPr>
              <w:rPr>
                <w:color w:val="000000"/>
              </w:rPr>
            </w:pPr>
            <w:r>
              <w:rPr>
                <w:b/>
                <w:color w:val="000000"/>
              </w:rPr>
              <w:t xml:space="preserve">Всего по д. </w:t>
            </w:r>
            <w:proofErr w:type="spellStart"/>
            <w:r>
              <w:rPr>
                <w:b/>
                <w:color w:val="000000"/>
              </w:rPr>
              <w:t>Подломск</w:t>
            </w:r>
            <w:proofErr w:type="spellEnd"/>
            <w:r w:rsidRPr="000E4BE4">
              <w:rPr>
                <w:b/>
                <w:color w:val="000000"/>
              </w:rPr>
              <w:t xml:space="preserve">, в </w:t>
            </w:r>
            <w:proofErr w:type="spellStart"/>
            <w:r w:rsidRPr="000E4BE4">
              <w:rPr>
                <w:b/>
                <w:color w:val="000000"/>
              </w:rPr>
              <w:t>т.ч</w:t>
            </w:r>
            <w:proofErr w:type="spellEnd"/>
            <w:r w:rsidRPr="000E4BE4">
              <w:rPr>
                <w:b/>
                <w:color w:val="000000"/>
              </w:rPr>
              <w:t>.</w:t>
            </w:r>
          </w:p>
        </w:tc>
        <w:tc>
          <w:tcPr>
            <w:tcW w:w="444" w:type="pct"/>
            <w:shd w:val="clear" w:color="auto" w:fill="auto"/>
            <w:noWrap/>
            <w:vAlign w:val="center"/>
          </w:tcPr>
          <w:p w:rsidR="000C1F1A" w:rsidRPr="0094512D" w:rsidRDefault="000C1F1A" w:rsidP="000C1F1A">
            <w:pPr>
              <w:jc w:val="center"/>
              <w:rPr>
                <w:color w:val="000000"/>
              </w:rPr>
            </w:pPr>
            <w:r w:rsidRPr="0094512D">
              <w:rPr>
                <w:bCs/>
                <w:iCs/>
                <w:color w:val="000000"/>
              </w:rPr>
              <w:t>16,65</w:t>
            </w:r>
          </w:p>
        </w:tc>
        <w:tc>
          <w:tcPr>
            <w:tcW w:w="444" w:type="pct"/>
            <w:shd w:val="clear" w:color="auto" w:fill="auto"/>
            <w:noWrap/>
            <w:vAlign w:val="center"/>
          </w:tcPr>
          <w:p w:rsidR="000C1F1A" w:rsidRPr="0094512D" w:rsidRDefault="000C1F1A" w:rsidP="000C1F1A">
            <w:pPr>
              <w:jc w:val="center"/>
              <w:rPr>
                <w:color w:val="000000"/>
              </w:rPr>
            </w:pPr>
            <w:r w:rsidRPr="0094512D">
              <w:rPr>
                <w:bCs/>
                <w:iCs/>
                <w:color w:val="000000"/>
              </w:rPr>
              <w:t>16,65</w:t>
            </w:r>
          </w:p>
        </w:tc>
        <w:tc>
          <w:tcPr>
            <w:tcW w:w="444" w:type="pct"/>
            <w:shd w:val="clear" w:color="auto" w:fill="auto"/>
            <w:noWrap/>
            <w:vAlign w:val="center"/>
          </w:tcPr>
          <w:p w:rsidR="000C1F1A" w:rsidRPr="0094512D" w:rsidRDefault="000C1F1A" w:rsidP="000C1F1A">
            <w:pPr>
              <w:jc w:val="center"/>
              <w:rPr>
                <w:color w:val="000000"/>
              </w:rPr>
            </w:pPr>
            <w:r w:rsidRPr="0094512D">
              <w:rPr>
                <w:bCs/>
                <w:iCs/>
                <w:color w:val="000000"/>
              </w:rPr>
              <w:t>16,65</w:t>
            </w:r>
          </w:p>
        </w:tc>
        <w:tc>
          <w:tcPr>
            <w:tcW w:w="444" w:type="pct"/>
            <w:shd w:val="clear" w:color="auto" w:fill="auto"/>
            <w:noWrap/>
            <w:vAlign w:val="center"/>
          </w:tcPr>
          <w:p w:rsidR="000C1F1A" w:rsidRPr="0094512D" w:rsidRDefault="000C1F1A" w:rsidP="000C1F1A">
            <w:pPr>
              <w:jc w:val="center"/>
              <w:rPr>
                <w:color w:val="000000"/>
              </w:rPr>
            </w:pPr>
            <w:r w:rsidRPr="0094512D">
              <w:rPr>
                <w:bCs/>
                <w:iCs/>
                <w:color w:val="000000"/>
              </w:rPr>
              <w:t>16,65</w:t>
            </w:r>
          </w:p>
        </w:tc>
        <w:tc>
          <w:tcPr>
            <w:tcW w:w="444" w:type="pct"/>
            <w:shd w:val="clear" w:color="auto" w:fill="auto"/>
            <w:noWrap/>
            <w:vAlign w:val="center"/>
          </w:tcPr>
          <w:p w:rsidR="000C1F1A" w:rsidRPr="0094512D" w:rsidRDefault="000C1F1A" w:rsidP="000C1F1A">
            <w:pPr>
              <w:jc w:val="center"/>
              <w:rPr>
                <w:color w:val="000000"/>
              </w:rPr>
            </w:pPr>
            <w:r w:rsidRPr="0094512D">
              <w:rPr>
                <w:bCs/>
                <w:iCs/>
                <w:color w:val="000000"/>
              </w:rPr>
              <w:t>16,65</w:t>
            </w:r>
          </w:p>
        </w:tc>
        <w:tc>
          <w:tcPr>
            <w:tcW w:w="444" w:type="pct"/>
            <w:shd w:val="clear" w:color="auto" w:fill="auto"/>
            <w:noWrap/>
            <w:vAlign w:val="center"/>
          </w:tcPr>
          <w:p w:rsidR="000C1F1A" w:rsidRPr="0094512D" w:rsidRDefault="000C1F1A" w:rsidP="000C1F1A">
            <w:pPr>
              <w:jc w:val="center"/>
              <w:rPr>
                <w:color w:val="000000"/>
              </w:rPr>
            </w:pPr>
            <w:r w:rsidRPr="0094512D">
              <w:rPr>
                <w:bCs/>
                <w:iCs/>
                <w:color w:val="000000"/>
              </w:rPr>
              <w:t>16,65</w:t>
            </w:r>
          </w:p>
        </w:tc>
        <w:tc>
          <w:tcPr>
            <w:tcW w:w="444" w:type="pct"/>
            <w:shd w:val="clear" w:color="auto" w:fill="auto"/>
            <w:noWrap/>
            <w:vAlign w:val="center"/>
          </w:tcPr>
          <w:p w:rsidR="000C1F1A" w:rsidRPr="0094512D" w:rsidRDefault="000C1F1A" w:rsidP="000C1F1A">
            <w:pPr>
              <w:jc w:val="center"/>
              <w:rPr>
                <w:color w:val="000000"/>
              </w:rPr>
            </w:pPr>
            <w:r w:rsidRPr="0094512D">
              <w:rPr>
                <w:bCs/>
                <w:iCs/>
                <w:color w:val="000000"/>
              </w:rPr>
              <w:t>80,20</w:t>
            </w:r>
          </w:p>
        </w:tc>
      </w:tr>
      <w:tr w:rsidR="000C1F1A" w:rsidRPr="00876AAB" w:rsidTr="000C1F1A">
        <w:trPr>
          <w:trHeight w:val="77"/>
        </w:trPr>
        <w:tc>
          <w:tcPr>
            <w:tcW w:w="622" w:type="pct"/>
            <w:vMerge/>
            <w:shd w:val="clear" w:color="auto" w:fill="auto"/>
            <w:vAlign w:val="center"/>
          </w:tcPr>
          <w:p w:rsidR="000C1F1A" w:rsidRPr="0007378E" w:rsidRDefault="000C1F1A" w:rsidP="000C1F1A">
            <w:pPr>
              <w:jc w:val="center"/>
              <w:rPr>
                <w:color w:val="000000"/>
              </w:rPr>
            </w:pPr>
          </w:p>
        </w:tc>
        <w:tc>
          <w:tcPr>
            <w:tcW w:w="1270" w:type="pct"/>
            <w:shd w:val="clear" w:color="auto" w:fill="auto"/>
            <w:noWrap/>
            <w:vAlign w:val="center"/>
          </w:tcPr>
          <w:p w:rsidR="000C1F1A" w:rsidRPr="000E4BE4" w:rsidRDefault="000C1F1A" w:rsidP="000C1F1A">
            <w:pPr>
              <w:rPr>
                <w:b/>
                <w:color w:val="000000"/>
              </w:rPr>
            </w:pPr>
            <w:r w:rsidRPr="000E4BE4">
              <w:rPr>
                <w:b/>
                <w:color w:val="000000"/>
              </w:rPr>
              <w:t xml:space="preserve">Жилые строения, в </w:t>
            </w:r>
            <w:proofErr w:type="spellStart"/>
            <w:r w:rsidRPr="000E4BE4">
              <w:rPr>
                <w:b/>
                <w:color w:val="000000"/>
              </w:rPr>
              <w:t>т.ч</w:t>
            </w:r>
            <w:proofErr w:type="spellEnd"/>
            <w:r w:rsidRPr="000E4BE4">
              <w:rPr>
                <w:b/>
                <w:color w:val="000000"/>
              </w:rPr>
              <w:t>.</w:t>
            </w:r>
          </w:p>
        </w:tc>
        <w:tc>
          <w:tcPr>
            <w:tcW w:w="444" w:type="pct"/>
            <w:shd w:val="clear" w:color="auto" w:fill="auto"/>
            <w:noWrap/>
            <w:vAlign w:val="center"/>
          </w:tcPr>
          <w:p w:rsidR="000C1F1A" w:rsidRPr="0094512D" w:rsidRDefault="000C1F1A" w:rsidP="000C1F1A">
            <w:pPr>
              <w:jc w:val="center"/>
              <w:rPr>
                <w:color w:val="000000"/>
              </w:rPr>
            </w:pPr>
            <w:r w:rsidRPr="0094512D">
              <w:rPr>
                <w:bCs/>
                <w:iCs/>
                <w:color w:val="000000"/>
              </w:rPr>
              <w:t>16,65</w:t>
            </w:r>
          </w:p>
        </w:tc>
        <w:tc>
          <w:tcPr>
            <w:tcW w:w="444" w:type="pct"/>
            <w:shd w:val="clear" w:color="auto" w:fill="auto"/>
            <w:noWrap/>
            <w:vAlign w:val="center"/>
          </w:tcPr>
          <w:p w:rsidR="000C1F1A" w:rsidRPr="0094512D" w:rsidRDefault="000C1F1A" w:rsidP="000C1F1A">
            <w:pPr>
              <w:jc w:val="center"/>
              <w:rPr>
                <w:color w:val="000000"/>
              </w:rPr>
            </w:pPr>
            <w:r w:rsidRPr="0094512D">
              <w:rPr>
                <w:bCs/>
                <w:iCs/>
                <w:color w:val="000000"/>
              </w:rPr>
              <w:t>16,65</w:t>
            </w:r>
          </w:p>
        </w:tc>
        <w:tc>
          <w:tcPr>
            <w:tcW w:w="444" w:type="pct"/>
            <w:shd w:val="clear" w:color="auto" w:fill="auto"/>
            <w:noWrap/>
            <w:vAlign w:val="center"/>
          </w:tcPr>
          <w:p w:rsidR="000C1F1A" w:rsidRPr="0094512D" w:rsidRDefault="000C1F1A" w:rsidP="000C1F1A">
            <w:pPr>
              <w:jc w:val="center"/>
              <w:rPr>
                <w:color w:val="000000"/>
              </w:rPr>
            </w:pPr>
            <w:r w:rsidRPr="0094512D">
              <w:rPr>
                <w:bCs/>
                <w:iCs/>
                <w:color w:val="000000"/>
              </w:rPr>
              <w:t>16,65</w:t>
            </w:r>
          </w:p>
        </w:tc>
        <w:tc>
          <w:tcPr>
            <w:tcW w:w="444" w:type="pct"/>
            <w:shd w:val="clear" w:color="auto" w:fill="auto"/>
            <w:noWrap/>
            <w:vAlign w:val="center"/>
          </w:tcPr>
          <w:p w:rsidR="000C1F1A" w:rsidRPr="0094512D" w:rsidRDefault="000C1F1A" w:rsidP="000C1F1A">
            <w:pPr>
              <w:jc w:val="center"/>
              <w:rPr>
                <w:color w:val="000000"/>
              </w:rPr>
            </w:pPr>
            <w:r w:rsidRPr="0094512D">
              <w:rPr>
                <w:bCs/>
                <w:iCs/>
                <w:color w:val="000000"/>
              </w:rPr>
              <w:t>16,65</w:t>
            </w:r>
          </w:p>
        </w:tc>
        <w:tc>
          <w:tcPr>
            <w:tcW w:w="444" w:type="pct"/>
            <w:shd w:val="clear" w:color="auto" w:fill="auto"/>
            <w:noWrap/>
            <w:vAlign w:val="center"/>
          </w:tcPr>
          <w:p w:rsidR="000C1F1A" w:rsidRPr="0094512D" w:rsidRDefault="000C1F1A" w:rsidP="000C1F1A">
            <w:pPr>
              <w:jc w:val="center"/>
              <w:rPr>
                <w:color w:val="000000"/>
              </w:rPr>
            </w:pPr>
            <w:r w:rsidRPr="0094512D">
              <w:rPr>
                <w:bCs/>
                <w:iCs/>
                <w:color w:val="000000"/>
              </w:rPr>
              <w:t>16,65</w:t>
            </w:r>
          </w:p>
        </w:tc>
        <w:tc>
          <w:tcPr>
            <w:tcW w:w="444" w:type="pct"/>
            <w:shd w:val="clear" w:color="auto" w:fill="auto"/>
            <w:noWrap/>
            <w:vAlign w:val="center"/>
          </w:tcPr>
          <w:p w:rsidR="000C1F1A" w:rsidRPr="0094512D" w:rsidRDefault="000C1F1A" w:rsidP="000C1F1A">
            <w:pPr>
              <w:jc w:val="center"/>
              <w:rPr>
                <w:color w:val="000000"/>
              </w:rPr>
            </w:pPr>
            <w:r w:rsidRPr="0094512D">
              <w:rPr>
                <w:bCs/>
                <w:iCs/>
                <w:color w:val="000000"/>
              </w:rPr>
              <w:t>16,65</w:t>
            </w:r>
          </w:p>
        </w:tc>
        <w:tc>
          <w:tcPr>
            <w:tcW w:w="444" w:type="pct"/>
            <w:shd w:val="clear" w:color="auto" w:fill="auto"/>
            <w:noWrap/>
            <w:vAlign w:val="center"/>
          </w:tcPr>
          <w:p w:rsidR="000C1F1A" w:rsidRPr="0094512D" w:rsidRDefault="000C1F1A" w:rsidP="000C1F1A">
            <w:pPr>
              <w:jc w:val="center"/>
              <w:rPr>
                <w:color w:val="000000"/>
              </w:rPr>
            </w:pPr>
            <w:r w:rsidRPr="0094512D">
              <w:rPr>
                <w:bCs/>
                <w:iCs/>
                <w:color w:val="000000"/>
              </w:rPr>
              <w:t>80,20</w:t>
            </w:r>
          </w:p>
        </w:tc>
      </w:tr>
      <w:tr w:rsidR="000C1F1A" w:rsidRPr="0007378E" w:rsidTr="000C1F1A">
        <w:trPr>
          <w:trHeight w:val="77"/>
        </w:trPr>
        <w:tc>
          <w:tcPr>
            <w:tcW w:w="622" w:type="pct"/>
            <w:vMerge/>
            <w:shd w:val="clear" w:color="auto" w:fill="auto"/>
            <w:vAlign w:val="center"/>
          </w:tcPr>
          <w:p w:rsidR="000C1F1A" w:rsidRPr="0007378E" w:rsidRDefault="000C1F1A" w:rsidP="000C1F1A">
            <w:pPr>
              <w:jc w:val="center"/>
              <w:rPr>
                <w:color w:val="000000"/>
              </w:rPr>
            </w:pPr>
          </w:p>
        </w:tc>
        <w:tc>
          <w:tcPr>
            <w:tcW w:w="1270" w:type="pct"/>
            <w:shd w:val="clear" w:color="auto" w:fill="auto"/>
            <w:noWrap/>
            <w:vAlign w:val="center"/>
          </w:tcPr>
          <w:p w:rsidR="000C1F1A" w:rsidRPr="000E4BE4" w:rsidRDefault="000C1F1A" w:rsidP="000C1F1A">
            <w:pPr>
              <w:rPr>
                <w:b/>
                <w:color w:val="000000"/>
              </w:rPr>
            </w:pPr>
            <w:r>
              <w:rPr>
                <w:color w:val="000000"/>
              </w:rPr>
              <w:t xml:space="preserve">- </w:t>
            </w:r>
            <w:r w:rsidRPr="0007378E">
              <w:rPr>
                <w:color w:val="000000"/>
              </w:rPr>
              <w:t>Многоквартирные жилые дома</w:t>
            </w:r>
          </w:p>
        </w:tc>
        <w:tc>
          <w:tcPr>
            <w:tcW w:w="444" w:type="pct"/>
            <w:shd w:val="clear" w:color="auto" w:fill="auto"/>
            <w:noWrap/>
            <w:vAlign w:val="center"/>
          </w:tcPr>
          <w:p w:rsidR="000C1F1A" w:rsidRPr="0094512D" w:rsidRDefault="000C1F1A" w:rsidP="000C1F1A">
            <w:pPr>
              <w:jc w:val="center"/>
              <w:rPr>
                <w:color w:val="000000"/>
              </w:rPr>
            </w:pPr>
            <w:r w:rsidRPr="0094512D">
              <w:rPr>
                <w:color w:val="000000"/>
              </w:rPr>
              <w:t>0,00</w:t>
            </w:r>
          </w:p>
        </w:tc>
        <w:tc>
          <w:tcPr>
            <w:tcW w:w="444" w:type="pct"/>
            <w:shd w:val="clear" w:color="auto" w:fill="auto"/>
            <w:noWrap/>
            <w:vAlign w:val="center"/>
          </w:tcPr>
          <w:p w:rsidR="000C1F1A" w:rsidRPr="0094512D" w:rsidRDefault="000C1F1A" w:rsidP="000C1F1A">
            <w:pPr>
              <w:jc w:val="center"/>
              <w:rPr>
                <w:color w:val="000000"/>
              </w:rPr>
            </w:pPr>
            <w:r w:rsidRPr="0094512D">
              <w:rPr>
                <w:bCs/>
                <w:iCs/>
                <w:color w:val="000000"/>
              </w:rPr>
              <w:t>0,00</w:t>
            </w:r>
          </w:p>
        </w:tc>
        <w:tc>
          <w:tcPr>
            <w:tcW w:w="444" w:type="pct"/>
            <w:shd w:val="clear" w:color="auto" w:fill="auto"/>
            <w:noWrap/>
            <w:vAlign w:val="center"/>
          </w:tcPr>
          <w:p w:rsidR="000C1F1A" w:rsidRPr="0094512D" w:rsidRDefault="000C1F1A" w:rsidP="000C1F1A">
            <w:pPr>
              <w:jc w:val="center"/>
              <w:rPr>
                <w:color w:val="000000"/>
              </w:rPr>
            </w:pPr>
            <w:r w:rsidRPr="0094512D">
              <w:rPr>
                <w:bCs/>
                <w:iCs/>
                <w:color w:val="000000"/>
              </w:rPr>
              <w:t>0,00</w:t>
            </w:r>
          </w:p>
        </w:tc>
        <w:tc>
          <w:tcPr>
            <w:tcW w:w="444" w:type="pct"/>
            <w:shd w:val="clear" w:color="auto" w:fill="auto"/>
            <w:noWrap/>
            <w:vAlign w:val="center"/>
          </w:tcPr>
          <w:p w:rsidR="000C1F1A" w:rsidRPr="0094512D" w:rsidRDefault="000C1F1A" w:rsidP="000C1F1A">
            <w:pPr>
              <w:jc w:val="center"/>
              <w:rPr>
                <w:color w:val="000000"/>
              </w:rPr>
            </w:pPr>
            <w:r w:rsidRPr="0094512D">
              <w:rPr>
                <w:bCs/>
                <w:iCs/>
                <w:color w:val="000000"/>
              </w:rPr>
              <w:t>0,00</w:t>
            </w:r>
          </w:p>
        </w:tc>
        <w:tc>
          <w:tcPr>
            <w:tcW w:w="444" w:type="pct"/>
            <w:shd w:val="clear" w:color="auto" w:fill="auto"/>
            <w:noWrap/>
            <w:vAlign w:val="center"/>
          </w:tcPr>
          <w:p w:rsidR="000C1F1A" w:rsidRPr="0094512D" w:rsidRDefault="000C1F1A" w:rsidP="000C1F1A">
            <w:pPr>
              <w:jc w:val="center"/>
              <w:rPr>
                <w:color w:val="000000"/>
              </w:rPr>
            </w:pPr>
            <w:r w:rsidRPr="0094512D">
              <w:rPr>
                <w:bCs/>
                <w:iCs/>
                <w:color w:val="000000"/>
              </w:rPr>
              <w:t>0,00</w:t>
            </w:r>
          </w:p>
        </w:tc>
        <w:tc>
          <w:tcPr>
            <w:tcW w:w="444" w:type="pct"/>
            <w:shd w:val="clear" w:color="auto" w:fill="auto"/>
            <w:noWrap/>
            <w:vAlign w:val="center"/>
          </w:tcPr>
          <w:p w:rsidR="000C1F1A" w:rsidRPr="0094512D" w:rsidRDefault="000C1F1A" w:rsidP="000C1F1A">
            <w:pPr>
              <w:jc w:val="center"/>
              <w:rPr>
                <w:color w:val="000000"/>
              </w:rPr>
            </w:pPr>
            <w:r w:rsidRPr="0094512D">
              <w:rPr>
                <w:bCs/>
                <w:iCs/>
                <w:color w:val="000000"/>
              </w:rPr>
              <w:t>0,00</w:t>
            </w:r>
          </w:p>
        </w:tc>
        <w:tc>
          <w:tcPr>
            <w:tcW w:w="444" w:type="pct"/>
            <w:shd w:val="clear" w:color="auto" w:fill="auto"/>
            <w:noWrap/>
            <w:vAlign w:val="center"/>
          </w:tcPr>
          <w:p w:rsidR="000C1F1A" w:rsidRPr="0094512D" w:rsidRDefault="000C1F1A" w:rsidP="000C1F1A">
            <w:pPr>
              <w:jc w:val="center"/>
              <w:rPr>
                <w:color w:val="000000"/>
              </w:rPr>
            </w:pPr>
            <w:r w:rsidRPr="0094512D">
              <w:rPr>
                <w:bCs/>
                <w:iCs/>
                <w:color w:val="000000"/>
              </w:rPr>
              <w:t>0,00</w:t>
            </w:r>
          </w:p>
        </w:tc>
      </w:tr>
      <w:tr w:rsidR="000C1F1A" w:rsidRPr="0007378E" w:rsidTr="000C1F1A">
        <w:trPr>
          <w:trHeight w:val="77"/>
        </w:trPr>
        <w:tc>
          <w:tcPr>
            <w:tcW w:w="622" w:type="pct"/>
            <w:vMerge/>
            <w:shd w:val="clear" w:color="auto" w:fill="auto"/>
            <w:vAlign w:val="center"/>
          </w:tcPr>
          <w:p w:rsidR="000C1F1A" w:rsidRPr="0007378E" w:rsidRDefault="000C1F1A" w:rsidP="000C1F1A">
            <w:pPr>
              <w:jc w:val="center"/>
              <w:rPr>
                <w:color w:val="000000"/>
              </w:rPr>
            </w:pPr>
          </w:p>
        </w:tc>
        <w:tc>
          <w:tcPr>
            <w:tcW w:w="1270" w:type="pct"/>
            <w:shd w:val="clear" w:color="auto" w:fill="auto"/>
            <w:noWrap/>
            <w:vAlign w:val="center"/>
          </w:tcPr>
          <w:p w:rsidR="000C1F1A" w:rsidRPr="000E4BE4" w:rsidRDefault="000C1F1A" w:rsidP="000C1F1A">
            <w:pPr>
              <w:rPr>
                <w:b/>
                <w:color w:val="000000"/>
              </w:rPr>
            </w:pPr>
            <w:r>
              <w:rPr>
                <w:color w:val="000000"/>
              </w:rPr>
              <w:t xml:space="preserve">- </w:t>
            </w:r>
            <w:r w:rsidRPr="0007378E">
              <w:rPr>
                <w:color w:val="000000"/>
              </w:rPr>
              <w:t>ИЖС</w:t>
            </w:r>
          </w:p>
        </w:tc>
        <w:tc>
          <w:tcPr>
            <w:tcW w:w="444" w:type="pct"/>
            <w:shd w:val="clear" w:color="auto" w:fill="auto"/>
            <w:noWrap/>
            <w:vAlign w:val="center"/>
          </w:tcPr>
          <w:p w:rsidR="000C1F1A" w:rsidRPr="0094512D" w:rsidRDefault="000C1F1A" w:rsidP="000C1F1A">
            <w:pPr>
              <w:jc w:val="center"/>
              <w:rPr>
                <w:color w:val="000000"/>
              </w:rPr>
            </w:pPr>
            <w:r w:rsidRPr="0094512D">
              <w:rPr>
                <w:color w:val="000000"/>
              </w:rPr>
              <w:t>16,65</w:t>
            </w:r>
          </w:p>
        </w:tc>
        <w:tc>
          <w:tcPr>
            <w:tcW w:w="444" w:type="pct"/>
            <w:shd w:val="clear" w:color="auto" w:fill="auto"/>
            <w:noWrap/>
            <w:vAlign w:val="center"/>
          </w:tcPr>
          <w:p w:rsidR="000C1F1A" w:rsidRPr="0094512D" w:rsidRDefault="000C1F1A" w:rsidP="000C1F1A">
            <w:pPr>
              <w:jc w:val="center"/>
              <w:rPr>
                <w:color w:val="000000"/>
              </w:rPr>
            </w:pPr>
            <w:r w:rsidRPr="0094512D">
              <w:rPr>
                <w:bCs/>
                <w:iCs/>
                <w:color w:val="000000"/>
              </w:rPr>
              <w:t>16,65</w:t>
            </w:r>
          </w:p>
        </w:tc>
        <w:tc>
          <w:tcPr>
            <w:tcW w:w="444" w:type="pct"/>
            <w:shd w:val="clear" w:color="auto" w:fill="auto"/>
            <w:noWrap/>
            <w:vAlign w:val="center"/>
          </w:tcPr>
          <w:p w:rsidR="000C1F1A" w:rsidRPr="0094512D" w:rsidRDefault="000C1F1A" w:rsidP="000C1F1A">
            <w:pPr>
              <w:jc w:val="center"/>
              <w:rPr>
                <w:color w:val="000000"/>
              </w:rPr>
            </w:pPr>
            <w:r w:rsidRPr="0094512D">
              <w:rPr>
                <w:bCs/>
                <w:iCs/>
                <w:color w:val="000000"/>
              </w:rPr>
              <w:t>16,65</w:t>
            </w:r>
          </w:p>
        </w:tc>
        <w:tc>
          <w:tcPr>
            <w:tcW w:w="444" w:type="pct"/>
            <w:shd w:val="clear" w:color="auto" w:fill="auto"/>
            <w:noWrap/>
            <w:vAlign w:val="center"/>
          </w:tcPr>
          <w:p w:rsidR="000C1F1A" w:rsidRPr="0094512D" w:rsidRDefault="000C1F1A" w:rsidP="000C1F1A">
            <w:pPr>
              <w:jc w:val="center"/>
              <w:rPr>
                <w:color w:val="000000"/>
              </w:rPr>
            </w:pPr>
            <w:r w:rsidRPr="0094512D">
              <w:rPr>
                <w:bCs/>
                <w:iCs/>
                <w:color w:val="000000"/>
              </w:rPr>
              <w:t>16,65</w:t>
            </w:r>
          </w:p>
        </w:tc>
        <w:tc>
          <w:tcPr>
            <w:tcW w:w="444" w:type="pct"/>
            <w:shd w:val="clear" w:color="auto" w:fill="auto"/>
            <w:noWrap/>
            <w:vAlign w:val="center"/>
          </w:tcPr>
          <w:p w:rsidR="000C1F1A" w:rsidRPr="0094512D" w:rsidRDefault="000C1F1A" w:rsidP="000C1F1A">
            <w:pPr>
              <w:jc w:val="center"/>
              <w:rPr>
                <w:color w:val="000000"/>
              </w:rPr>
            </w:pPr>
            <w:r w:rsidRPr="0094512D">
              <w:rPr>
                <w:bCs/>
                <w:iCs/>
                <w:color w:val="000000"/>
              </w:rPr>
              <w:t>16,65</w:t>
            </w:r>
          </w:p>
        </w:tc>
        <w:tc>
          <w:tcPr>
            <w:tcW w:w="444" w:type="pct"/>
            <w:shd w:val="clear" w:color="auto" w:fill="auto"/>
            <w:noWrap/>
            <w:vAlign w:val="center"/>
          </w:tcPr>
          <w:p w:rsidR="000C1F1A" w:rsidRPr="0094512D" w:rsidRDefault="000C1F1A" w:rsidP="000C1F1A">
            <w:pPr>
              <w:jc w:val="center"/>
              <w:rPr>
                <w:color w:val="000000"/>
              </w:rPr>
            </w:pPr>
            <w:r w:rsidRPr="0094512D">
              <w:rPr>
                <w:bCs/>
                <w:iCs/>
                <w:color w:val="000000"/>
              </w:rPr>
              <w:t>16,65</w:t>
            </w:r>
          </w:p>
        </w:tc>
        <w:tc>
          <w:tcPr>
            <w:tcW w:w="444" w:type="pct"/>
            <w:shd w:val="clear" w:color="auto" w:fill="auto"/>
            <w:noWrap/>
            <w:vAlign w:val="center"/>
          </w:tcPr>
          <w:p w:rsidR="000C1F1A" w:rsidRPr="0094512D" w:rsidRDefault="000C1F1A" w:rsidP="000C1F1A">
            <w:pPr>
              <w:jc w:val="center"/>
              <w:rPr>
                <w:color w:val="000000"/>
              </w:rPr>
            </w:pPr>
            <w:r w:rsidRPr="0094512D">
              <w:rPr>
                <w:bCs/>
                <w:iCs/>
                <w:color w:val="000000"/>
              </w:rPr>
              <w:t>80,20</w:t>
            </w:r>
          </w:p>
        </w:tc>
      </w:tr>
      <w:tr w:rsidR="000C1F1A" w:rsidRPr="00876AAB" w:rsidTr="000C1F1A">
        <w:trPr>
          <w:trHeight w:val="77"/>
        </w:trPr>
        <w:tc>
          <w:tcPr>
            <w:tcW w:w="622" w:type="pct"/>
            <w:vMerge/>
            <w:shd w:val="clear" w:color="auto" w:fill="auto"/>
            <w:vAlign w:val="center"/>
          </w:tcPr>
          <w:p w:rsidR="000C1F1A" w:rsidRPr="0007378E" w:rsidRDefault="000C1F1A" w:rsidP="000C1F1A">
            <w:pPr>
              <w:jc w:val="center"/>
              <w:rPr>
                <w:color w:val="000000"/>
              </w:rPr>
            </w:pPr>
          </w:p>
        </w:tc>
        <w:tc>
          <w:tcPr>
            <w:tcW w:w="1270" w:type="pct"/>
            <w:shd w:val="clear" w:color="auto" w:fill="auto"/>
            <w:noWrap/>
            <w:vAlign w:val="center"/>
          </w:tcPr>
          <w:p w:rsidR="000C1F1A" w:rsidRPr="000E4BE4" w:rsidRDefault="000C1F1A" w:rsidP="000C1F1A">
            <w:pPr>
              <w:rPr>
                <w:b/>
                <w:color w:val="000000"/>
              </w:rPr>
            </w:pPr>
            <w:r w:rsidRPr="000E4BE4">
              <w:rPr>
                <w:b/>
                <w:color w:val="000000"/>
              </w:rPr>
              <w:t xml:space="preserve">Административно-деловые строения, в </w:t>
            </w:r>
            <w:proofErr w:type="spellStart"/>
            <w:r w:rsidRPr="000E4BE4">
              <w:rPr>
                <w:b/>
                <w:color w:val="000000"/>
              </w:rPr>
              <w:t>т.ч</w:t>
            </w:r>
            <w:proofErr w:type="spellEnd"/>
            <w:r w:rsidRPr="000E4BE4">
              <w:rPr>
                <w:b/>
                <w:color w:val="000000"/>
              </w:rPr>
              <w:t>.</w:t>
            </w:r>
          </w:p>
        </w:tc>
        <w:tc>
          <w:tcPr>
            <w:tcW w:w="444" w:type="pct"/>
            <w:shd w:val="clear" w:color="auto" w:fill="auto"/>
            <w:noWrap/>
            <w:vAlign w:val="center"/>
          </w:tcPr>
          <w:p w:rsidR="000C1F1A" w:rsidRPr="0094512D" w:rsidRDefault="000C1F1A" w:rsidP="000C1F1A">
            <w:pPr>
              <w:jc w:val="center"/>
              <w:rPr>
                <w:color w:val="000000"/>
              </w:rPr>
            </w:pPr>
            <w:r w:rsidRPr="0094512D">
              <w:rPr>
                <w:bCs/>
                <w:iCs/>
                <w:color w:val="000000"/>
              </w:rPr>
              <w:t>0,00</w:t>
            </w:r>
          </w:p>
        </w:tc>
        <w:tc>
          <w:tcPr>
            <w:tcW w:w="444" w:type="pct"/>
            <w:shd w:val="clear" w:color="auto" w:fill="auto"/>
            <w:noWrap/>
            <w:vAlign w:val="center"/>
          </w:tcPr>
          <w:p w:rsidR="000C1F1A" w:rsidRPr="0094512D" w:rsidRDefault="000C1F1A" w:rsidP="000C1F1A">
            <w:pPr>
              <w:jc w:val="center"/>
              <w:rPr>
                <w:color w:val="000000"/>
              </w:rPr>
            </w:pPr>
            <w:r w:rsidRPr="0094512D">
              <w:rPr>
                <w:bCs/>
                <w:iCs/>
                <w:color w:val="000000"/>
              </w:rPr>
              <w:t>0,00</w:t>
            </w:r>
          </w:p>
        </w:tc>
        <w:tc>
          <w:tcPr>
            <w:tcW w:w="444" w:type="pct"/>
            <w:shd w:val="clear" w:color="auto" w:fill="auto"/>
            <w:noWrap/>
            <w:vAlign w:val="center"/>
          </w:tcPr>
          <w:p w:rsidR="000C1F1A" w:rsidRPr="0094512D" w:rsidRDefault="000C1F1A" w:rsidP="000C1F1A">
            <w:pPr>
              <w:jc w:val="center"/>
              <w:rPr>
                <w:color w:val="000000"/>
              </w:rPr>
            </w:pPr>
            <w:r w:rsidRPr="0094512D">
              <w:rPr>
                <w:bCs/>
                <w:iCs/>
                <w:color w:val="000000"/>
              </w:rPr>
              <w:t>0,00</w:t>
            </w:r>
          </w:p>
        </w:tc>
        <w:tc>
          <w:tcPr>
            <w:tcW w:w="444" w:type="pct"/>
            <w:shd w:val="clear" w:color="auto" w:fill="auto"/>
            <w:noWrap/>
            <w:vAlign w:val="center"/>
          </w:tcPr>
          <w:p w:rsidR="000C1F1A" w:rsidRPr="0094512D" w:rsidRDefault="000C1F1A" w:rsidP="000C1F1A">
            <w:pPr>
              <w:jc w:val="center"/>
              <w:rPr>
                <w:color w:val="000000"/>
              </w:rPr>
            </w:pPr>
            <w:r w:rsidRPr="0094512D">
              <w:rPr>
                <w:bCs/>
                <w:iCs/>
                <w:color w:val="000000"/>
              </w:rPr>
              <w:t>0,00</w:t>
            </w:r>
          </w:p>
        </w:tc>
        <w:tc>
          <w:tcPr>
            <w:tcW w:w="444" w:type="pct"/>
            <w:shd w:val="clear" w:color="auto" w:fill="auto"/>
            <w:noWrap/>
            <w:vAlign w:val="center"/>
          </w:tcPr>
          <w:p w:rsidR="000C1F1A" w:rsidRPr="0094512D" w:rsidRDefault="000C1F1A" w:rsidP="000C1F1A">
            <w:pPr>
              <w:jc w:val="center"/>
              <w:rPr>
                <w:color w:val="000000"/>
              </w:rPr>
            </w:pPr>
            <w:r w:rsidRPr="0094512D">
              <w:rPr>
                <w:bCs/>
                <w:iCs/>
                <w:color w:val="000000"/>
              </w:rPr>
              <w:t>0,00</w:t>
            </w:r>
          </w:p>
        </w:tc>
        <w:tc>
          <w:tcPr>
            <w:tcW w:w="444" w:type="pct"/>
            <w:shd w:val="clear" w:color="auto" w:fill="auto"/>
            <w:noWrap/>
            <w:vAlign w:val="center"/>
          </w:tcPr>
          <w:p w:rsidR="000C1F1A" w:rsidRPr="0094512D" w:rsidRDefault="000C1F1A" w:rsidP="000C1F1A">
            <w:pPr>
              <w:jc w:val="center"/>
              <w:rPr>
                <w:color w:val="000000"/>
              </w:rPr>
            </w:pPr>
            <w:r w:rsidRPr="0094512D">
              <w:rPr>
                <w:bCs/>
                <w:iCs/>
                <w:color w:val="000000"/>
              </w:rPr>
              <w:t>0,00</w:t>
            </w:r>
          </w:p>
        </w:tc>
        <w:tc>
          <w:tcPr>
            <w:tcW w:w="444" w:type="pct"/>
            <w:shd w:val="clear" w:color="auto" w:fill="auto"/>
            <w:noWrap/>
            <w:vAlign w:val="center"/>
          </w:tcPr>
          <w:p w:rsidR="000C1F1A" w:rsidRPr="0094512D" w:rsidRDefault="000C1F1A" w:rsidP="000C1F1A">
            <w:pPr>
              <w:jc w:val="center"/>
              <w:rPr>
                <w:color w:val="000000"/>
              </w:rPr>
            </w:pPr>
            <w:r w:rsidRPr="0094512D">
              <w:rPr>
                <w:bCs/>
                <w:iCs/>
                <w:color w:val="000000"/>
              </w:rPr>
              <w:t>0,00</w:t>
            </w:r>
          </w:p>
        </w:tc>
      </w:tr>
      <w:tr w:rsidR="000C1F1A" w:rsidRPr="0007378E" w:rsidTr="000C1F1A">
        <w:trPr>
          <w:trHeight w:val="77"/>
        </w:trPr>
        <w:tc>
          <w:tcPr>
            <w:tcW w:w="622" w:type="pct"/>
            <w:vMerge/>
            <w:shd w:val="clear" w:color="auto" w:fill="auto"/>
            <w:vAlign w:val="center"/>
          </w:tcPr>
          <w:p w:rsidR="000C1F1A" w:rsidRPr="0007378E" w:rsidRDefault="000C1F1A" w:rsidP="000C1F1A">
            <w:pPr>
              <w:jc w:val="center"/>
              <w:rPr>
                <w:color w:val="000000"/>
              </w:rPr>
            </w:pPr>
          </w:p>
        </w:tc>
        <w:tc>
          <w:tcPr>
            <w:tcW w:w="1270" w:type="pct"/>
            <w:shd w:val="clear" w:color="auto" w:fill="auto"/>
            <w:noWrap/>
            <w:vAlign w:val="center"/>
          </w:tcPr>
          <w:p w:rsidR="000C1F1A" w:rsidRPr="000E4BE4" w:rsidRDefault="000C1F1A" w:rsidP="000C1F1A">
            <w:pPr>
              <w:rPr>
                <w:b/>
                <w:color w:val="000000"/>
              </w:rPr>
            </w:pPr>
            <w:r>
              <w:rPr>
                <w:color w:val="000000"/>
              </w:rPr>
              <w:t xml:space="preserve">- </w:t>
            </w:r>
            <w:r w:rsidRPr="0007378E">
              <w:rPr>
                <w:color w:val="000000"/>
              </w:rPr>
              <w:t>Бюджетные организации</w:t>
            </w:r>
          </w:p>
        </w:tc>
        <w:tc>
          <w:tcPr>
            <w:tcW w:w="444" w:type="pct"/>
            <w:shd w:val="clear" w:color="auto" w:fill="auto"/>
            <w:noWrap/>
            <w:vAlign w:val="center"/>
          </w:tcPr>
          <w:p w:rsidR="000C1F1A" w:rsidRPr="0094512D" w:rsidRDefault="000C1F1A" w:rsidP="000C1F1A">
            <w:pPr>
              <w:jc w:val="center"/>
              <w:rPr>
                <w:color w:val="000000"/>
              </w:rPr>
            </w:pPr>
            <w:r w:rsidRPr="0094512D">
              <w:rPr>
                <w:color w:val="000000"/>
              </w:rPr>
              <w:t>0,00</w:t>
            </w:r>
          </w:p>
        </w:tc>
        <w:tc>
          <w:tcPr>
            <w:tcW w:w="444" w:type="pct"/>
            <w:shd w:val="clear" w:color="auto" w:fill="auto"/>
            <w:noWrap/>
            <w:vAlign w:val="center"/>
          </w:tcPr>
          <w:p w:rsidR="000C1F1A" w:rsidRPr="0094512D" w:rsidRDefault="000C1F1A" w:rsidP="000C1F1A">
            <w:pPr>
              <w:jc w:val="center"/>
              <w:rPr>
                <w:color w:val="000000"/>
              </w:rPr>
            </w:pPr>
            <w:r w:rsidRPr="0094512D">
              <w:rPr>
                <w:bCs/>
                <w:iCs/>
                <w:color w:val="000000"/>
              </w:rPr>
              <w:t>0,00</w:t>
            </w:r>
          </w:p>
        </w:tc>
        <w:tc>
          <w:tcPr>
            <w:tcW w:w="444" w:type="pct"/>
            <w:shd w:val="clear" w:color="auto" w:fill="auto"/>
            <w:noWrap/>
            <w:vAlign w:val="center"/>
          </w:tcPr>
          <w:p w:rsidR="000C1F1A" w:rsidRPr="0094512D" w:rsidRDefault="000C1F1A" w:rsidP="000C1F1A">
            <w:pPr>
              <w:jc w:val="center"/>
              <w:rPr>
                <w:color w:val="000000"/>
              </w:rPr>
            </w:pPr>
            <w:r w:rsidRPr="0094512D">
              <w:rPr>
                <w:bCs/>
                <w:iCs/>
                <w:color w:val="000000"/>
              </w:rPr>
              <w:t>0,00</w:t>
            </w:r>
          </w:p>
        </w:tc>
        <w:tc>
          <w:tcPr>
            <w:tcW w:w="444" w:type="pct"/>
            <w:shd w:val="clear" w:color="auto" w:fill="auto"/>
            <w:noWrap/>
            <w:vAlign w:val="center"/>
          </w:tcPr>
          <w:p w:rsidR="000C1F1A" w:rsidRPr="0094512D" w:rsidRDefault="000C1F1A" w:rsidP="000C1F1A">
            <w:pPr>
              <w:jc w:val="center"/>
              <w:rPr>
                <w:color w:val="000000"/>
              </w:rPr>
            </w:pPr>
            <w:r w:rsidRPr="0094512D">
              <w:rPr>
                <w:bCs/>
                <w:iCs/>
                <w:color w:val="000000"/>
              </w:rPr>
              <w:t>0,00</w:t>
            </w:r>
          </w:p>
        </w:tc>
        <w:tc>
          <w:tcPr>
            <w:tcW w:w="444" w:type="pct"/>
            <w:shd w:val="clear" w:color="auto" w:fill="auto"/>
            <w:noWrap/>
            <w:vAlign w:val="center"/>
          </w:tcPr>
          <w:p w:rsidR="000C1F1A" w:rsidRPr="0094512D" w:rsidRDefault="000C1F1A" w:rsidP="000C1F1A">
            <w:pPr>
              <w:jc w:val="center"/>
              <w:rPr>
                <w:color w:val="000000"/>
              </w:rPr>
            </w:pPr>
            <w:r w:rsidRPr="0094512D">
              <w:rPr>
                <w:bCs/>
                <w:iCs/>
                <w:color w:val="000000"/>
              </w:rPr>
              <w:t>0,00</w:t>
            </w:r>
          </w:p>
        </w:tc>
        <w:tc>
          <w:tcPr>
            <w:tcW w:w="444" w:type="pct"/>
            <w:shd w:val="clear" w:color="auto" w:fill="auto"/>
            <w:noWrap/>
            <w:vAlign w:val="center"/>
          </w:tcPr>
          <w:p w:rsidR="000C1F1A" w:rsidRPr="0094512D" w:rsidRDefault="000C1F1A" w:rsidP="000C1F1A">
            <w:pPr>
              <w:jc w:val="center"/>
              <w:rPr>
                <w:color w:val="000000"/>
              </w:rPr>
            </w:pPr>
            <w:r w:rsidRPr="0094512D">
              <w:rPr>
                <w:bCs/>
                <w:iCs/>
                <w:color w:val="000000"/>
              </w:rPr>
              <w:t>0,00</w:t>
            </w:r>
          </w:p>
        </w:tc>
        <w:tc>
          <w:tcPr>
            <w:tcW w:w="444" w:type="pct"/>
            <w:shd w:val="clear" w:color="auto" w:fill="auto"/>
            <w:noWrap/>
            <w:vAlign w:val="center"/>
          </w:tcPr>
          <w:p w:rsidR="000C1F1A" w:rsidRPr="0094512D" w:rsidRDefault="000C1F1A" w:rsidP="000C1F1A">
            <w:pPr>
              <w:jc w:val="center"/>
              <w:rPr>
                <w:color w:val="000000"/>
              </w:rPr>
            </w:pPr>
            <w:r w:rsidRPr="0094512D">
              <w:rPr>
                <w:bCs/>
                <w:iCs/>
                <w:color w:val="000000"/>
              </w:rPr>
              <w:t>0,00</w:t>
            </w:r>
          </w:p>
        </w:tc>
      </w:tr>
      <w:tr w:rsidR="000C1F1A" w:rsidRPr="0007378E" w:rsidTr="000C1F1A">
        <w:trPr>
          <w:trHeight w:val="77"/>
        </w:trPr>
        <w:tc>
          <w:tcPr>
            <w:tcW w:w="622" w:type="pct"/>
            <w:vMerge/>
            <w:shd w:val="clear" w:color="auto" w:fill="auto"/>
            <w:vAlign w:val="center"/>
          </w:tcPr>
          <w:p w:rsidR="000C1F1A" w:rsidRPr="0007378E" w:rsidRDefault="000C1F1A" w:rsidP="000C1F1A">
            <w:pPr>
              <w:jc w:val="center"/>
              <w:rPr>
                <w:color w:val="000000"/>
              </w:rPr>
            </w:pPr>
          </w:p>
        </w:tc>
        <w:tc>
          <w:tcPr>
            <w:tcW w:w="1270" w:type="pct"/>
            <w:shd w:val="clear" w:color="auto" w:fill="auto"/>
            <w:noWrap/>
            <w:vAlign w:val="center"/>
          </w:tcPr>
          <w:p w:rsidR="000C1F1A" w:rsidRPr="000E4BE4" w:rsidRDefault="000C1F1A" w:rsidP="000C1F1A">
            <w:pPr>
              <w:rPr>
                <w:b/>
                <w:color w:val="000000"/>
              </w:rPr>
            </w:pPr>
            <w:r>
              <w:rPr>
                <w:color w:val="000000"/>
              </w:rPr>
              <w:t xml:space="preserve">- </w:t>
            </w:r>
            <w:r w:rsidRPr="0007378E">
              <w:rPr>
                <w:color w:val="000000"/>
              </w:rPr>
              <w:t>Прочие организации</w:t>
            </w:r>
          </w:p>
        </w:tc>
        <w:tc>
          <w:tcPr>
            <w:tcW w:w="444" w:type="pct"/>
            <w:shd w:val="clear" w:color="auto" w:fill="auto"/>
            <w:noWrap/>
            <w:vAlign w:val="center"/>
          </w:tcPr>
          <w:p w:rsidR="000C1F1A" w:rsidRPr="0094512D" w:rsidRDefault="000C1F1A" w:rsidP="000C1F1A">
            <w:pPr>
              <w:jc w:val="center"/>
              <w:rPr>
                <w:color w:val="000000"/>
              </w:rPr>
            </w:pPr>
            <w:r w:rsidRPr="0094512D">
              <w:rPr>
                <w:color w:val="000000"/>
              </w:rPr>
              <w:t>0,00</w:t>
            </w:r>
          </w:p>
        </w:tc>
        <w:tc>
          <w:tcPr>
            <w:tcW w:w="444" w:type="pct"/>
            <w:shd w:val="clear" w:color="auto" w:fill="auto"/>
            <w:noWrap/>
            <w:vAlign w:val="center"/>
          </w:tcPr>
          <w:p w:rsidR="000C1F1A" w:rsidRPr="0094512D" w:rsidRDefault="000C1F1A" w:rsidP="000C1F1A">
            <w:pPr>
              <w:jc w:val="center"/>
              <w:rPr>
                <w:color w:val="000000"/>
              </w:rPr>
            </w:pPr>
            <w:r w:rsidRPr="0094512D">
              <w:rPr>
                <w:bCs/>
                <w:iCs/>
                <w:color w:val="000000"/>
              </w:rPr>
              <w:t>0,00</w:t>
            </w:r>
          </w:p>
        </w:tc>
        <w:tc>
          <w:tcPr>
            <w:tcW w:w="444" w:type="pct"/>
            <w:shd w:val="clear" w:color="auto" w:fill="auto"/>
            <w:noWrap/>
            <w:vAlign w:val="center"/>
          </w:tcPr>
          <w:p w:rsidR="000C1F1A" w:rsidRPr="0094512D" w:rsidRDefault="000C1F1A" w:rsidP="000C1F1A">
            <w:pPr>
              <w:jc w:val="center"/>
              <w:rPr>
                <w:color w:val="000000"/>
              </w:rPr>
            </w:pPr>
            <w:r w:rsidRPr="0094512D">
              <w:rPr>
                <w:bCs/>
                <w:iCs/>
                <w:color w:val="000000"/>
              </w:rPr>
              <w:t>0,00</w:t>
            </w:r>
          </w:p>
        </w:tc>
        <w:tc>
          <w:tcPr>
            <w:tcW w:w="444" w:type="pct"/>
            <w:shd w:val="clear" w:color="auto" w:fill="auto"/>
            <w:noWrap/>
            <w:vAlign w:val="center"/>
          </w:tcPr>
          <w:p w:rsidR="000C1F1A" w:rsidRPr="0094512D" w:rsidRDefault="000C1F1A" w:rsidP="000C1F1A">
            <w:pPr>
              <w:jc w:val="center"/>
              <w:rPr>
                <w:color w:val="000000"/>
              </w:rPr>
            </w:pPr>
            <w:r w:rsidRPr="0094512D">
              <w:rPr>
                <w:bCs/>
                <w:iCs/>
                <w:color w:val="000000"/>
              </w:rPr>
              <w:t>0,00</w:t>
            </w:r>
          </w:p>
        </w:tc>
        <w:tc>
          <w:tcPr>
            <w:tcW w:w="444" w:type="pct"/>
            <w:shd w:val="clear" w:color="auto" w:fill="auto"/>
            <w:noWrap/>
            <w:vAlign w:val="center"/>
          </w:tcPr>
          <w:p w:rsidR="000C1F1A" w:rsidRPr="0094512D" w:rsidRDefault="000C1F1A" w:rsidP="000C1F1A">
            <w:pPr>
              <w:jc w:val="center"/>
              <w:rPr>
                <w:color w:val="000000"/>
              </w:rPr>
            </w:pPr>
            <w:r w:rsidRPr="0094512D">
              <w:rPr>
                <w:bCs/>
                <w:iCs/>
                <w:color w:val="000000"/>
              </w:rPr>
              <w:t>0,00</w:t>
            </w:r>
          </w:p>
        </w:tc>
        <w:tc>
          <w:tcPr>
            <w:tcW w:w="444" w:type="pct"/>
            <w:shd w:val="clear" w:color="auto" w:fill="auto"/>
            <w:noWrap/>
            <w:vAlign w:val="center"/>
          </w:tcPr>
          <w:p w:rsidR="000C1F1A" w:rsidRPr="0094512D" w:rsidRDefault="000C1F1A" w:rsidP="000C1F1A">
            <w:pPr>
              <w:jc w:val="center"/>
              <w:rPr>
                <w:color w:val="000000"/>
              </w:rPr>
            </w:pPr>
            <w:r w:rsidRPr="0094512D">
              <w:rPr>
                <w:bCs/>
                <w:iCs/>
                <w:color w:val="000000"/>
              </w:rPr>
              <w:t>0,00</w:t>
            </w:r>
          </w:p>
        </w:tc>
        <w:tc>
          <w:tcPr>
            <w:tcW w:w="444" w:type="pct"/>
            <w:shd w:val="clear" w:color="auto" w:fill="auto"/>
            <w:noWrap/>
            <w:vAlign w:val="center"/>
          </w:tcPr>
          <w:p w:rsidR="000C1F1A" w:rsidRPr="0094512D" w:rsidRDefault="000C1F1A" w:rsidP="000C1F1A">
            <w:pPr>
              <w:jc w:val="center"/>
              <w:rPr>
                <w:color w:val="000000"/>
              </w:rPr>
            </w:pPr>
            <w:r w:rsidRPr="0094512D">
              <w:rPr>
                <w:bCs/>
                <w:iCs/>
                <w:color w:val="000000"/>
              </w:rPr>
              <w:t>0,00</w:t>
            </w:r>
          </w:p>
        </w:tc>
      </w:tr>
      <w:tr w:rsidR="000C1F1A" w:rsidRPr="0007378E" w:rsidTr="000C1F1A">
        <w:trPr>
          <w:trHeight w:val="77"/>
        </w:trPr>
        <w:tc>
          <w:tcPr>
            <w:tcW w:w="622" w:type="pct"/>
            <w:vMerge/>
            <w:shd w:val="clear" w:color="auto" w:fill="auto"/>
            <w:vAlign w:val="center"/>
          </w:tcPr>
          <w:p w:rsidR="000C1F1A" w:rsidRPr="0007378E" w:rsidRDefault="000C1F1A" w:rsidP="000C1F1A">
            <w:pPr>
              <w:jc w:val="center"/>
              <w:rPr>
                <w:color w:val="000000"/>
              </w:rPr>
            </w:pPr>
          </w:p>
        </w:tc>
        <w:tc>
          <w:tcPr>
            <w:tcW w:w="1270" w:type="pct"/>
            <w:shd w:val="clear" w:color="auto" w:fill="auto"/>
            <w:noWrap/>
            <w:vAlign w:val="center"/>
          </w:tcPr>
          <w:p w:rsidR="000C1F1A" w:rsidRPr="000E4BE4" w:rsidRDefault="000C1F1A" w:rsidP="000C1F1A">
            <w:pPr>
              <w:rPr>
                <w:b/>
                <w:color w:val="000000"/>
              </w:rPr>
            </w:pPr>
            <w:r w:rsidRPr="000E4BE4">
              <w:rPr>
                <w:b/>
                <w:color w:val="000000"/>
              </w:rPr>
              <w:t>Промышленные строения</w:t>
            </w:r>
          </w:p>
        </w:tc>
        <w:tc>
          <w:tcPr>
            <w:tcW w:w="444" w:type="pct"/>
            <w:shd w:val="clear" w:color="auto" w:fill="auto"/>
            <w:noWrap/>
            <w:vAlign w:val="center"/>
          </w:tcPr>
          <w:p w:rsidR="000C1F1A" w:rsidRPr="0094512D" w:rsidRDefault="000C1F1A" w:rsidP="000C1F1A">
            <w:pPr>
              <w:jc w:val="center"/>
              <w:rPr>
                <w:color w:val="000000"/>
              </w:rPr>
            </w:pPr>
            <w:r w:rsidRPr="0094512D">
              <w:rPr>
                <w:color w:val="000000"/>
              </w:rPr>
              <w:t>0,00</w:t>
            </w:r>
          </w:p>
        </w:tc>
        <w:tc>
          <w:tcPr>
            <w:tcW w:w="444" w:type="pct"/>
            <w:shd w:val="clear" w:color="auto" w:fill="auto"/>
            <w:noWrap/>
            <w:vAlign w:val="center"/>
          </w:tcPr>
          <w:p w:rsidR="000C1F1A" w:rsidRPr="0094512D" w:rsidRDefault="000C1F1A" w:rsidP="000C1F1A">
            <w:pPr>
              <w:jc w:val="center"/>
              <w:rPr>
                <w:color w:val="000000"/>
              </w:rPr>
            </w:pPr>
            <w:r w:rsidRPr="0094512D">
              <w:rPr>
                <w:bCs/>
                <w:iCs/>
                <w:color w:val="000000"/>
              </w:rPr>
              <w:t>0,00</w:t>
            </w:r>
          </w:p>
        </w:tc>
        <w:tc>
          <w:tcPr>
            <w:tcW w:w="444" w:type="pct"/>
            <w:shd w:val="clear" w:color="auto" w:fill="auto"/>
            <w:noWrap/>
            <w:vAlign w:val="center"/>
          </w:tcPr>
          <w:p w:rsidR="000C1F1A" w:rsidRPr="0094512D" w:rsidRDefault="000C1F1A" w:rsidP="000C1F1A">
            <w:pPr>
              <w:jc w:val="center"/>
              <w:rPr>
                <w:color w:val="000000"/>
              </w:rPr>
            </w:pPr>
            <w:r w:rsidRPr="0094512D">
              <w:rPr>
                <w:bCs/>
                <w:iCs/>
                <w:color w:val="000000"/>
              </w:rPr>
              <w:t>0,00</w:t>
            </w:r>
          </w:p>
        </w:tc>
        <w:tc>
          <w:tcPr>
            <w:tcW w:w="444" w:type="pct"/>
            <w:shd w:val="clear" w:color="auto" w:fill="auto"/>
            <w:noWrap/>
            <w:vAlign w:val="center"/>
          </w:tcPr>
          <w:p w:rsidR="000C1F1A" w:rsidRPr="0094512D" w:rsidRDefault="000C1F1A" w:rsidP="000C1F1A">
            <w:pPr>
              <w:jc w:val="center"/>
              <w:rPr>
                <w:color w:val="000000"/>
              </w:rPr>
            </w:pPr>
            <w:r w:rsidRPr="0094512D">
              <w:rPr>
                <w:bCs/>
                <w:iCs/>
                <w:color w:val="000000"/>
              </w:rPr>
              <w:t>0,00</w:t>
            </w:r>
          </w:p>
        </w:tc>
        <w:tc>
          <w:tcPr>
            <w:tcW w:w="444" w:type="pct"/>
            <w:shd w:val="clear" w:color="auto" w:fill="auto"/>
            <w:noWrap/>
            <w:vAlign w:val="center"/>
          </w:tcPr>
          <w:p w:rsidR="000C1F1A" w:rsidRPr="0094512D" w:rsidRDefault="000C1F1A" w:rsidP="000C1F1A">
            <w:pPr>
              <w:jc w:val="center"/>
              <w:rPr>
                <w:color w:val="000000"/>
              </w:rPr>
            </w:pPr>
            <w:r w:rsidRPr="0094512D">
              <w:rPr>
                <w:bCs/>
                <w:iCs/>
                <w:color w:val="000000"/>
              </w:rPr>
              <w:t>0,00</w:t>
            </w:r>
          </w:p>
        </w:tc>
        <w:tc>
          <w:tcPr>
            <w:tcW w:w="444" w:type="pct"/>
            <w:shd w:val="clear" w:color="auto" w:fill="auto"/>
            <w:noWrap/>
            <w:vAlign w:val="center"/>
          </w:tcPr>
          <w:p w:rsidR="000C1F1A" w:rsidRPr="0094512D" w:rsidRDefault="000C1F1A" w:rsidP="000C1F1A">
            <w:pPr>
              <w:jc w:val="center"/>
              <w:rPr>
                <w:color w:val="000000"/>
              </w:rPr>
            </w:pPr>
            <w:r w:rsidRPr="0094512D">
              <w:rPr>
                <w:bCs/>
                <w:iCs/>
                <w:color w:val="000000"/>
              </w:rPr>
              <w:t>0,00</w:t>
            </w:r>
          </w:p>
        </w:tc>
        <w:tc>
          <w:tcPr>
            <w:tcW w:w="444" w:type="pct"/>
            <w:shd w:val="clear" w:color="auto" w:fill="auto"/>
            <w:noWrap/>
            <w:vAlign w:val="center"/>
          </w:tcPr>
          <w:p w:rsidR="000C1F1A" w:rsidRPr="0094512D" w:rsidRDefault="000C1F1A" w:rsidP="000C1F1A">
            <w:pPr>
              <w:jc w:val="center"/>
              <w:rPr>
                <w:color w:val="000000"/>
              </w:rPr>
            </w:pPr>
            <w:r w:rsidRPr="0094512D">
              <w:rPr>
                <w:bCs/>
                <w:iCs/>
                <w:color w:val="000000"/>
              </w:rPr>
              <w:t>0,00</w:t>
            </w:r>
          </w:p>
        </w:tc>
      </w:tr>
      <w:tr w:rsidR="000C1F1A" w:rsidRPr="00876AAB" w:rsidTr="000C1F1A">
        <w:trPr>
          <w:trHeight w:val="77"/>
        </w:trPr>
        <w:tc>
          <w:tcPr>
            <w:tcW w:w="622" w:type="pct"/>
            <w:vMerge w:val="restart"/>
            <w:shd w:val="clear" w:color="auto" w:fill="auto"/>
            <w:noWrap/>
            <w:vAlign w:val="center"/>
            <w:hideMark/>
          </w:tcPr>
          <w:p w:rsidR="000C1F1A" w:rsidRPr="0007378E" w:rsidRDefault="000C1F1A" w:rsidP="000C1F1A">
            <w:pPr>
              <w:jc w:val="center"/>
              <w:rPr>
                <w:color w:val="000000"/>
              </w:rPr>
            </w:pPr>
            <w:r>
              <w:rPr>
                <w:color w:val="000000"/>
              </w:rPr>
              <w:t xml:space="preserve">д. </w:t>
            </w:r>
            <w:proofErr w:type="spellStart"/>
            <w:r>
              <w:rPr>
                <w:color w:val="000000"/>
              </w:rPr>
              <w:t>Перовка</w:t>
            </w:r>
            <w:proofErr w:type="spellEnd"/>
          </w:p>
        </w:tc>
        <w:tc>
          <w:tcPr>
            <w:tcW w:w="1270" w:type="pct"/>
            <w:shd w:val="clear" w:color="auto" w:fill="auto"/>
            <w:noWrap/>
            <w:vAlign w:val="center"/>
            <w:hideMark/>
          </w:tcPr>
          <w:p w:rsidR="000C1F1A" w:rsidRPr="000E4BE4" w:rsidRDefault="000C1F1A" w:rsidP="000C1F1A">
            <w:pPr>
              <w:rPr>
                <w:b/>
                <w:color w:val="000000"/>
              </w:rPr>
            </w:pPr>
            <w:r w:rsidRPr="000E4BE4">
              <w:rPr>
                <w:b/>
                <w:color w:val="000000"/>
              </w:rPr>
              <w:t xml:space="preserve">Всего по </w:t>
            </w:r>
            <w:r>
              <w:rPr>
                <w:b/>
                <w:color w:val="000000"/>
              </w:rPr>
              <w:t xml:space="preserve">д. </w:t>
            </w:r>
            <w:proofErr w:type="spellStart"/>
            <w:r>
              <w:rPr>
                <w:b/>
                <w:color w:val="000000"/>
              </w:rPr>
              <w:t>Перовка</w:t>
            </w:r>
            <w:proofErr w:type="spellEnd"/>
            <w:r w:rsidRPr="000E4BE4">
              <w:rPr>
                <w:b/>
                <w:color w:val="000000"/>
              </w:rPr>
              <w:t xml:space="preserve">, в </w:t>
            </w:r>
            <w:proofErr w:type="spellStart"/>
            <w:r w:rsidRPr="000E4BE4">
              <w:rPr>
                <w:b/>
                <w:color w:val="000000"/>
              </w:rPr>
              <w:t>т.ч</w:t>
            </w:r>
            <w:proofErr w:type="spellEnd"/>
            <w:r w:rsidRPr="000E4BE4">
              <w:rPr>
                <w:b/>
                <w:color w:val="000000"/>
              </w:rPr>
              <w:t>.</w:t>
            </w:r>
          </w:p>
        </w:tc>
        <w:tc>
          <w:tcPr>
            <w:tcW w:w="444" w:type="pct"/>
            <w:shd w:val="clear" w:color="auto" w:fill="auto"/>
            <w:noWrap/>
            <w:vAlign w:val="center"/>
          </w:tcPr>
          <w:p w:rsidR="000C1F1A" w:rsidRPr="0094512D" w:rsidRDefault="000C1F1A" w:rsidP="000C1F1A">
            <w:pPr>
              <w:jc w:val="center"/>
              <w:rPr>
                <w:bCs/>
                <w:iCs/>
                <w:color w:val="000000"/>
              </w:rPr>
            </w:pPr>
            <w:r w:rsidRPr="0094512D">
              <w:rPr>
                <w:color w:val="000000"/>
              </w:rPr>
              <w:t>10,59</w:t>
            </w:r>
          </w:p>
        </w:tc>
        <w:tc>
          <w:tcPr>
            <w:tcW w:w="444" w:type="pct"/>
            <w:shd w:val="clear" w:color="auto" w:fill="auto"/>
            <w:noWrap/>
            <w:vAlign w:val="center"/>
          </w:tcPr>
          <w:p w:rsidR="000C1F1A" w:rsidRPr="0094512D" w:rsidRDefault="000C1F1A" w:rsidP="000C1F1A">
            <w:pPr>
              <w:jc w:val="center"/>
              <w:rPr>
                <w:bCs/>
                <w:iCs/>
                <w:color w:val="000000"/>
              </w:rPr>
            </w:pPr>
            <w:r w:rsidRPr="0094512D">
              <w:rPr>
                <w:color w:val="000000"/>
              </w:rPr>
              <w:t>10,59</w:t>
            </w:r>
          </w:p>
        </w:tc>
        <w:tc>
          <w:tcPr>
            <w:tcW w:w="444" w:type="pct"/>
            <w:shd w:val="clear" w:color="auto" w:fill="auto"/>
            <w:noWrap/>
            <w:vAlign w:val="center"/>
          </w:tcPr>
          <w:p w:rsidR="000C1F1A" w:rsidRPr="0094512D" w:rsidRDefault="000C1F1A" w:rsidP="000C1F1A">
            <w:pPr>
              <w:jc w:val="center"/>
              <w:rPr>
                <w:bCs/>
                <w:iCs/>
                <w:color w:val="000000"/>
              </w:rPr>
            </w:pPr>
            <w:r w:rsidRPr="0094512D">
              <w:rPr>
                <w:color w:val="000000"/>
              </w:rPr>
              <w:t>10,59</w:t>
            </w:r>
          </w:p>
        </w:tc>
        <w:tc>
          <w:tcPr>
            <w:tcW w:w="444" w:type="pct"/>
            <w:shd w:val="clear" w:color="auto" w:fill="auto"/>
            <w:noWrap/>
            <w:vAlign w:val="center"/>
          </w:tcPr>
          <w:p w:rsidR="000C1F1A" w:rsidRPr="0094512D" w:rsidRDefault="000C1F1A" w:rsidP="000C1F1A">
            <w:pPr>
              <w:jc w:val="center"/>
              <w:rPr>
                <w:bCs/>
                <w:iCs/>
                <w:color w:val="000000"/>
              </w:rPr>
            </w:pPr>
            <w:r w:rsidRPr="0094512D">
              <w:rPr>
                <w:color w:val="000000"/>
              </w:rPr>
              <w:t>10,59</w:t>
            </w:r>
          </w:p>
        </w:tc>
        <w:tc>
          <w:tcPr>
            <w:tcW w:w="444" w:type="pct"/>
            <w:shd w:val="clear" w:color="auto" w:fill="auto"/>
            <w:noWrap/>
            <w:vAlign w:val="center"/>
          </w:tcPr>
          <w:p w:rsidR="000C1F1A" w:rsidRPr="0094512D" w:rsidRDefault="000C1F1A" w:rsidP="000C1F1A">
            <w:pPr>
              <w:jc w:val="center"/>
              <w:rPr>
                <w:bCs/>
                <w:iCs/>
                <w:color w:val="000000"/>
              </w:rPr>
            </w:pPr>
            <w:r w:rsidRPr="0094512D">
              <w:rPr>
                <w:color w:val="000000"/>
              </w:rPr>
              <w:t>10,59</w:t>
            </w:r>
          </w:p>
        </w:tc>
        <w:tc>
          <w:tcPr>
            <w:tcW w:w="444" w:type="pct"/>
            <w:shd w:val="clear" w:color="auto" w:fill="auto"/>
            <w:noWrap/>
            <w:vAlign w:val="center"/>
          </w:tcPr>
          <w:p w:rsidR="000C1F1A" w:rsidRPr="0094512D" w:rsidRDefault="000C1F1A" w:rsidP="000C1F1A">
            <w:pPr>
              <w:jc w:val="center"/>
              <w:rPr>
                <w:bCs/>
                <w:iCs/>
                <w:color w:val="000000"/>
              </w:rPr>
            </w:pPr>
            <w:r w:rsidRPr="0094512D">
              <w:rPr>
                <w:color w:val="000000"/>
              </w:rPr>
              <w:t>10,59</w:t>
            </w:r>
          </w:p>
        </w:tc>
        <w:tc>
          <w:tcPr>
            <w:tcW w:w="444" w:type="pct"/>
            <w:shd w:val="clear" w:color="auto" w:fill="auto"/>
            <w:noWrap/>
            <w:vAlign w:val="center"/>
          </w:tcPr>
          <w:p w:rsidR="000C1F1A" w:rsidRPr="0094512D" w:rsidRDefault="000C1F1A" w:rsidP="000C1F1A">
            <w:pPr>
              <w:jc w:val="center"/>
              <w:rPr>
                <w:bCs/>
                <w:iCs/>
                <w:color w:val="000000"/>
              </w:rPr>
            </w:pPr>
            <w:r w:rsidRPr="0094512D">
              <w:rPr>
                <w:color w:val="000000"/>
              </w:rPr>
              <w:t>52,96</w:t>
            </w:r>
          </w:p>
        </w:tc>
      </w:tr>
      <w:tr w:rsidR="000C1F1A" w:rsidRPr="00876AAB" w:rsidTr="000C1F1A">
        <w:trPr>
          <w:trHeight w:val="77"/>
        </w:trPr>
        <w:tc>
          <w:tcPr>
            <w:tcW w:w="622" w:type="pct"/>
            <w:vMerge/>
            <w:shd w:val="clear" w:color="auto" w:fill="auto"/>
            <w:vAlign w:val="center"/>
            <w:hideMark/>
          </w:tcPr>
          <w:p w:rsidR="000C1F1A" w:rsidRPr="0007378E" w:rsidRDefault="000C1F1A" w:rsidP="000C1F1A">
            <w:pPr>
              <w:jc w:val="center"/>
              <w:rPr>
                <w:color w:val="000000"/>
              </w:rPr>
            </w:pPr>
          </w:p>
        </w:tc>
        <w:tc>
          <w:tcPr>
            <w:tcW w:w="1270" w:type="pct"/>
            <w:shd w:val="clear" w:color="auto" w:fill="auto"/>
            <w:noWrap/>
            <w:vAlign w:val="center"/>
            <w:hideMark/>
          </w:tcPr>
          <w:p w:rsidR="000C1F1A" w:rsidRPr="000E4BE4" w:rsidRDefault="000C1F1A" w:rsidP="000C1F1A">
            <w:pPr>
              <w:rPr>
                <w:b/>
                <w:color w:val="000000"/>
              </w:rPr>
            </w:pPr>
            <w:r w:rsidRPr="000E4BE4">
              <w:rPr>
                <w:b/>
                <w:color w:val="000000"/>
              </w:rPr>
              <w:t xml:space="preserve">Жилые строения, в </w:t>
            </w:r>
            <w:proofErr w:type="spellStart"/>
            <w:r w:rsidRPr="000E4BE4">
              <w:rPr>
                <w:b/>
                <w:color w:val="000000"/>
              </w:rPr>
              <w:t>т.ч</w:t>
            </w:r>
            <w:proofErr w:type="spellEnd"/>
            <w:r w:rsidRPr="000E4BE4">
              <w:rPr>
                <w:b/>
                <w:color w:val="000000"/>
              </w:rPr>
              <w:t>.</w:t>
            </w:r>
          </w:p>
        </w:tc>
        <w:tc>
          <w:tcPr>
            <w:tcW w:w="444" w:type="pct"/>
            <w:shd w:val="clear" w:color="auto" w:fill="auto"/>
            <w:noWrap/>
            <w:vAlign w:val="center"/>
          </w:tcPr>
          <w:p w:rsidR="000C1F1A" w:rsidRPr="0094512D" w:rsidRDefault="000C1F1A" w:rsidP="000C1F1A">
            <w:pPr>
              <w:jc w:val="center"/>
              <w:rPr>
                <w:bCs/>
                <w:color w:val="000000"/>
              </w:rPr>
            </w:pPr>
            <w:r w:rsidRPr="0094512D">
              <w:rPr>
                <w:color w:val="000000"/>
              </w:rPr>
              <w:t>10,59</w:t>
            </w:r>
          </w:p>
        </w:tc>
        <w:tc>
          <w:tcPr>
            <w:tcW w:w="444" w:type="pct"/>
            <w:shd w:val="clear" w:color="auto" w:fill="auto"/>
            <w:noWrap/>
            <w:vAlign w:val="center"/>
          </w:tcPr>
          <w:p w:rsidR="000C1F1A" w:rsidRPr="0094512D" w:rsidRDefault="000C1F1A" w:rsidP="000C1F1A">
            <w:pPr>
              <w:jc w:val="center"/>
              <w:rPr>
                <w:bCs/>
                <w:color w:val="000000"/>
              </w:rPr>
            </w:pPr>
            <w:r w:rsidRPr="0094512D">
              <w:rPr>
                <w:color w:val="000000"/>
              </w:rPr>
              <w:t>10,59</w:t>
            </w:r>
          </w:p>
        </w:tc>
        <w:tc>
          <w:tcPr>
            <w:tcW w:w="444" w:type="pct"/>
            <w:shd w:val="clear" w:color="auto" w:fill="auto"/>
            <w:noWrap/>
            <w:vAlign w:val="center"/>
          </w:tcPr>
          <w:p w:rsidR="000C1F1A" w:rsidRPr="0094512D" w:rsidRDefault="000C1F1A" w:rsidP="000C1F1A">
            <w:pPr>
              <w:jc w:val="center"/>
              <w:rPr>
                <w:bCs/>
                <w:color w:val="000000"/>
              </w:rPr>
            </w:pPr>
            <w:r w:rsidRPr="0094512D">
              <w:rPr>
                <w:color w:val="000000"/>
              </w:rPr>
              <w:t>10,59</w:t>
            </w:r>
          </w:p>
        </w:tc>
        <w:tc>
          <w:tcPr>
            <w:tcW w:w="444" w:type="pct"/>
            <w:shd w:val="clear" w:color="auto" w:fill="auto"/>
            <w:noWrap/>
            <w:vAlign w:val="center"/>
          </w:tcPr>
          <w:p w:rsidR="000C1F1A" w:rsidRPr="0094512D" w:rsidRDefault="000C1F1A" w:rsidP="000C1F1A">
            <w:pPr>
              <w:jc w:val="center"/>
              <w:rPr>
                <w:bCs/>
                <w:color w:val="000000"/>
              </w:rPr>
            </w:pPr>
            <w:r w:rsidRPr="0094512D">
              <w:rPr>
                <w:color w:val="000000"/>
              </w:rPr>
              <w:t>10,59</w:t>
            </w:r>
          </w:p>
        </w:tc>
        <w:tc>
          <w:tcPr>
            <w:tcW w:w="444" w:type="pct"/>
            <w:shd w:val="clear" w:color="auto" w:fill="auto"/>
            <w:noWrap/>
            <w:vAlign w:val="center"/>
          </w:tcPr>
          <w:p w:rsidR="000C1F1A" w:rsidRPr="0094512D" w:rsidRDefault="000C1F1A" w:rsidP="000C1F1A">
            <w:pPr>
              <w:jc w:val="center"/>
              <w:rPr>
                <w:bCs/>
                <w:color w:val="000000"/>
              </w:rPr>
            </w:pPr>
            <w:r w:rsidRPr="0094512D">
              <w:rPr>
                <w:color w:val="000000"/>
              </w:rPr>
              <w:t>10,59</w:t>
            </w:r>
          </w:p>
        </w:tc>
        <w:tc>
          <w:tcPr>
            <w:tcW w:w="444" w:type="pct"/>
            <w:shd w:val="clear" w:color="auto" w:fill="auto"/>
            <w:noWrap/>
            <w:vAlign w:val="center"/>
          </w:tcPr>
          <w:p w:rsidR="000C1F1A" w:rsidRPr="0094512D" w:rsidRDefault="000C1F1A" w:rsidP="000C1F1A">
            <w:pPr>
              <w:jc w:val="center"/>
              <w:rPr>
                <w:bCs/>
                <w:color w:val="000000"/>
              </w:rPr>
            </w:pPr>
            <w:r w:rsidRPr="0094512D">
              <w:rPr>
                <w:color w:val="000000"/>
              </w:rPr>
              <w:t>10,59</w:t>
            </w:r>
          </w:p>
        </w:tc>
        <w:tc>
          <w:tcPr>
            <w:tcW w:w="444" w:type="pct"/>
            <w:shd w:val="clear" w:color="auto" w:fill="auto"/>
            <w:noWrap/>
            <w:vAlign w:val="center"/>
          </w:tcPr>
          <w:p w:rsidR="000C1F1A" w:rsidRPr="0094512D" w:rsidRDefault="000C1F1A" w:rsidP="000C1F1A">
            <w:pPr>
              <w:jc w:val="center"/>
              <w:rPr>
                <w:bCs/>
                <w:color w:val="000000"/>
              </w:rPr>
            </w:pPr>
            <w:r w:rsidRPr="0094512D">
              <w:rPr>
                <w:color w:val="000000"/>
              </w:rPr>
              <w:t>52,96</w:t>
            </w:r>
          </w:p>
        </w:tc>
      </w:tr>
      <w:tr w:rsidR="000C1F1A" w:rsidRPr="0007378E" w:rsidTr="000C1F1A">
        <w:trPr>
          <w:trHeight w:val="77"/>
        </w:trPr>
        <w:tc>
          <w:tcPr>
            <w:tcW w:w="622" w:type="pct"/>
            <w:vMerge/>
            <w:shd w:val="clear" w:color="auto" w:fill="auto"/>
            <w:vAlign w:val="center"/>
            <w:hideMark/>
          </w:tcPr>
          <w:p w:rsidR="000C1F1A" w:rsidRPr="0007378E" w:rsidRDefault="000C1F1A" w:rsidP="000C1F1A">
            <w:pPr>
              <w:jc w:val="center"/>
              <w:rPr>
                <w:color w:val="000000"/>
              </w:rPr>
            </w:pPr>
          </w:p>
        </w:tc>
        <w:tc>
          <w:tcPr>
            <w:tcW w:w="1270" w:type="pct"/>
            <w:shd w:val="clear" w:color="auto" w:fill="auto"/>
            <w:noWrap/>
            <w:vAlign w:val="center"/>
            <w:hideMark/>
          </w:tcPr>
          <w:p w:rsidR="000C1F1A" w:rsidRPr="0007378E" w:rsidRDefault="000C1F1A" w:rsidP="000C1F1A">
            <w:pPr>
              <w:rPr>
                <w:color w:val="000000"/>
              </w:rPr>
            </w:pPr>
            <w:r>
              <w:rPr>
                <w:color w:val="000000"/>
              </w:rPr>
              <w:t xml:space="preserve">- </w:t>
            </w:r>
            <w:r w:rsidRPr="0007378E">
              <w:rPr>
                <w:color w:val="000000"/>
              </w:rPr>
              <w:t>Многоквартирные жилые дома</w:t>
            </w:r>
          </w:p>
        </w:tc>
        <w:tc>
          <w:tcPr>
            <w:tcW w:w="444" w:type="pct"/>
            <w:shd w:val="clear" w:color="auto" w:fill="auto"/>
            <w:noWrap/>
            <w:vAlign w:val="center"/>
          </w:tcPr>
          <w:p w:rsidR="000C1F1A" w:rsidRPr="0094512D" w:rsidRDefault="000C1F1A" w:rsidP="000C1F1A">
            <w:pPr>
              <w:jc w:val="center"/>
              <w:rPr>
                <w:color w:val="000000"/>
              </w:rPr>
            </w:pPr>
            <w:r w:rsidRPr="0094512D">
              <w:rPr>
                <w:color w:val="000000"/>
              </w:rPr>
              <w:t>0,00</w:t>
            </w:r>
          </w:p>
        </w:tc>
        <w:tc>
          <w:tcPr>
            <w:tcW w:w="444" w:type="pct"/>
            <w:shd w:val="clear" w:color="auto" w:fill="auto"/>
            <w:noWrap/>
            <w:vAlign w:val="center"/>
          </w:tcPr>
          <w:p w:rsidR="000C1F1A" w:rsidRPr="0094512D" w:rsidRDefault="000C1F1A" w:rsidP="000C1F1A">
            <w:pPr>
              <w:jc w:val="center"/>
              <w:rPr>
                <w:color w:val="000000"/>
              </w:rPr>
            </w:pPr>
            <w:r w:rsidRPr="0094512D">
              <w:rPr>
                <w:color w:val="000000"/>
              </w:rPr>
              <w:t>0,00</w:t>
            </w:r>
          </w:p>
        </w:tc>
        <w:tc>
          <w:tcPr>
            <w:tcW w:w="444" w:type="pct"/>
            <w:shd w:val="clear" w:color="auto" w:fill="auto"/>
            <w:noWrap/>
            <w:vAlign w:val="center"/>
          </w:tcPr>
          <w:p w:rsidR="000C1F1A" w:rsidRPr="0094512D" w:rsidRDefault="000C1F1A" w:rsidP="000C1F1A">
            <w:pPr>
              <w:jc w:val="center"/>
              <w:rPr>
                <w:color w:val="000000"/>
              </w:rPr>
            </w:pPr>
            <w:r w:rsidRPr="0094512D">
              <w:rPr>
                <w:color w:val="000000"/>
              </w:rPr>
              <w:t>0,00</w:t>
            </w:r>
          </w:p>
        </w:tc>
        <w:tc>
          <w:tcPr>
            <w:tcW w:w="444" w:type="pct"/>
            <w:shd w:val="clear" w:color="auto" w:fill="auto"/>
            <w:noWrap/>
            <w:vAlign w:val="center"/>
          </w:tcPr>
          <w:p w:rsidR="000C1F1A" w:rsidRPr="0094512D" w:rsidRDefault="000C1F1A" w:rsidP="000C1F1A">
            <w:pPr>
              <w:jc w:val="center"/>
              <w:rPr>
                <w:color w:val="000000"/>
              </w:rPr>
            </w:pPr>
            <w:r w:rsidRPr="0094512D">
              <w:rPr>
                <w:color w:val="000000"/>
              </w:rPr>
              <w:t>0,00</w:t>
            </w:r>
          </w:p>
        </w:tc>
        <w:tc>
          <w:tcPr>
            <w:tcW w:w="444" w:type="pct"/>
            <w:shd w:val="clear" w:color="auto" w:fill="auto"/>
            <w:noWrap/>
            <w:vAlign w:val="center"/>
          </w:tcPr>
          <w:p w:rsidR="000C1F1A" w:rsidRPr="0094512D" w:rsidRDefault="000C1F1A" w:rsidP="000C1F1A">
            <w:pPr>
              <w:jc w:val="center"/>
              <w:rPr>
                <w:color w:val="000000"/>
              </w:rPr>
            </w:pPr>
            <w:r w:rsidRPr="0094512D">
              <w:rPr>
                <w:color w:val="000000"/>
              </w:rPr>
              <w:t>0,00</w:t>
            </w:r>
          </w:p>
        </w:tc>
        <w:tc>
          <w:tcPr>
            <w:tcW w:w="444" w:type="pct"/>
            <w:shd w:val="clear" w:color="auto" w:fill="auto"/>
            <w:noWrap/>
            <w:vAlign w:val="center"/>
          </w:tcPr>
          <w:p w:rsidR="000C1F1A" w:rsidRPr="0094512D" w:rsidRDefault="000C1F1A" w:rsidP="000C1F1A">
            <w:pPr>
              <w:jc w:val="center"/>
              <w:rPr>
                <w:color w:val="000000"/>
              </w:rPr>
            </w:pPr>
            <w:r w:rsidRPr="0094512D">
              <w:rPr>
                <w:color w:val="000000"/>
              </w:rPr>
              <w:t>0,00</w:t>
            </w:r>
          </w:p>
        </w:tc>
        <w:tc>
          <w:tcPr>
            <w:tcW w:w="444" w:type="pct"/>
            <w:shd w:val="clear" w:color="auto" w:fill="auto"/>
            <w:noWrap/>
            <w:vAlign w:val="center"/>
          </w:tcPr>
          <w:p w:rsidR="000C1F1A" w:rsidRPr="0094512D" w:rsidRDefault="000C1F1A" w:rsidP="000C1F1A">
            <w:pPr>
              <w:jc w:val="center"/>
              <w:rPr>
                <w:color w:val="000000"/>
              </w:rPr>
            </w:pPr>
            <w:r w:rsidRPr="0094512D">
              <w:rPr>
                <w:color w:val="000000"/>
              </w:rPr>
              <w:t>0,00</w:t>
            </w:r>
          </w:p>
        </w:tc>
      </w:tr>
      <w:tr w:rsidR="000C1F1A" w:rsidRPr="0007378E" w:rsidTr="000C1F1A">
        <w:trPr>
          <w:trHeight w:val="77"/>
        </w:trPr>
        <w:tc>
          <w:tcPr>
            <w:tcW w:w="622" w:type="pct"/>
            <w:vMerge/>
            <w:shd w:val="clear" w:color="auto" w:fill="auto"/>
            <w:vAlign w:val="center"/>
            <w:hideMark/>
          </w:tcPr>
          <w:p w:rsidR="000C1F1A" w:rsidRPr="0007378E" w:rsidRDefault="000C1F1A" w:rsidP="000C1F1A">
            <w:pPr>
              <w:jc w:val="center"/>
              <w:rPr>
                <w:color w:val="000000"/>
              </w:rPr>
            </w:pPr>
          </w:p>
        </w:tc>
        <w:tc>
          <w:tcPr>
            <w:tcW w:w="1270" w:type="pct"/>
            <w:shd w:val="clear" w:color="auto" w:fill="auto"/>
            <w:noWrap/>
            <w:vAlign w:val="center"/>
            <w:hideMark/>
          </w:tcPr>
          <w:p w:rsidR="000C1F1A" w:rsidRPr="0007378E" w:rsidRDefault="000C1F1A" w:rsidP="000C1F1A">
            <w:pPr>
              <w:rPr>
                <w:color w:val="000000"/>
              </w:rPr>
            </w:pPr>
            <w:r>
              <w:rPr>
                <w:color w:val="000000"/>
              </w:rPr>
              <w:t xml:space="preserve">- </w:t>
            </w:r>
            <w:r w:rsidRPr="0007378E">
              <w:rPr>
                <w:color w:val="000000"/>
              </w:rPr>
              <w:t>ИЖС</w:t>
            </w:r>
          </w:p>
        </w:tc>
        <w:tc>
          <w:tcPr>
            <w:tcW w:w="444" w:type="pct"/>
            <w:shd w:val="clear" w:color="auto" w:fill="auto"/>
            <w:noWrap/>
            <w:vAlign w:val="center"/>
          </w:tcPr>
          <w:p w:rsidR="000C1F1A" w:rsidRPr="0094512D" w:rsidRDefault="000C1F1A" w:rsidP="000C1F1A">
            <w:pPr>
              <w:jc w:val="center"/>
              <w:rPr>
                <w:color w:val="000000"/>
              </w:rPr>
            </w:pPr>
            <w:r w:rsidRPr="0094512D">
              <w:rPr>
                <w:color w:val="000000"/>
              </w:rPr>
              <w:t>10,59</w:t>
            </w:r>
          </w:p>
        </w:tc>
        <w:tc>
          <w:tcPr>
            <w:tcW w:w="444" w:type="pct"/>
            <w:shd w:val="clear" w:color="auto" w:fill="auto"/>
            <w:noWrap/>
            <w:vAlign w:val="center"/>
          </w:tcPr>
          <w:p w:rsidR="000C1F1A" w:rsidRPr="0094512D" w:rsidRDefault="000C1F1A" w:rsidP="000C1F1A">
            <w:pPr>
              <w:jc w:val="center"/>
              <w:rPr>
                <w:color w:val="000000"/>
              </w:rPr>
            </w:pPr>
            <w:r w:rsidRPr="0094512D">
              <w:rPr>
                <w:color w:val="000000"/>
              </w:rPr>
              <w:t>10,59</w:t>
            </w:r>
          </w:p>
        </w:tc>
        <w:tc>
          <w:tcPr>
            <w:tcW w:w="444" w:type="pct"/>
            <w:shd w:val="clear" w:color="auto" w:fill="auto"/>
            <w:noWrap/>
            <w:vAlign w:val="center"/>
          </w:tcPr>
          <w:p w:rsidR="000C1F1A" w:rsidRPr="0094512D" w:rsidRDefault="000C1F1A" w:rsidP="000C1F1A">
            <w:pPr>
              <w:jc w:val="center"/>
              <w:rPr>
                <w:color w:val="000000"/>
              </w:rPr>
            </w:pPr>
            <w:r w:rsidRPr="0094512D">
              <w:rPr>
                <w:color w:val="000000"/>
              </w:rPr>
              <w:t>10,59</w:t>
            </w:r>
          </w:p>
        </w:tc>
        <w:tc>
          <w:tcPr>
            <w:tcW w:w="444" w:type="pct"/>
            <w:shd w:val="clear" w:color="auto" w:fill="auto"/>
            <w:noWrap/>
            <w:vAlign w:val="center"/>
          </w:tcPr>
          <w:p w:rsidR="000C1F1A" w:rsidRPr="0094512D" w:rsidRDefault="000C1F1A" w:rsidP="000C1F1A">
            <w:pPr>
              <w:jc w:val="center"/>
              <w:rPr>
                <w:color w:val="000000"/>
              </w:rPr>
            </w:pPr>
            <w:r w:rsidRPr="0094512D">
              <w:rPr>
                <w:color w:val="000000"/>
              </w:rPr>
              <w:t>10,59</w:t>
            </w:r>
          </w:p>
        </w:tc>
        <w:tc>
          <w:tcPr>
            <w:tcW w:w="444" w:type="pct"/>
            <w:shd w:val="clear" w:color="auto" w:fill="auto"/>
            <w:noWrap/>
            <w:vAlign w:val="center"/>
          </w:tcPr>
          <w:p w:rsidR="000C1F1A" w:rsidRPr="0094512D" w:rsidRDefault="000C1F1A" w:rsidP="000C1F1A">
            <w:pPr>
              <w:jc w:val="center"/>
              <w:rPr>
                <w:color w:val="000000"/>
              </w:rPr>
            </w:pPr>
            <w:r w:rsidRPr="0094512D">
              <w:rPr>
                <w:color w:val="000000"/>
              </w:rPr>
              <w:t>10,59</w:t>
            </w:r>
          </w:p>
        </w:tc>
        <w:tc>
          <w:tcPr>
            <w:tcW w:w="444" w:type="pct"/>
            <w:shd w:val="clear" w:color="auto" w:fill="auto"/>
            <w:noWrap/>
            <w:vAlign w:val="center"/>
          </w:tcPr>
          <w:p w:rsidR="000C1F1A" w:rsidRPr="0094512D" w:rsidRDefault="000C1F1A" w:rsidP="000C1F1A">
            <w:pPr>
              <w:jc w:val="center"/>
              <w:rPr>
                <w:color w:val="000000"/>
              </w:rPr>
            </w:pPr>
            <w:r w:rsidRPr="0094512D">
              <w:rPr>
                <w:color w:val="000000"/>
              </w:rPr>
              <w:t>10,59</w:t>
            </w:r>
          </w:p>
        </w:tc>
        <w:tc>
          <w:tcPr>
            <w:tcW w:w="444" w:type="pct"/>
            <w:shd w:val="clear" w:color="auto" w:fill="auto"/>
            <w:noWrap/>
            <w:vAlign w:val="center"/>
          </w:tcPr>
          <w:p w:rsidR="000C1F1A" w:rsidRPr="0094512D" w:rsidRDefault="000C1F1A" w:rsidP="000C1F1A">
            <w:pPr>
              <w:jc w:val="center"/>
              <w:rPr>
                <w:color w:val="000000"/>
              </w:rPr>
            </w:pPr>
            <w:r w:rsidRPr="0094512D">
              <w:rPr>
                <w:color w:val="000000"/>
              </w:rPr>
              <w:t>52,96</w:t>
            </w:r>
          </w:p>
        </w:tc>
      </w:tr>
      <w:tr w:rsidR="000C1F1A" w:rsidRPr="00876AAB" w:rsidTr="000C1F1A">
        <w:trPr>
          <w:trHeight w:val="77"/>
        </w:trPr>
        <w:tc>
          <w:tcPr>
            <w:tcW w:w="622" w:type="pct"/>
            <w:vMerge/>
            <w:shd w:val="clear" w:color="auto" w:fill="auto"/>
            <w:vAlign w:val="center"/>
            <w:hideMark/>
          </w:tcPr>
          <w:p w:rsidR="000C1F1A" w:rsidRPr="0007378E" w:rsidRDefault="000C1F1A" w:rsidP="000C1F1A">
            <w:pPr>
              <w:jc w:val="center"/>
              <w:rPr>
                <w:color w:val="000000"/>
              </w:rPr>
            </w:pPr>
          </w:p>
        </w:tc>
        <w:tc>
          <w:tcPr>
            <w:tcW w:w="1270" w:type="pct"/>
            <w:shd w:val="clear" w:color="auto" w:fill="auto"/>
            <w:vAlign w:val="center"/>
            <w:hideMark/>
          </w:tcPr>
          <w:p w:rsidR="000C1F1A" w:rsidRPr="000E4BE4" w:rsidRDefault="000C1F1A" w:rsidP="000C1F1A">
            <w:pPr>
              <w:rPr>
                <w:b/>
                <w:color w:val="000000"/>
              </w:rPr>
            </w:pPr>
            <w:r w:rsidRPr="000E4BE4">
              <w:rPr>
                <w:b/>
                <w:color w:val="000000"/>
              </w:rPr>
              <w:t xml:space="preserve">Административно-деловые строения, в </w:t>
            </w:r>
            <w:proofErr w:type="spellStart"/>
            <w:r w:rsidRPr="000E4BE4">
              <w:rPr>
                <w:b/>
                <w:color w:val="000000"/>
              </w:rPr>
              <w:t>т.ч</w:t>
            </w:r>
            <w:proofErr w:type="spellEnd"/>
            <w:r w:rsidRPr="000E4BE4">
              <w:rPr>
                <w:b/>
                <w:color w:val="000000"/>
              </w:rPr>
              <w:t>.</w:t>
            </w:r>
          </w:p>
        </w:tc>
        <w:tc>
          <w:tcPr>
            <w:tcW w:w="444" w:type="pct"/>
            <w:shd w:val="clear" w:color="auto" w:fill="auto"/>
            <w:noWrap/>
            <w:vAlign w:val="center"/>
          </w:tcPr>
          <w:p w:rsidR="000C1F1A" w:rsidRPr="0094512D" w:rsidRDefault="000C1F1A" w:rsidP="000C1F1A">
            <w:pPr>
              <w:jc w:val="center"/>
              <w:rPr>
                <w:bCs/>
                <w:color w:val="000000"/>
              </w:rPr>
            </w:pPr>
            <w:r w:rsidRPr="0094512D">
              <w:rPr>
                <w:color w:val="000000"/>
              </w:rPr>
              <w:t>0,00</w:t>
            </w:r>
          </w:p>
        </w:tc>
        <w:tc>
          <w:tcPr>
            <w:tcW w:w="444" w:type="pct"/>
            <w:shd w:val="clear" w:color="auto" w:fill="auto"/>
            <w:noWrap/>
            <w:vAlign w:val="center"/>
          </w:tcPr>
          <w:p w:rsidR="000C1F1A" w:rsidRPr="0094512D" w:rsidRDefault="000C1F1A" w:rsidP="000C1F1A">
            <w:pPr>
              <w:jc w:val="center"/>
              <w:rPr>
                <w:bCs/>
                <w:color w:val="000000"/>
              </w:rPr>
            </w:pPr>
            <w:r w:rsidRPr="0094512D">
              <w:rPr>
                <w:color w:val="000000"/>
              </w:rPr>
              <w:t>0,00</w:t>
            </w:r>
          </w:p>
        </w:tc>
        <w:tc>
          <w:tcPr>
            <w:tcW w:w="444" w:type="pct"/>
            <w:shd w:val="clear" w:color="auto" w:fill="auto"/>
            <w:noWrap/>
            <w:vAlign w:val="center"/>
          </w:tcPr>
          <w:p w:rsidR="000C1F1A" w:rsidRPr="0094512D" w:rsidRDefault="000C1F1A" w:rsidP="000C1F1A">
            <w:pPr>
              <w:jc w:val="center"/>
              <w:rPr>
                <w:bCs/>
                <w:color w:val="000000"/>
              </w:rPr>
            </w:pPr>
            <w:r w:rsidRPr="0094512D">
              <w:rPr>
                <w:color w:val="000000"/>
              </w:rPr>
              <w:t>0,00</w:t>
            </w:r>
          </w:p>
        </w:tc>
        <w:tc>
          <w:tcPr>
            <w:tcW w:w="444" w:type="pct"/>
            <w:shd w:val="clear" w:color="auto" w:fill="auto"/>
            <w:noWrap/>
            <w:vAlign w:val="center"/>
          </w:tcPr>
          <w:p w:rsidR="000C1F1A" w:rsidRPr="0094512D" w:rsidRDefault="000C1F1A" w:rsidP="000C1F1A">
            <w:pPr>
              <w:jc w:val="center"/>
              <w:rPr>
                <w:bCs/>
                <w:color w:val="000000"/>
              </w:rPr>
            </w:pPr>
            <w:r w:rsidRPr="0094512D">
              <w:rPr>
                <w:color w:val="000000"/>
              </w:rPr>
              <w:t>0,00</w:t>
            </w:r>
          </w:p>
        </w:tc>
        <w:tc>
          <w:tcPr>
            <w:tcW w:w="444" w:type="pct"/>
            <w:shd w:val="clear" w:color="auto" w:fill="auto"/>
            <w:noWrap/>
            <w:vAlign w:val="center"/>
          </w:tcPr>
          <w:p w:rsidR="000C1F1A" w:rsidRPr="0094512D" w:rsidRDefault="000C1F1A" w:rsidP="000C1F1A">
            <w:pPr>
              <w:jc w:val="center"/>
              <w:rPr>
                <w:bCs/>
                <w:color w:val="000000"/>
              </w:rPr>
            </w:pPr>
            <w:r w:rsidRPr="0094512D">
              <w:rPr>
                <w:color w:val="000000"/>
              </w:rPr>
              <w:t>0,00</w:t>
            </w:r>
          </w:p>
        </w:tc>
        <w:tc>
          <w:tcPr>
            <w:tcW w:w="444" w:type="pct"/>
            <w:shd w:val="clear" w:color="auto" w:fill="auto"/>
            <w:noWrap/>
            <w:vAlign w:val="center"/>
          </w:tcPr>
          <w:p w:rsidR="000C1F1A" w:rsidRPr="0094512D" w:rsidRDefault="000C1F1A" w:rsidP="000C1F1A">
            <w:pPr>
              <w:jc w:val="center"/>
              <w:rPr>
                <w:bCs/>
                <w:color w:val="000000"/>
              </w:rPr>
            </w:pPr>
            <w:r w:rsidRPr="0094512D">
              <w:rPr>
                <w:color w:val="000000"/>
              </w:rPr>
              <w:t>0,00</w:t>
            </w:r>
          </w:p>
        </w:tc>
        <w:tc>
          <w:tcPr>
            <w:tcW w:w="444" w:type="pct"/>
            <w:shd w:val="clear" w:color="auto" w:fill="auto"/>
            <w:noWrap/>
            <w:vAlign w:val="center"/>
          </w:tcPr>
          <w:p w:rsidR="000C1F1A" w:rsidRPr="0094512D" w:rsidRDefault="000C1F1A" w:rsidP="000C1F1A">
            <w:pPr>
              <w:jc w:val="center"/>
              <w:rPr>
                <w:bCs/>
                <w:color w:val="000000"/>
              </w:rPr>
            </w:pPr>
            <w:r w:rsidRPr="0094512D">
              <w:rPr>
                <w:color w:val="000000"/>
              </w:rPr>
              <w:t>0,00</w:t>
            </w:r>
          </w:p>
        </w:tc>
      </w:tr>
      <w:tr w:rsidR="000C1F1A" w:rsidRPr="0007378E" w:rsidTr="000C1F1A">
        <w:trPr>
          <w:trHeight w:val="77"/>
        </w:trPr>
        <w:tc>
          <w:tcPr>
            <w:tcW w:w="622" w:type="pct"/>
            <w:vMerge/>
            <w:shd w:val="clear" w:color="auto" w:fill="auto"/>
            <w:vAlign w:val="center"/>
            <w:hideMark/>
          </w:tcPr>
          <w:p w:rsidR="000C1F1A" w:rsidRPr="0007378E" w:rsidRDefault="000C1F1A" w:rsidP="000C1F1A">
            <w:pPr>
              <w:jc w:val="center"/>
              <w:rPr>
                <w:color w:val="000000"/>
              </w:rPr>
            </w:pPr>
          </w:p>
        </w:tc>
        <w:tc>
          <w:tcPr>
            <w:tcW w:w="1270" w:type="pct"/>
            <w:shd w:val="clear" w:color="auto" w:fill="auto"/>
            <w:noWrap/>
            <w:vAlign w:val="center"/>
            <w:hideMark/>
          </w:tcPr>
          <w:p w:rsidR="000C1F1A" w:rsidRPr="0007378E" w:rsidRDefault="000C1F1A" w:rsidP="000C1F1A">
            <w:pPr>
              <w:rPr>
                <w:color w:val="000000"/>
              </w:rPr>
            </w:pPr>
            <w:r>
              <w:rPr>
                <w:color w:val="000000"/>
              </w:rPr>
              <w:t xml:space="preserve">- </w:t>
            </w:r>
            <w:r w:rsidRPr="0007378E">
              <w:rPr>
                <w:color w:val="000000"/>
              </w:rPr>
              <w:t>Бюджетные организации</w:t>
            </w:r>
          </w:p>
        </w:tc>
        <w:tc>
          <w:tcPr>
            <w:tcW w:w="444" w:type="pct"/>
            <w:shd w:val="clear" w:color="auto" w:fill="auto"/>
            <w:noWrap/>
            <w:vAlign w:val="center"/>
          </w:tcPr>
          <w:p w:rsidR="000C1F1A" w:rsidRPr="0094512D" w:rsidRDefault="000C1F1A" w:rsidP="000C1F1A">
            <w:pPr>
              <w:jc w:val="center"/>
              <w:rPr>
                <w:color w:val="000000"/>
              </w:rPr>
            </w:pPr>
            <w:r w:rsidRPr="0094512D">
              <w:rPr>
                <w:color w:val="000000"/>
              </w:rPr>
              <w:t>0,00</w:t>
            </w:r>
          </w:p>
        </w:tc>
        <w:tc>
          <w:tcPr>
            <w:tcW w:w="444" w:type="pct"/>
            <w:shd w:val="clear" w:color="auto" w:fill="auto"/>
            <w:noWrap/>
            <w:vAlign w:val="center"/>
          </w:tcPr>
          <w:p w:rsidR="000C1F1A" w:rsidRPr="0094512D" w:rsidRDefault="000C1F1A" w:rsidP="000C1F1A">
            <w:pPr>
              <w:jc w:val="center"/>
              <w:rPr>
                <w:color w:val="000000"/>
              </w:rPr>
            </w:pPr>
            <w:r w:rsidRPr="0094512D">
              <w:rPr>
                <w:color w:val="000000"/>
              </w:rPr>
              <w:t>0,00</w:t>
            </w:r>
          </w:p>
        </w:tc>
        <w:tc>
          <w:tcPr>
            <w:tcW w:w="444" w:type="pct"/>
            <w:shd w:val="clear" w:color="auto" w:fill="auto"/>
            <w:noWrap/>
            <w:vAlign w:val="center"/>
          </w:tcPr>
          <w:p w:rsidR="000C1F1A" w:rsidRPr="0094512D" w:rsidRDefault="000C1F1A" w:rsidP="000C1F1A">
            <w:pPr>
              <w:jc w:val="center"/>
              <w:rPr>
                <w:color w:val="000000"/>
              </w:rPr>
            </w:pPr>
            <w:r w:rsidRPr="0094512D">
              <w:rPr>
                <w:color w:val="000000"/>
              </w:rPr>
              <w:t>0,00</w:t>
            </w:r>
          </w:p>
        </w:tc>
        <w:tc>
          <w:tcPr>
            <w:tcW w:w="444" w:type="pct"/>
            <w:shd w:val="clear" w:color="auto" w:fill="auto"/>
            <w:noWrap/>
            <w:vAlign w:val="center"/>
          </w:tcPr>
          <w:p w:rsidR="000C1F1A" w:rsidRPr="0094512D" w:rsidRDefault="000C1F1A" w:rsidP="000C1F1A">
            <w:pPr>
              <w:jc w:val="center"/>
              <w:rPr>
                <w:color w:val="000000"/>
              </w:rPr>
            </w:pPr>
            <w:r w:rsidRPr="0094512D">
              <w:rPr>
                <w:color w:val="000000"/>
              </w:rPr>
              <w:t>0,00</w:t>
            </w:r>
          </w:p>
        </w:tc>
        <w:tc>
          <w:tcPr>
            <w:tcW w:w="444" w:type="pct"/>
            <w:shd w:val="clear" w:color="auto" w:fill="auto"/>
            <w:noWrap/>
            <w:vAlign w:val="center"/>
          </w:tcPr>
          <w:p w:rsidR="000C1F1A" w:rsidRPr="0094512D" w:rsidRDefault="000C1F1A" w:rsidP="000C1F1A">
            <w:pPr>
              <w:jc w:val="center"/>
              <w:rPr>
                <w:color w:val="000000"/>
              </w:rPr>
            </w:pPr>
            <w:r w:rsidRPr="0094512D">
              <w:rPr>
                <w:color w:val="000000"/>
              </w:rPr>
              <w:t>0,00</w:t>
            </w:r>
          </w:p>
        </w:tc>
        <w:tc>
          <w:tcPr>
            <w:tcW w:w="444" w:type="pct"/>
            <w:shd w:val="clear" w:color="auto" w:fill="auto"/>
            <w:noWrap/>
            <w:vAlign w:val="center"/>
          </w:tcPr>
          <w:p w:rsidR="000C1F1A" w:rsidRPr="0094512D" w:rsidRDefault="000C1F1A" w:rsidP="000C1F1A">
            <w:pPr>
              <w:jc w:val="center"/>
              <w:rPr>
                <w:color w:val="000000"/>
              </w:rPr>
            </w:pPr>
            <w:r w:rsidRPr="0094512D">
              <w:rPr>
                <w:color w:val="000000"/>
              </w:rPr>
              <w:t>0,00</w:t>
            </w:r>
          </w:p>
        </w:tc>
        <w:tc>
          <w:tcPr>
            <w:tcW w:w="444" w:type="pct"/>
            <w:shd w:val="clear" w:color="auto" w:fill="auto"/>
            <w:noWrap/>
            <w:vAlign w:val="center"/>
          </w:tcPr>
          <w:p w:rsidR="000C1F1A" w:rsidRPr="0094512D" w:rsidRDefault="000C1F1A" w:rsidP="000C1F1A">
            <w:pPr>
              <w:jc w:val="center"/>
              <w:rPr>
                <w:color w:val="000000"/>
              </w:rPr>
            </w:pPr>
            <w:r w:rsidRPr="0094512D">
              <w:rPr>
                <w:color w:val="000000"/>
              </w:rPr>
              <w:t>0,00</w:t>
            </w:r>
          </w:p>
        </w:tc>
      </w:tr>
      <w:tr w:rsidR="000C1F1A" w:rsidRPr="0007378E" w:rsidTr="000C1F1A">
        <w:trPr>
          <w:trHeight w:val="77"/>
        </w:trPr>
        <w:tc>
          <w:tcPr>
            <w:tcW w:w="622" w:type="pct"/>
            <w:vMerge/>
            <w:shd w:val="clear" w:color="auto" w:fill="auto"/>
            <w:vAlign w:val="center"/>
            <w:hideMark/>
          </w:tcPr>
          <w:p w:rsidR="000C1F1A" w:rsidRPr="0007378E" w:rsidRDefault="000C1F1A" w:rsidP="000C1F1A">
            <w:pPr>
              <w:jc w:val="center"/>
              <w:rPr>
                <w:color w:val="000000"/>
              </w:rPr>
            </w:pPr>
          </w:p>
        </w:tc>
        <w:tc>
          <w:tcPr>
            <w:tcW w:w="1270" w:type="pct"/>
            <w:shd w:val="clear" w:color="auto" w:fill="auto"/>
            <w:noWrap/>
            <w:vAlign w:val="center"/>
            <w:hideMark/>
          </w:tcPr>
          <w:p w:rsidR="000C1F1A" w:rsidRPr="0007378E" w:rsidRDefault="000C1F1A" w:rsidP="000C1F1A">
            <w:pPr>
              <w:rPr>
                <w:color w:val="000000"/>
              </w:rPr>
            </w:pPr>
            <w:r>
              <w:rPr>
                <w:color w:val="000000"/>
              </w:rPr>
              <w:t xml:space="preserve">- </w:t>
            </w:r>
            <w:r w:rsidRPr="0007378E">
              <w:rPr>
                <w:color w:val="000000"/>
              </w:rPr>
              <w:t>Прочие организации</w:t>
            </w:r>
          </w:p>
        </w:tc>
        <w:tc>
          <w:tcPr>
            <w:tcW w:w="444" w:type="pct"/>
            <w:shd w:val="clear" w:color="auto" w:fill="auto"/>
            <w:noWrap/>
            <w:vAlign w:val="center"/>
          </w:tcPr>
          <w:p w:rsidR="000C1F1A" w:rsidRPr="0094512D" w:rsidRDefault="000C1F1A" w:rsidP="000C1F1A">
            <w:pPr>
              <w:jc w:val="center"/>
              <w:rPr>
                <w:color w:val="000000"/>
              </w:rPr>
            </w:pPr>
            <w:r w:rsidRPr="0094512D">
              <w:rPr>
                <w:color w:val="000000"/>
              </w:rPr>
              <w:t>0,00</w:t>
            </w:r>
          </w:p>
        </w:tc>
        <w:tc>
          <w:tcPr>
            <w:tcW w:w="444" w:type="pct"/>
            <w:shd w:val="clear" w:color="auto" w:fill="auto"/>
            <w:noWrap/>
            <w:vAlign w:val="center"/>
          </w:tcPr>
          <w:p w:rsidR="000C1F1A" w:rsidRPr="0094512D" w:rsidRDefault="000C1F1A" w:rsidP="000C1F1A">
            <w:pPr>
              <w:jc w:val="center"/>
              <w:rPr>
                <w:color w:val="000000"/>
              </w:rPr>
            </w:pPr>
            <w:r w:rsidRPr="0094512D">
              <w:rPr>
                <w:color w:val="000000"/>
              </w:rPr>
              <w:t>0,00</w:t>
            </w:r>
          </w:p>
        </w:tc>
        <w:tc>
          <w:tcPr>
            <w:tcW w:w="444" w:type="pct"/>
            <w:shd w:val="clear" w:color="auto" w:fill="auto"/>
            <w:noWrap/>
            <w:vAlign w:val="center"/>
          </w:tcPr>
          <w:p w:rsidR="000C1F1A" w:rsidRPr="0094512D" w:rsidRDefault="000C1F1A" w:rsidP="000C1F1A">
            <w:pPr>
              <w:jc w:val="center"/>
              <w:rPr>
                <w:color w:val="000000"/>
              </w:rPr>
            </w:pPr>
            <w:r w:rsidRPr="0094512D">
              <w:rPr>
                <w:color w:val="000000"/>
              </w:rPr>
              <w:t>0,00</w:t>
            </w:r>
          </w:p>
        </w:tc>
        <w:tc>
          <w:tcPr>
            <w:tcW w:w="444" w:type="pct"/>
            <w:shd w:val="clear" w:color="auto" w:fill="auto"/>
            <w:noWrap/>
            <w:vAlign w:val="center"/>
          </w:tcPr>
          <w:p w:rsidR="000C1F1A" w:rsidRPr="0094512D" w:rsidRDefault="000C1F1A" w:rsidP="000C1F1A">
            <w:pPr>
              <w:jc w:val="center"/>
              <w:rPr>
                <w:color w:val="000000"/>
              </w:rPr>
            </w:pPr>
            <w:r w:rsidRPr="0094512D">
              <w:rPr>
                <w:color w:val="000000"/>
              </w:rPr>
              <w:t>0,00</w:t>
            </w:r>
          </w:p>
        </w:tc>
        <w:tc>
          <w:tcPr>
            <w:tcW w:w="444" w:type="pct"/>
            <w:shd w:val="clear" w:color="auto" w:fill="auto"/>
            <w:noWrap/>
            <w:vAlign w:val="center"/>
          </w:tcPr>
          <w:p w:rsidR="000C1F1A" w:rsidRPr="0094512D" w:rsidRDefault="000C1F1A" w:rsidP="000C1F1A">
            <w:pPr>
              <w:jc w:val="center"/>
              <w:rPr>
                <w:color w:val="000000"/>
              </w:rPr>
            </w:pPr>
            <w:r w:rsidRPr="0094512D">
              <w:rPr>
                <w:color w:val="000000"/>
              </w:rPr>
              <w:t>0,00</w:t>
            </w:r>
          </w:p>
        </w:tc>
        <w:tc>
          <w:tcPr>
            <w:tcW w:w="444" w:type="pct"/>
            <w:shd w:val="clear" w:color="auto" w:fill="auto"/>
            <w:noWrap/>
            <w:vAlign w:val="center"/>
          </w:tcPr>
          <w:p w:rsidR="000C1F1A" w:rsidRPr="0094512D" w:rsidRDefault="000C1F1A" w:rsidP="000C1F1A">
            <w:pPr>
              <w:jc w:val="center"/>
              <w:rPr>
                <w:color w:val="000000"/>
              </w:rPr>
            </w:pPr>
            <w:r w:rsidRPr="0094512D">
              <w:rPr>
                <w:color w:val="000000"/>
              </w:rPr>
              <w:t>0,00</w:t>
            </w:r>
          </w:p>
        </w:tc>
        <w:tc>
          <w:tcPr>
            <w:tcW w:w="444" w:type="pct"/>
            <w:shd w:val="clear" w:color="auto" w:fill="auto"/>
            <w:noWrap/>
            <w:vAlign w:val="center"/>
          </w:tcPr>
          <w:p w:rsidR="000C1F1A" w:rsidRPr="0094512D" w:rsidRDefault="000C1F1A" w:rsidP="000C1F1A">
            <w:pPr>
              <w:jc w:val="center"/>
              <w:rPr>
                <w:color w:val="000000"/>
              </w:rPr>
            </w:pPr>
            <w:r w:rsidRPr="0094512D">
              <w:rPr>
                <w:color w:val="000000"/>
              </w:rPr>
              <w:t>0,00</w:t>
            </w:r>
          </w:p>
        </w:tc>
      </w:tr>
      <w:tr w:rsidR="000C1F1A" w:rsidRPr="0007378E" w:rsidTr="000C1F1A">
        <w:trPr>
          <w:trHeight w:val="77"/>
        </w:trPr>
        <w:tc>
          <w:tcPr>
            <w:tcW w:w="622" w:type="pct"/>
            <w:vMerge/>
            <w:shd w:val="clear" w:color="auto" w:fill="auto"/>
            <w:vAlign w:val="center"/>
            <w:hideMark/>
          </w:tcPr>
          <w:p w:rsidR="000C1F1A" w:rsidRPr="0007378E" w:rsidRDefault="000C1F1A" w:rsidP="000C1F1A">
            <w:pPr>
              <w:jc w:val="center"/>
              <w:rPr>
                <w:color w:val="000000"/>
              </w:rPr>
            </w:pPr>
          </w:p>
        </w:tc>
        <w:tc>
          <w:tcPr>
            <w:tcW w:w="1270" w:type="pct"/>
            <w:shd w:val="clear" w:color="auto" w:fill="auto"/>
            <w:noWrap/>
            <w:vAlign w:val="center"/>
            <w:hideMark/>
          </w:tcPr>
          <w:p w:rsidR="000C1F1A" w:rsidRPr="004A63D1" w:rsidRDefault="000C1F1A" w:rsidP="000C1F1A">
            <w:pPr>
              <w:rPr>
                <w:b/>
                <w:color w:val="000000"/>
              </w:rPr>
            </w:pPr>
            <w:r w:rsidRPr="004A63D1">
              <w:rPr>
                <w:b/>
                <w:color w:val="000000"/>
              </w:rPr>
              <w:t>Промышленные строения</w:t>
            </w:r>
          </w:p>
        </w:tc>
        <w:tc>
          <w:tcPr>
            <w:tcW w:w="444" w:type="pct"/>
            <w:shd w:val="clear" w:color="auto" w:fill="auto"/>
            <w:noWrap/>
            <w:vAlign w:val="center"/>
          </w:tcPr>
          <w:p w:rsidR="000C1F1A" w:rsidRPr="0094512D" w:rsidRDefault="000C1F1A" w:rsidP="000C1F1A">
            <w:pPr>
              <w:jc w:val="center"/>
              <w:rPr>
                <w:color w:val="000000"/>
              </w:rPr>
            </w:pPr>
            <w:r w:rsidRPr="0094512D">
              <w:rPr>
                <w:color w:val="000000"/>
              </w:rPr>
              <w:t>0,00</w:t>
            </w:r>
          </w:p>
        </w:tc>
        <w:tc>
          <w:tcPr>
            <w:tcW w:w="444" w:type="pct"/>
            <w:shd w:val="clear" w:color="auto" w:fill="auto"/>
            <w:noWrap/>
            <w:vAlign w:val="center"/>
          </w:tcPr>
          <w:p w:rsidR="000C1F1A" w:rsidRPr="0094512D" w:rsidRDefault="000C1F1A" w:rsidP="000C1F1A">
            <w:pPr>
              <w:jc w:val="center"/>
              <w:rPr>
                <w:color w:val="000000"/>
              </w:rPr>
            </w:pPr>
            <w:r w:rsidRPr="0094512D">
              <w:rPr>
                <w:color w:val="000000"/>
              </w:rPr>
              <w:t>0,00</w:t>
            </w:r>
          </w:p>
        </w:tc>
        <w:tc>
          <w:tcPr>
            <w:tcW w:w="444" w:type="pct"/>
            <w:shd w:val="clear" w:color="auto" w:fill="auto"/>
            <w:noWrap/>
            <w:vAlign w:val="center"/>
          </w:tcPr>
          <w:p w:rsidR="000C1F1A" w:rsidRPr="0094512D" w:rsidRDefault="000C1F1A" w:rsidP="000C1F1A">
            <w:pPr>
              <w:jc w:val="center"/>
              <w:rPr>
                <w:color w:val="000000"/>
              </w:rPr>
            </w:pPr>
            <w:r w:rsidRPr="0094512D">
              <w:rPr>
                <w:color w:val="000000"/>
              </w:rPr>
              <w:t>0,00</w:t>
            </w:r>
          </w:p>
        </w:tc>
        <w:tc>
          <w:tcPr>
            <w:tcW w:w="444" w:type="pct"/>
            <w:shd w:val="clear" w:color="auto" w:fill="auto"/>
            <w:noWrap/>
            <w:vAlign w:val="center"/>
          </w:tcPr>
          <w:p w:rsidR="000C1F1A" w:rsidRPr="0094512D" w:rsidRDefault="000C1F1A" w:rsidP="000C1F1A">
            <w:pPr>
              <w:jc w:val="center"/>
              <w:rPr>
                <w:color w:val="000000"/>
              </w:rPr>
            </w:pPr>
            <w:r w:rsidRPr="0094512D">
              <w:rPr>
                <w:color w:val="000000"/>
              </w:rPr>
              <w:t>0,00</w:t>
            </w:r>
          </w:p>
        </w:tc>
        <w:tc>
          <w:tcPr>
            <w:tcW w:w="444" w:type="pct"/>
            <w:shd w:val="clear" w:color="auto" w:fill="auto"/>
            <w:noWrap/>
            <w:vAlign w:val="center"/>
          </w:tcPr>
          <w:p w:rsidR="000C1F1A" w:rsidRPr="0094512D" w:rsidRDefault="000C1F1A" w:rsidP="000C1F1A">
            <w:pPr>
              <w:jc w:val="center"/>
              <w:rPr>
                <w:color w:val="000000"/>
              </w:rPr>
            </w:pPr>
            <w:r w:rsidRPr="0094512D">
              <w:rPr>
                <w:color w:val="000000"/>
              </w:rPr>
              <w:t>0,00</w:t>
            </w:r>
          </w:p>
        </w:tc>
        <w:tc>
          <w:tcPr>
            <w:tcW w:w="444" w:type="pct"/>
            <w:shd w:val="clear" w:color="auto" w:fill="auto"/>
            <w:noWrap/>
            <w:vAlign w:val="center"/>
          </w:tcPr>
          <w:p w:rsidR="000C1F1A" w:rsidRPr="0094512D" w:rsidRDefault="000C1F1A" w:rsidP="000C1F1A">
            <w:pPr>
              <w:jc w:val="center"/>
              <w:rPr>
                <w:color w:val="000000"/>
              </w:rPr>
            </w:pPr>
            <w:r w:rsidRPr="0094512D">
              <w:rPr>
                <w:color w:val="000000"/>
              </w:rPr>
              <w:t>0,00</w:t>
            </w:r>
          </w:p>
        </w:tc>
        <w:tc>
          <w:tcPr>
            <w:tcW w:w="444" w:type="pct"/>
            <w:shd w:val="clear" w:color="auto" w:fill="auto"/>
            <w:noWrap/>
            <w:vAlign w:val="center"/>
          </w:tcPr>
          <w:p w:rsidR="000C1F1A" w:rsidRPr="0094512D" w:rsidRDefault="000C1F1A" w:rsidP="000C1F1A">
            <w:pPr>
              <w:jc w:val="center"/>
              <w:rPr>
                <w:color w:val="000000"/>
              </w:rPr>
            </w:pPr>
            <w:r w:rsidRPr="0094512D">
              <w:rPr>
                <w:color w:val="000000"/>
              </w:rPr>
              <w:t>0,00</w:t>
            </w:r>
          </w:p>
        </w:tc>
      </w:tr>
      <w:tr w:rsidR="000C1F1A" w:rsidRPr="00876AAB" w:rsidTr="000C1F1A">
        <w:trPr>
          <w:trHeight w:val="77"/>
        </w:trPr>
        <w:tc>
          <w:tcPr>
            <w:tcW w:w="622" w:type="pct"/>
            <w:vMerge w:val="restart"/>
            <w:shd w:val="clear" w:color="auto" w:fill="auto"/>
            <w:noWrap/>
            <w:vAlign w:val="center"/>
            <w:hideMark/>
          </w:tcPr>
          <w:p w:rsidR="000C1F1A" w:rsidRPr="0007378E" w:rsidRDefault="000C1F1A" w:rsidP="000C1F1A">
            <w:pPr>
              <w:jc w:val="center"/>
              <w:rPr>
                <w:color w:val="000000"/>
              </w:rPr>
            </w:pPr>
            <w:r>
              <w:rPr>
                <w:color w:val="000000"/>
              </w:rPr>
              <w:t xml:space="preserve">д. </w:t>
            </w:r>
            <w:proofErr w:type="spellStart"/>
            <w:r>
              <w:rPr>
                <w:color w:val="000000"/>
              </w:rPr>
              <w:t>Халдеево</w:t>
            </w:r>
            <w:proofErr w:type="spellEnd"/>
          </w:p>
        </w:tc>
        <w:tc>
          <w:tcPr>
            <w:tcW w:w="1270" w:type="pct"/>
            <w:shd w:val="clear" w:color="auto" w:fill="auto"/>
            <w:noWrap/>
            <w:vAlign w:val="center"/>
            <w:hideMark/>
          </w:tcPr>
          <w:p w:rsidR="000C1F1A" w:rsidRPr="000E4BE4" w:rsidRDefault="000C1F1A" w:rsidP="000C1F1A">
            <w:pPr>
              <w:rPr>
                <w:b/>
                <w:color w:val="000000"/>
              </w:rPr>
            </w:pPr>
            <w:r w:rsidRPr="000E4BE4">
              <w:rPr>
                <w:b/>
                <w:color w:val="000000"/>
              </w:rPr>
              <w:t xml:space="preserve">Всего по </w:t>
            </w:r>
            <w:r>
              <w:rPr>
                <w:b/>
                <w:color w:val="000000"/>
              </w:rPr>
              <w:t xml:space="preserve">д. </w:t>
            </w:r>
            <w:proofErr w:type="spellStart"/>
            <w:r>
              <w:rPr>
                <w:b/>
                <w:color w:val="000000"/>
              </w:rPr>
              <w:t>Халдеево</w:t>
            </w:r>
            <w:proofErr w:type="spellEnd"/>
            <w:r w:rsidRPr="000E4BE4">
              <w:rPr>
                <w:b/>
                <w:color w:val="000000"/>
              </w:rPr>
              <w:t xml:space="preserve">, в </w:t>
            </w:r>
            <w:proofErr w:type="spellStart"/>
            <w:r w:rsidRPr="000E4BE4">
              <w:rPr>
                <w:b/>
                <w:color w:val="000000"/>
              </w:rPr>
              <w:t>т.ч</w:t>
            </w:r>
            <w:proofErr w:type="spellEnd"/>
            <w:r w:rsidRPr="000E4BE4">
              <w:rPr>
                <w:b/>
                <w:color w:val="000000"/>
              </w:rPr>
              <w:t>.</w:t>
            </w:r>
          </w:p>
        </w:tc>
        <w:tc>
          <w:tcPr>
            <w:tcW w:w="444" w:type="pct"/>
            <w:shd w:val="clear" w:color="auto" w:fill="auto"/>
            <w:noWrap/>
            <w:vAlign w:val="center"/>
          </w:tcPr>
          <w:p w:rsidR="000C1F1A" w:rsidRPr="0094512D" w:rsidRDefault="000C1F1A" w:rsidP="000C1F1A">
            <w:pPr>
              <w:jc w:val="center"/>
              <w:rPr>
                <w:color w:val="000000"/>
              </w:rPr>
            </w:pPr>
            <w:r w:rsidRPr="0094512D">
              <w:rPr>
                <w:color w:val="000000"/>
              </w:rPr>
              <w:t>16,65</w:t>
            </w:r>
          </w:p>
        </w:tc>
        <w:tc>
          <w:tcPr>
            <w:tcW w:w="444" w:type="pct"/>
            <w:shd w:val="clear" w:color="auto" w:fill="auto"/>
            <w:noWrap/>
            <w:vAlign w:val="center"/>
          </w:tcPr>
          <w:p w:rsidR="000C1F1A" w:rsidRPr="0094512D" w:rsidRDefault="000C1F1A" w:rsidP="000C1F1A">
            <w:pPr>
              <w:jc w:val="center"/>
              <w:rPr>
                <w:color w:val="000000"/>
              </w:rPr>
            </w:pPr>
            <w:r w:rsidRPr="0094512D">
              <w:rPr>
                <w:color w:val="000000"/>
              </w:rPr>
              <w:t>16,65</w:t>
            </w:r>
          </w:p>
        </w:tc>
        <w:tc>
          <w:tcPr>
            <w:tcW w:w="444" w:type="pct"/>
            <w:shd w:val="clear" w:color="auto" w:fill="auto"/>
            <w:noWrap/>
            <w:vAlign w:val="center"/>
          </w:tcPr>
          <w:p w:rsidR="000C1F1A" w:rsidRPr="0094512D" w:rsidRDefault="000C1F1A" w:rsidP="000C1F1A">
            <w:pPr>
              <w:jc w:val="center"/>
              <w:rPr>
                <w:color w:val="000000"/>
              </w:rPr>
            </w:pPr>
            <w:r w:rsidRPr="0094512D">
              <w:rPr>
                <w:color w:val="000000"/>
              </w:rPr>
              <w:t>16,65</w:t>
            </w:r>
          </w:p>
        </w:tc>
        <w:tc>
          <w:tcPr>
            <w:tcW w:w="444" w:type="pct"/>
            <w:shd w:val="clear" w:color="auto" w:fill="auto"/>
            <w:noWrap/>
            <w:vAlign w:val="center"/>
          </w:tcPr>
          <w:p w:rsidR="000C1F1A" w:rsidRPr="0094512D" w:rsidRDefault="000C1F1A" w:rsidP="000C1F1A">
            <w:pPr>
              <w:jc w:val="center"/>
              <w:rPr>
                <w:color w:val="000000"/>
              </w:rPr>
            </w:pPr>
            <w:r w:rsidRPr="0094512D">
              <w:rPr>
                <w:color w:val="000000"/>
              </w:rPr>
              <w:t>16,65</w:t>
            </w:r>
          </w:p>
        </w:tc>
        <w:tc>
          <w:tcPr>
            <w:tcW w:w="444" w:type="pct"/>
            <w:shd w:val="clear" w:color="auto" w:fill="auto"/>
            <w:noWrap/>
            <w:vAlign w:val="center"/>
          </w:tcPr>
          <w:p w:rsidR="000C1F1A" w:rsidRPr="0094512D" w:rsidRDefault="000C1F1A" w:rsidP="000C1F1A">
            <w:pPr>
              <w:jc w:val="center"/>
              <w:rPr>
                <w:color w:val="000000"/>
              </w:rPr>
            </w:pPr>
            <w:r w:rsidRPr="0094512D">
              <w:rPr>
                <w:color w:val="000000"/>
              </w:rPr>
              <w:t>16,65</w:t>
            </w:r>
          </w:p>
        </w:tc>
        <w:tc>
          <w:tcPr>
            <w:tcW w:w="444" w:type="pct"/>
            <w:shd w:val="clear" w:color="auto" w:fill="auto"/>
            <w:noWrap/>
            <w:vAlign w:val="center"/>
          </w:tcPr>
          <w:p w:rsidR="000C1F1A" w:rsidRPr="0094512D" w:rsidRDefault="000C1F1A" w:rsidP="000C1F1A">
            <w:pPr>
              <w:jc w:val="center"/>
              <w:rPr>
                <w:color w:val="000000"/>
              </w:rPr>
            </w:pPr>
            <w:r w:rsidRPr="0094512D">
              <w:rPr>
                <w:color w:val="000000"/>
              </w:rPr>
              <w:t>16,65</w:t>
            </w:r>
          </w:p>
        </w:tc>
        <w:tc>
          <w:tcPr>
            <w:tcW w:w="444" w:type="pct"/>
            <w:shd w:val="clear" w:color="auto" w:fill="auto"/>
            <w:noWrap/>
            <w:vAlign w:val="center"/>
          </w:tcPr>
          <w:p w:rsidR="000C1F1A" w:rsidRPr="0094512D" w:rsidRDefault="000C1F1A" w:rsidP="000C1F1A">
            <w:pPr>
              <w:jc w:val="center"/>
              <w:rPr>
                <w:color w:val="000000"/>
              </w:rPr>
            </w:pPr>
            <w:r w:rsidRPr="0094512D">
              <w:rPr>
                <w:color w:val="000000"/>
              </w:rPr>
              <w:t>80,20</w:t>
            </w:r>
          </w:p>
        </w:tc>
      </w:tr>
      <w:tr w:rsidR="000C1F1A" w:rsidRPr="00876AAB" w:rsidTr="000C1F1A">
        <w:trPr>
          <w:trHeight w:val="77"/>
        </w:trPr>
        <w:tc>
          <w:tcPr>
            <w:tcW w:w="622" w:type="pct"/>
            <w:vMerge/>
            <w:shd w:val="clear" w:color="auto" w:fill="auto"/>
            <w:vAlign w:val="center"/>
            <w:hideMark/>
          </w:tcPr>
          <w:p w:rsidR="000C1F1A" w:rsidRPr="0007378E" w:rsidRDefault="000C1F1A" w:rsidP="000C1F1A">
            <w:pPr>
              <w:jc w:val="center"/>
              <w:rPr>
                <w:color w:val="000000"/>
              </w:rPr>
            </w:pPr>
          </w:p>
        </w:tc>
        <w:tc>
          <w:tcPr>
            <w:tcW w:w="1270" w:type="pct"/>
            <w:shd w:val="clear" w:color="auto" w:fill="auto"/>
            <w:noWrap/>
            <w:vAlign w:val="center"/>
            <w:hideMark/>
          </w:tcPr>
          <w:p w:rsidR="000C1F1A" w:rsidRPr="000E4BE4" w:rsidRDefault="000C1F1A" w:rsidP="000C1F1A">
            <w:pPr>
              <w:rPr>
                <w:b/>
                <w:color w:val="000000"/>
              </w:rPr>
            </w:pPr>
            <w:r w:rsidRPr="000E4BE4">
              <w:rPr>
                <w:b/>
                <w:color w:val="000000"/>
              </w:rPr>
              <w:t xml:space="preserve">Жилые строения, в </w:t>
            </w:r>
            <w:proofErr w:type="spellStart"/>
            <w:r w:rsidRPr="000E4BE4">
              <w:rPr>
                <w:b/>
                <w:color w:val="000000"/>
              </w:rPr>
              <w:t>т.ч</w:t>
            </w:r>
            <w:proofErr w:type="spellEnd"/>
            <w:r w:rsidRPr="000E4BE4">
              <w:rPr>
                <w:b/>
                <w:color w:val="000000"/>
              </w:rPr>
              <w:t>.</w:t>
            </w:r>
          </w:p>
        </w:tc>
        <w:tc>
          <w:tcPr>
            <w:tcW w:w="444" w:type="pct"/>
            <w:shd w:val="clear" w:color="auto" w:fill="auto"/>
            <w:noWrap/>
            <w:vAlign w:val="center"/>
          </w:tcPr>
          <w:p w:rsidR="000C1F1A" w:rsidRPr="0094512D" w:rsidRDefault="000C1F1A" w:rsidP="000C1F1A">
            <w:pPr>
              <w:jc w:val="center"/>
              <w:rPr>
                <w:color w:val="000000"/>
              </w:rPr>
            </w:pPr>
            <w:r w:rsidRPr="0094512D">
              <w:rPr>
                <w:color w:val="000000"/>
              </w:rPr>
              <w:t>16,65</w:t>
            </w:r>
          </w:p>
        </w:tc>
        <w:tc>
          <w:tcPr>
            <w:tcW w:w="444" w:type="pct"/>
            <w:shd w:val="clear" w:color="auto" w:fill="auto"/>
            <w:noWrap/>
            <w:vAlign w:val="center"/>
          </w:tcPr>
          <w:p w:rsidR="000C1F1A" w:rsidRPr="0094512D" w:rsidRDefault="000C1F1A" w:rsidP="000C1F1A">
            <w:pPr>
              <w:jc w:val="center"/>
              <w:rPr>
                <w:color w:val="000000"/>
              </w:rPr>
            </w:pPr>
            <w:r w:rsidRPr="0094512D">
              <w:rPr>
                <w:color w:val="000000"/>
              </w:rPr>
              <w:t>16,65</w:t>
            </w:r>
          </w:p>
        </w:tc>
        <w:tc>
          <w:tcPr>
            <w:tcW w:w="444" w:type="pct"/>
            <w:shd w:val="clear" w:color="auto" w:fill="auto"/>
            <w:noWrap/>
            <w:vAlign w:val="center"/>
          </w:tcPr>
          <w:p w:rsidR="000C1F1A" w:rsidRPr="0094512D" w:rsidRDefault="000C1F1A" w:rsidP="000C1F1A">
            <w:pPr>
              <w:jc w:val="center"/>
              <w:rPr>
                <w:color w:val="000000"/>
              </w:rPr>
            </w:pPr>
            <w:r w:rsidRPr="0094512D">
              <w:rPr>
                <w:color w:val="000000"/>
              </w:rPr>
              <w:t>16,65</w:t>
            </w:r>
          </w:p>
        </w:tc>
        <w:tc>
          <w:tcPr>
            <w:tcW w:w="444" w:type="pct"/>
            <w:shd w:val="clear" w:color="auto" w:fill="auto"/>
            <w:noWrap/>
            <w:vAlign w:val="center"/>
          </w:tcPr>
          <w:p w:rsidR="000C1F1A" w:rsidRPr="0094512D" w:rsidRDefault="000C1F1A" w:rsidP="000C1F1A">
            <w:pPr>
              <w:jc w:val="center"/>
              <w:rPr>
                <w:color w:val="000000"/>
              </w:rPr>
            </w:pPr>
            <w:r w:rsidRPr="0094512D">
              <w:rPr>
                <w:color w:val="000000"/>
              </w:rPr>
              <w:t>16,65</w:t>
            </w:r>
          </w:p>
        </w:tc>
        <w:tc>
          <w:tcPr>
            <w:tcW w:w="444" w:type="pct"/>
            <w:shd w:val="clear" w:color="auto" w:fill="auto"/>
            <w:noWrap/>
            <w:vAlign w:val="center"/>
          </w:tcPr>
          <w:p w:rsidR="000C1F1A" w:rsidRPr="0094512D" w:rsidRDefault="000C1F1A" w:rsidP="000C1F1A">
            <w:pPr>
              <w:jc w:val="center"/>
              <w:rPr>
                <w:color w:val="000000"/>
              </w:rPr>
            </w:pPr>
            <w:r w:rsidRPr="0094512D">
              <w:rPr>
                <w:color w:val="000000"/>
              </w:rPr>
              <w:t>16,65</w:t>
            </w:r>
          </w:p>
        </w:tc>
        <w:tc>
          <w:tcPr>
            <w:tcW w:w="444" w:type="pct"/>
            <w:shd w:val="clear" w:color="auto" w:fill="auto"/>
            <w:noWrap/>
            <w:vAlign w:val="center"/>
          </w:tcPr>
          <w:p w:rsidR="000C1F1A" w:rsidRPr="0094512D" w:rsidRDefault="000C1F1A" w:rsidP="000C1F1A">
            <w:pPr>
              <w:jc w:val="center"/>
              <w:rPr>
                <w:color w:val="000000"/>
              </w:rPr>
            </w:pPr>
            <w:r w:rsidRPr="0094512D">
              <w:rPr>
                <w:color w:val="000000"/>
              </w:rPr>
              <w:t>16,65</w:t>
            </w:r>
          </w:p>
        </w:tc>
        <w:tc>
          <w:tcPr>
            <w:tcW w:w="444" w:type="pct"/>
            <w:shd w:val="clear" w:color="auto" w:fill="auto"/>
            <w:noWrap/>
            <w:vAlign w:val="center"/>
          </w:tcPr>
          <w:p w:rsidR="000C1F1A" w:rsidRPr="0094512D" w:rsidRDefault="000C1F1A" w:rsidP="000C1F1A">
            <w:pPr>
              <w:jc w:val="center"/>
              <w:rPr>
                <w:color w:val="000000"/>
              </w:rPr>
            </w:pPr>
            <w:r w:rsidRPr="0094512D">
              <w:rPr>
                <w:color w:val="000000"/>
              </w:rPr>
              <w:t>80,20</w:t>
            </w:r>
          </w:p>
        </w:tc>
      </w:tr>
      <w:tr w:rsidR="000C1F1A" w:rsidRPr="0007378E" w:rsidTr="000C1F1A">
        <w:trPr>
          <w:trHeight w:val="77"/>
        </w:trPr>
        <w:tc>
          <w:tcPr>
            <w:tcW w:w="622" w:type="pct"/>
            <w:vMerge/>
            <w:shd w:val="clear" w:color="auto" w:fill="auto"/>
            <w:vAlign w:val="center"/>
            <w:hideMark/>
          </w:tcPr>
          <w:p w:rsidR="000C1F1A" w:rsidRPr="0007378E" w:rsidRDefault="000C1F1A" w:rsidP="000C1F1A">
            <w:pPr>
              <w:jc w:val="center"/>
              <w:rPr>
                <w:color w:val="000000"/>
              </w:rPr>
            </w:pPr>
          </w:p>
        </w:tc>
        <w:tc>
          <w:tcPr>
            <w:tcW w:w="1270" w:type="pct"/>
            <w:shd w:val="clear" w:color="auto" w:fill="auto"/>
            <w:noWrap/>
            <w:vAlign w:val="center"/>
            <w:hideMark/>
          </w:tcPr>
          <w:p w:rsidR="000C1F1A" w:rsidRPr="0007378E" w:rsidRDefault="000C1F1A" w:rsidP="000C1F1A">
            <w:pPr>
              <w:rPr>
                <w:color w:val="000000"/>
              </w:rPr>
            </w:pPr>
            <w:r>
              <w:rPr>
                <w:color w:val="000000"/>
              </w:rPr>
              <w:t xml:space="preserve">- </w:t>
            </w:r>
            <w:r w:rsidRPr="0007378E">
              <w:rPr>
                <w:color w:val="000000"/>
              </w:rPr>
              <w:t>Многоквартирные жилые дома</w:t>
            </w:r>
          </w:p>
        </w:tc>
        <w:tc>
          <w:tcPr>
            <w:tcW w:w="444" w:type="pct"/>
            <w:shd w:val="clear" w:color="auto" w:fill="auto"/>
            <w:noWrap/>
            <w:vAlign w:val="center"/>
          </w:tcPr>
          <w:p w:rsidR="000C1F1A" w:rsidRPr="0094512D" w:rsidRDefault="000C1F1A" w:rsidP="000C1F1A">
            <w:pPr>
              <w:jc w:val="center"/>
              <w:rPr>
                <w:color w:val="000000"/>
              </w:rPr>
            </w:pPr>
            <w:r w:rsidRPr="0094512D">
              <w:rPr>
                <w:color w:val="000000"/>
              </w:rPr>
              <w:t>0,00</w:t>
            </w:r>
          </w:p>
        </w:tc>
        <w:tc>
          <w:tcPr>
            <w:tcW w:w="444" w:type="pct"/>
            <w:shd w:val="clear" w:color="auto" w:fill="auto"/>
            <w:noWrap/>
            <w:vAlign w:val="center"/>
          </w:tcPr>
          <w:p w:rsidR="000C1F1A" w:rsidRPr="0094512D" w:rsidRDefault="000C1F1A" w:rsidP="000C1F1A">
            <w:pPr>
              <w:jc w:val="center"/>
              <w:rPr>
                <w:color w:val="000000"/>
              </w:rPr>
            </w:pPr>
            <w:r w:rsidRPr="0094512D">
              <w:rPr>
                <w:color w:val="000000"/>
              </w:rPr>
              <w:t>0,00</w:t>
            </w:r>
          </w:p>
        </w:tc>
        <w:tc>
          <w:tcPr>
            <w:tcW w:w="444" w:type="pct"/>
            <w:shd w:val="clear" w:color="auto" w:fill="auto"/>
            <w:noWrap/>
            <w:vAlign w:val="center"/>
          </w:tcPr>
          <w:p w:rsidR="000C1F1A" w:rsidRPr="0094512D" w:rsidRDefault="000C1F1A" w:rsidP="000C1F1A">
            <w:pPr>
              <w:jc w:val="center"/>
              <w:rPr>
                <w:color w:val="000000"/>
              </w:rPr>
            </w:pPr>
            <w:r w:rsidRPr="0094512D">
              <w:rPr>
                <w:color w:val="000000"/>
              </w:rPr>
              <w:t>0,00</w:t>
            </w:r>
          </w:p>
        </w:tc>
        <w:tc>
          <w:tcPr>
            <w:tcW w:w="444" w:type="pct"/>
            <w:shd w:val="clear" w:color="auto" w:fill="auto"/>
            <w:noWrap/>
            <w:vAlign w:val="center"/>
          </w:tcPr>
          <w:p w:rsidR="000C1F1A" w:rsidRPr="0094512D" w:rsidRDefault="000C1F1A" w:rsidP="000C1F1A">
            <w:pPr>
              <w:jc w:val="center"/>
              <w:rPr>
                <w:color w:val="000000"/>
              </w:rPr>
            </w:pPr>
            <w:r w:rsidRPr="0094512D">
              <w:rPr>
                <w:color w:val="000000"/>
              </w:rPr>
              <w:t>0,00</w:t>
            </w:r>
          </w:p>
        </w:tc>
        <w:tc>
          <w:tcPr>
            <w:tcW w:w="444" w:type="pct"/>
            <w:shd w:val="clear" w:color="auto" w:fill="auto"/>
            <w:noWrap/>
            <w:vAlign w:val="center"/>
          </w:tcPr>
          <w:p w:rsidR="000C1F1A" w:rsidRPr="0094512D" w:rsidRDefault="000C1F1A" w:rsidP="000C1F1A">
            <w:pPr>
              <w:jc w:val="center"/>
              <w:rPr>
                <w:color w:val="000000"/>
              </w:rPr>
            </w:pPr>
            <w:r w:rsidRPr="0094512D">
              <w:rPr>
                <w:color w:val="000000"/>
              </w:rPr>
              <w:t>0,00</w:t>
            </w:r>
          </w:p>
        </w:tc>
        <w:tc>
          <w:tcPr>
            <w:tcW w:w="444" w:type="pct"/>
            <w:shd w:val="clear" w:color="auto" w:fill="auto"/>
            <w:noWrap/>
            <w:vAlign w:val="center"/>
          </w:tcPr>
          <w:p w:rsidR="000C1F1A" w:rsidRPr="0094512D" w:rsidRDefault="000C1F1A" w:rsidP="000C1F1A">
            <w:pPr>
              <w:jc w:val="center"/>
              <w:rPr>
                <w:color w:val="000000"/>
              </w:rPr>
            </w:pPr>
            <w:r w:rsidRPr="0094512D">
              <w:rPr>
                <w:color w:val="000000"/>
              </w:rPr>
              <w:t>0,00</w:t>
            </w:r>
          </w:p>
        </w:tc>
        <w:tc>
          <w:tcPr>
            <w:tcW w:w="444" w:type="pct"/>
            <w:shd w:val="clear" w:color="auto" w:fill="auto"/>
            <w:noWrap/>
            <w:vAlign w:val="center"/>
          </w:tcPr>
          <w:p w:rsidR="000C1F1A" w:rsidRPr="0094512D" w:rsidRDefault="000C1F1A" w:rsidP="000C1F1A">
            <w:pPr>
              <w:jc w:val="center"/>
              <w:rPr>
                <w:color w:val="000000"/>
              </w:rPr>
            </w:pPr>
            <w:r w:rsidRPr="0094512D">
              <w:rPr>
                <w:color w:val="000000"/>
              </w:rPr>
              <w:t>0,00</w:t>
            </w:r>
          </w:p>
        </w:tc>
      </w:tr>
      <w:tr w:rsidR="000C1F1A" w:rsidRPr="0007378E" w:rsidTr="000C1F1A">
        <w:trPr>
          <w:trHeight w:val="77"/>
        </w:trPr>
        <w:tc>
          <w:tcPr>
            <w:tcW w:w="622" w:type="pct"/>
            <w:vMerge/>
            <w:shd w:val="clear" w:color="auto" w:fill="auto"/>
            <w:vAlign w:val="center"/>
            <w:hideMark/>
          </w:tcPr>
          <w:p w:rsidR="000C1F1A" w:rsidRPr="0007378E" w:rsidRDefault="000C1F1A" w:rsidP="000C1F1A">
            <w:pPr>
              <w:jc w:val="center"/>
              <w:rPr>
                <w:color w:val="000000"/>
              </w:rPr>
            </w:pPr>
          </w:p>
        </w:tc>
        <w:tc>
          <w:tcPr>
            <w:tcW w:w="1270" w:type="pct"/>
            <w:shd w:val="clear" w:color="auto" w:fill="auto"/>
            <w:noWrap/>
            <w:vAlign w:val="center"/>
            <w:hideMark/>
          </w:tcPr>
          <w:p w:rsidR="000C1F1A" w:rsidRPr="0007378E" w:rsidRDefault="000C1F1A" w:rsidP="000C1F1A">
            <w:pPr>
              <w:rPr>
                <w:color w:val="000000"/>
              </w:rPr>
            </w:pPr>
            <w:r>
              <w:rPr>
                <w:color w:val="000000"/>
              </w:rPr>
              <w:t xml:space="preserve">- </w:t>
            </w:r>
            <w:r w:rsidRPr="0007378E">
              <w:rPr>
                <w:color w:val="000000"/>
              </w:rPr>
              <w:t>ИЖС</w:t>
            </w:r>
          </w:p>
        </w:tc>
        <w:tc>
          <w:tcPr>
            <w:tcW w:w="444" w:type="pct"/>
            <w:shd w:val="clear" w:color="auto" w:fill="auto"/>
            <w:noWrap/>
            <w:vAlign w:val="center"/>
          </w:tcPr>
          <w:p w:rsidR="000C1F1A" w:rsidRPr="0094512D" w:rsidRDefault="000C1F1A" w:rsidP="000C1F1A">
            <w:pPr>
              <w:jc w:val="center"/>
              <w:rPr>
                <w:color w:val="000000"/>
              </w:rPr>
            </w:pPr>
            <w:r w:rsidRPr="0094512D">
              <w:rPr>
                <w:color w:val="000000"/>
              </w:rPr>
              <w:t>16,65</w:t>
            </w:r>
          </w:p>
        </w:tc>
        <w:tc>
          <w:tcPr>
            <w:tcW w:w="444" w:type="pct"/>
            <w:shd w:val="clear" w:color="auto" w:fill="auto"/>
            <w:noWrap/>
            <w:vAlign w:val="center"/>
          </w:tcPr>
          <w:p w:rsidR="000C1F1A" w:rsidRPr="0094512D" w:rsidRDefault="000C1F1A" w:rsidP="000C1F1A">
            <w:pPr>
              <w:jc w:val="center"/>
              <w:rPr>
                <w:color w:val="000000"/>
              </w:rPr>
            </w:pPr>
            <w:r w:rsidRPr="0094512D">
              <w:rPr>
                <w:color w:val="000000"/>
              </w:rPr>
              <w:t>16,65</w:t>
            </w:r>
          </w:p>
        </w:tc>
        <w:tc>
          <w:tcPr>
            <w:tcW w:w="444" w:type="pct"/>
            <w:shd w:val="clear" w:color="auto" w:fill="auto"/>
            <w:noWrap/>
            <w:vAlign w:val="center"/>
          </w:tcPr>
          <w:p w:rsidR="000C1F1A" w:rsidRPr="0094512D" w:rsidRDefault="000C1F1A" w:rsidP="000C1F1A">
            <w:pPr>
              <w:jc w:val="center"/>
              <w:rPr>
                <w:color w:val="000000"/>
              </w:rPr>
            </w:pPr>
            <w:r w:rsidRPr="0094512D">
              <w:rPr>
                <w:color w:val="000000"/>
              </w:rPr>
              <w:t>16,65</w:t>
            </w:r>
          </w:p>
        </w:tc>
        <w:tc>
          <w:tcPr>
            <w:tcW w:w="444" w:type="pct"/>
            <w:shd w:val="clear" w:color="auto" w:fill="auto"/>
            <w:noWrap/>
            <w:vAlign w:val="center"/>
          </w:tcPr>
          <w:p w:rsidR="000C1F1A" w:rsidRPr="0094512D" w:rsidRDefault="000C1F1A" w:rsidP="000C1F1A">
            <w:pPr>
              <w:jc w:val="center"/>
              <w:rPr>
                <w:color w:val="000000"/>
              </w:rPr>
            </w:pPr>
            <w:r w:rsidRPr="0094512D">
              <w:rPr>
                <w:color w:val="000000"/>
              </w:rPr>
              <w:t>16,65</w:t>
            </w:r>
          </w:p>
        </w:tc>
        <w:tc>
          <w:tcPr>
            <w:tcW w:w="444" w:type="pct"/>
            <w:shd w:val="clear" w:color="auto" w:fill="auto"/>
            <w:noWrap/>
            <w:vAlign w:val="center"/>
          </w:tcPr>
          <w:p w:rsidR="000C1F1A" w:rsidRPr="0094512D" w:rsidRDefault="000C1F1A" w:rsidP="000C1F1A">
            <w:pPr>
              <w:jc w:val="center"/>
              <w:rPr>
                <w:color w:val="000000"/>
              </w:rPr>
            </w:pPr>
            <w:r w:rsidRPr="0094512D">
              <w:rPr>
                <w:color w:val="000000"/>
              </w:rPr>
              <w:t>16,65</w:t>
            </w:r>
          </w:p>
        </w:tc>
        <w:tc>
          <w:tcPr>
            <w:tcW w:w="444" w:type="pct"/>
            <w:shd w:val="clear" w:color="auto" w:fill="auto"/>
            <w:noWrap/>
            <w:vAlign w:val="center"/>
          </w:tcPr>
          <w:p w:rsidR="000C1F1A" w:rsidRPr="0094512D" w:rsidRDefault="000C1F1A" w:rsidP="000C1F1A">
            <w:pPr>
              <w:jc w:val="center"/>
              <w:rPr>
                <w:color w:val="000000"/>
              </w:rPr>
            </w:pPr>
            <w:r w:rsidRPr="0094512D">
              <w:rPr>
                <w:color w:val="000000"/>
              </w:rPr>
              <w:t>16,65</w:t>
            </w:r>
          </w:p>
        </w:tc>
        <w:tc>
          <w:tcPr>
            <w:tcW w:w="444" w:type="pct"/>
            <w:shd w:val="clear" w:color="auto" w:fill="auto"/>
            <w:noWrap/>
            <w:vAlign w:val="center"/>
          </w:tcPr>
          <w:p w:rsidR="000C1F1A" w:rsidRPr="0094512D" w:rsidRDefault="000C1F1A" w:rsidP="000C1F1A">
            <w:pPr>
              <w:jc w:val="center"/>
              <w:rPr>
                <w:color w:val="000000"/>
              </w:rPr>
            </w:pPr>
            <w:r w:rsidRPr="0094512D">
              <w:rPr>
                <w:color w:val="000000"/>
              </w:rPr>
              <w:t>80,20</w:t>
            </w:r>
          </w:p>
        </w:tc>
      </w:tr>
      <w:tr w:rsidR="000C1F1A" w:rsidRPr="00876AAB" w:rsidTr="000C1F1A">
        <w:trPr>
          <w:trHeight w:val="77"/>
        </w:trPr>
        <w:tc>
          <w:tcPr>
            <w:tcW w:w="622" w:type="pct"/>
            <w:vMerge/>
            <w:shd w:val="clear" w:color="auto" w:fill="auto"/>
            <w:vAlign w:val="center"/>
            <w:hideMark/>
          </w:tcPr>
          <w:p w:rsidR="000C1F1A" w:rsidRPr="0007378E" w:rsidRDefault="000C1F1A" w:rsidP="000C1F1A">
            <w:pPr>
              <w:jc w:val="center"/>
              <w:rPr>
                <w:color w:val="000000"/>
              </w:rPr>
            </w:pPr>
          </w:p>
        </w:tc>
        <w:tc>
          <w:tcPr>
            <w:tcW w:w="1270" w:type="pct"/>
            <w:shd w:val="clear" w:color="auto" w:fill="auto"/>
            <w:vAlign w:val="center"/>
            <w:hideMark/>
          </w:tcPr>
          <w:p w:rsidR="000C1F1A" w:rsidRPr="000E4BE4" w:rsidRDefault="000C1F1A" w:rsidP="000C1F1A">
            <w:pPr>
              <w:rPr>
                <w:b/>
                <w:color w:val="000000"/>
              </w:rPr>
            </w:pPr>
            <w:r w:rsidRPr="000E4BE4">
              <w:rPr>
                <w:b/>
                <w:color w:val="000000"/>
              </w:rPr>
              <w:t xml:space="preserve">Административно-деловые строения, в </w:t>
            </w:r>
            <w:proofErr w:type="spellStart"/>
            <w:r w:rsidRPr="000E4BE4">
              <w:rPr>
                <w:b/>
                <w:color w:val="000000"/>
              </w:rPr>
              <w:t>т.ч</w:t>
            </w:r>
            <w:proofErr w:type="spellEnd"/>
            <w:r w:rsidRPr="000E4BE4">
              <w:rPr>
                <w:b/>
                <w:color w:val="000000"/>
              </w:rPr>
              <w:t>.</w:t>
            </w:r>
          </w:p>
        </w:tc>
        <w:tc>
          <w:tcPr>
            <w:tcW w:w="444" w:type="pct"/>
            <w:shd w:val="clear" w:color="auto" w:fill="auto"/>
            <w:noWrap/>
            <w:vAlign w:val="center"/>
          </w:tcPr>
          <w:p w:rsidR="000C1F1A" w:rsidRPr="0094512D" w:rsidRDefault="000C1F1A" w:rsidP="000C1F1A">
            <w:pPr>
              <w:jc w:val="center"/>
              <w:rPr>
                <w:color w:val="000000"/>
              </w:rPr>
            </w:pPr>
            <w:r w:rsidRPr="0094512D">
              <w:rPr>
                <w:color w:val="000000"/>
              </w:rPr>
              <w:t>0,00</w:t>
            </w:r>
          </w:p>
        </w:tc>
        <w:tc>
          <w:tcPr>
            <w:tcW w:w="444" w:type="pct"/>
            <w:shd w:val="clear" w:color="auto" w:fill="auto"/>
            <w:noWrap/>
            <w:vAlign w:val="center"/>
          </w:tcPr>
          <w:p w:rsidR="000C1F1A" w:rsidRPr="0094512D" w:rsidRDefault="000C1F1A" w:rsidP="000C1F1A">
            <w:pPr>
              <w:jc w:val="center"/>
              <w:rPr>
                <w:color w:val="000000"/>
              </w:rPr>
            </w:pPr>
            <w:r w:rsidRPr="0094512D">
              <w:rPr>
                <w:color w:val="000000"/>
              </w:rPr>
              <w:t>0,00</w:t>
            </w:r>
          </w:p>
        </w:tc>
        <w:tc>
          <w:tcPr>
            <w:tcW w:w="444" w:type="pct"/>
            <w:shd w:val="clear" w:color="auto" w:fill="auto"/>
            <w:noWrap/>
            <w:vAlign w:val="center"/>
          </w:tcPr>
          <w:p w:rsidR="000C1F1A" w:rsidRPr="0094512D" w:rsidRDefault="000C1F1A" w:rsidP="000C1F1A">
            <w:pPr>
              <w:jc w:val="center"/>
              <w:rPr>
                <w:color w:val="000000"/>
              </w:rPr>
            </w:pPr>
            <w:r w:rsidRPr="0094512D">
              <w:rPr>
                <w:color w:val="000000"/>
              </w:rPr>
              <w:t>0,00</w:t>
            </w:r>
          </w:p>
        </w:tc>
        <w:tc>
          <w:tcPr>
            <w:tcW w:w="444" w:type="pct"/>
            <w:shd w:val="clear" w:color="auto" w:fill="auto"/>
            <w:noWrap/>
            <w:vAlign w:val="center"/>
          </w:tcPr>
          <w:p w:rsidR="000C1F1A" w:rsidRPr="0094512D" w:rsidRDefault="000C1F1A" w:rsidP="000C1F1A">
            <w:pPr>
              <w:jc w:val="center"/>
              <w:rPr>
                <w:color w:val="000000"/>
              </w:rPr>
            </w:pPr>
            <w:r w:rsidRPr="0094512D">
              <w:rPr>
                <w:color w:val="000000"/>
              </w:rPr>
              <w:t>0,00</w:t>
            </w:r>
          </w:p>
        </w:tc>
        <w:tc>
          <w:tcPr>
            <w:tcW w:w="444" w:type="pct"/>
            <w:shd w:val="clear" w:color="auto" w:fill="auto"/>
            <w:noWrap/>
            <w:vAlign w:val="center"/>
          </w:tcPr>
          <w:p w:rsidR="000C1F1A" w:rsidRPr="0094512D" w:rsidRDefault="000C1F1A" w:rsidP="000C1F1A">
            <w:pPr>
              <w:jc w:val="center"/>
              <w:rPr>
                <w:color w:val="000000"/>
              </w:rPr>
            </w:pPr>
            <w:r w:rsidRPr="0094512D">
              <w:rPr>
                <w:color w:val="000000"/>
              </w:rPr>
              <w:t>0,00</w:t>
            </w:r>
          </w:p>
        </w:tc>
        <w:tc>
          <w:tcPr>
            <w:tcW w:w="444" w:type="pct"/>
            <w:shd w:val="clear" w:color="auto" w:fill="auto"/>
            <w:noWrap/>
            <w:vAlign w:val="center"/>
          </w:tcPr>
          <w:p w:rsidR="000C1F1A" w:rsidRPr="0094512D" w:rsidRDefault="000C1F1A" w:rsidP="000C1F1A">
            <w:pPr>
              <w:jc w:val="center"/>
              <w:rPr>
                <w:color w:val="000000"/>
              </w:rPr>
            </w:pPr>
            <w:r w:rsidRPr="0094512D">
              <w:rPr>
                <w:color w:val="000000"/>
              </w:rPr>
              <w:t>0,00</w:t>
            </w:r>
          </w:p>
        </w:tc>
        <w:tc>
          <w:tcPr>
            <w:tcW w:w="444" w:type="pct"/>
            <w:shd w:val="clear" w:color="auto" w:fill="auto"/>
            <w:noWrap/>
            <w:vAlign w:val="center"/>
          </w:tcPr>
          <w:p w:rsidR="000C1F1A" w:rsidRPr="0094512D" w:rsidRDefault="000C1F1A" w:rsidP="000C1F1A">
            <w:pPr>
              <w:jc w:val="center"/>
              <w:rPr>
                <w:color w:val="000000"/>
              </w:rPr>
            </w:pPr>
            <w:r w:rsidRPr="0094512D">
              <w:rPr>
                <w:color w:val="000000"/>
              </w:rPr>
              <w:t>0,00</w:t>
            </w:r>
          </w:p>
        </w:tc>
      </w:tr>
      <w:tr w:rsidR="000C1F1A" w:rsidRPr="0007378E" w:rsidTr="000C1F1A">
        <w:trPr>
          <w:trHeight w:val="77"/>
        </w:trPr>
        <w:tc>
          <w:tcPr>
            <w:tcW w:w="622" w:type="pct"/>
            <w:vMerge/>
            <w:shd w:val="clear" w:color="auto" w:fill="auto"/>
            <w:vAlign w:val="center"/>
            <w:hideMark/>
          </w:tcPr>
          <w:p w:rsidR="000C1F1A" w:rsidRPr="0007378E" w:rsidRDefault="000C1F1A" w:rsidP="000C1F1A">
            <w:pPr>
              <w:jc w:val="center"/>
              <w:rPr>
                <w:color w:val="000000"/>
              </w:rPr>
            </w:pPr>
          </w:p>
        </w:tc>
        <w:tc>
          <w:tcPr>
            <w:tcW w:w="1270" w:type="pct"/>
            <w:shd w:val="clear" w:color="auto" w:fill="auto"/>
            <w:noWrap/>
            <w:vAlign w:val="center"/>
            <w:hideMark/>
          </w:tcPr>
          <w:p w:rsidR="000C1F1A" w:rsidRPr="0007378E" w:rsidRDefault="000C1F1A" w:rsidP="000C1F1A">
            <w:pPr>
              <w:rPr>
                <w:color w:val="000000"/>
              </w:rPr>
            </w:pPr>
            <w:r>
              <w:rPr>
                <w:color w:val="000000"/>
              </w:rPr>
              <w:t xml:space="preserve">- </w:t>
            </w:r>
            <w:r w:rsidRPr="0007378E">
              <w:rPr>
                <w:color w:val="000000"/>
              </w:rPr>
              <w:t>Бюджетные организации</w:t>
            </w:r>
          </w:p>
        </w:tc>
        <w:tc>
          <w:tcPr>
            <w:tcW w:w="444" w:type="pct"/>
            <w:shd w:val="clear" w:color="auto" w:fill="auto"/>
            <w:noWrap/>
            <w:vAlign w:val="center"/>
          </w:tcPr>
          <w:p w:rsidR="000C1F1A" w:rsidRPr="0094512D" w:rsidRDefault="000C1F1A" w:rsidP="000C1F1A">
            <w:pPr>
              <w:jc w:val="center"/>
              <w:rPr>
                <w:color w:val="000000"/>
              </w:rPr>
            </w:pPr>
            <w:r w:rsidRPr="0094512D">
              <w:rPr>
                <w:color w:val="000000"/>
              </w:rPr>
              <w:t>0,00</w:t>
            </w:r>
          </w:p>
        </w:tc>
        <w:tc>
          <w:tcPr>
            <w:tcW w:w="444" w:type="pct"/>
            <w:shd w:val="clear" w:color="auto" w:fill="auto"/>
            <w:noWrap/>
            <w:vAlign w:val="center"/>
          </w:tcPr>
          <w:p w:rsidR="000C1F1A" w:rsidRPr="0094512D" w:rsidRDefault="000C1F1A" w:rsidP="000C1F1A">
            <w:pPr>
              <w:jc w:val="center"/>
              <w:rPr>
                <w:color w:val="000000"/>
              </w:rPr>
            </w:pPr>
            <w:r w:rsidRPr="0094512D">
              <w:rPr>
                <w:color w:val="000000"/>
              </w:rPr>
              <w:t>0,00</w:t>
            </w:r>
          </w:p>
        </w:tc>
        <w:tc>
          <w:tcPr>
            <w:tcW w:w="444" w:type="pct"/>
            <w:shd w:val="clear" w:color="auto" w:fill="auto"/>
            <w:noWrap/>
            <w:vAlign w:val="center"/>
          </w:tcPr>
          <w:p w:rsidR="000C1F1A" w:rsidRPr="0094512D" w:rsidRDefault="000C1F1A" w:rsidP="000C1F1A">
            <w:pPr>
              <w:jc w:val="center"/>
              <w:rPr>
                <w:color w:val="000000"/>
              </w:rPr>
            </w:pPr>
            <w:r w:rsidRPr="0094512D">
              <w:rPr>
                <w:color w:val="000000"/>
              </w:rPr>
              <w:t>0,00</w:t>
            </w:r>
          </w:p>
        </w:tc>
        <w:tc>
          <w:tcPr>
            <w:tcW w:w="444" w:type="pct"/>
            <w:shd w:val="clear" w:color="auto" w:fill="auto"/>
            <w:noWrap/>
            <w:vAlign w:val="center"/>
          </w:tcPr>
          <w:p w:rsidR="000C1F1A" w:rsidRPr="0094512D" w:rsidRDefault="000C1F1A" w:rsidP="000C1F1A">
            <w:pPr>
              <w:jc w:val="center"/>
              <w:rPr>
                <w:color w:val="000000"/>
              </w:rPr>
            </w:pPr>
            <w:r w:rsidRPr="0094512D">
              <w:rPr>
                <w:color w:val="000000"/>
              </w:rPr>
              <w:t>0,00</w:t>
            </w:r>
          </w:p>
        </w:tc>
        <w:tc>
          <w:tcPr>
            <w:tcW w:w="444" w:type="pct"/>
            <w:shd w:val="clear" w:color="auto" w:fill="auto"/>
            <w:noWrap/>
            <w:vAlign w:val="center"/>
          </w:tcPr>
          <w:p w:rsidR="000C1F1A" w:rsidRPr="0094512D" w:rsidRDefault="000C1F1A" w:rsidP="000C1F1A">
            <w:pPr>
              <w:jc w:val="center"/>
              <w:rPr>
                <w:color w:val="000000"/>
              </w:rPr>
            </w:pPr>
            <w:r w:rsidRPr="0094512D">
              <w:rPr>
                <w:color w:val="000000"/>
              </w:rPr>
              <w:t>0,00</w:t>
            </w:r>
          </w:p>
        </w:tc>
        <w:tc>
          <w:tcPr>
            <w:tcW w:w="444" w:type="pct"/>
            <w:shd w:val="clear" w:color="auto" w:fill="auto"/>
            <w:noWrap/>
            <w:vAlign w:val="center"/>
          </w:tcPr>
          <w:p w:rsidR="000C1F1A" w:rsidRPr="0094512D" w:rsidRDefault="000C1F1A" w:rsidP="000C1F1A">
            <w:pPr>
              <w:jc w:val="center"/>
              <w:rPr>
                <w:color w:val="000000"/>
              </w:rPr>
            </w:pPr>
            <w:r w:rsidRPr="0094512D">
              <w:rPr>
                <w:color w:val="000000"/>
              </w:rPr>
              <w:t>0,00</w:t>
            </w:r>
          </w:p>
        </w:tc>
        <w:tc>
          <w:tcPr>
            <w:tcW w:w="444" w:type="pct"/>
            <w:shd w:val="clear" w:color="auto" w:fill="auto"/>
            <w:noWrap/>
            <w:vAlign w:val="center"/>
          </w:tcPr>
          <w:p w:rsidR="000C1F1A" w:rsidRPr="0094512D" w:rsidRDefault="000C1F1A" w:rsidP="000C1F1A">
            <w:pPr>
              <w:jc w:val="center"/>
              <w:rPr>
                <w:color w:val="000000"/>
              </w:rPr>
            </w:pPr>
            <w:r w:rsidRPr="0094512D">
              <w:rPr>
                <w:color w:val="000000"/>
              </w:rPr>
              <w:t>0,00</w:t>
            </w:r>
          </w:p>
        </w:tc>
      </w:tr>
      <w:tr w:rsidR="000C1F1A" w:rsidRPr="0007378E" w:rsidTr="000C1F1A">
        <w:trPr>
          <w:trHeight w:val="77"/>
        </w:trPr>
        <w:tc>
          <w:tcPr>
            <w:tcW w:w="622" w:type="pct"/>
            <w:vMerge/>
            <w:shd w:val="clear" w:color="auto" w:fill="auto"/>
            <w:vAlign w:val="center"/>
            <w:hideMark/>
          </w:tcPr>
          <w:p w:rsidR="000C1F1A" w:rsidRPr="0007378E" w:rsidRDefault="000C1F1A" w:rsidP="000C1F1A">
            <w:pPr>
              <w:jc w:val="center"/>
              <w:rPr>
                <w:color w:val="000000"/>
              </w:rPr>
            </w:pPr>
          </w:p>
        </w:tc>
        <w:tc>
          <w:tcPr>
            <w:tcW w:w="1270" w:type="pct"/>
            <w:shd w:val="clear" w:color="auto" w:fill="auto"/>
            <w:noWrap/>
            <w:vAlign w:val="center"/>
            <w:hideMark/>
          </w:tcPr>
          <w:p w:rsidR="000C1F1A" w:rsidRPr="0007378E" w:rsidRDefault="000C1F1A" w:rsidP="000C1F1A">
            <w:pPr>
              <w:rPr>
                <w:color w:val="000000"/>
              </w:rPr>
            </w:pPr>
            <w:r>
              <w:rPr>
                <w:color w:val="000000"/>
              </w:rPr>
              <w:t xml:space="preserve">- </w:t>
            </w:r>
            <w:r w:rsidRPr="0007378E">
              <w:rPr>
                <w:color w:val="000000"/>
              </w:rPr>
              <w:t>Прочие организации</w:t>
            </w:r>
          </w:p>
        </w:tc>
        <w:tc>
          <w:tcPr>
            <w:tcW w:w="444" w:type="pct"/>
            <w:shd w:val="clear" w:color="auto" w:fill="auto"/>
            <w:noWrap/>
            <w:vAlign w:val="center"/>
          </w:tcPr>
          <w:p w:rsidR="000C1F1A" w:rsidRPr="0094512D" w:rsidRDefault="000C1F1A" w:rsidP="000C1F1A">
            <w:pPr>
              <w:jc w:val="center"/>
              <w:rPr>
                <w:color w:val="000000"/>
              </w:rPr>
            </w:pPr>
            <w:r w:rsidRPr="0094512D">
              <w:rPr>
                <w:color w:val="000000"/>
              </w:rPr>
              <w:t>0,00</w:t>
            </w:r>
          </w:p>
        </w:tc>
        <w:tc>
          <w:tcPr>
            <w:tcW w:w="444" w:type="pct"/>
            <w:shd w:val="clear" w:color="auto" w:fill="auto"/>
            <w:noWrap/>
            <w:vAlign w:val="center"/>
          </w:tcPr>
          <w:p w:rsidR="000C1F1A" w:rsidRPr="0094512D" w:rsidRDefault="000C1F1A" w:rsidP="000C1F1A">
            <w:pPr>
              <w:jc w:val="center"/>
              <w:rPr>
                <w:color w:val="000000"/>
              </w:rPr>
            </w:pPr>
            <w:r w:rsidRPr="0094512D">
              <w:rPr>
                <w:color w:val="000000"/>
              </w:rPr>
              <w:t>0,00</w:t>
            </w:r>
          </w:p>
        </w:tc>
        <w:tc>
          <w:tcPr>
            <w:tcW w:w="444" w:type="pct"/>
            <w:shd w:val="clear" w:color="auto" w:fill="auto"/>
            <w:noWrap/>
            <w:vAlign w:val="center"/>
          </w:tcPr>
          <w:p w:rsidR="000C1F1A" w:rsidRPr="0094512D" w:rsidRDefault="000C1F1A" w:rsidP="000C1F1A">
            <w:pPr>
              <w:jc w:val="center"/>
              <w:rPr>
                <w:color w:val="000000"/>
              </w:rPr>
            </w:pPr>
            <w:r w:rsidRPr="0094512D">
              <w:rPr>
                <w:color w:val="000000"/>
              </w:rPr>
              <w:t>0,00</w:t>
            </w:r>
          </w:p>
        </w:tc>
        <w:tc>
          <w:tcPr>
            <w:tcW w:w="444" w:type="pct"/>
            <w:shd w:val="clear" w:color="auto" w:fill="auto"/>
            <w:noWrap/>
            <w:vAlign w:val="center"/>
          </w:tcPr>
          <w:p w:rsidR="000C1F1A" w:rsidRPr="0094512D" w:rsidRDefault="000C1F1A" w:rsidP="000C1F1A">
            <w:pPr>
              <w:jc w:val="center"/>
              <w:rPr>
                <w:color w:val="000000"/>
              </w:rPr>
            </w:pPr>
            <w:r w:rsidRPr="0094512D">
              <w:rPr>
                <w:color w:val="000000"/>
              </w:rPr>
              <w:t>0,00</w:t>
            </w:r>
          </w:p>
        </w:tc>
        <w:tc>
          <w:tcPr>
            <w:tcW w:w="444" w:type="pct"/>
            <w:shd w:val="clear" w:color="auto" w:fill="auto"/>
            <w:noWrap/>
            <w:vAlign w:val="center"/>
          </w:tcPr>
          <w:p w:rsidR="000C1F1A" w:rsidRPr="0094512D" w:rsidRDefault="000C1F1A" w:rsidP="000C1F1A">
            <w:pPr>
              <w:jc w:val="center"/>
              <w:rPr>
                <w:color w:val="000000"/>
              </w:rPr>
            </w:pPr>
            <w:r w:rsidRPr="0094512D">
              <w:rPr>
                <w:color w:val="000000"/>
              </w:rPr>
              <w:t>0,00</w:t>
            </w:r>
          </w:p>
        </w:tc>
        <w:tc>
          <w:tcPr>
            <w:tcW w:w="444" w:type="pct"/>
            <w:shd w:val="clear" w:color="auto" w:fill="auto"/>
            <w:noWrap/>
            <w:vAlign w:val="center"/>
          </w:tcPr>
          <w:p w:rsidR="000C1F1A" w:rsidRPr="0094512D" w:rsidRDefault="000C1F1A" w:rsidP="000C1F1A">
            <w:pPr>
              <w:jc w:val="center"/>
              <w:rPr>
                <w:color w:val="000000"/>
              </w:rPr>
            </w:pPr>
            <w:r w:rsidRPr="0094512D">
              <w:rPr>
                <w:color w:val="000000"/>
              </w:rPr>
              <w:t>0,00</w:t>
            </w:r>
          </w:p>
        </w:tc>
        <w:tc>
          <w:tcPr>
            <w:tcW w:w="444" w:type="pct"/>
            <w:shd w:val="clear" w:color="auto" w:fill="auto"/>
            <w:noWrap/>
            <w:vAlign w:val="center"/>
          </w:tcPr>
          <w:p w:rsidR="000C1F1A" w:rsidRPr="0094512D" w:rsidRDefault="000C1F1A" w:rsidP="000C1F1A">
            <w:pPr>
              <w:jc w:val="center"/>
              <w:rPr>
                <w:color w:val="000000"/>
              </w:rPr>
            </w:pPr>
            <w:r w:rsidRPr="0094512D">
              <w:rPr>
                <w:color w:val="000000"/>
              </w:rPr>
              <w:t>0,00</w:t>
            </w:r>
          </w:p>
        </w:tc>
      </w:tr>
      <w:tr w:rsidR="000C1F1A" w:rsidRPr="0007378E" w:rsidTr="000C1F1A">
        <w:trPr>
          <w:trHeight w:val="77"/>
        </w:trPr>
        <w:tc>
          <w:tcPr>
            <w:tcW w:w="622" w:type="pct"/>
            <w:vMerge/>
            <w:shd w:val="clear" w:color="auto" w:fill="auto"/>
            <w:vAlign w:val="center"/>
          </w:tcPr>
          <w:p w:rsidR="000C1F1A" w:rsidRPr="0007378E" w:rsidRDefault="000C1F1A" w:rsidP="000C1F1A">
            <w:pPr>
              <w:jc w:val="center"/>
              <w:rPr>
                <w:color w:val="000000"/>
              </w:rPr>
            </w:pPr>
          </w:p>
        </w:tc>
        <w:tc>
          <w:tcPr>
            <w:tcW w:w="1270" w:type="pct"/>
            <w:shd w:val="clear" w:color="auto" w:fill="auto"/>
            <w:noWrap/>
            <w:vAlign w:val="center"/>
          </w:tcPr>
          <w:p w:rsidR="000C1F1A" w:rsidRPr="000E4BE4" w:rsidRDefault="000C1F1A" w:rsidP="000C1F1A">
            <w:pPr>
              <w:rPr>
                <w:b/>
                <w:color w:val="000000"/>
              </w:rPr>
            </w:pPr>
            <w:r w:rsidRPr="000E4BE4">
              <w:rPr>
                <w:b/>
                <w:color w:val="000000"/>
              </w:rPr>
              <w:t>Промышленные строения</w:t>
            </w:r>
          </w:p>
        </w:tc>
        <w:tc>
          <w:tcPr>
            <w:tcW w:w="444" w:type="pct"/>
            <w:shd w:val="clear" w:color="auto" w:fill="auto"/>
            <w:noWrap/>
            <w:vAlign w:val="center"/>
          </w:tcPr>
          <w:p w:rsidR="000C1F1A" w:rsidRPr="0094512D" w:rsidRDefault="000C1F1A" w:rsidP="000C1F1A">
            <w:pPr>
              <w:jc w:val="center"/>
              <w:rPr>
                <w:color w:val="000000"/>
              </w:rPr>
            </w:pPr>
            <w:r w:rsidRPr="0094512D">
              <w:rPr>
                <w:color w:val="000000"/>
              </w:rPr>
              <w:t>0,00</w:t>
            </w:r>
          </w:p>
        </w:tc>
        <w:tc>
          <w:tcPr>
            <w:tcW w:w="444" w:type="pct"/>
            <w:shd w:val="clear" w:color="auto" w:fill="auto"/>
            <w:noWrap/>
            <w:vAlign w:val="center"/>
          </w:tcPr>
          <w:p w:rsidR="000C1F1A" w:rsidRPr="0094512D" w:rsidRDefault="000C1F1A" w:rsidP="000C1F1A">
            <w:pPr>
              <w:jc w:val="center"/>
              <w:rPr>
                <w:color w:val="000000"/>
              </w:rPr>
            </w:pPr>
            <w:r w:rsidRPr="0094512D">
              <w:rPr>
                <w:color w:val="000000"/>
              </w:rPr>
              <w:t>0,00</w:t>
            </w:r>
          </w:p>
        </w:tc>
        <w:tc>
          <w:tcPr>
            <w:tcW w:w="444" w:type="pct"/>
            <w:shd w:val="clear" w:color="auto" w:fill="auto"/>
            <w:noWrap/>
            <w:vAlign w:val="center"/>
          </w:tcPr>
          <w:p w:rsidR="000C1F1A" w:rsidRPr="0094512D" w:rsidRDefault="000C1F1A" w:rsidP="000C1F1A">
            <w:pPr>
              <w:jc w:val="center"/>
              <w:rPr>
                <w:color w:val="000000"/>
              </w:rPr>
            </w:pPr>
            <w:r w:rsidRPr="0094512D">
              <w:rPr>
                <w:color w:val="000000"/>
              </w:rPr>
              <w:t>0,00</w:t>
            </w:r>
          </w:p>
        </w:tc>
        <w:tc>
          <w:tcPr>
            <w:tcW w:w="444" w:type="pct"/>
            <w:shd w:val="clear" w:color="auto" w:fill="auto"/>
            <w:noWrap/>
            <w:vAlign w:val="center"/>
          </w:tcPr>
          <w:p w:rsidR="000C1F1A" w:rsidRPr="0094512D" w:rsidRDefault="000C1F1A" w:rsidP="000C1F1A">
            <w:pPr>
              <w:jc w:val="center"/>
              <w:rPr>
                <w:color w:val="000000"/>
              </w:rPr>
            </w:pPr>
            <w:r w:rsidRPr="0094512D">
              <w:rPr>
                <w:color w:val="000000"/>
              </w:rPr>
              <w:t>0,00</w:t>
            </w:r>
          </w:p>
        </w:tc>
        <w:tc>
          <w:tcPr>
            <w:tcW w:w="444" w:type="pct"/>
            <w:shd w:val="clear" w:color="auto" w:fill="auto"/>
            <w:noWrap/>
            <w:vAlign w:val="center"/>
          </w:tcPr>
          <w:p w:rsidR="000C1F1A" w:rsidRPr="0094512D" w:rsidRDefault="000C1F1A" w:rsidP="000C1F1A">
            <w:pPr>
              <w:jc w:val="center"/>
              <w:rPr>
                <w:color w:val="000000"/>
              </w:rPr>
            </w:pPr>
            <w:r w:rsidRPr="0094512D">
              <w:rPr>
                <w:color w:val="000000"/>
              </w:rPr>
              <w:t>0,00</w:t>
            </w:r>
          </w:p>
        </w:tc>
        <w:tc>
          <w:tcPr>
            <w:tcW w:w="444" w:type="pct"/>
            <w:shd w:val="clear" w:color="auto" w:fill="auto"/>
            <w:noWrap/>
            <w:vAlign w:val="center"/>
          </w:tcPr>
          <w:p w:rsidR="000C1F1A" w:rsidRPr="0094512D" w:rsidRDefault="000C1F1A" w:rsidP="000C1F1A">
            <w:pPr>
              <w:jc w:val="center"/>
              <w:rPr>
                <w:color w:val="000000"/>
              </w:rPr>
            </w:pPr>
            <w:r w:rsidRPr="0094512D">
              <w:rPr>
                <w:color w:val="000000"/>
              </w:rPr>
              <w:t>0,00</w:t>
            </w:r>
          </w:p>
        </w:tc>
        <w:tc>
          <w:tcPr>
            <w:tcW w:w="444" w:type="pct"/>
            <w:shd w:val="clear" w:color="auto" w:fill="auto"/>
            <w:noWrap/>
            <w:vAlign w:val="center"/>
          </w:tcPr>
          <w:p w:rsidR="000C1F1A" w:rsidRPr="0094512D" w:rsidRDefault="000C1F1A" w:rsidP="000C1F1A">
            <w:pPr>
              <w:jc w:val="center"/>
              <w:rPr>
                <w:color w:val="000000"/>
              </w:rPr>
            </w:pPr>
            <w:r w:rsidRPr="0094512D">
              <w:rPr>
                <w:color w:val="000000"/>
              </w:rPr>
              <w:t>0,00</w:t>
            </w:r>
          </w:p>
        </w:tc>
      </w:tr>
      <w:tr w:rsidR="000C1F1A" w:rsidRPr="00876AAB" w:rsidTr="000C1F1A">
        <w:trPr>
          <w:trHeight w:val="77"/>
        </w:trPr>
        <w:tc>
          <w:tcPr>
            <w:tcW w:w="622" w:type="pct"/>
            <w:vMerge w:val="restart"/>
            <w:shd w:val="clear" w:color="auto" w:fill="auto"/>
            <w:noWrap/>
            <w:vAlign w:val="center"/>
            <w:hideMark/>
          </w:tcPr>
          <w:p w:rsidR="000C1F1A" w:rsidRPr="0007378E" w:rsidRDefault="000C1F1A" w:rsidP="000C1F1A">
            <w:pPr>
              <w:jc w:val="center"/>
              <w:rPr>
                <w:color w:val="000000"/>
              </w:rPr>
            </w:pPr>
            <w:r>
              <w:rPr>
                <w:color w:val="000000"/>
              </w:rPr>
              <w:t xml:space="preserve">д. </w:t>
            </w:r>
            <w:proofErr w:type="spellStart"/>
            <w:r>
              <w:rPr>
                <w:color w:val="000000"/>
              </w:rPr>
              <w:t>Суетиловка</w:t>
            </w:r>
            <w:proofErr w:type="spellEnd"/>
          </w:p>
        </w:tc>
        <w:tc>
          <w:tcPr>
            <w:tcW w:w="1270" w:type="pct"/>
            <w:shd w:val="clear" w:color="auto" w:fill="auto"/>
            <w:noWrap/>
            <w:vAlign w:val="center"/>
            <w:hideMark/>
          </w:tcPr>
          <w:p w:rsidR="000C1F1A" w:rsidRPr="000E4BE4" w:rsidRDefault="000C1F1A" w:rsidP="000C1F1A">
            <w:pPr>
              <w:ind w:right="-108"/>
              <w:rPr>
                <w:b/>
                <w:color w:val="000000"/>
              </w:rPr>
            </w:pPr>
            <w:r w:rsidRPr="000E4BE4">
              <w:rPr>
                <w:b/>
                <w:color w:val="000000"/>
              </w:rPr>
              <w:t xml:space="preserve">Всего по </w:t>
            </w:r>
            <w:r>
              <w:rPr>
                <w:b/>
                <w:color w:val="000000"/>
              </w:rPr>
              <w:t xml:space="preserve">д. </w:t>
            </w:r>
            <w:proofErr w:type="spellStart"/>
            <w:r>
              <w:rPr>
                <w:b/>
                <w:color w:val="000000"/>
              </w:rPr>
              <w:t>Суетиловка</w:t>
            </w:r>
            <w:proofErr w:type="spellEnd"/>
            <w:r w:rsidRPr="000E4BE4">
              <w:rPr>
                <w:b/>
                <w:color w:val="000000"/>
              </w:rPr>
              <w:t xml:space="preserve">, в </w:t>
            </w:r>
            <w:proofErr w:type="spellStart"/>
            <w:r w:rsidRPr="000E4BE4">
              <w:rPr>
                <w:b/>
                <w:color w:val="000000"/>
              </w:rPr>
              <w:t>т.ч</w:t>
            </w:r>
            <w:proofErr w:type="spellEnd"/>
            <w:r w:rsidRPr="000E4BE4">
              <w:rPr>
                <w:b/>
                <w:color w:val="000000"/>
              </w:rPr>
              <w:t>.</w:t>
            </w:r>
          </w:p>
        </w:tc>
        <w:tc>
          <w:tcPr>
            <w:tcW w:w="444" w:type="pct"/>
            <w:shd w:val="clear" w:color="auto" w:fill="auto"/>
            <w:noWrap/>
            <w:vAlign w:val="center"/>
          </w:tcPr>
          <w:p w:rsidR="000C1F1A" w:rsidRPr="0094512D" w:rsidRDefault="000C1F1A" w:rsidP="000C1F1A">
            <w:pPr>
              <w:jc w:val="center"/>
              <w:rPr>
                <w:bCs/>
                <w:iCs/>
                <w:color w:val="000000"/>
              </w:rPr>
            </w:pPr>
            <w:r w:rsidRPr="0094512D">
              <w:rPr>
                <w:color w:val="000000"/>
              </w:rPr>
              <w:t>0,00</w:t>
            </w:r>
          </w:p>
        </w:tc>
        <w:tc>
          <w:tcPr>
            <w:tcW w:w="444" w:type="pct"/>
            <w:shd w:val="clear" w:color="auto" w:fill="auto"/>
            <w:noWrap/>
            <w:vAlign w:val="center"/>
          </w:tcPr>
          <w:p w:rsidR="000C1F1A" w:rsidRPr="0094512D" w:rsidRDefault="000C1F1A" w:rsidP="000C1F1A">
            <w:pPr>
              <w:jc w:val="center"/>
              <w:rPr>
                <w:bCs/>
                <w:iCs/>
                <w:color w:val="000000"/>
              </w:rPr>
            </w:pPr>
            <w:r w:rsidRPr="0094512D">
              <w:rPr>
                <w:color w:val="000000"/>
              </w:rPr>
              <w:t>0,00</w:t>
            </w:r>
          </w:p>
        </w:tc>
        <w:tc>
          <w:tcPr>
            <w:tcW w:w="444" w:type="pct"/>
            <w:shd w:val="clear" w:color="auto" w:fill="auto"/>
            <w:noWrap/>
            <w:vAlign w:val="center"/>
          </w:tcPr>
          <w:p w:rsidR="000C1F1A" w:rsidRPr="0094512D" w:rsidRDefault="000C1F1A" w:rsidP="000C1F1A">
            <w:pPr>
              <w:jc w:val="center"/>
              <w:rPr>
                <w:bCs/>
                <w:iCs/>
                <w:color w:val="000000"/>
              </w:rPr>
            </w:pPr>
            <w:r w:rsidRPr="0094512D">
              <w:rPr>
                <w:color w:val="000000"/>
              </w:rPr>
              <w:t>0,00</w:t>
            </w:r>
          </w:p>
        </w:tc>
        <w:tc>
          <w:tcPr>
            <w:tcW w:w="444" w:type="pct"/>
            <w:shd w:val="clear" w:color="auto" w:fill="auto"/>
            <w:noWrap/>
            <w:vAlign w:val="center"/>
          </w:tcPr>
          <w:p w:rsidR="000C1F1A" w:rsidRPr="0094512D" w:rsidRDefault="000C1F1A" w:rsidP="000C1F1A">
            <w:pPr>
              <w:jc w:val="center"/>
              <w:rPr>
                <w:bCs/>
                <w:iCs/>
                <w:color w:val="000000"/>
              </w:rPr>
            </w:pPr>
            <w:r w:rsidRPr="0094512D">
              <w:rPr>
                <w:color w:val="000000"/>
              </w:rPr>
              <w:t>0,00</w:t>
            </w:r>
          </w:p>
        </w:tc>
        <w:tc>
          <w:tcPr>
            <w:tcW w:w="444" w:type="pct"/>
            <w:shd w:val="clear" w:color="auto" w:fill="auto"/>
            <w:noWrap/>
            <w:vAlign w:val="center"/>
          </w:tcPr>
          <w:p w:rsidR="000C1F1A" w:rsidRPr="0094512D" w:rsidRDefault="000C1F1A" w:rsidP="000C1F1A">
            <w:pPr>
              <w:jc w:val="center"/>
              <w:rPr>
                <w:bCs/>
                <w:iCs/>
                <w:color w:val="000000"/>
              </w:rPr>
            </w:pPr>
            <w:r w:rsidRPr="0094512D">
              <w:rPr>
                <w:color w:val="000000"/>
              </w:rPr>
              <w:t>0,00</w:t>
            </w:r>
          </w:p>
        </w:tc>
        <w:tc>
          <w:tcPr>
            <w:tcW w:w="444" w:type="pct"/>
            <w:shd w:val="clear" w:color="auto" w:fill="auto"/>
            <w:noWrap/>
            <w:vAlign w:val="center"/>
          </w:tcPr>
          <w:p w:rsidR="000C1F1A" w:rsidRPr="0094512D" w:rsidRDefault="000C1F1A" w:rsidP="000C1F1A">
            <w:pPr>
              <w:jc w:val="center"/>
              <w:rPr>
                <w:bCs/>
                <w:iCs/>
                <w:color w:val="000000"/>
              </w:rPr>
            </w:pPr>
            <w:r w:rsidRPr="0094512D">
              <w:rPr>
                <w:color w:val="000000"/>
              </w:rPr>
              <w:t>0,00</w:t>
            </w:r>
          </w:p>
        </w:tc>
        <w:tc>
          <w:tcPr>
            <w:tcW w:w="444" w:type="pct"/>
            <w:shd w:val="clear" w:color="auto" w:fill="auto"/>
            <w:noWrap/>
            <w:vAlign w:val="center"/>
          </w:tcPr>
          <w:p w:rsidR="000C1F1A" w:rsidRPr="0094512D" w:rsidRDefault="000C1F1A" w:rsidP="000C1F1A">
            <w:pPr>
              <w:jc w:val="center"/>
              <w:rPr>
                <w:bCs/>
                <w:iCs/>
                <w:color w:val="000000"/>
              </w:rPr>
            </w:pPr>
            <w:r w:rsidRPr="0094512D">
              <w:rPr>
                <w:color w:val="000000"/>
              </w:rPr>
              <w:t>635,54</w:t>
            </w:r>
          </w:p>
        </w:tc>
      </w:tr>
      <w:tr w:rsidR="000C1F1A" w:rsidRPr="00876AAB" w:rsidTr="000C1F1A">
        <w:trPr>
          <w:trHeight w:val="77"/>
        </w:trPr>
        <w:tc>
          <w:tcPr>
            <w:tcW w:w="622" w:type="pct"/>
            <w:vMerge/>
            <w:shd w:val="clear" w:color="auto" w:fill="auto"/>
            <w:vAlign w:val="center"/>
            <w:hideMark/>
          </w:tcPr>
          <w:p w:rsidR="000C1F1A" w:rsidRPr="0007378E" w:rsidRDefault="000C1F1A" w:rsidP="000C1F1A">
            <w:pPr>
              <w:jc w:val="center"/>
              <w:rPr>
                <w:color w:val="000000"/>
              </w:rPr>
            </w:pPr>
          </w:p>
        </w:tc>
        <w:tc>
          <w:tcPr>
            <w:tcW w:w="1270" w:type="pct"/>
            <w:shd w:val="clear" w:color="auto" w:fill="auto"/>
            <w:noWrap/>
            <w:vAlign w:val="center"/>
            <w:hideMark/>
          </w:tcPr>
          <w:p w:rsidR="000C1F1A" w:rsidRPr="000E4BE4" w:rsidRDefault="000C1F1A" w:rsidP="000C1F1A">
            <w:pPr>
              <w:rPr>
                <w:b/>
                <w:color w:val="000000"/>
              </w:rPr>
            </w:pPr>
            <w:r w:rsidRPr="000E4BE4">
              <w:rPr>
                <w:b/>
                <w:color w:val="000000"/>
              </w:rPr>
              <w:t xml:space="preserve">Жилые строения, в </w:t>
            </w:r>
            <w:proofErr w:type="spellStart"/>
            <w:r w:rsidRPr="000E4BE4">
              <w:rPr>
                <w:b/>
                <w:color w:val="000000"/>
              </w:rPr>
              <w:t>т.ч</w:t>
            </w:r>
            <w:proofErr w:type="spellEnd"/>
            <w:r w:rsidRPr="000E4BE4">
              <w:rPr>
                <w:b/>
                <w:color w:val="000000"/>
              </w:rPr>
              <w:t>.</w:t>
            </w:r>
          </w:p>
        </w:tc>
        <w:tc>
          <w:tcPr>
            <w:tcW w:w="444" w:type="pct"/>
            <w:shd w:val="clear" w:color="auto" w:fill="auto"/>
            <w:noWrap/>
            <w:vAlign w:val="center"/>
          </w:tcPr>
          <w:p w:rsidR="000C1F1A" w:rsidRPr="0094512D" w:rsidRDefault="000C1F1A" w:rsidP="000C1F1A">
            <w:pPr>
              <w:jc w:val="center"/>
              <w:rPr>
                <w:bCs/>
                <w:color w:val="000000"/>
              </w:rPr>
            </w:pPr>
            <w:r w:rsidRPr="0094512D">
              <w:rPr>
                <w:color w:val="000000"/>
              </w:rPr>
              <w:t>0,00</w:t>
            </w:r>
          </w:p>
        </w:tc>
        <w:tc>
          <w:tcPr>
            <w:tcW w:w="444" w:type="pct"/>
            <w:shd w:val="clear" w:color="auto" w:fill="auto"/>
            <w:noWrap/>
            <w:vAlign w:val="center"/>
          </w:tcPr>
          <w:p w:rsidR="000C1F1A" w:rsidRPr="0094512D" w:rsidRDefault="000C1F1A" w:rsidP="000C1F1A">
            <w:pPr>
              <w:jc w:val="center"/>
              <w:rPr>
                <w:bCs/>
                <w:color w:val="000000"/>
              </w:rPr>
            </w:pPr>
            <w:r w:rsidRPr="0094512D">
              <w:rPr>
                <w:color w:val="000000"/>
              </w:rPr>
              <w:t>0,00</w:t>
            </w:r>
          </w:p>
        </w:tc>
        <w:tc>
          <w:tcPr>
            <w:tcW w:w="444" w:type="pct"/>
            <w:shd w:val="clear" w:color="auto" w:fill="auto"/>
            <w:noWrap/>
            <w:vAlign w:val="center"/>
          </w:tcPr>
          <w:p w:rsidR="000C1F1A" w:rsidRPr="0094512D" w:rsidRDefault="000C1F1A" w:rsidP="000C1F1A">
            <w:pPr>
              <w:jc w:val="center"/>
              <w:rPr>
                <w:bCs/>
                <w:color w:val="000000"/>
              </w:rPr>
            </w:pPr>
            <w:r w:rsidRPr="0094512D">
              <w:rPr>
                <w:color w:val="000000"/>
              </w:rPr>
              <w:t>0,00</w:t>
            </w:r>
          </w:p>
        </w:tc>
        <w:tc>
          <w:tcPr>
            <w:tcW w:w="444" w:type="pct"/>
            <w:shd w:val="clear" w:color="auto" w:fill="auto"/>
            <w:noWrap/>
            <w:vAlign w:val="center"/>
          </w:tcPr>
          <w:p w:rsidR="000C1F1A" w:rsidRPr="0094512D" w:rsidRDefault="000C1F1A" w:rsidP="000C1F1A">
            <w:pPr>
              <w:jc w:val="center"/>
              <w:rPr>
                <w:bCs/>
                <w:color w:val="000000"/>
              </w:rPr>
            </w:pPr>
            <w:r w:rsidRPr="0094512D">
              <w:rPr>
                <w:color w:val="000000"/>
              </w:rPr>
              <w:t>0,00</w:t>
            </w:r>
          </w:p>
        </w:tc>
        <w:tc>
          <w:tcPr>
            <w:tcW w:w="444" w:type="pct"/>
            <w:shd w:val="clear" w:color="auto" w:fill="auto"/>
            <w:noWrap/>
            <w:vAlign w:val="center"/>
          </w:tcPr>
          <w:p w:rsidR="000C1F1A" w:rsidRPr="0094512D" w:rsidRDefault="000C1F1A" w:rsidP="000C1F1A">
            <w:pPr>
              <w:jc w:val="center"/>
              <w:rPr>
                <w:bCs/>
                <w:color w:val="000000"/>
              </w:rPr>
            </w:pPr>
            <w:r w:rsidRPr="0094512D">
              <w:rPr>
                <w:color w:val="000000"/>
              </w:rPr>
              <w:t>0,00</w:t>
            </w:r>
          </w:p>
        </w:tc>
        <w:tc>
          <w:tcPr>
            <w:tcW w:w="444" w:type="pct"/>
            <w:shd w:val="clear" w:color="auto" w:fill="auto"/>
            <w:noWrap/>
            <w:vAlign w:val="center"/>
          </w:tcPr>
          <w:p w:rsidR="000C1F1A" w:rsidRPr="0094512D" w:rsidRDefault="000C1F1A" w:rsidP="000C1F1A">
            <w:pPr>
              <w:jc w:val="center"/>
              <w:rPr>
                <w:bCs/>
                <w:color w:val="000000"/>
              </w:rPr>
            </w:pPr>
            <w:r w:rsidRPr="0094512D">
              <w:rPr>
                <w:color w:val="000000"/>
              </w:rPr>
              <w:t>0,00</w:t>
            </w:r>
          </w:p>
        </w:tc>
        <w:tc>
          <w:tcPr>
            <w:tcW w:w="444" w:type="pct"/>
            <w:shd w:val="clear" w:color="auto" w:fill="auto"/>
            <w:noWrap/>
            <w:vAlign w:val="center"/>
          </w:tcPr>
          <w:p w:rsidR="000C1F1A" w:rsidRPr="0094512D" w:rsidRDefault="000C1F1A" w:rsidP="000C1F1A">
            <w:pPr>
              <w:jc w:val="center"/>
              <w:rPr>
                <w:bCs/>
                <w:color w:val="000000"/>
              </w:rPr>
            </w:pPr>
            <w:r w:rsidRPr="0094512D">
              <w:rPr>
                <w:color w:val="000000"/>
              </w:rPr>
              <w:t>635,54</w:t>
            </w:r>
          </w:p>
        </w:tc>
      </w:tr>
      <w:tr w:rsidR="000C1F1A" w:rsidRPr="0007378E" w:rsidTr="000C1F1A">
        <w:trPr>
          <w:trHeight w:val="77"/>
        </w:trPr>
        <w:tc>
          <w:tcPr>
            <w:tcW w:w="622" w:type="pct"/>
            <w:vMerge/>
            <w:shd w:val="clear" w:color="auto" w:fill="auto"/>
            <w:vAlign w:val="center"/>
            <w:hideMark/>
          </w:tcPr>
          <w:p w:rsidR="000C1F1A" w:rsidRPr="0007378E" w:rsidRDefault="000C1F1A" w:rsidP="000C1F1A">
            <w:pPr>
              <w:jc w:val="center"/>
              <w:rPr>
                <w:color w:val="000000"/>
              </w:rPr>
            </w:pPr>
          </w:p>
        </w:tc>
        <w:tc>
          <w:tcPr>
            <w:tcW w:w="1270" w:type="pct"/>
            <w:shd w:val="clear" w:color="auto" w:fill="auto"/>
            <w:noWrap/>
            <w:vAlign w:val="center"/>
            <w:hideMark/>
          </w:tcPr>
          <w:p w:rsidR="000C1F1A" w:rsidRPr="0007378E" w:rsidRDefault="000C1F1A" w:rsidP="000C1F1A">
            <w:pPr>
              <w:rPr>
                <w:color w:val="000000"/>
              </w:rPr>
            </w:pPr>
            <w:r>
              <w:rPr>
                <w:color w:val="000000"/>
              </w:rPr>
              <w:t xml:space="preserve">- </w:t>
            </w:r>
            <w:r w:rsidRPr="0007378E">
              <w:rPr>
                <w:color w:val="000000"/>
              </w:rPr>
              <w:t>Многоквартирные жилые дома</w:t>
            </w:r>
          </w:p>
        </w:tc>
        <w:tc>
          <w:tcPr>
            <w:tcW w:w="444" w:type="pct"/>
            <w:shd w:val="clear" w:color="auto" w:fill="auto"/>
            <w:noWrap/>
            <w:vAlign w:val="center"/>
          </w:tcPr>
          <w:p w:rsidR="000C1F1A" w:rsidRPr="0094512D" w:rsidRDefault="000C1F1A" w:rsidP="000C1F1A">
            <w:pPr>
              <w:jc w:val="center"/>
              <w:rPr>
                <w:color w:val="000000"/>
              </w:rPr>
            </w:pPr>
            <w:r w:rsidRPr="0094512D">
              <w:rPr>
                <w:color w:val="000000"/>
              </w:rPr>
              <w:t>0,00</w:t>
            </w:r>
          </w:p>
        </w:tc>
        <w:tc>
          <w:tcPr>
            <w:tcW w:w="444" w:type="pct"/>
            <w:shd w:val="clear" w:color="auto" w:fill="auto"/>
            <w:noWrap/>
            <w:vAlign w:val="center"/>
          </w:tcPr>
          <w:p w:rsidR="000C1F1A" w:rsidRPr="0094512D" w:rsidRDefault="000C1F1A" w:rsidP="000C1F1A">
            <w:pPr>
              <w:jc w:val="center"/>
              <w:rPr>
                <w:color w:val="000000"/>
              </w:rPr>
            </w:pPr>
            <w:r w:rsidRPr="0094512D">
              <w:rPr>
                <w:color w:val="000000"/>
              </w:rPr>
              <w:t>0,00</w:t>
            </w:r>
          </w:p>
        </w:tc>
        <w:tc>
          <w:tcPr>
            <w:tcW w:w="444" w:type="pct"/>
            <w:shd w:val="clear" w:color="auto" w:fill="auto"/>
            <w:noWrap/>
            <w:vAlign w:val="center"/>
          </w:tcPr>
          <w:p w:rsidR="000C1F1A" w:rsidRPr="0094512D" w:rsidRDefault="000C1F1A" w:rsidP="000C1F1A">
            <w:pPr>
              <w:jc w:val="center"/>
              <w:rPr>
                <w:color w:val="000000"/>
              </w:rPr>
            </w:pPr>
            <w:r w:rsidRPr="0094512D">
              <w:rPr>
                <w:color w:val="000000"/>
              </w:rPr>
              <w:t>0,00</w:t>
            </w:r>
          </w:p>
        </w:tc>
        <w:tc>
          <w:tcPr>
            <w:tcW w:w="444" w:type="pct"/>
            <w:shd w:val="clear" w:color="auto" w:fill="auto"/>
            <w:noWrap/>
            <w:vAlign w:val="center"/>
          </w:tcPr>
          <w:p w:rsidR="000C1F1A" w:rsidRPr="0094512D" w:rsidRDefault="000C1F1A" w:rsidP="000C1F1A">
            <w:pPr>
              <w:jc w:val="center"/>
              <w:rPr>
                <w:color w:val="000000"/>
              </w:rPr>
            </w:pPr>
            <w:r w:rsidRPr="0094512D">
              <w:rPr>
                <w:color w:val="000000"/>
              </w:rPr>
              <w:t>0,00</w:t>
            </w:r>
          </w:p>
        </w:tc>
        <w:tc>
          <w:tcPr>
            <w:tcW w:w="444" w:type="pct"/>
            <w:shd w:val="clear" w:color="auto" w:fill="auto"/>
            <w:noWrap/>
            <w:vAlign w:val="center"/>
          </w:tcPr>
          <w:p w:rsidR="000C1F1A" w:rsidRPr="0094512D" w:rsidRDefault="000C1F1A" w:rsidP="000C1F1A">
            <w:pPr>
              <w:jc w:val="center"/>
              <w:rPr>
                <w:color w:val="000000"/>
              </w:rPr>
            </w:pPr>
            <w:r w:rsidRPr="0094512D">
              <w:rPr>
                <w:color w:val="000000"/>
              </w:rPr>
              <w:t>0,00</w:t>
            </w:r>
          </w:p>
        </w:tc>
        <w:tc>
          <w:tcPr>
            <w:tcW w:w="444" w:type="pct"/>
            <w:shd w:val="clear" w:color="auto" w:fill="auto"/>
            <w:noWrap/>
            <w:vAlign w:val="center"/>
          </w:tcPr>
          <w:p w:rsidR="000C1F1A" w:rsidRPr="0094512D" w:rsidRDefault="000C1F1A" w:rsidP="000C1F1A">
            <w:pPr>
              <w:jc w:val="center"/>
              <w:rPr>
                <w:color w:val="000000"/>
              </w:rPr>
            </w:pPr>
            <w:r w:rsidRPr="0094512D">
              <w:rPr>
                <w:color w:val="000000"/>
              </w:rPr>
              <w:t>0,00</w:t>
            </w:r>
          </w:p>
        </w:tc>
        <w:tc>
          <w:tcPr>
            <w:tcW w:w="444" w:type="pct"/>
            <w:shd w:val="clear" w:color="auto" w:fill="auto"/>
            <w:noWrap/>
            <w:vAlign w:val="center"/>
          </w:tcPr>
          <w:p w:rsidR="000C1F1A" w:rsidRPr="0094512D" w:rsidRDefault="000C1F1A" w:rsidP="000C1F1A">
            <w:pPr>
              <w:jc w:val="center"/>
              <w:rPr>
                <w:color w:val="000000"/>
              </w:rPr>
            </w:pPr>
            <w:r w:rsidRPr="0094512D">
              <w:rPr>
                <w:color w:val="000000"/>
              </w:rPr>
              <w:t>0,00</w:t>
            </w:r>
          </w:p>
        </w:tc>
      </w:tr>
      <w:tr w:rsidR="000C1F1A" w:rsidRPr="0007378E" w:rsidTr="000C1F1A">
        <w:trPr>
          <w:trHeight w:val="77"/>
        </w:trPr>
        <w:tc>
          <w:tcPr>
            <w:tcW w:w="622" w:type="pct"/>
            <w:vMerge/>
            <w:shd w:val="clear" w:color="auto" w:fill="auto"/>
            <w:vAlign w:val="center"/>
            <w:hideMark/>
          </w:tcPr>
          <w:p w:rsidR="000C1F1A" w:rsidRPr="0007378E" w:rsidRDefault="000C1F1A" w:rsidP="000C1F1A">
            <w:pPr>
              <w:jc w:val="center"/>
              <w:rPr>
                <w:color w:val="000000"/>
              </w:rPr>
            </w:pPr>
          </w:p>
        </w:tc>
        <w:tc>
          <w:tcPr>
            <w:tcW w:w="1270" w:type="pct"/>
            <w:shd w:val="clear" w:color="auto" w:fill="auto"/>
            <w:noWrap/>
            <w:vAlign w:val="center"/>
            <w:hideMark/>
          </w:tcPr>
          <w:p w:rsidR="000C1F1A" w:rsidRPr="0007378E" w:rsidRDefault="000C1F1A" w:rsidP="000C1F1A">
            <w:pPr>
              <w:rPr>
                <w:color w:val="000000"/>
              </w:rPr>
            </w:pPr>
            <w:r>
              <w:rPr>
                <w:color w:val="000000"/>
              </w:rPr>
              <w:t xml:space="preserve">- </w:t>
            </w:r>
            <w:r w:rsidRPr="0007378E">
              <w:rPr>
                <w:color w:val="000000"/>
              </w:rPr>
              <w:t>ИЖС</w:t>
            </w:r>
          </w:p>
        </w:tc>
        <w:tc>
          <w:tcPr>
            <w:tcW w:w="444" w:type="pct"/>
            <w:shd w:val="clear" w:color="auto" w:fill="auto"/>
            <w:noWrap/>
            <w:vAlign w:val="center"/>
          </w:tcPr>
          <w:p w:rsidR="000C1F1A" w:rsidRPr="0094512D" w:rsidRDefault="000C1F1A" w:rsidP="000C1F1A">
            <w:pPr>
              <w:jc w:val="center"/>
              <w:rPr>
                <w:color w:val="000000"/>
              </w:rPr>
            </w:pPr>
            <w:r w:rsidRPr="0094512D">
              <w:rPr>
                <w:color w:val="000000"/>
              </w:rPr>
              <w:t>0,00</w:t>
            </w:r>
          </w:p>
        </w:tc>
        <w:tc>
          <w:tcPr>
            <w:tcW w:w="444" w:type="pct"/>
            <w:shd w:val="clear" w:color="auto" w:fill="auto"/>
            <w:noWrap/>
            <w:vAlign w:val="center"/>
          </w:tcPr>
          <w:p w:rsidR="000C1F1A" w:rsidRPr="0094512D" w:rsidRDefault="000C1F1A" w:rsidP="000C1F1A">
            <w:pPr>
              <w:jc w:val="center"/>
              <w:rPr>
                <w:color w:val="000000"/>
              </w:rPr>
            </w:pPr>
            <w:r w:rsidRPr="0094512D">
              <w:rPr>
                <w:color w:val="000000"/>
              </w:rPr>
              <w:t>0,00</w:t>
            </w:r>
          </w:p>
        </w:tc>
        <w:tc>
          <w:tcPr>
            <w:tcW w:w="444" w:type="pct"/>
            <w:shd w:val="clear" w:color="auto" w:fill="auto"/>
            <w:noWrap/>
            <w:vAlign w:val="center"/>
          </w:tcPr>
          <w:p w:rsidR="000C1F1A" w:rsidRPr="0094512D" w:rsidRDefault="000C1F1A" w:rsidP="000C1F1A">
            <w:pPr>
              <w:jc w:val="center"/>
              <w:rPr>
                <w:color w:val="000000"/>
              </w:rPr>
            </w:pPr>
            <w:r w:rsidRPr="0094512D">
              <w:rPr>
                <w:color w:val="000000"/>
              </w:rPr>
              <w:t>0,00</w:t>
            </w:r>
          </w:p>
        </w:tc>
        <w:tc>
          <w:tcPr>
            <w:tcW w:w="444" w:type="pct"/>
            <w:shd w:val="clear" w:color="auto" w:fill="auto"/>
            <w:noWrap/>
            <w:vAlign w:val="center"/>
          </w:tcPr>
          <w:p w:rsidR="000C1F1A" w:rsidRPr="0094512D" w:rsidRDefault="000C1F1A" w:rsidP="000C1F1A">
            <w:pPr>
              <w:jc w:val="center"/>
              <w:rPr>
                <w:color w:val="000000"/>
              </w:rPr>
            </w:pPr>
            <w:r w:rsidRPr="0094512D">
              <w:rPr>
                <w:color w:val="000000"/>
              </w:rPr>
              <w:t>0,00</w:t>
            </w:r>
          </w:p>
        </w:tc>
        <w:tc>
          <w:tcPr>
            <w:tcW w:w="444" w:type="pct"/>
            <w:shd w:val="clear" w:color="auto" w:fill="auto"/>
            <w:noWrap/>
            <w:vAlign w:val="center"/>
          </w:tcPr>
          <w:p w:rsidR="000C1F1A" w:rsidRPr="0094512D" w:rsidRDefault="000C1F1A" w:rsidP="000C1F1A">
            <w:pPr>
              <w:jc w:val="center"/>
              <w:rPr>
                <w:color w:val="000000"/>
              </w:rPr>
            </w:pPr>
            <w:r w:rsidRPr="0094512D">
              <w:rPr>
                <w:color w:val="000000"/>
              </w:rPr>
              <w:t>0,00</w:t>
            </w:r>
          </w:p>
        </w:tc>
        <w:tc>
          <w:tcPr>
            <w:tcW w:w="444" w:type="pct"/>
            <w:shd w:val="clear" w:color="auto" w:fill="auto"/>
            <w:noWrap/>
            <w:vAlign w:val="center"/>
          </w:tcPr>
          <w:p w:rsidR="000C1F1A" w:rsidRPr="0094512D" w:rsidRDefault="000C1F1A" w:rsidP="000C1F1A">
            <w:pPr>
              <w:jc w:val="center"/>
              <w:rPr>
                <w:color w:val="000000"/>
              </w:rPr>
            </w:pPr>
            <w:r w:rsidRPr="0094512D">
              <w:rPr>
                <w:color w:val="000000"/>
              </w:rPr>
              <w:t>0,00</w:t>
            </w:r>
          </w:p>
        </w:tc>
        <w:tc>
          <w:tcPr>
            <w:tcW w:w="444" w:type="pct"/>
            <w:shd w:val="clear" w:color="auto" w:fill="auto"/>
            <w:noWrap/>
            <w:vAlign w:val="center"/>
          </w:tcPr>
          <w:p w:rsidR="000C1F1A" w:rsidRPr="0094512D" w:rsidRDefault="000C1F1A" w:rsidP="000C1F1A">
            <w:pPr>
              <w:jc w:val="center"/>
              <w:rPr>
                <w:color w:val="000000"/>
              </w:rPr>
            </w:pPr>
            <w:r w:rsidRPr="0094512D">
              <w:rPr>
                <w:color w:val="000000"/>
              </w:rPr>
              <w:t>635,54</w:t>
            </w:r>
          </w:p>
        </w:tc>
      </w:tr>
      <w:tr w:rsidR="000C1F1A" w:rsidRPr="00876AAB" w:rsidTr="000C1F1A">
        <w:trPr>
          <w:trHeight w:val="337"/>
        </w:trPr>
        <w:tc>
          <w:tcPr>
            <w:tcW w:w="622" w:type="pct"/>
            <w:vMerge/>
            <w:shd w:val="clear" w:color="auto" w:fill="auto"/>
            <w:vAlign w:val="center"/>
            <w:hideMark/>
          </w:tcPr>
          <w:p w:rsidR="000C1F1A" w:rsidRPr="0007378E" w:rsidRDefault="000C1F1A" w:rsidP="000C1F1A">
            <w:pPr>
              <w:jc w:val="center"/>
              <w:rPr>
                <w:color w:val="000000"/>
              </w:rPr>
            </w:pPr>
          </w:p>
        </w:tc>
        <w:tc>
          <w:tcPr>
            <w:tcW w:w="1270" w:type="pct"/>
            <w:shd w:val="clear" w:color="auto" w:fill="auto"/>
            <w:vAlign w:val="center"/>
            <w:hideMark/>
          </w:tcPr>
          <w:p w:rsidR="000C1F1A" w:rsidRPr="000E4BE4" w:rsidRDefault="000C1F1A" w:rsidP="000C1F1A">
            <w:pPr>
              <w:rPr>
                <w:b/>
                <w:color w:val="000000"/>
              </w:rPr>
            </w:pPr>
            <w:r w:rsidRPr="000E4BE4">
              <w:rPr>
                <w:b/>
                <w:color w:val="000000"/>
              </w:rPr>
              <w:t xml:space="preserve">Административно-деловые строения, в </w:t>
            </w:r>
            <w:proofErr w:type="spellStart"/>
            <w:r w:rsidRPr="000E4BE4">
              <w:rPr>
                <w:b/>
                <w:color w:val="000000"/>
              </w:rPr>
              <w:t>т.ч</w:t>
            </w:r>
            <w:proofErr w:type="spellEnd"/>
            <w:r w:rsidRPr="000E4BE4">
              <w:rPr>
                <w:b/>
                <w:color w:val="000000"/>
              </w:rPr>
              <w:t>.</w:t>
            </w:r>
          </w:p>
        </w:tc>
        <w:tc>
          <w:tcPr>
            <w:tcW w:w="444" w:type="pct"/>
            <w:shd w:val="clear" w:color="auto" w:fill="auto"/>
            <w:noWrap/>
            <w:vAlign w:val="center"/>
          </w:tcPr>
          <w:p w:rsidR="000C1F1A" w:rsidRPr="0094512D" w:rsidRDefault="000C1F1A" w:rsidP="000C1F1A">
            <w:pPr>
              <w:jc w:val="center"/>
              <w:rPr>
                <w:bCs/>
                <w:color w:val="000000"/>
              </w:rPr>
            </w:pPr>
            <w:r w:rsidRPr="0094512D">
              <w:rPr>
                <w:color w:val="000000"/>
              </w:rPr>
              <w:t>0,00</w:t>
            </w:r>
          </w:p>
        </w:tc>
        <w:tc>
          <w:tcPr>
            <w:tcW w:w="444" w:type="pct"/>
            <w:shd w:val="clear" w:color="auto" w:fill="auto"/>
            <w:noWrap/>
            <w:vAlign w:val="center"/>
          </w:tcPr>
          <w:p w:rsidR="000C1F1A" w:rsidRPr="0094512D" w:rsidRDefault="000C1F1A" w:rsidP="000C1F1A">
            <w:pPr>
              <w:jc w:val="center"/>
              <w:rPr>
                <w:bCs/>
                <w:color w:val="000000"/>
              </w:rPr>
            </w:pPr>
            <w:r w:rsidRPr="0094512D">
              <w:rPr>
                <w:color w:val="000000"/>
              </w:rPr>
              <w:t>0,00</w:t>
            </w:r>
          </w:p>
        </w:tc>
        <w:tc>
          <w:tcPr>
            <w:tcW w:w="444" w:type="pct"/>
            <w:shd w:val="clear" w:color="auto" w:fill="auto"/>
            <w:noWrap/>
            <w:vAlign w:val="center"/>
          </w:tcPr>
          <w:p w:rsidR="000C1F1A" w:rsidRPr="0094512D" w:rsidRDefault="000C1F1A" w:rsidP="000C1F1A">
            <w:pPr>
              <w:jc w:val="center"/>
              <w:rPr>
                <w:bCs/>
                <w:color w:val="000000"/>
              </w:rPr>
            </w:pPr>
            <w:r w:rsidRPr="0094512D">
              <w:rPr>
                <w:color w:val="000000"/>
              </w:rPr>
              <w:t>0,00</w:t>
            </w:r>
          </w:p>
        </w:tc>
        <w:tc>
          <w:tcPr>
            <w:tcW w:w="444" w:type="pct"/>
            <w:shd w:val="clear" w:color="auto" w:fill="auto"/>
            <w:noWrap/>
            <w:vAlign w:val="center"/>
          </w:tcPr>
          <w:p w:rsidR="000C1F1A" w:rsidRPr="0094512D" w:rsidRDefault="000C1F1A" w:rsidP="000C1F1A">
            <w:pPr>
              <w:jc w:val="center"/>
              <w:rPr>
                <w:bCs/>
                <w:color w:val="000000"/>
              </w:rPr>
            </w:pPr>
            <w:r w:rsidRPr="0094512D">
              <w:rPr>
                <w:color w:val="000000"/>
              </w:rPr>
              <w:t>0,00</w:t>
            </w:r>
          </w:p>
        </w:tc>
        <w:tc>
          <w:tcPr>
            <w:tcW w:w="444" w:type="pct"/>
            <w:shd w:val="clear" w:color="auto" w:fill="auto"/>
            <w:noWrap/>
            <w:vAlign w:val="center"/>
          </w:tcPr>
          <w:p w:rsidR="000C1F1A" w:rsidRPr="0094512D" w:rsidRDefault="000C1F1A" w:rsidP="000C1F1A">
            <w:pPr>
              <w:jc w:val="center"/>
              <w:rPr>
                <w:bCs/>
                <w:color w:val="000000"/>
              </w:rPr>
            </w:pPr>
            <w:r w:rsidRPr="0094512D">
              <w:rPr>
                <w:color w:val="000000"/>
              </w:rPr>
              <w:t>0,00</w:t>
            </w:r>
          </w:p>
        </w:tc>
        <w:tc>
          <w:tcPr>
            <w:tcW w:w="444" w:type="pct"/>
            <w:shd w:val="clear" w:color="auto" w:fill="auto"/>
            <w:noWrap/>
            <w:vAlign w:val="center"/>
          </w:tcPr>
          <w:p w:rsidR="000C1F1A" w:rsidRPr="0094512D" w:rsidRDefault="000C1F1A" w:rsidP="000C1F1A">
            <w:pPr>
              <w:jc w:val="center"/>
              <w:rPr>
                <w:bCs/>
                <w:color w:val="000000"/>
              </w:rPr>
            </w:pPr>
            <w:r w:rsidRPr="0094512D">
              <w:rPr>
                <w:color w:val="000000"/>
              </w:rPr>
              <w:t>0,00</w:t>
            </w:r>
          </w:p>
        </w:tc>
        <w:tc>
          <w:tcPr>
            <w:tcW w:w="444" w:type="pct"/>
            <w:shd w:val="clear" w:color="auto" w:fill="auto"/>
            <w:noWrap/>
            <w:vAlign w:val="center"/>
          </w:tcPr>
          <w:p w:rsidR="000C1F1A" w:rsidRPr="0094512D" w:rsidRDefault="000C1F1A" w:rsidP="000C1F1A">
            <w:pPr>
              <w:jc w:val="center"/>
              <w:rPr>
                <w:bCs/>
                <w:color w:val="000000"/>
              </w:rPr>
            </w:pPr>
            <w:r w:rsidRPr="0094512D">
              <w:rPr>
                <w:color w:val="000000"/>
              </w:rPr>
              <w:t>0,00</w:t>
            </w:r>
          </w:p>
        </w:tc>
      </w:tr>
      <w:tr w:rsidR="000C1F1A" w:rsidRPr="0007378E" w:rsidTr="000C1F1A">
        <w:trPr>
          <w:trHeight w:val="77"/>
        </w:trPr>
        <w:tc>
          <w:tcPr>
            <w:tcW w:w="622" w:type="pct"/>
            <w:vMerge/>
            <w:shd w:val="clear" w:color="auto" w:fill="auto"/>
            <w:vAlign w:val="center"/>
            <w:hideMark/>
          </w:tcPr>
          <w:p w:rsidR="000C1F1A" w:rsidRPr="0007378E" w:rsidRDefault="000C1F1A" w:rsidP="000C1F1A">
            <w:pPr>
              <w:jc w:val="center"/>
              <w:rPr>
                <w:color w:val="000000"/>
              </w:rPr>
            </w:pPr>
          </w:p>
        </w:tc>
        <w:tc>
          <w:tcPr>
            <w:tcW w:w="1270" w:type="pct"/>
            <w:shd w:val="clear" w:color="auto" w:fill="auto"/>
            <w:noWrap/>
            <w:vAlign w:val="center"/>
            <w:hideMark/>
          </w:tcPr>
          <w:p w:rsidR="000C1F1A" w:rsidRPr="0007378E" w:rsidRDefault="000C1F1A" w:rsidP="000C1F1A">
            <w:pPr>
              <w:rPr>
                <w:color w:val="000000"/>
              </w:rPr>
            </w:pPr>
            <w:r>
              <w:rPr>
                <w:color w:val="000000"/>
              </w:rPr>
              <w:t xml:space="preserve">- </w:t>
            </w:r>
            <w:r w:rsidRPr="0007378E">
              <w:rPr>
                <w:color w:val="000000"/>
              </w:rPr>
              <w:t>Бюджетные организации</w:t>
            </w:r>
          </w:p>
        </w:tc>
        <w:tc>
          <w:tcPr>
            <w:tcW w:w="444" w:type="pct"/>
            <w:shd w:val="clear" w:color="auto" w:fill="auto"/>
            <w:noWrap/>
            <w:vAlign w:val="center"/>
          </w:tcPr>
          <w:p w:rsidR="000C1F1A" w:rsidRPr="0094512D" w:rsidRDefault="000C1F1A" w:rsidP="000C1F1A">
            <w:pPr>
              <w:jc w:val="center"/>
              <w:rPr>
                <w:color w:val="000000"/>
              </w:rPr>
            </w:pPr>
            <w:r w:rsidRPr="0094512D">
              <w:rPr>
                <w:color w:val="000000"/>
              </w:rPr>
              <w:t>0,00</w:t>
            </w:r>
          </w:p>
        </w:tc>
        <w:tc>
          <w:tcPr>
            <w:tcW w:w="444" w:type="pct"/>
            <w:shd w:val="clear" w:color="auto" w:fill="auto"/>
            <w:noWrap/>
            <w:vAlign w:val="center"/>
          </w:tcPr>
          <w:p w:rsidR="000C1F1A" w:rsidRPr="0094512D" w:rsidRDefault="000C1F1A" w:rsidP="000C1F1A">
            <w:pPr>
              <w:jc w:val="center"/>
              <w:rPr>
                <w:color w:val="000000"/>
              </w:rPr>
            </w:pPr>
            <w:r w:rsidRPr="0094512D">
              <w:rPr>
                <w:color w:val="000000"/>
              </w:rPr>
              <w:t>0,00</w:t>
            </w:r>
          </w:p>
        </w:tc>
        <w:tc>
          <w:tcPr>
            <w:tcW w:w="444" w:type="pct"/>
            <w:shd w:val="clear" w:color="auto" w:fill="auto"/>
            <w:noWrap/>
            <w:vAlign w:val="center"/>
          </w:tcPr>
          <w:p w:rsidR="000C1F1A" w:rsidRPr="0094512D" w:rsidRDefault="000C1F1A" w:rsidP="000C1F1A">
            <w:pPr>
              <w:jc w:val="center"/>
              <w:rPr>
                <w:color w:val="000000"/>
              </w:rPr>
            </w:pPr>
            <w:r w:rsidRPr="0094512D">
              <w:rPr>
                <w:color w:val="000000"/>
              </w:rPr>
              <w:t>0,00</w:t>
            </w:r>
          </w:p>
        </w:tc>
        <w:tc>
          <w:tcPr>
            <w:tcW w:w="444" w:type="pct"/>
            <w:shd w:val="clear" w:color="auto" w:fill="auto"/>
            <w:noWrap/>
            <w:vAlign w:val="center"/>
          </w:tcPr>
          <w:p w:rsidR="000C1F1A" w:rsidRPr="0094512D" w:rsidRDefault="000C1F1A" w:rsidP="000C1F1A">
            <w:pPr>
              <w:jc w:val="center"/>
              <w:rPr>
                <w:color w:val="000000"/>
              </w:rPr>
            </w:pPr>
            <w:r w:rsidRPr="0094512D">
              <w:rPr>
                <w:color w:val="000000"/>
              </w:rPr>
              <w:t>0,00</w:t>
            </w:r>
          </w:p>
        </w:tc>
        <w:tc>
          <w:tcPr>
            <w:tcW w:w="444" w:type="pct"/>
            <w:shd w:val="clear" w:color="auto" w:fill="auto"/>
            <w:noWrap/>
            <w:vAlign w:val="center"/>
          </w:tcPr>
          <w:p w:rsidR="000C1F1A" w:rsidRPr="0094512D" w:rsidRDefault="000C1F1A" w:rsidP="000C1F1A">
            <w:pPr>
              <w:jc w:val="center"/>
              <w:rPr>
                <w:color w:val="000000"/>
              </w:rPr>
            </w:pPr>
            <w:r w:rsidRPr="0094512D">
              <w:rPr>
                <w:color w:val="000000"/>
              </w:rPr>
              <w:t>0,00</w:t>
            </w:r>
          </w:p>
        </w:tc>
        <w:tc>
          <w:tcPr>
            <w:tcW w:w="444" w:type="pct"/>
            <w:shd w:val="clear" w:color="auto" w:fill="auto"/>
            <w:noWrap/>
            <w:vAlign w:val="center"/>
          </w:tcPr>
          <w:p w:rsidR="000C1F1A" w:rsidRPr="0094512D" w:rsidRDefault="000C1F1A" w:rsidP="000C1F1A">
            <w:pPr>
              <w:jc w:val="center"/>
              <w:rPr>
                <w:color w:val="000000"/>
              </w:rPr>
            </w:pPr>
            <w:r w:rsidRPr="0094512D">
              <w:rPr>
                <w:color w:val="000000"/>
              </w:rPr>
              <w:t>0,00</w:t>
            </w:r>
          </w:p>
        </w:tc>
        <w:tc>
          <w:tcPr>
            <w:tcW w:w="444" w:type="pct"/>
            <w:shd w:val="clear" w:color="auto" w:fill="auto"/>
            <w:noWrap/>
            <w:vAlign w:val="center"/>
          </w:tcPr>
          <w:p w:rsidR="000C1F1A" w:rsidRPr="0094512D" w:rsidRDefault="000C1F1A" w:rsidP="000C1F1A">
            <w:pPr>
              <w:jc w:val="center"/>
              <w:rPr>
                <w:color w:val="000000"/>
              </w:rPr>
            </w:pPr>
            <w:r w:rsidRPr="0094512D">
              <w:rPr>
                <w:color w:val="000000"/>
              </w:rPr>
              <w:t>0,00</w:t>
            </w:r>
          </w:p>
        </w:tc>
      </w:tr>
      <w:tr w:rsidR="000C1F1A" w:rsidRPr="0007378E" w:rsidTr="000C1F1A">
        <w:trPr>
          <w:trHeight w:val="77"/>
        </w:trPr>
        <w:tc>
          <w:tcPr>
            <w:tcW w:w="622" w:type="pct"/>
            <w:vMerge/>
            <w:shd w:val="clear" w:color="auto" w:fill="auto"/>
            <w:vAlign w:val="center"/>
            <w:hideMark/>
          </w:tcPr>
          <w:p w:rsidR="000C1F1A" w:rsidRPr="0007378E" w:rsidRDefault="000C1F1A" w:rsidP="000C1F1A">
            <w:pPr>
              <w:jc w:val="center"/>
              <w:rPr>
                <w:color w:val="000000"/>
              </w:rPr>
            </w:pPr>
          </w:p>
        </w:tc>
        <w:tc>
          <w:tcPr>
            <w:tcW w:w="1270" w:type="pct"/>
            <w:shd w:val="clear" w:color="auto" w:fill="auto"/>
            <w:noWrap/>
            <w:vAlign w:val="center"/>
            <w:hideMark/>
          </w:tcPr>
          <w:p w:rsidR="000C1F1A" w:rsidRPr="0007378E" w:rsidRDefault="000C1F1A" w:rsidP="000C1F1A">
            <w:pPr>
              <w:rPr>
                <w:color w:val="000000"/>
              </w:rPr>
            </w:pPr>
            <w:r>
              <w:rPr>
                <w:color w:val="000000"/>
              </w:rPr>
              <w:t xml:space="preserve">- </w:t>
            </w:r>
            <w:r w:rsidRPr="0007378E">
              <w:rPr>
                <w:color w:val="000000"/>
              </w:rPr>
              <w:t>Прочие организации</w:t>
            </w:r>
          </w:p>
        </w:tc>
        <w:tc>
          <w:tcPr>
            <w:tcW w:w="444" w:type="pct"/>
            <w:shd w:val="clear" w:color="auto" w:fill="auto"/>
            <w:noWrap/>
            <w:vAlign w:val="center"/>
          </w:tcPr>
          <w:p w:rsidR="000C1F1A" w:rsidRPr="0094512D" w:rsidRDefault="000C1F1A" w:rsidP="000C1F1A">
            <w:pPr>
              <w:jc w:val="center"/>
              <w:rPr>
                <w:color w:val="000000"/>
              </w:rPr>
            </w:pPr>
            <w:r w:rsidRPr="0094512D">
              <w:rPr>
                <w:color w:val="000000"/>
              </w:rPr>
              <w:t>0,00</w:t>
            </w:r>
          </w:p>
        </w:tc>
        <w:tc>
          <w:tcPr>
            <w:tcW w:w="444" w:type="pct"/>
            <w:shd w:val="clear" w:color="auto" w:fill="auto"/>
            <w:noWrap/>
            <w:vAlign w:val="center"/>
          </w:tcPr>
          <w:p w:rsidR="000C1F1A" w:rsidRPr="0094512D" w:rsidRDefault="000C1F1A" w:rsidP="000C1F1A">
            <w:pPr>
              <w:jc w:val="center"/>
              <w:rPr>
                <w:color w:val="000000"/>
              </w:rPr>
            </w:pPr>
            <w:r w:rsidRPr="0094512D">
              <w:rPr>
                <w:color w:val="000000"/>
              </w:rPr>
              <w:t>0,00</w:t>
            </w:r>
          </w:p>
        </w:tc>
        <w:tc>
          <w:tcPr>
            <w:tcW w:w="444" w:type="pct"/>
            <w:shd w:val="clear" w:color="auto" w:fill="auto"/>
            <w:noWrap/>
            <w:vAlign w:val="center"/>
          </w:tcPr>
          <w:p w:rsidR="000C1F1A" w:rsidRPr="0094512D" w:rsidRDefault="000C1F1A" w:rsidP="000C1F1A">
            <w:pPr>
              <w:jc w:val="center"/>
              <w:rPr>
                <w:color w:val="000000"/>
              </w:rPr>
            </w:pPr>
            <w:r w:rsidRPr="0094512D">
              <w:rPr>
                <w:color w:val="000000"/>
              </w:rPr>
              <w:t>0,00</w:t>
            </w:r>
          </w:p>
        </w:tc>
        <w:tc>
          <w:tcPr>
            <w:tcW w:w="444" w:type="pct"/>
            <w:shd w:val="clear" w:color="auto" w:fill="auto"/>
            <w:noWrap/>
            <w:vAlign w:val="center"/>
          </w:tcPr>
          <w:p w:rsidR="000C1F1A" w:rsidRPr="0094512D" w:rsidRDefault="000C1F1A" w:rsidP="000C1F1A">
            <w:pPr>
              <w:jc w:val="center"/>
              <w:rPr>
                <w:color w:val="000000"/>
              </w:rPr>
            </w:pPr>
            <w:r w:rsidRPr="0094512D">
              <w:rPr>
                <w:color w:val="000000"/>
              </w:rPr>
              <w:t>0,00</w:t>
            </w:r>
          </w:p>
        </w:tc>
        <w:tc>
          <w:tcPr>
            <w:tcW w:w="444" w:type="pct"/>
            <w:shd w:val="clear" w:color="auto" w:fill="auto"/>
            <w:noWrap/>
            <w:vAlign w:val="center"/>
          </w:tcPr>
          <w:p w:rsidR="000C1F1A" w:rsidRPr="0094512D" w:rsidRDefault="000C1F1A" w:rsidP="000C1F1A">
            <w:pPr>
              <w:jc w:val="center"/>
              <w:rPr>
                <w:color w:val="000000"/>
              </w:rPr>
            </w:pPr>
            <w:r w:rsidRPr="0094512D">
              <w:rPr>
                <w:color w:val="000000"/>
              </w:rPr>
              <w:t>0,00</w:t>
            </w:r>
          </w:p>
        </w:tc>
        <w:tc>
          <w:tcPr>
            <w:tcW w:w="444" w:type="pct"/>
            <w:shd w:val="clear" w:color="auto" w:fill="auto"/>
            <w:noWrap/>
            <w:vAlign w:val="center"/>
          </w:tcPr>
          <w:p w:rsidR="000C1F1A" w:rsidRPr="0094512D" w:rsidRDefault="000C1F1A" w:rsidP="000C1F1A">
            <w:pPr>
              <w:jc w:val="center"/>
              <w:rPr>
                <w:color w:val="000000"/>
              </w:rPr>
            </w:pPr>
            <w:r w:rsidRPr="0094512D">
              <w:rPr>
                <w:color w:val="000000"/>
              </w:rPr>
              <w:t>0,00</w:t>
            </w:r>
          </w:p>
        </w:tc>
        <w:tc>
          <w:tcPr>
            <w:tcW w:w="444" w:type="pct"/>
            <w:shd w:val="clear" w:color="auto" w:fill="auto"/>
            <w:noWrap/>
            <w:vAlign w:val="center"/>
          </w:tcPr>
          <w:p w:rsidR="000C1F1A" w:rsidRPr="0094512D" w:rsidRDefault="000C1F1A" w:rsidP="000C1F1A">
            <w:pPr>
              <w:jc w:val="center"/>
              <w:rPr>
                <w:color w:val="000000"/>
              </w:rPr>
            </w:pPr>
            <w:r w:rsidRPr="0094512D">
              <w:rPr>
                <w:color w:val="000000"/>
              </w:rPr>
              <w:t>0,00</w:t>
            </w:r>
          </w:p>
        </w:tc>
      </w:tr>
      <w:tr w:rsidR="000C1F1A" w:rsidRPr="0007378E" w:rsidTr="000C1F1A">
        <w:trPr>
          <w:trHeight w:val="77"/>
        </w:trPr>
        <w:tc>
          <w:tcPr>
            <w:tcW w:w="622" w:type="pct"/>
            <w:vMerge/>
            <w:shd w:val="clear" w:color="auto" w:fill="auto"/>
            <w:vAlign w:val="center"/>
            <w:hideMark/>
          </w:tcPr>
          <w:p w:rsidR="000C1F1A" w:rsidRPr="0007378E" w:rsidRDefault="000C1F1A" w:rsidP="000C1F1A">
            <w:pPr>
              <w:jc w:val="center"/>
              <w:rPr>
                <w:color w:val="000000"/>
              </w:rPr>
            </w:pPr>
          </w:p>
        </w:tc>
        <w:tc>
          <w:tcPr>
            <w:tcW w:w="1270" w:type="pct"/>
            <w:shd w:val="clear" w:color="auto" w:fill="auto"/>
            <w:noWrap/>
            <w:vAlign w:val="center"/>
            <w:hideMark/>
          </w:tcPr>
          <w:p w:rsidR="000C1F1A" w:rsidRPr="000E4BE4" w:rsidRDefault="000C1F1A" w:rsidP="000C1F1A">
            <w:pPr>
              <w:rPr>
                <w:b/>
                <w:color w:val="000000"/>
              </w:rPr>
            </w:pPr>
            <w:r w:rsidRPr="000E4BE4">
              <w:rPr>
                <w:b/>
                <w:color w:val="000000"/>
              </w:rPr>
              <w:t>Промышленные строения</w:t>
            </w:r>
          </w:p>
        </w:tc>
        <w:tc>
          <w:tcPr>
            <w:tcW w:w="444" w:type="pct"/>
            <w:shd w:val="clear" w:color="auto" w:fill="auto"/>
            <w:noWrap/>
            <w:vAlign w:val="center"/>
          </w:tcPr>
          <w:p w:rsidR="000C1F1A" w:rsidRPr="0094512D" w:rsidRDefault="000C1F1A" w:rsidP="000C1F1A">
            <w:pPr>
              <w:jc w:val="center"/>
              <w:rPr>
                <w:color w:val="000000"/>
              </w:rPr>
            </w:pPr>
            <w:r w:rsidRPr="0094512D">
              <w:rPr>
                <w:color w:val="000000"/>
              </w:rPr>
              <w:t>0,00</w:t>
            </w:r>
          </w:p>
        </w:tc>
        <w:tc>
          <w:tcPr>
            <w:tcW w:w="444" w:type="pct"/>
            <w:shd w:val="clear" w:color="auto" w:fill="auto"/>
            <w:noWrap/>
            <w:vAlign w:val="center"/>
          </w:tcPr>
          <w:p w:rsidR="000C1F1A" w:rsidRPr="0094512D" w:rsidRDefault="000C1F1A" w:rsidP="000C1F1A">
            <w:pPr>
              <w:jc w:val="center"/>
              <w:rPr>
                <w:color w:val="000000"/>
              </w:rPr>
            </w:pPr>
            <w:r w:rsidRPr="0094512D">
              <w:rPr>
                <w:color w:val="000000"/>
              </w:rPr>
              <w:t>0,00</w:t>
            </w:r>
          </w:p>
        </w:tc>
        <w:tc>
          <w:tcPr>
            <w:tcW w:w="444" w:type="pct"/>
            <w:shd w:val="clear" w:color="auto" w:fill="auto"/>
            <w:noWrap/>
            <w:vAlign w:val="center"/>
          </w:tcPr>
          <w:p w:rsidR="000C1F1A" w:rsidRPr="0094512D" w:rsidRDefault="000C1F1A" w:rsidP="000C1F1A">
            <w:pPr>
              <w:jc w:val="center"/>
              <w:rPr>
                <w:color w:val="000000"/>
              </w:rPr>
            </w:pPr>
            <w:r w:rsidRPr="0094512D">
              <w:rPr>
                <w:color w:val="000000"/>
              </w:rPr>
              <w:t>0,00</w:t>
            </w:r>
          </w:p>
        </w:tc>
        <w:tc>
          <w:tcPr>
            <w:tcW w:w="444" w:type="pct"/>
            <w:shd w:val="clear" w:color="auto" w:fill="auto"/>
            <w:noWrap/>
            <w:vAlign w:val="center"/>
          </w:tcPr>
          <w:p w:rsidR="000C1F1A" w:rsidRPr="0094512D" w:rsidRDefault="000C1F1A" w:rsidP="000C1F1A">
            <w:pPr>
              <w:jc w:val="center"/>
              <w:rPr>
                <w:color w:val="000000"/>
              </w:rPr>
            </w:pPr>
            <w:r w:rsidRPr="0094512D">
              <w:rPr>
                <w:color w:val="000000"/>
              </w:rPr>
              <w:t>0,00</w:t>
            </w:r>
          </w:p>
        </w:tc>
        <w:tc>
          <w:tcPr>
            <w:tcW w:w="444" w:type="pct"/>
            <w:shd w:val="clear" w:color="auto" w:fill="auto"/>
            <w:noWrap/>
            <w:vAlign w:val="center"/>
          </w:tcPr>
          <w:p w:rsidR="000C1F1A" w:rsidRPr="0094512D" w:rsidRDefault="000C1F1A" w:rsidP="000C1F1A">
            <w:pPr>
              <w:jc w:val="center"/>
              <w:rPr>
                <w:color w:val="000000"/>
              </w:rPr>
            </w:pPr>
            <w:r w:rsidRPr="0094512D">
              <w:rPr>
                <w:color w:val="000000"/>
              </w:rPr>
              <w:t>0,00</w:t>
            </w:r>
          </w:p>
        </w:tc>
        <w:tc>
          <w:tcPr>
            <w:tcW w:w="444" w:type="pct"/>
            <w:shd w:val="clear" w:color="auto" w:fill="auto"/>
            <w:noWrap/>
            <w:vAlign w:val="center"/>
          </w:tcPr>
          <w:p w:rsidR="000C1F1A" w:rsidRPr="0094512D" w:rsidRDefault="000C1F1A" w:rsidP="000C1F1A">
            <w:pPr>
              <w:jc w:val="center"/>
              <w:rPr>
                <w:color w:val="000000"/>
              </w:rPr>
            </w:pPr>
            <w:r w:rsidRPr="0094512D">
              <w:rPr>
                <w:color w:val="000000"/>
              </w:rPr>
              <w:t>0,00</w:t>
            </w:r>
          </w:p>
        </w:tc>
        <w:tc>
          <w:tcPr>
            <w:tcW w:w="444" w:type="pct"/>
            <w:shd w:val="clear" w:color="auto" w:fill="auto"/>
            <w:noWrap/>
            <w:vAlign w:val="center"/>
          </w:tcPr>
          <w:p w:rsidR="000C1F1A" w:rsidRPr="0094512D" w:rsidRDefault="000C1F1A" w:rsidP="000C1F1A">
            <w:pPr>
              <w:jc w:val="center"/>
              <w:rPr>
                <w:color w:val="000000"/>
              </w:rPr>
            </w:pPr>
            <w:r w:rsidRPr="0094512D">
              <w:rPr>
                <w:color w:val="000000"/>
              </w:rPr>
              <w:t>0,00</w:t>
            </w:r>
          </w:p>
        </w:tc>
      </w:tr>
      <w:tr w:rsidR="000C1F1A" w:rsidRPr="00876AAB" w:rsidTr="000C1F1A">
        <w:trPr>
          <w:trHeight w:val="77"/>
        </w:trPr>
        <w:tc>
          <w:tcPr>
            <w:tcW w:w="622" w:type="pct"/>
            <w:vMerge w:val="restart"/>
            <w:shd w:val="clear" w:color="auto" w:fill="auto"/>
            <w:noWrap/>
            <w:vAlign w:val="center"/>
            <w:hideMark/>
          </w:tcPr>
          <w:p w:rsidR="000C1F1A" w:rsidRPr="0007378E" w:rsidRDefault="000C1F1A" w:rsidP="000C1F1A">
            <w:pPr>
              <w:jc w:val="center"/>
              <w:rPr>
                <w:color w:val="000000"/>
              </w:rPr>
            </w:pPr>
            <w:r w:rsidRPr="00560D2E">
              <w:rPr>
                <w:color w:val="000000"/>
              </w:rPr>
              <w:t xml:space="preserve">Всего по </w:t>
            </w:r>
            <w:proofErr w:type="spellStart"/>
            <w:r>
              <w:rPr>
                <w:color w:val="000000"/>
              </w:rPr>
              <w:t>Турунтаевскому</w:t>
            </w:r>
            <w:proofErr w:type="spellEnd"/>
            <w:r>
              <w:rPr>
                <w:color w:val="000000"/>
              </w:rPr>
              <w:t xml:space="preserve"> </w:t>
            </w:r>
            <w:r w:rsidRPr="00560D2E">
              <w:rPr>
                <w:color w:val="000000"/>
              </w:rPr>
              <w:t>СП</w:t>
            </w:r>
          </w:p>
        </w:tc>
        <w:tc>
          <w:tcPr>
            <w:tcW w:w="1270" w:type="pct"/>
            <w:shd w:val="clear" w:color="auto" w:fill="auto"/>
            <w:noWrap/>
            <w:vAlign w:val="center"/>
            <w:hideMark/>
          </w:tcPr>
          <w:p w:rsidR="000C1F1A" w:rsidRPr="000E4BE4" w:rsidRDefault="000C1F1A" w:rsidP="000C1F1A">
            <w:pPr>
              <w:ind w:right="-108"/>
              <w:rPr>
                <w:b/>
                <w:color w:val="000000"/>
              </w:rPr>
            </w:pPr>
            <w:r w:rsidRPr="000E4BE4">
              <w:rPr>
                <w:b/>
                <w:color w:val="000000"/>
              </w:rPr>
              <w:t xml:space="preserve">Всего по </w:t>
            </w:r>
            <w:proofErr w:type="spellStart"/>
            <w:r>
              <w:rPr>
                <w:b/>
                <w:color w:val="000000"/>
              </w:rPr>
              <w:t>Турунтаевскому</w:t>
            </w:r>
            <w:proofErr w:type="spellEnd"/>
            <w:r>
              <w:rPr>
                <w:b/>
                <w:color w:val="000000"/>
              </w:rPr>
              <w:t xml:space="preserve"> СП</w:t>
            </w:r>
            <w:r w:rsidRPr="000E4BE4">
              <w:rPr>
                <w:b/>
                <w:color w:val="000000"/>
              </w:rPr>
              <w:t xml:space="preserve">, в </w:t>
            </w:r>
            <w:proofErr w:type="spellStart"/>
            <w:r w:rsidRPr="000E4BE4">
              <w:rPr>
                <w:b/>
                <w:color w:val="000000"/>
              </w:rPr>
              <w:t>т.ч</w:t>
            </w:r>
            <w:proofErr w:type="spellEnd"/>
            <w:r w:rsidRPr="000E4BE4">
              <w:rPr>
                <w:b/>
                <w:color w:val="000000"/>
              </w:rPr>
              <w:t>.</w:t>
            </w:r>
          </w:p>
        </w:tc>
        <w:tc>
          <w:tcPr>
            <w:tcW w:w="444" w:type="pct"/>
            <w:shd w:val="clear" w:color="auto" w:fill="auto"/>
            <w:noWrap/>
            <w:vAlign w:val="center"/>
          </w:tcPr>
          <w:p w:rsidR="000C1F1A" w:rsidRPr="0094512D" w:rsidRDefault="000C1F1A" w:rsidP="000C1F1A">
            <w:pPr>
              <w:jc w:val="center"/>
              <w:rPr>
                <w:bCs/>
                <w:iCs/>
                <w:color w:val="000000"/>
              </w:rPr>
            </w:pPr>
            <w:r w:rsidRPr="0094512D">
              <w:rPr>
                <w:color w:val="000000"/>
              </w:rPr>
              <w:t>213,36</w:t>
            </w:r>
          </w:p>
        </w:tc>
        <w:tc>
          <w:tcPr>
            <w:tcW w:w="444" w:type="pct"/>
            <w:shd w:val="clear" w:color="auto" w:fill="auto"/>
            <w:noWrap/>
            <w:vAlign w:val="center"/>
          </w:tcPr>
          <w:p w:rsidR="000C1F1A" w:rsidRPr="0094512D" w:rsidRDefault="000C1F1A" w:rsidP="000C1F1A">
            <w:pPr>
              <w:jc w:val="center"/>
              <w:rPr>
                <w:bCs/>
                <w:iCs/>
                <w:color w:val="000000"/>
              </w:rPr>
            </w:pPr>
            <w:r w:rsidRPr="0094512D">
              <w:rPr>
                <w:color w:val="000000"/>
              </w:rPr>
              <w:t>213,36</w:t>
            </w:r>
          </w:p>
        </w:tc>
        <w:tc>
          <w:tcPr>
            <w:tcW w:w="444" w:type="pct"/>
            <w:shd w:val="clear" w:color="auto" w:fill="auto"/>
            <w:noWrap/>
            <w:vAlign w:val="center"/>
          </w:tcPr>
          <w:p w:rsidR="000C1F1A" w:rsidRPr="0094512D" w:rsidRDefault="000C1F1A" w:rsidP="000C1F1A">
            <w:pPr>
              <w:jc w:val="center"/>
              <w:rPr>
                <w:bCs/>
                <w:iCs/>
                <w:color w:val="000000"/>
              </w:rPr>
            </w:pPr>
            <w:r w:rsidRPr="0094512D">
              <w:rPr>
                <w:color w:val="000000"/>
              </w:rPr>
              <w:t>213,36</w:t>
            </w:r>
          </w:p>
        </w:tc>
        <w:tc>
          <w:tcPr>
            <w:tcW w:w="444" w:type="pct"/>
            <w:shd w:val="clear" w:color="auto" w:fill="auto"/>
            <w:noWrap/>
            <w:vAlign w:val="center"/>
          </w:tcPr>
          <w:p w:rsidR="000C1F1A" w:rsidRPr="0094512D" w:rsidRDefault="000C1F1A" w:rsidP="000C1F1A">
            <w:pPr>
              <w:jc w:val="center"/>
              <w:rPr>
                <w:bCs/>
                <w:iCs/>
                <w:color w:val="000000"/>
              </w:rPr>
            </w:pPr>
            <w:r w:rsidRPr="0094512D">
              <w:rPr>
                <w:color w:val="000000"/>
              </w:rPr>
              <w:t>213,36</w:t>
            </w:r>
          </w:p>
        </w:tc>
        <w:tc>
          <w:tcPr>
            <w:tcW w:w="444" w:type="pct"/>
            <w:shd w:val="clear" w:color="auto" w:fill="auto"/>
            <w:noWrap/>
            <w:vAlign w:val="center"/>
          </w:tcPr>
          <w:p w:rsidR="000C1F1A" w:rsidRPr="0094512D" w:rsidRDefault="000C1F1A" w:rsidP="000C1F1A">
            <w:pPr>
              <w:jc w:val="center"/>
              <w:rPr>
                <w:bCs/>
                <w:iCs/>
                <w:color w:val="000000"/>
              </w:rPr>
            </w:pPr>
            <w:r w:rsidRPr="0094512D">
              <w:rPr>
                <w:color w:val="000000"/>
              </w:rPr>
              <w:t>256,94</w:t>
            </w:r>
          </w:p>
        </w:tc>
        <w:tc>
          <w:tcPr>
            <w:tcW w:w="444" w:type="pct"/>
            <w:shd w:val="clear" w:color="auto" w:fill="auto"/>
            <w:noWrap/>
            <w:vAlign w:val="center"/>
          </w:tcPr>
          <w:p w:rsidR="000C1F1A" w:rsidRPr="0094512D" w:rsidRDefault="000C1F1A" w:rsidP="000C1F1A">
            <w:pPr>
              <w:jc w:val="center"/>
              <w:rPr>
                <w:bCs/>
                <w:iCs/>
                <w:color w:val="000000"/>
              </w:rPr>
            </w:pPr>
            <w:r w:rsidRPr="0094512D">
              <w:rPr>
                <w:color w:val="000000"/>
              </w:rPr>
              <w:t>758,11</w:t>
            </w:r>
          </w:p>
        </w:tc>
        <w:tc>
          <w:tcPr>
            <w:tcW w:w="444" w:type="pct"/>
            <w:shd w:val="clear" w:color="auto" w:fill="auto"/>
            <w:noWrap/>
            <w:vAlign w:val="center"/>
          </w:tcPr>
          <w:p w:rsidR="000C1F1A" w:rsidRPr="0094512D" w:rsidRDefault="000C1F1A" w:rsidP="000C1F1A">
            <w:pPr>
              <w:jc w:val="center"/>
              <w:rPr>
                <w:bCs/>
                <w:iCs/>
                <w:color w:val="000000"/>
              </w:rPr>
            </w:pPr>
            <w:r w:rsidRPr="0094512D">
              <w:rPr>
                <w:color w:val="000000"/>
              </w:rPr>
              <w:t>1696,29</w:t>
            </w:r>
          </w:p>
        </w:tc>
      </w:tr>
      <w:tr w:rsidR="000C1F1A" w:rsidRPr="00876AAB" w:rsidTr="000C1F1A">
        <w:trPr>
          <w:trHeight w:val="77"/>
        </w:trPr>
        <w:tc>
          <w:tcPr>
            <w:tcW w:w="622" w:type="pct"/>
            <w:vMerge/>
            <w:shd w:val="clear" w:color="auto" w:fill="auto"/>
            <w:vAlign w:val="center"/>
            <w:hideMark/>
          </w:tcPr>
          <w:p w:rsidR="000C1F1A" w:rsidRPr="0007378E" w:rsidRDefault="000C1F1A" w:rsidP="000C1F1A">
            <w:pPr>
              <w:jc w:val="center"/>
              <w:rPr>
                <w:color w:val="000000"/>
              </w:rPr>
            </w:pPr>
          </w:p>
        </w:tc>
        <w:tc>
          <w:tcPr>
            <w:tcW w:w="1270" w:type="pct"/>
            <w:shd w:val="clear" w:color="auto" w:fill="auto"/>
            <w:noWrap/>
            <w:vAlign w:val="center"/>
            <w:hideMark/>
          </w:tcPr>
          <w:p w:rsidR="000C1F1A" w:rsidRPr="000E4BE4" w:rsidRDefault="000C1F1A" w:rsidP="000C1F1A">
            <w:pPr>
              <w:rPr>
                <w:b/>
                <w:color w:val="000000"/>
              </w:rPr>
            </w:pPr>
            <w:r w:rsidRPr="000E4BE4">
              <w:rPr>
                <w:b/>
                <w:color w:val="000000"/>
              </w:rPr>
              <w:t xml:space="preserve">Жилые строения, в </w:t>
            </w:r>
            <w:proofErr w:type="spellStart"/>
            <w:r w:rsidRPr="000E4BE4">
              <w:rPr>
                <w:b/>
                <w:color w:val="000000"/>
              </w:rPr>
              <w:t>т.ч</w:t>
            </w:r>
            <w:proofErr w:type="spellEnd"/>
            <w:r w:rsidRPr="000E4BE4">
              <w:rPr>
                <w:b/>
                <w:color w:val="000000"/>
              </w:rPr>
              <w:t>.</w:t>
            </w:r>
          </w:p>
        </w:tc>
        <w:tc>
          <w:tcPr>
            <w:tcW w:w="444" w:type="pct"/>
            <w:shd w:val="clear" w:color="auto" w:fill="auto"/>
            <w:noWrap/>
            <w:vAlign w:val="center"/>
          </w:tcPr>
          <w:p w:rsidR="000C1F1A" w:rsidRPr="0094512D" w:rsidRDefault="000C1F1A" w:rsidP="000C1F1A">
            <w:pPr>
              <w:jc w:val="center"/>
              <w:rPr>
                <w:bCs/>
                <w:color w:val="000000"/>
              </w:rPr>
            </w:pPr>
            <w:r w:rsidRPr="0094512D">
              <w:rPr>
                <w:color w:val="000000"/>
              </w:rPr>
              <w:t>213,36</w:t>
            </w:r>
          </w:p>
        </w:tc>
        <w:tc>
          <w:tcPr>
            <w:tcW w:w="444" w:type="pct"/>
            <w:shd w:val="clear" w:color="auto" w:fill="auto"/>
            <w:noWrap/>
            <w:vAlign w:val="center"/>
          </w:tcPr>
          <w:p w:rsidR="000C1F1A" w:rsidRPr="0094512D" w:rsidRDefault="000C1F1A" w:rsidP="000C1F1A">
            <w:pPr>
              <w:jc w:val="center"/>
              <w:rPr>
                <w:bCs/>
                <w:color w:val="000000"/>
              </w:rPr>
            </w:pPr>
            <w:r w:rsidRPr="0094512D">
              <w:rPr>
                <w:color w:val="000000"/>
              </w:rPr>
              <w:t>213,36</w:t>
            </w:r>
          </w:p>
        </w:tc>
        <w:tc>
          <w:tcPr>
            <w:tcW w:w="444" w:type="pct"/>
            <w:shd w:val="clear" w:color="auto" w:fill="auto"/>
            <w:noWrap/>
            <w:vAlign w:val="center"/>
          </w:tcPr>
          <w:p w:rsidR="000C1F1A" w:rsidRPr="0094512D" w:rsidRDefault="000C1F1A" w:rsidP="000C1F1A">
            <w:pPr>
              <w:jc w:val="center"/>
              <w:rPr>
                <w:bCs/>
                <w:color w:val="000000"/>
              </w:rPr>
            </w:pPr>
            <w:r w:rsidRPr="0094512D">
              <w:rPr>
                <w:color w:val="000000"/>
              </w:rPr>
              <w:t>213,36</w:t>
            </w:r>
          </w:p>
        </w:tc>
        <w:tc>
          <w:tcPr>
            <w:tcW w:w="444" w:type="pct"/>
            <w:shd w:val="clear" w:color="auto" w:fill="auto"/>
            <w:noWrap/>
            <w:vAlign w:val="center"/>
          </w:tcPr>
          <w:p w:rsidR="000C1F1A" w:rsidRPr="0094512D" w:rsidRDefault="000C1F1A" w:rsidP="000C1F1A">
            <w:pPr>
              <w:jc w:val="center"/>
              <w:rPr>
                <w:bCs/>
                <w:color w:val="000000"/>
              </w:rPr>
            </w:pPr>
            <w:r w:rsidRPr="0094512D">
              <w:rPr>
                <w:color w:val="000000"/>
              </w:rPr>
              <w:t>213,36</w:t>
            </w:r>
          </w:p>
        </w:tc>
        <w:tc>
          <w:tcPr>
            <w:tcW w:w="444" w:type="pct"/>
            <w:shd w:val="clear" w:color="auto" w:fill="auto"/>
            <w:noWrap/>
            <w:vAlign w:val="center"/>
          </w:tcPr>
          <w:p w:rsidR="000C1F1A" w:rsidRPr="0094512D" w:rsidRDefault="000C1F1A" w:rsidP="000C1F1A">
            <w:pPr>
              <w:jc w:val="center"/>
              <w:rPr>
                <w:bCs/>
                <w:color w:val="000000"/>
              </w:rPr>
            </w:pPr>
            <w:r w:rsidRPr="0094512D">
              <w:rPr>
                <w:color w:val="000000"/>
              </w:rPr>
              <w:t>213,36</w:t>
            </w:r>
          </w:p>
        </w:tc>
        <w:tc>
          <w:tcPr>
            <w:tcW w:w="444" w:type="pct"/>
            <w:shd w:val="clear" w:color="auto" w:fill="auto"/>
            <w:noWrap/>
            <w:vAlign w:val="center"/>
          </w:tcPr>
          <w:p w:rsidR="000C1F1A" w:rsidRPr="0094512D" w:rsidRDefault="000C1F1A" w:rsidP="000C1F1A">
            <w:pPr>
              <w:jc w:val="center"/>
              <w:rPr>
                <w:bCs/>
                <w:color w:val="000000"/>
              </w:rPr>
            </w:pPr>
            <w:r w:rsidRPr="0094512D">
              <w:rPr>
                <w:color w:val="000000"/>
              </w:rPr>
              <w:t>213,36</w:t>
            </w:r>
          </w:p>
        </w:tc>
        <w:tc>
          <w:tcPr>
            <w:tcW w:w="444" w:type="pct"/>
            <w:shd w:val="clear" w:color="auto" w:fill="auto"/>
            <w:noWrap/>
            <w:vAlign w:val="center"/>
          </w:tcPr>
          <w:p w:rsidR="000C1F1A" w:rsidRPr="0094512D" w:rsidRDefault="000C1F1A" w:rsidP="000C1F1A">
            <w:pPr>
              <w:jc w:val="center"/>
              <w:rPr>
                <w:bCs/>
                <w:color w:val="000000"/>
              </w:rPr>
            </w:pPr>
            <w:r w:rsidRPr="0094512D">
              <w:rPr>
                <w:color w:val="000000"/>
              </w:rPr>
              <w:t>1696,29</w:t>
            </w:r>
          </w:p>
        </w:tc>
      </w:tr>
      <w:tr w:rsidR="000C1F1A" w:rsidRPr="0007378E" w:rsidTr="000C1F1A">
        <w:trPr>
          <w:trHeight w:val="77"/>
        </w:trPr>
        <w:tc>
          <w:tcPr>
            <w:tcW w:w="622" w:type="pct"/>
            <w:vMerge/>
            <w:shd w:val="clear" w:color="auto" w:fill="auto"/>
            <w:vAlign w:val="center"/>
            <w:hideMark/>
          </w:tcPr>
          <w:p w:rsidR="000C1F1A" w:rsidRPr="0007378E" w:rsidRDefault="000C1F1A" w:rsidP="000C1F1A">
            <w:pPr>
              <w:jc w:val="center"/>
              <w:rPr>
                <w:color w:val="000000"/>
              </w:rPr>
            </w:pPr>
          </w:p>
        </w:tc>
        <w:tc>
          <w:tcPr>
            <w:tcW w:w="1270" w:type="pct"/>
            <w:shd w:val="clear" w:color="auto" w:fill="auto"/>
            <w:noWrap/>
            <w:vAlign w:val="center"/>
            <w:hideMark/>
          </w:tcPr>
          <w:p w:rsidR="000C1F1A" w:rsidRPr="0007378E" w:rsidRDefault="000C1F1A" w:rsidP="000C1F1A">
            <w:pPr>
              <w:rPr>
                <w:color w:val="000000"/>
              </w:rPr>
            </w:pPr>
            <w:r>
              <w:rPr>
                <w:color w:val="000000"/>
              </w:rPr>
              <w:t xml:space="preserve">- </w:t>
            </w:r>
            <w:r w:rsidRPr="0007378E">
              <w:rPr>
                <w:color w:val="000000"/>
              </w:rPr>
              <w:t>Многоквартирные жилые дома</w:t>
            </w:r>
          </w:p>
        </w:tc>
        <w:tc>
          <w:tcPr>
            <w:tcW w:w="444" w:type="pct"/>
            <w:shd w:val="clear" w:color="auto" w:fill="auto"/>
            <w:noWrap/>
            <w:vAlign w:val="center"/>
          </w:tcPr>
          <w:p w:rsidR="000C1F1A" w:rsidRPr="0094512D" w:rsidRDefault="000C1F1A" w:rsidP="000C1F1A">
            <w:pPr>
              <w:jc w:val="center"/>
              <w:rPr>
                <w:color w:val="000000"/>
              </w:rPr>
            </w:pPr>
            <w:r w:rsidRPr="0094512D">
              <w:rPr>
                <w:color w:val="000000"/>
              </w:rPr>
              <w:t>0,00</w:t>
            </w:r>
          </w:p>
        </w:tc>
        <w:tc>
          <w:tcPr>
            <w:tcW w:w="444" w:type="pct"/>
            <w:shd w:val="clear" w:color="auto" w:fill="auto"/>
            <w:noWrap/>
            <w:vAlign w:val="center"/>
          </w:tcPr>
          <w:p w:rsidR="000C1F1A" w:rsidRPr="0094512D" w:rsidRDefault="000C1F1A" w:rsidP="000C1F1A">
            <w:pPr>
              <w:jc w:val="center"/>
              <w:rPr>
                <w:color w:val="000000"/>
              </w:rPr>
            </w:pPr>
            <w:r w:rsidRPr="0094512D">
              <w:rPr>
                <w:color w:val="000000"/>
              </w:rPr>
              <w:t>0,00</w:t>
            </w:r>
          </w:p>
        </w:tc>
        <w:tc>
          <w:tcPr>
            <w:tcW w:w="444" w:type="pct"/>
            <w:shd w:val="clear" w:color="auto" w:fill="auto"/>
            <w:noWrap/>
            <w:vAlign w:val="center"/>
          </w:tcPr>
          <w:p w:rsidR="000C1F1A" w:rsidRPr="0094512D" w:rsidRDefault="000C1F1A" w:rsidP="000C1F1A">
            <w:pPr>
              <w:jc w:val="center"/>
              <w:rPr>
                <w:color w:val="000000"/>
              </w:rPr>
            </w:pPr>
            <w:r w:rsidRPr="0094512D">
              <w:rPr>
                <w:color w:val="000000"/>
              </w:rPr>
              <w:t>0,00</w:t>
            </w:r>
          </w:p>
        </w:tc>
        <w:tc>
          <w:tcPr>
            <w:tcW w:w="444" w:type="pct"/>
            <w:shd w:val="clear" w:color="auto" w:fill="auto"/>
            <w:noWrap/>
            <w:vAlign w:val="center"/>
          </w:tcPr>
          <w:p w:rsidR="000C1F1A" w:rsidRPr="0094512D" w:rsidRDefault="000C1F1A" w:rsidP="000C1F1A">
            <w:pPr>
              <w:jc w:val="center"/>
              <w:rPr>
                <w:color w:val="000000"/>
              </w:rPr>
            </w:pPr>
            <w:r w:rsidRPr="0094512D">
              <w:rPr>
                <w:color w:val="000000"/>
              </w:rPr>
              <w:t>0,00</w:t>
            </w:r>
          </w:p>
        </w:tc>
        <w:tc>
          <w:tcPr>
            <w:tcW w:w="444" w:type="pct"/>
            <w:shd w:val="clear" w:color="auto" w:fill="auto"/>
            <w:noWrap/>
            <w:vAlign w:val="center"/>
          </w:tcPr>
          <w:p w:rsidR="000C1F1A" w:rsidRPr="0094512D" w:rsidRDefault="000C1F1A" w:rsidP="000C1F1A">
            <w:pPr>
              <w:jc w:val="center"/>
              <w:rPr>
                <w:color w:val="000000"/>
              </w:rPr>
            </w:pPr>
            <w:r w:rsidRPr="0094512D">
              <w:rPr>
                <w:color w:val="000000"/>
              </w:rPr>
              <w:t>0,00</w:t>
            </w:r>
          </w:p>
        </w:tc>
        <w:tc>
          <w:tcPr>
            <w:tcW w:w="444" w:type="pct"/>
            <w:shd w:val="clear" w:color="auto" w:fill="auto"/>
            <w:noWrap/>
            <w:vAlign w:val="center"/>
          </w:tcPr>
          <w:p w:rsidR="000C1F1A" w:rsidRPr="0094512D" w:rsidRDefault="000C1F1A" w:rsidP="000C1F1A">
            <w:pPr>
              <w:jc w:val="center"/>
              <w:rPr>
                <w:color w:val="000000"/>
              </w:rPr>
            </w:pPr>
            <w:r w:rsidRPr="0094512D">
              <w:rPr>
                <w:color w:val="000000"/>
              </w:rPr>
              <w:t>0,00</w:t>
            </w:r>
          </w:p>
        </w:tc>
        <w:tc>
          <w:tcPr>
            <w:tcW w:w="444" w:type="pct"/>
            <w:shd w:val="clear" w:color="auto" w:fill="auto"/>
            <w:noWrap/>
            <w:vAlign w:val="center"/>
          </w:tcPr>
          <w:p w:rsidR="000C1F1A" w:rsidRPr="0094512D" w:rsidRDefault="000C1F1A" w:rsidP="000C1F1A">
            <w:pPr>
              <w:jc w:val="center"/>
              <w:rPr>
                <w:color w:val="000000"/>
              </w:rPr>
            </w:pPr>
            <w:r w:rsidRPr="0094512D">
              <w:rPr>
                <w:color w:val="000000"/>
              </w:rPr>
              <w:t>0,00</w:t>
            </w:r>
          </w:p>
        </w:tc>
      </w:tr>
      <w:tr w:rsidR="000C1F1A" w:rsidRPr="0007378E" w:rsidTr="000C1F1A">
        <w:trPr>
          <w:trHeight w:val="77"/>
        </w:trPr>
        <w:tc>
          <w:tcPr>
            <w:tcW w:w="622" w:type="pct"/>
            <w:vMerge/>
            <w:shd w:val="clear" w:color="auto" w:fill="auto"/>
            <w:vAlign w:val="center"/>
            <w:hideMark/>
          </w:tcPr>
          <w:p w:rsidR="000C1F1A" w:rsidRPr="0007378E" w:rsidRDefault="000C1F1A" w:rsidP="000C1F1A">
            <w:pPr>
              <w:jc w:val="center"/>
              <w:rPr>
                <w:color w:val="000000"/>
              </w:rPr>
            </w:pPr>
          </w:p>
        </w:tc>
        <w:tc>
          <w:tcPr>
            <w:tcW w:w="1270" w:type="pct"/>
            <w:shd w:val="clear" w:color="auto" w:fill="auto"/>
            <w:noWrap/>
            <w:vAlign w:val="center"/>
            <w:hideMark/>
          </w:tcPr>
          <w:p w:rsidR="000C1F1A" w:rsidRPr="0007378E" w:rsidRDefault="000C1F1A" w:rsidP="000C1F1A">
            <w:pPr>
              <w:rPr>
                <w:color w:val="000000"/>
              </w:rPr>
            </w:pPr>
            <w:r>
              <w:rPr>
                <w:color w:val="000000"/>
              </w:rPr>
              <w:t xml:space="preserve">- </w:t>
            </w:r>
            <w:r w:rsidRPr="0007378E">
              <w:rPr>
                <w:color w:val="000000"/>
              </w:rPr>
              <w:t>ИЖС</w:t>
            </w:r>
          </w:p>
        </w:tc>
        <w:tc>
          <w:tcPr>
            <w:tcW w:w="444" w:type="pct"/>
            <w:shd w:val="clear" w:color="auto" w:fill="auto"/>
            <w:noWrap/>
            <w:vAlign w:val="center"/>
          </w:tcPr>
          <w:p w:rsidR="000C1F1A" w:rsidRPr="0094512D" w:rsidRDefault="000C1F1A" w:rsidP="000C1F1A">
            <w:pPr>
              <w:jc w:val="center"/>
              <w:rPr>
                <w:color w:val="000000"/>
              </w:rPr>
            </w:pPr>
            <w:r w:rsidRPr="0094512D">
              <w:rPr>
                <w:color w:val="000000"/>
              </w:rPr>
              <w:t>213,36</w:t>
            </w:r>
          </w:p>
        </w:tc>
        <w:tc>
          <w:tcPr>
            <w:tcW w:w="444" w:type="pct"/>
            <w:shd w:val="clear" w:color="auto" w:fill="auto"/>
            <w:noWrap/>
            <w:vAlign w:val="center"/>
          </w:tcPr>
          <w:p w:rsidR="000C1F1A" w:rsidRPr="0094512D" w:rsidRDefault="000C1F1A" w:rsidP="000C1F1A">
            <w:pPr>
              <w:jc w:val="center"/>
              <w:rPr>
                <w:color w:val="000000"/>
              </w:rPr>
            </w:pPr>
            <w:r w:rsidRPr="0094512D">
              <w:rPr>
                <w:color w:val="000000"/>
              </w:rPr>
              <w:t>213,36</w:t>
            </w:r>
          </w:p>
        </w:tc>
        <w:tc>
          <w:tcPr>
            <w:tcW w:w="444" w:type="pct"/>
            <w:shd w:val="clear" w:color="auto" w:fill="auto"/>
            <w:noWrap/>
            <w:vAlign w:val="center"/>
          </w:tcPr>
          <w:p w:rsidR="000C1F1A" w:rsidRPr="0094512D" w:rsidRDefault="000C1F1A" w:rsidP="000C1F1A">
            <w:pPr>
              <w:jc w:val="center"/>
              <w:rPr>
                <w:color w:val="000000"/>
              </w:rPr>
            </w:pPr>
            <w:r w:rsidRPr="0094512D">
              <w:rPr>
                <w:color w:val="000000"/>
              </w:rPr>
              <w:t>213,36</w:t>
            </w:r>
          </w:p>
        </w:tc>
        <w:tc>
          <w:tcPr>
            <w:tcW w:w="444" w:type="pct"/>
            <w:shd w:val="clear" w:color="auto" w:fill="auto"/>
            <w:noWrap/>
            <w:vAlign w:val="center"/>
          </w:tcPr>
          <w:p w:rsidR="000C1F1A" w:rsidRPr="0094512D" w:rsidRDefault="000C1F1A" w:rsidP="000C1F1A">
            <w:pPr>
              <w:jc w:val="center"/>
              <w:rPr>
                <w:color w:val="000000"/>
              </w:rPr>
            </w:pPr>
            <w:r w:rsidRPr="0094512D">
              <w:rPr>
                <w:color w:val="000000"/>
              </w:rPr>
              <w:t>213,36</w:t>
            </w:r>
          </w:p>
        </w:tc>
        <w:tc>
          <w:tcPr>
            <w:tcW w:w="444" w:type="pct"/>
            <w:shd w:val="clear" w:color="auto" w:fill="auto"/>
            <w:noWrap/>
            <w:vAlign w:val="center"/>
          </w:tcPr>
          <w:p w:rsidR="000C1F1A" w:rsidRPr="0094512D" w:rsidRDefault="000C1F1A" w:rsidP="000C1F1A">
            <w:pPr>
              <w:jc w:val="center"/>
              <w:rPr>
                <w:color w:val="000000"/>
              </w:rPr>
            </w:pPr>
            <w:r w:rsidRPr="0094512D">
              <w:rPr>
                <w:color w:val="000000"/>
              </w:rPr>
              <w:t>213,36</w:t>
            </w:r>
          </w:p>
        </w:tc>
        <w:tc>
          <w:tcPr>
            <w:tcW w:w="444" w:type="pct"/>
            <w:shd w:val="clear" w:color="auto" w:fill="auto"/>
            <w:noWrap/>
            <w:vAlign w:val="center"/>
          </w:tcPr>
          <w:p w:rsidR="000C1F1A" w:rsidRPr="0094512D" w:rsidRDefault="000C1F1A" w:rsidP="000C1F1A">
            <w:pPr>
              <w:jc w:val="center"/>
              <w:rPr>
                <w:color w:val="000000"/>
              </w:rPr>
            </w:pPr>
            <w:r w:rsidRPr="0094512D">
              <w:rPr>
                <w:color w:val="000000"/>
              </w:rPr>
              <w:t>213,36</w:t>
            </w:r>
          </w:p>
        </w:tc>
        <w:tc>
          <w:tcPr>
            <w:tcW w:w="444" w:type="pct"/>
            <w:shd w:val="clear" w:color="auto" w:fill="auto"/>
            <w:noWrap/>
            <w:vAlign w:val="center"/>
          </w:tcPr>
          <w:p w:rsidR="000C1F1A" w:rsidRPr="0094512D" w:rsidRDefault="000C1F1A" w:rsidP="000C1F1A">
            <w:pPr>
              <w:jc w:val="center"/>
              <w:rPr>
                <w:color w:val="000000"/>
              </w:rPr>
            </w:pPr>
            <w:r w:rsidRPr="0094512D">
              <w:rPr>
                <w:color w:val="000000"/>
              </w:rPr>
              <w:t>1696,29</w:t>
            </w:r>
          </w:p>
        </w:tc>
      </w:tr>
      <w:tr w:rsidR="000C1F1A" w:rsidRPr="00876AAB" w:rsidTr="000C1F1A">
        <w:trPr>
          <w:trHeight w:val="77"/>
        </w:trPr>
        <w:tc>
          <w:tcPr>
            <w:tcW w:w="622" w:type="pct"/>
            <w:vMerge/>
            <w:shd w:val="clear" w:color="auto" w:fill="auto"/>
            <w:vAlign w:val="center"/>
            <w:hideMark/>
          </w:tcPr>
          <w:p w:rsidR="000C1F1A" w:rsidRPr="0007378E" w:rsidRDefault="000C1F1A" w:rsidP="000C1F1A">
            <w:pPr>
              <w:jc w:val="center"/>
              <w:rPr>
                <w:color w:val="000000"/>
              </w:rPr>
            </w:pPr>
          </w:p>
        </w:tc>
        <w:tc>
          <w:tcPr>
            <w:tcW w:w="1270" w:type="pct"/>
            <w:shd w:val="clear" w:color="auto" w:fill="auto"/>
            <w:vAlign w:val="center"/>
            <w:hideMark/>
          </w:tcPr>
          <w:p w:rsidR="000C1F1A" w:rsidRPr="000E4BE4" w:rsidRDefault="000C1F1A" w:rsidP="000C1F1A">
            <w:pPr>
              <w:rPr>
                <w:b/>
                <w:color w:val="000000"/>
              </w:rPr>
            </w:pPr>
            <w:r w:rsidRPr="000E4BE4">
              <w:rPr>
                <w:b/>
                <w:color w:val="000000"/>
              </w:rPr>
              <w:t xml:space="preserve">Административно-деловые строения, в </w:t>
            </w:r>
            <w:proofErr w:type="spellStart"/>
            <w:r w:rsidRPr="000E4BE4">
              <w:rPr>
                <w:b/>
                <w:color w:val="000000"/>
              </w:rPr>
              <w:t>т.ч</w:t>
            </w:r>
            <w:proofErr w:type="spellEnd"/>
            <w:r w:rsidRPr="000E4BE4">
              <w:rPr>
                <w:b/>
                <w:color w:val="000000"/>
              </w:rPr>
              <w:t>.</w:t>
            </w:r>
          </w:p>
        </w:tc>
        <w:tc>
          <w:tcPr>
            <w:tcW w:w="444" w:type="pct"/>
            <w:shd w:val="clear" w:color="auto" w:fill="auto"/>
            <w:noWrap/>
            <w:vAlign w:val="center"/>
          </w:tcPr>
          <w:p w:rsidR="000C1F1A" w:rsidRPr="0094512D" w:rsidRDefault="000C1F1A" w:rsidP="000C1F1A">
            <w:pPr>
              <w:jc w:val="center"/>
              <w:rPr>
                <w:bCs/>
                <w:color w:val="000000"/>
              </w:rPr>
            </w:pPr>
            <w:r w:rsidRPr="0094512D">
              <w:rPr>
                <w:color w:val="000000"/>
              </w:rPr>
              <w:t>0,00</w:t>
            </w:r>
          </w:p>
        </w:tc>
        <w:tc>
          <w:tcPr>
            <w:tcW w:w="444" w:type="pct"/>
            <w:shd w:val="clear" w:color="auto" w:fill="auto"/>
            <w:noWrap/>
            <w:vAlign w:val="center"/>
          </w:tcPr>
          <w:p w:rsidR="000C1F1A" w:rsidRPr="0094512D" w:rsidRDefault="000C1F1A" w:rsidP="000C1F1A">
            <w:pPr>
              <w:jc w:val="center"/>
              <w:rPr>
                <w:bCs/>
                <w:color w:val="000000"/>
              </w:rPr>
            </w:pPr>
            <w:r w:rsidRPr="0094512D">
              <w:rPr>
                <w:color w:val="000000"/>
              </w:rPr>
              <w:t>0,00</w:t>
            </w:r>
          </w:p>
        </w:tc>
        <w:tc>
          <w:tcPr>
            <w:tcW w:w="444" w:type="pct"/>
            <w:shd w:val="clear" w:color="auto" w:fill="auto"/>
            <w:noWrap/>
            <w:vAlign w:val="center"/>
          </w:tcPr>
          <w:p w:rsidR="000C1F1A" w:rsidRPr="0094512D" w:rsidRDefault="000C1F1A" w:rsidP="000C1F1A">
            <w:pPr>
              <w:jc w:val="center"/>
              <w:rPr>
                <w:bCs/>
                <w:color w:val="000000"/>
              </w:rPr>
            </w:pPr>
            <w:r w:rsidRPr="0094512D">
              <w:rPr>
                <w:color w:val="000000"/>
              </w:rPr>
              <w:t>0,00</w:t>
            </w:r>
          </w:p>
        </w:tc>
        <w:tc>
          <w:tcPr>
            <w:tcW w:w="444" w:type="pct"/>
            <w:shd w:val="clear" w:color="auto" w:fill="auto"/>
            <w:noWrap/>
            <w:vAlign w:val="center"/>
          </w:tcPr>
          <w:p w:rsidR="000C1F1A" w:rsidRPr="0094512D" w:rsidRDefault="000C1F1A" w:rsidP="000C1F1A">
            <w:pPr>
              <w:jc w:val="center"/>
              <w:rPr>
                <w:bCs/>
                <w:color w:val="000000"/>
              </w:rPr>
            </w:pPr>
            <w:r w:rsidRPr="0094512D">
              <w:rPr>
                <w:color w:val="000000"/>
              </w:rPr>
              <w:t>0,00</w:t>
            </w:r>
          </w:p>
        </w:tc>
        <w:tc>
          <w:tcPr>
            <w:tcW w:w="444" w:type="pct"/>
            <w:shd w:val="clear" w:color="auto" w:fill="auto"/>
            <w:noWrap/>
            <w:vAlign w:val="center"/>
          </w:tcPr>
          <w:p w:rsidR="000C1F1A" w:rsidRPr="0094512D" w:rsidRDefault="000C1F1A" w:rsidP="000C1F1A">
            <w:pPr>
              <w:jc w:val="center"/>
              <w:rPr>
                <w:bCs/>
                <w:color w:val="000000"/>
              </w:rPr>
            </w:pPr>
            <w:r w:rsidRPr="0094512D">
              <w:rPr>
                <w:color w:val="000000"/>
              </w:rPr>
              <w:t>43,58</w:t>
            </w:r>
          </w:p>
        </w:tc>
        <w:tc>
          <w:tcPr>
            <w:tcW w:w="444" w:type="pct"/>
            <w:shd w:val="clear" w:color="auto" w:fill="auto"/>
            <w:noWrap/>
            <w:vAlign w:val="center"/>
          </w:tcPr>
          <w:p w:rsidR="000C1F1A" w:rsidRPr="0094512D" w:rsidRDefault="000C1F1A" w:rsidP="000C1F1A">
            <w:pPr>
              <w:jc w:val="center"/>
              <w:rPr>
                <w:bCs/>
                <w:color w:val="000000"/>
              </w:rPr>
            </w:pPr>
            <w:r w:rsidRPr="0094512D">
              <w:rPr>
                <w:color w:val="000000"/>
              </w:rPr>
              <w:t>544,75</w:t>
            </w:r>
          </w:p>
        </w:tc>
        <w:tc>
          <w:tcPr>
            <w:tcW w:w="444" w:type="pct"/>
            <w:shd w:val="clear" w:color="auto" w:fill="auto"/>
            <w:noWrap/>
            <w:vAlign w:val="center"/>
          </w:tcPr>
          <w:p w:rsidR="000C1F1A" w:rsidRPr="0094512D" w:rsidRDefault="000C1F1A" w:rsidP="000C1F1A">
            <w:pPr>
              <w:jc w:val="center"/>
              <w:rPr>
                <w:bCs/>
                <w:color w:val="000000"/>
              </w:rPr>
            </w:pPr>
            <w:r w:rsidRPr="0094512D">
              <w:rPr>
                <w:color w:val="000000"/>
              </w:rPr>
              <w:t>0,00</w:t>
            </w:r>
          </w:p>
        </w:tc>
      </w:tr>
      <w:tr w:rsidR="000C1F1A" w:rsidRPr="0007378E" w:rsidTr="000C1F1A">
        <w:trPr>
          <w:trHeight w:val="77"/>
        </w:trPr>
        <w:tc>
          <w:tcPr>
            <w:tcW w:w="622" w:type="pct"/>
            <w:vMerge/>
            <w:shd w:val="clear" w:color="auto" w:fill="auto"/>
            <w:vAlign w:val="center"/>
            <w:hideMark/>
          </w:tcPr>
          <w:p w:rsidR="000C1F1A" w:rsidRPr="0007378E" w:rsidRDefault="000C1F1A" w:rsidP="000C1F1A">
            <w:pPr>
              <w:jc w:val="center"/>
              <w:rPr>
                <w:color w:val="000000"/>
              </w:rPr>
            </w:pPr>
          </w:p>
        </w:tc>
        <w:tc>
          <w:tcPr>
            <w:tcW w:w="1270" w:type="pct"/>
            <w:shd w:val="clear" w:color="auto" w:fill="auto"/>
            <w:noWrap/>
            <w:vAlign w:val="center"/>
            <w:hideMark/>
          </w:tcPr>
          <w:p w:rsidR="000C1F1A" w:rsidRPr="0007378E" w:rsidRDefault="000C1F1A" w:rsidP="000C1F1A">
            <w:pPr>
              <w:rPr>
                <w:color w:val="000000"/>
              </w:rPr>
            </w:pPr>
            <w:r>
              <w:rPr>
                <w:color w:val="000000"/>
              </w:rPr>
              <w:t xml:space="preserve">- </w:t>
            </w:r>
            <w:r w:rsidRPr="0007378E">
              <w:rPr>
                <w:color w:val="000000"/>
              </w:rPr>
              <w:t>Бюджетные организации</w:t>
            </w:r>
          </w:p>
        </w:tc>
        <w:tc>
          <w:tcPr>
            <w:tcW w:w="444" w:type="pct"/>
            <w:shd w:val="clear" w:color="auto" w:fill="auto"/>
            <w:noWrap/>
            <w:vAlign w:val="center"/>
          </w:tcPr>
          <w:p w:rsidR="000C1F1A" w:rsidRPr="0094512D" w:rsidRDefault="000C1F1A" w:rsidP="000C1F1A">
            <w:pPr>
              <w:jc w:val="center"/>
              <w:rPr>
                <w:color w:val="000000"/>
              </w:rPr>
            </w:pPr>
            <w:r w:rsidRPr="0094512D">
              <w:rPr>
                <w:color w:val="000000"/>
              </w:rPr>
              <w:t>0,00</w:t>
            </w:r>
          </w:p>
        </w:tc>
        <w:tc>
          <w:tcPr>
            <w:tcW w:w="444" w:type="pct"/>
            <w:shd w:val="clear" w:color="auto" w:fill="auto"/>
            <w:noWrap/>
            <w:vAlign w:val="center"/>
          </w:tcPr>
          <w:p w:rsidR="000C1F1A" w:rsidRPr="0094512D" w:rsidRDefault="000C1F1A" w:rsidP="000C1F1A">
            <w:pPr>
              <w:jc w:val="center"/>
              <w:rPr>
                <w:color w:val="000000"/>
              </w:rPr>
            </w:pPr>
            <w:r w:rsidRPr="0094512D">
              <w:rPr>
                <w:color w:val="000000"/>
              </w:rPr>
              <w:t>0,00</w:t>
            </w:r>
          </w:p>
        </w:tc>
        <w:tc>
          <w:tcPr>
            <w:tcW w:w="444" w:type="pct"/>
            <w:shd w:val="clear" w:color="auto" w:fill="auto"/>
            <w:noWrap/>
            <w:vAlign w:val="center"/>
          </w:tcPr>
          <w:p w:rsidR="000C1F1A" w:rsidRPr="0094512D" w:rsidRDefault="000C1F1A" w:rsidP="000C1F1A">
            <w:pPr>
              <w:jc w:val="center"/>
              <w:rPr>
                <w:color w:val="000000"/>
              </w:rPr>
            </w:pPr>
            <w:r w:rsidRPr="0094512D">
              <w:rPr>
                <w:color w:val="000000"/>
              </w:rPr>
              <w:t>0,00</w:t>
            </w:r>
          </w:p>
        </w:tc>
        <w:tc>
          <w:tcPr>
            <w:tcW w:w="444" w:type="pct"/>
            <w:shd w:val="clear" w:color="auto" w:fill="auto"/>
            <w:noWrap/>
            <w:vAlign w:val="center"/>
          </w:tcPr>
          <w:p w:rsidR="000C1F1A" w:rsidRPr="0094512D" w:rsidRDefault="000C1F1A" w:rsidP="000C1F1A">
            <w:pPr>
              <w:jc w:val="center"/>
              <w:rPr>
                <w:color w:val="000000"/>
              </w:rPr>
            </w:pPr>
            <w:r w:rsidRPr="0094512D">
              <w:rPr>
                <w:color w:val="000000"/>
              </w:rPr>
              <w:t>0,00</w:t>
            </w:r>
          </w:p>
        </w:tc>
        <w:tc>
          <w:tcPr>
            <w:tcW w:w="444" w:type="pct"/>
            <w:shd w:val="clear" w:color="auto" w:fill="auto"/>
            <w:noWrap/>
            <w:vAlign w:val="center"/>
          </w:tcPr>
          <w:p w:rsidR="000C1F1A" w:rsidRPr="0094512D" w:rsidRDefault="000C1F1A" w:rsidP="000C1F1A">
            <w:pPr>
              <w:jc w:val="center"/>
              <w:rPr>
                <w:color w:val="000000"/>
              </w:rPr>
            </w:pPr>
            <w:r w:rsidRPr="0094512D">
              <w:rPr>
                <w:color w:val="000000"/>
              </w:rPr>
              <w:t>43,58</w:t>
            </w:r>
          </w:p>
        </w:tc>
        <w:tc>
          <w:tcPr>
            <w:tcW w:w="444" w:type="pct"/>
            <w:shd w:val="clear" w:color="auto" w:fill="auto"/>
            <w:noWrap/>
            <w:vAlign w:val="center"/>
          </w:tcPr>
          <w:p w:rsidR="000C1F1A" w:rsidRPr="0094512D" w:rsidRDefault="000C1F1A" w:rsidP="000C1F1A">
            <w:pPr>
              <w:jc w:val="center"/>
              <w:rPr>
                <w:color w:val="000000"/>
              </w:rPr>
            </w:pPr>
            <w:r w:rsidRPr="0094512D">
              <w:rPr>
                <w:color w:val="000000"/>
              </w:rPr>
              <w:t>544,75</w:t>
            </w:r>
          </w:p>
        </w:tc>
        <w:tc>
          <w:tcPr>
            <w:tcW w:w="444" w:type="pct"/>
            <w:shd w:val="clear" w:color="auto" w:fill="auto"/>
            <w:noWrap/>
            <w:vAlign w:val="center"/>
          </w:tcPr>
          <w:p w:rsidR="000C1F1A" w:rsidRPr="0094512D" w:rsidRDefault="000C1F1A" w:rsidP="000C1F1A">
            <w:pPr>
              <w:jc w:val="center"/>
              <w:rPr>
                <w:color w:val="000000"/>
              </w:rPr>
            </w:pPr>
            <w:r w:rsidRPr="0094512D">
              <w:rPr>
                <w:color w:val="000000"/>
              </w:rPr>
              <w:t>0,00</w:t>
            </w:r>
          </w:p>
        </w:tc>
      </w:tr>
      <w:tr w:rsidR="000C1F1A" w:rsidRPr="0007378E" w:rsidTr="000C1F1A">
        <w:trPr>
          <w:trHeight w:val="77"/>
        </w:trPr>
        <w:tc>
          <w:tcPr>
            <w:tcW w:w="622" w:type="pct"/>
            <w:vMerge/>
            <w:shd w:val="clear" w:color="auto" w:fill="auto"/>
            <w:vAlign w:val="center"/>
            <w:hideMark/>
          </w:tcPr>
          <w:p w:rsidR="000C1F1A" w:rsidRPr="0007378E" w:rsidRDefault="000C1F1A" w:rsidP="000C1F1A">
            <w:pPr>
              <w:jc w:val="center"/>
              <w:rPr>
                <w:color w:val="000000"/>
              </w:rPr>
            </w:pPr>
          </w:p>
        </w:tc>
        <w:tc>
          <w:tcPr>
            <w:tcW w:w="1270" w:type="pct"/>
            <w:shd w:val="clear" w:color="auto" w:fill="auto"/>
            <w:noWrap/>
            <w:vAlign w:val="center"/>
            <w:hideMark/>
          </w:tcPr>
          <w:p w:rsidR="000C1F1A" w:rsidRPr="0007378E" w:rsidRDefault="000C1F1A" w:rsidP="000C1F1A">
            <w:pPr>
              <w:rPr>
                <w:color w:val="000000"/>
              </w:rPr>
            </w:pPr>
            <w:r>
              <w:rPr>
                <w:color w:val="000000"/>
              </w:rPr>
              <w:t xml:space="preserve">- </w:t>
            </w:r>
            <w:r w:rsidRPr="0007378E">
              <w:rPr>
                <w:color w:val="000000"/>
              </w:rPr>
              <w:t>Прочие организации</w:t>
            </w:r>
          </w:p>
        </w:tc>
        <w:tc>
          <w:tcPr>
            <w:tcW w:w="444" w:type="pct"/>
            <w:shd w:val="clear" w:color="auto" w:fill="auto"/>
            <w:noWrap/>
            <w:vAlign w:val="center"/>
          </w:tcPr>
          <w:p w:rsidR="000C1F1A" w:rsidRPr="0094512D" w:rsidRDefault="000C1F1A" w:rsidP="000C1F1A">
            <w:pPr>
              <w:jc w:val="center"/>
              <w:rPr>
                <w:color w:val="000000"/>
              </w:rPr>
            </w:pPr>
            <w:r w:rsidRPr="0094512D">
              <w:rPr>
                <w:color w:val="000000"/>
              </w:rPr>
              <w:t>0,00</w:t>
            </w:r>
          </w:p>
        </w:tc>
        <w:tc>
          <w:tcPr>
            <w:tcW w:w="444" w:type="pct"/>
            <w:shd w:val="clear" w:color="auto" w:fill="auto"/>
            <w:noWrap/>
            <w:vAlign w:val="center"/>
          </w:tcPr>
          <w:p w:rsidR="000C1F1A" w:rsidRPr="0094512D" w:rsidRDefault="000C1F1A" w:rsidP="000C1F1A">
            <w:pPr>
              <w:jc w:val="center"/>
              <w:rPr>
                <w:color w:val="000000"/>
              </w:rPr>
            </w:pPr>
            <w:r w:rsidRPr="0094512D">
              <w:rPr>
                <w:color w:val="000000"/>
              </w:rPr>
              <w:t>0,00</w:t>
            </w:r>
          </w:p>
        </w:tc>
        <w:tc>
          <w:tcPr>
            <w:tcW w:w="444" w:type="pct"/>
            <w:shd w:val="clear" w:color="auto" w:fill="auto"/>
            <w:noWrap/>
            <w:vAlign w:val="center"/>
          </w:tcPr>
          <w:p w:rsidR="000C1F1A" w:rsidRPr="0094512D" w:rsidRDefault="000C1F1A" w:rsidP="000C1F1A">
            <w:pPr>
              <w:jc w:val="center"/>
              <w:rPr>
                <w:color w:val="000000"/>
              </w:rPr>
            </w:pPr>
            <w:r w:rsidRPr="0094512D">
              <w:rPr>
                <w:color w:val="000000"/>
              </w:rPr>
              <w:t>0,00</w:t>
            </w:r>
          </w:p>
        </w:tc>
        <w:tc>
          <w:tcPr>
            <w:tcW w:w="444" w:type="pct"/>
            <w:shd w:val="clear" w:color="auto" w:fill="auto"/>
            <w:noWrap/>
            <w:vAlign w:val="center"/>
          </w:tcPr>
          <w:p w:rsidR="000C1F1A" w:rsidRPr="0094512D" w:rsidRDefault="000C1F1A" w:rsidP="000C1F1A">
            <w:pPr>
              <w:jc w:val="center"/>
              <w:rPr>
                <w:color w:val="000000"/>
              </w:rPr>
            </w:pPr>
            <w:r w:rsidRPr="0094512D">
              <w:rPr>
                <w:color w:val="000000"/>
              </w:rPr>
              <w:t>0,00</w:t>
            </w:r>
          </w:p>
        </w:tc>
        <w:tc>
          <w:tcPr>
            <w:tcW w:w="444" w:type="pct"/>
            <w:shd w:val="clear" w:color="auto" w:fill="auto"/>
            <w:noWrap/>
            <w:vAlign w:val="center"/>
          </w:tcPr>
          <w:p w:rsidR="000C1F1A" w:rsidRPr="0094512D" w:rsidRDefault="000C1F1A" w:rsidP="000C1F1A">
            <w:pPr>
              <w:jc w:val="center"/>
              <w:rPr>
                <w:color w:val="000000"/>
              </w:rPr>
            </w:pPr>
            <w:r w:rsidRPr="0094512D">
              <w:rPr>
                <w:color w:val="000000"/>
              </w:rPr>
              <w:t>0,00</w:t>
            </w:r>
          </w:p>
        </w:tc>
        <w:tc>
          <w:tcPr>
            <w:tcW w:w="444" w:type="pct"/>
            <w:shd w:val="clear" w:color="auto" w:fill="auto"/>
            <w:noWrap/>
            <w:vAlign w:val="center"/>
          </w:tcPr>
          <w:p w:rsidR="000C1F1A" w:rsidRPr="0094512D" w:rsidRDefault="000C1F1A" w:rsidP="000C1F1A">
            <w:pPr>
              <w:jc w:val="center"/>
              <w:rPr>
                <w:color w:val="000000"/>
              </w:rPr>
            </w:pPr>
            <w:r w:rsidRPr="0094512D">
              <w:rPr>
                <w:color w:val="000000"/>
              </w:rPr>
              <w:t>0,00</w:t>
            </w:r>
          </w:p>
        </w:tc>
        <w:tc>
          <w:tcPr>
            <w:tcW w:w="444" w:type="pct"/>
            <w:shd w:val="clear" w:color="auto" w:fill="auto"/>
            <w:noWrap/>
            <w:vAlign w:val="center"/>
          </w:tcPr>
          <w:p w:rsidR="000C1F1A" w:rsidRPr="0094512D" w:rsidRDefault="000C1F1A" w:rsidP="000C1F1A">
            <w:pPr>
              <w:jc w:val="center"/>
              <w:rPr>
                <w:color w:val="000000"/>
              </w:rPr>
            </w:pPr>
            <w:r w:rsidRPr="0094512D">
              <w:rPr>
                <w:color w:val="000000"/>
              </w:rPr>
              <w:t>0,00</w:t>
            </w:r>
          </w:p>
        </w:tc>
      </w:tr>
      <w:tr w:rsidR="000C1F1A" w:rsidRPr="0007378E" w:rsidTr="000C1F1A">
        <w:trPr>
          <w:trHeight w:val="77"/>
        </w:trPr>
        <w:tc>
          <w:tcPr>
            <w:tcW w:w="622" w:type="pct"/>
            <w:vMerge/>
            <w:shd w:val="clear" w:color="auto" w:fill="auto"/>
            <w:vAlign w:val="center"/>
            <w:hideMark/>
          </w:tcPr>
          <w:p w:rsidR="000C1F1A" w:rsidRPr="0007378E" w:rsidRDefault="000C1F1A" w:rsidP="000C1F1A">
            <w:pPr>
              <w:jc w:val="center"/>
              <w:rPr>
                <w:color w:val="000000"/>
              </w:rPr>
            </w:pPr>
          </w:p>
        </w:tc>
        <w:tc>
          <w:tcPr>
            <w:tcW w:w="1270" w:type="pct"/>
            <w:shd w:val="clear" w:color="auto" w:fill="auto"/>
            <w:noWrap/>
            <w:vAlign w:val="center"/>
            <w:hideMark/>
          </w:tcPr>
          <w:p w:rsidR="000C1F1A" w:rsidRPr="004A63D1" w:rsidRDefault="000C1F1A" w:rsidP="000C1F1A">
            <w:pPr>
              <w:rPr>
                <w:b/>
                <w:color w:val="000000"/>
              </w:rPr>
            </w:pPr>
            <w:r w:rsidRPr="004A63D1">
              <w:rPr>
                <w:b/>
                <w:color w:val="000000"/>
              </w:rPr>
              <w:t>Промышленные строения</w:t>
            </w:r>
          </w:p>
        </w:tc>
        <w:tc>
          <w:tcPr>
            <w:tcW w:w="444" w:type="pct"/>
            <w:shd w:val="clear" w:color="auto" w:fill="auto"/>
            <w:noWrap/>
            <w:vAlign w:val="center"/>
          </w:tcPr>
          <w:p w:rsidR="000C1F1A" w:rsidRPr="0094512D" w:rsidRDefault="000C1F1A" w:rsidP="000C1F1A">
            <w:pPr>
              <w:jc w:val="center"/>
              <w:rPr>
                <w:color w:val="000000"/>
              </w:rPr>
            </w:pPr>
            <w:r w:rsidRPr="0094512D">
              <w:rPr>
                <w:color w:val="000000"/>
              </w:rPr>
              <w:t>0,00</w:t>
            </w:r>
          </w:p>
        </w:tc>
        <w:tc>
          <w:tcPr>
            <w:tcW w:w="444" w:type="pct"/>
            <w:shd w:val="clear" w:color="auto" w:fill="auto"/>
            <w:noWrap/>
            <w:vAlign w:val="center"/>
          </w:tcPr>
          <w:p w:rsidR="000C1F1A" w:rsidRPr="0094512D" w:rsidRDefault="000C1F1A" w:rsidP="000C1F1A">
            <w:pPr>
              <w:jc w:val="center"/>
              <w:rPr>
                <w:color w:val="000000"/>
              </w:rPr>
            </w:pPr>
            <w:r w:rsidRPr="0094512D">
              <w:rPr>
                <w:color w:val="000000"/>
              </w:rPr>
              <w:t>0,00</w:t>
            </w:r>
          </w:p>
        </w:tc>
        <w:tc>
          <w:tcPr>
            <w:tcW w:w="444" w:type="pct"/>
            <w:shd w:val="clear" w:color="auto" w:fill="auto"/>
            <w:noWrap/>
            <w:vAlign w:val="center"/>
          </w:tcPr>
          <w:p w:rsidR="000C1F1A" w:rsidRPr="0094512D" w:rsidRDefault="000C1F1A" w:rsidP="000C1F1A">
            <w:pPr>
              <w:jc w:val="center"/>
              <w:rPr>
                <w:color w:val="000000"/>
              </w:rPr>
            </w:pPr>
            <w:r w:rsidRPr="0094512D">
              <w:rPr>
                <w:color w:val="000000"/>
              </w:rPr>
              <w:t>0,00</w:t>
            </w:r>
          </w:p>
        </w:tc>
        <w:tc>
          <w:tcPr>
            <w:tcW w:w="444" w:type="pct"/>
            <w:shd w:val="clear" w:color="auto" w:fill="auto"/>
            <w:noWrap/>
            <w:vAlign w:val="center"/>
          </w:tcPr>
          <w:p w:rsidR="000C1F1A" w:rsidRPr="0094512D" w:rsidRDefault="000C1F1A" w:rsidP="000C1F1A">
            <w:pPr>
              <w:jc w:val="center"/>
              <w:rPr>
                <w:color w:val="000000"/>
              </w:rPr>
            </w:pPr>
            <w:r w:rsidRPr="0094512D">
              <w:rPr>
                <w:color w:val="000000"/>
              </w:rPr>
              <w:t>0,00</w:t>
            </w:r>
          </w:p>
        </w:tc>
        <w:tc>
          <w:tcPr>
            <w:tcW w:w="444" w:type="pct"/>
            <w:shd w:val="clear" w:color="auto" w:fill="auto"/>
            <w:noWrap/>
            <w:vAlign w:val="center"/>
          </w:tcPr>
          <w:p w:rsidR="000C1F1A" w:rsidRPr="0094512D" w:rsidRDefault="000C1F1A" w:rsidP="000C1F1A">
            <w:pPr>
              <w:jc w:val="center"/>
              <w:rPr>
                <w:color w:val="000000"/>
              </w:rPr>
            </w:pPr>
            <w:r w:rsidRPr="0094512D">
              <w:rPr>
                <w:color w:val="000000"/>
              </w:rPr>
              <w:t>0,00</w:t>
            </w:r>
          </w:p>
        </w:tc>
        <w:tc>
          <w:tcPr>
            <w:tcW w:w="444" w:type="pct"/>
            <w:shd w:val="clear" w:color="auto" w:fill="auto"/>
            <w:noWrap/>
            <w:vAlign w:val="center"/>
          </w:tcPr>
          <w:p w:rsidR="000C1F1A" w:rsidRPr="0094512D" w:rsidRDefault="000C1F1A" w:rsidP="000C1F1A">
            <w:pPr>
              <w:jc w:val="center"/>
              <w:rPr>
                <w:color w:val="000000"/>
              </w:rPr>
            </w:pPr>
            <w:r w:rsidRPr="0094512D">
              <w:rPr>
                <w:color w:val="000000"/>
              </w:rPr>
              <w:t>0,00</w:t>
            </w:r>
          </w:p>
        </w:tc>
        <w:tc>
          <w:tcPr>
            <w:tcW w:w="444" w:type="pct"/>
            <w:shd w:val="clear" w:color="auto" w:fill="auto"/>
            <w:noWrap/>
            <w:vAlign w:val="center"/>
          </w:tcPr>
          <w:p w:rsidR="000C1F1A" w:rsidRPr="0094512D" w:rsidRDefault="000C1F1A" w:rsidP="000C1F1A">
            <w:pPr>
              <w:jc w:val="center"/>
              <w:rPr>
                <w:color w:val="000000"/>
              </w:rPr>
            </w:pPr>
            <w:r w:rsidRPr="0094512D">
              <w:rPr>
                <w:color w:val="000000"/>
              </w:rPr>
              <w:t>0,00</w:t>
            </w:r>
          </w:p>
        </w:tc>
      </w:tr>
    </w:tbl>
    <w:p w:rsidR="00FB3915" w:rsidRPr="00FB3915" w:rsidRDefault="00FB3915" w:rsidP="00623683">
      <w:pPr>
        <w:jc w:val="both"/>
        <w:rPr>
          <w:sz w:val="24"/>
          <w:szCs w:val="28"/>
          <w:lang w:val="en-US" w:eastAsia="en-US"/>
        </w:rPr>
      </w:pPr>
    </w:p>
    <w:p w:rsidR="00FB3915" w:rsidRPr="000C1F1A" w:rsidRDefault="00FB3915" w:rsidP="00623683">
      <w:pPr>
        <w:jc w:val="both"/>
        <w:rPr>
          <w:sz w:val="24"/>
          <w:szCs w:val="28"/>
          <w:lang w:eastAsia="en-US"/>
        </w:rPr>
      </w:pPr>
    </w:p>
    <w:p w:rsidR="00FB3915" w:rsidRDefault="00FB3915" w:rsidP="00623683">
      <w:pPr>
        <w:jc w:val="both"/>
        <w:rPr>
          <w:sz w:val="24"/>
          <w:szCs w:val="28"/>
          <w:lang w:eastAsia="en-US"/>
        </w:rPr>
        <w:sectPr w:rsidR="00FB3915" w:rsidSect="00FB3915">
          <w:pgSz w:w="16838" w:h="11906" w:orient="landscape"/>
          <w:pgMar w:top="850" w:right="1134" w:bottom="1701" w:left="1134" w:header="708" w:footer="708" w:gutter="0"/>
          <w:cols w:space="708"/>
          <w:docGrid w:linePitch="360"/>
        </w:sectPr>
      </w:pPr>
      <w:r>
        <w:rPr>
          <w:sz w:val="24"/>
          <w:szCs w:val="28"/>
          <w:lang w:eastAsia="en-US"/>
        </w:rPr>
        <w:br w:type="page"/>
      </w:r>
    </w:p>
    <w:p w:rsidR="000C1F1A" w:rsidRPr="00931350" w:rsidRDefault="00931350" w:rsidP="00931350">
      <w:pPr>
        <w:ind w:firstLine="709"/>
        <w:jc w:val="both"/>
        <w:rPr>
          <w:sz w:val="24"/>
          <w:szCs w:val="24"/>
        </w:rPr>
      </w:pPr>
      <w:r>
        <w:rPr>
          <w:sz w:val="24"/>
          <w:szCs w:val="24"/>
        </w:rPr>
        <w:lastRenderedPageBreak/>
        <w:t xml:space="preserve">Видно, что </w:t>
      </w:r>
      <w:r w:rsidR="000C1F1A" w:rsidRPr="00490FFF">
        <w:rPr>
          <w:sz w:val="24"/>
          <w:szCs w:val="24"/>
        </w:rPr>
        <w:t xml:space="preserve">большая часть прогнозной тепловой нагрузки приходится </w:t>
      </w:r>
      <w:proofErr w:type="gramStart"/>
      <w:r w:rsidR="000C1F1A" w:rsidRPr="00490FFF">
        <w:rPr>
          <w:sz w:val="24"/>
          <w:szCs w:val="24"/>
        </w:rPr>
        <w:t>на</w:t>
      </w:r>
      <w:proofErr w:type="gramEnd"/>
      <w:r w:rsidR="000C1F1A">
        <w:rPr>
          <w:sz w:val="24"/>
          <w:szCs w:val="24"/>
        </w:rPr>
        <w:t xml:space="preserve"> с.</w:t>
      </w:r>
      <w:r w:rsidR="00A617D2">
        <w:rPr>
          <w:sz w:val="24"/>
          <w:szCs w:val="24"/>
        </w:rPr>
        <w:t xml:space="preserve"> </w:t>
      </w:r>
      <w:r w:rsidR="000C1F1A">
        <w:rPr>
          <w:sz w:val="24"/>
          <w:szCs w:val="24"/>
        </w:rPr>
        <w:t xml:space="preserve">Турунтаево и д. </w:t>
      </w:r>
      <w:proofErr w:type="spellStart"/>
      <w:r w:rsidR="000C1F1A">
        <w:rPr>
          <w:sz w:val="24"/>
          <w:szCs w:val="24"/>
        </w:rPr>
        <w:t>Суетиловка</w:t>
      </w:r>
      <w:proofErr w:type="spellEnd"/>
      <w:r w:rsidR="000C1F1A" w:rsidRPr="00490FFF">
        <w:rPr>
          <w:sz w:val="24"/>
          <w:szCs w:val="24"/>
        </w:rPr>
        <w:t xml:space="preserve">. </w:t>
      </w:r>
      <w:r w:rsidR="000C1F1A">
        <w:rPr>
          <w:sz w:val="24"/>
          <w:szCs w:val="24"/>
        </w:rPr>
        <w:t>Весь прирост жилых строений представлен индивидуальным жилым фондом. Для теплоснабжения вновь вводимых жилых строений предполагаются индивидуальные источники теплоснабжения (печное отопление).</w:t>
      </w:r>
    </w:p>
    <w:p w:rsidR="00062647" w:rsidRDefault="00931350" w:rsidP="00931350">
      <w:pPr>
        <w:ind w:firstLine="708"/>
        <w:jc w:val="both"/>
        <w:rPr>
          <w:b/>
          <w:sz w:val="28"/>
          <w:szCs w:val="28"/>
          <w:lang w:eastAsia="en-US"/>
        </w:rPr>
      </w:pPr>
      <w:r>
        <w:rPr>
          <w:sz w:val="24"/>
          <w:szCs w:val="24"/>
        </w:rPr>
        <w:t xml:space="preserve">Прогноз перспективного потребления тепловой энергии промышленными объектами отсутствует, так как </w:t>
      </w:r>
      <w:r w:rsidR="00A031A1">
        <w:rPr>
          <w:sz w:val="24"/>
          <w:szCs w:val="24"/>
        </w:rPr>
        <w:t xml:space="preserve">их </w:t>
      </w:r>
      <w:r>
        <w:rPr>
          <w:sz w:val="24"/>
          <w:szCs w:val="24"/>
        </w:rPr>
        <w:t>строительств</w:t>
      </w:r>
      <w:r w:rsidR="00A031A1">
        <w:rPr>
          <w:sz w:val="24"/>
          <w:szCs w:val="24"/>
        </w:rPr>
        <w:t xml:space="preserve">о </w:t>
      </w:r>
      <w:r w:rsidRPr="006B4D16">
        <w:rPr>
          <w:sz w:val="24"/>
          <w:szCs w:val="24"/>
        </w:rPr>
        <w:t xml:space="preserve">не </w:t>
      </w:r>
      <w:r>
        <w:rPr>
          <w:sz w:val="24"/>
          <w:szCs w:val="24"/>
        </w:rPr>
        <w:t>планируется на период до 2024 г.</w:t>
      </w:r>
    </w:p>
    <w:p w:rsidR="000C1F1A" w:rsidRDefault="00A031A1" w:rsidP="00A031A1">
      <w:pPr>
        <w:pStyle w:val="a3"/>
        <w:ind w:left="0" w:firstLine="709"/>
        <w:jc w:val="both"/>
        <w:rPr>
          <w:sz w:val="24"/>
          <w:szCs w:val="24"/>
        </w:rPr>
      </w:pPr>
      <w:r>
        <w:rPr>
          <w:sz w:val="24"/>
          <w:szCs w:val="24"/>
        </w:rPr>
        <w:t xml:space="preserve">Прогноз перспективного потребления тепловой энергии отдельными категориями потребителей, в том числе социально-значимыми, для которых устанавливаются льготные тарифы на тепловую энергию, так же отсутствует, так как в расчетный период проектирования схемы теплоснабжения </w:t>
      </w:r>
      <w:proofErr w:type="spellStart"/>
      <w:r>
        <w:rPr>
          <w:sz w:val="24"/>
          <w:szCs w:val="24"/>
        </w:rPr>
        <w:t>Турунтаевского</w:t>
      </w:r>
      <w:proofErr w:type="spellEnd"/>
      <w:r>
        <w:rPr>
          <w:sz w:val="24"/>
          <w:szCs w:val="24"/>
        </w:rPr>
        <w:t xml:space="preserve"> СП ввод социально значимых объектов не планируется.</w:t>
      </w:r>
    </w:p>
    <w:p w:rsidR="00A031A1" w:rsidRDefault="00A031A1" w:rsidP="00EA5BF4">
      <w:pPr>
        <w:pStyle w:val="af4"/>
        <w:rPr>
          <w:b/>
        </w:rPr>
      </w:pPr>
      <w:r w:rsidRPr="00A031A1">
        <w:t xml:space="preserve">В настоящее время отсутствуют свободные долгосрочные договоры и договоры по долгосрочным тарифам. Также по состоянию на 01.11.14 по </w:t>
      </w:r>
      <w:proofErr w:type="spellStart"/>
      <w:r w:rsidRPr="00A031A1">
        <w:t>Турунтаевскому</w:t>
      </w:r>
      <w:proofErr w:type="spellEnd"/>
      <w:r w:rsidRPr="00A031A1">
        <w:t xml:space="preserve"> СП отсутствуют заявки потребителей, ранее перешедших на собственные источники, на подключение тепловой нагрузки на особых условиях, поэтому и </w:t>
      </w:r>
      <w:r>
        <w:t>п</w:t>
      </w:r>
      <w:r w:rsidRPr="00A031A1">
        <w:t>рогноз</w:t>
      </w:r>
      <w:r>
        <w:t>а</w:t>
      </w:r>
      <w:r w:rsidRPr="00A031A1">
        <w:t xml:space="preserve"> перспективного потребления тепловой энергии потребителями, с которыми могут быть заключены</w:t>
      </w:r>
      <w:r>
        <w:t>,</w:t>
      </w:r>
      <w:r w:rsidRPr="00A031A1">
        <w:t xml:space="preserve"> в перспективе свободные долгосрочные контракты теплоснабжения</w:t>
      </w:r>
      <w:r>
        <w:t xml:space="preserve"> не имеется.</w:t>
      </w:r>
    </w:p>
    <w:p w:rsidR="00A031A1" w:rsidRPr="001B0F9D" w:rsidRDefault="001B0F9D" w:rsidP="001B0F9D">
      <w:pPr>
        <w:spacing w:before="240" w:after="60"/>
        <w:jc w:val="center"/>
        <w:rPr>
          <w:i/>
        </w:rPr>
      </w:pPr>
      <w:r w:rsidRPr="001B0F9D">
        <w:rPr>
          <w:i/>
          <w:sz w:val="24"/>
          <w:szCs w:val="24"/>
        </w:rPr>
        <w:t>Предложения по строительству, реконструкции и техническому перевооружению источников тепловой энергии</w:t>
      </w:r>
    </w:p>
    <w:p w:rsidR="001B0F9D" w:rsidRPr="00863E67" w:rsidRDefault="001B0F9D" w:rsidP="001B0F9D">
      <w:pPr>
        <w:spacing w:line="276" w:lineRule="auto"/>
        <w:ind w:firstLine="708"/>
        <w:jc w:val="both"/>
        <w:rPr>
          <w:bCs/>
          <w:sz w:val="24"/>
          <w:szCs w:val="24"/>
        </w:rPr>
      </w:pPr>
      <w:r>
        <w:rPr>
          <w:bCs/>
          <w:sz w:val="24"/>
          <w:szCs w:val="24"/>
        </w:rPr>
        <w:t xml:space="preserve">В зоне действия котельной с. </w:t>
      </w:r>
      <w:proofErr w:type="spellStart"/>
      <w:r>
        <w:rPr>
          <w:bCs/>
          <w:sz w:val="24"/>
          <w:szCs w:val="24"/>
        </w:rPr>
        <w:t>Новоархангельское</w:t>
      </w:r>
      <w:proofErr w:type="spellEnd"/>
      <w:r>
        <w:rPr>
          <w:bCs/>
          <w:sz w:val="24"/>
          <w:szCs w:val="24"/>
        </w:rPr>
        <w:t xml:space="preserve"> планируется строительство блочной </w:t>
      </w:r>
      <w:r w:rsidRPr="00863E67">
        <w:rPr>
          <w:bCs/>
          <w:sz w:val="24"/>
          <w:szCs w:val="24"/>
        </w:rPr>
        <w:t xml:space="preserve">газовой котельной установленной мощностью 0,3 МВт. </w:t>
      </w:r>
    </w:p>
    <w:p w:rsidR="001B0F9D" w:rsidRPr="00863E67" w:rsidRDefault="001B0F9D" w:rsidP="001B0F9D">
      <w:pPr>
        <w:autoSpaceDE w:val="0"/>
        <w:autoSpaceDN w:val="0"/>
        <w:adjustRightInd w:val="0"/>
        <w:ind w:firstLine="708"/>
        <w:jc w:val="both"/>
        <w:rPr>
          <w:rFonts w:eastAsia="HiddenHorzOCR"/>
          <w:sz w:val="24"/>
          <w:szCs w:val="24"/>
        </w:rPr>
      </w:pPr>
      <w:r>
        <w:rPr>
          <w:sz w:val="24"/>
          <w:szCs w:val="24"/>
        </w:rPr>
        <w:t>Согласно данным, предоставленным, ООО «СМП-95» п</w:t>
      </w:r>
      <w:r w:rsidRPr="00863E67">
        <w:rPr>
          <w:sz w:val="24"/>
          <w:szCs w:val="24"/>
        </w:rPr>
        <w:t xml:space="preserve">роектируемая котельная представляет собой </w:t>
      </w:r>
      <w:r w:rsidRPr="00863E67">
        <w:rPr>
          <w:rFonts w:eastAsia="HiddenHorzOCR"/>
          <w:sz w:val="24"/>
          <w:szCs w:val="24"/>
        </w:rPr>
        <w:t xml:space="preserve">автоматизированную угольную </w:t>
      </w:r>
      <w:proofErr w:type="spellStart"/>
      <w:r w:rsidRPr="00863E67">
        <w:rPr>
          <w:rFonts w:eastAsia="HiddenHorzOCR"/>
          <w:sz w:val="24"/>
          <w:szCs w:val="24"/>
        </w:rPr>
        <w:t>блочно</w:t>
      </w:r>
      <w:proofErr w:type="spellEnd"/>
      <w:r w:rsidRPr="00863E67">
        <w:rPr>
          <w:rFonts w:eastAsia="HiddenHorzOCR"/>
          <w:sz w:val="24"/>
          <w:szCs w:val="24"/>
        </w:rPr>
        <w:t>-модульную или</w:t>
      </w:r>
      <w:r w:rsidRPr="00863E67">
        <w:rPr>
          <w:sz w:val="24"/>
          <w:szCs w:val="24"/>
        </w:rPr>
        <w:t xml:space="preserve"> </w:t>
      </w:r>
      <w:proofErr w:type="spellStart"/>
      <w:r w:rsidRPr="00863E67">
        <w:rPr>
          <w:rFonts w:eastAsia="HiddenHorzOCR"/>
          <w:sz w:val="24"/>
          <w:szCs w:val="24"/>
        </w:rPr>
        <w:t>легкосборную</w:t>
      </w:r>
      <w:proofErr w:type="spellEnd"/>
      <w:r w:rsidRPr="00863E67">
        <w:rPr>
          <w:rFonts w:eastAsia="HiddenHorzOCR"/>
          <w:sz w:val="24"/>
          <w:szCs w:val="24"/>
        </w:rPr>
        <w:t xml:space="preserve"> котельную без обслуживающего персонала. Установленная мощность котельной 0,258</w:t>
      </w:r>
      <w:r w:rsidRPr="00863E67">
        <w:rPr>
          <w:sz w:val="24"/>
          <w:szCs w:val="24"/>
        </w:rPr>
        <w:t xml:space="preserve"> Гкал/час</w:t>
      </w:r>
      <w:r w:rsidRPr="00863E67">
        <w:rPr>
          <w:rFonts w:eastAsia="HiddenHorzOCR"/>
          <w:sz w:val="24"/>
          <w:szCs w:val="24"/>
        </w:rPr>
        <w:t>.</w:t>
      </w:r>
    </w:p>
    <w:p w:rsidR="001B0F9D" w:rsidRPr="00863E67" w:rsidRDefault="001B0F9D" w:rsidP="001B0F9D">
      <w:pPr>
        <w:autoSpaceDE w:val="0"/>
        <w:autoSpaceDN w:val="0"/>
        <w:adjustRightInd w:val="0"/>
        <w:ind w:firstLine="709"/>
        <w:jc w:val="both"/>
        <w:rPr>
          <w:rFonts w:eastAsia="HiddenHorzOCR"/>
          <w:sz w:val="24"/>
          <w:szCs w:val="24"/>
        </w:rPr>
      </w:pPr>
      <w:r w:rsidRPr="00863E67">
        <w:rPr>
          <w:rFonts w:eastAsia="HiddenHorzOCR"/>
          <w:sz w:val="24"/>
          <w:szCs w:val="24"/>
        </w:rPr>
        <w:t>Общий объем необходимых инвестиций в осуществление рассматриваемого проекта складывается из суммы инвестиционных затрат в предлагаемые мероприятия по теплоисточнику и тепловым сетям, требуемых оборотных средств и средств, необходимых для обслуживания долга (в случае финансирования за счет заемных средств).</w:t>
      </w:r>
    </w:p>
    <w:p w:rsidR="001B0F9D" w:rsidRPr="00863E67" w:rsidRDefault="001B0F9D" w:rsidP="001B0F9D">
      <w:pPr>
        <w:autoSpaceDE w:val="0"/>
        <w:autoSpaceDN w:val="0"/>
        <w:adjustRightInd w:val="0"/>
        <w:ind w:firstLine="709"/>
        <w:jc w:val="both"/>
        <w:rPr>
          <w:rFonts w:eastAsia="HiddenHorzOCR"/>
          <w:sz w:val="24"/>
          <w:szCs w:val="24"/>
        </w:rPr>
      </w:pPr>
      <w:r w:rsidRPr="00863E67">
        <w:rPr>
          <w:rFonts w:eastAsia="HiddenHorzOCR"/>
          <w:sz w:val="24"/>
          <w:szCs w:val="24"/>
        </w:rPr>
        <w:t>Капитальные затраты на реконструкцию включают:</w:t>
      </w:r>
    </w:p>
    <w:p w:rsidR="001B0F9D" w:rsidRPr="00863E67" w:rsidRDefault="001B0F9D" w:rsidP="001B0F9D">
      <w:pPr>
        <w:autoSpaceDE w:val="0"/>
        <w:autoSpaceDN w:val="0"/>
        <w:adjustRightInd w:val="0"/>
        <w:ind w:firstLine="709"/>
        <w:jc w:val="both"/>
        <w:rPr>
          <w:rFonts w:eastAsia="HiddenHorzOCR"/>
          <w:sz w:val="24"/>
          <w:szCs w:val="24"/>
        </w:rPr>
      </w:pPr>
      <w:r w:rsidRPr="00863E67">
        <w:rPr>
          <w:rFonts w:eastAsia="HiddenHorzOCR"/>
          <w:sz w:val="24"/>
          <w:szCs w:val="24"/>
        </w:rPr>
        <w:t>- стоимость оборудования котельной;</w:t>
      </w:r>
    </w:p>
    <w:p w:rsidR="001B0F9D" w:rsidRPr="00863E67" w:rsidRDefault="001B0F9D" w:rsidP="001B0F9D">
      <w:pPr>
        <w:autoSpaceDE w:val="0"/>
        <w:autoSpaceDN w:val="0"/>
        <w:adjustRightInd w:val="0"/>
        <w:ind w:firstLine="709"/>
        <w:jc w:val="both"/>
        <w:rPr>
          <w:rFonts w:eastAsia="HiddenHorzOCR"/>
          <w:sz w:val="24"/>
          <w:szCs w:val="24"/>
        </w:rPr>
      </w:pPr>
      <w:r w:rsidRPr="00863E67">
        <w:rPr>
          <w:rFonts w:eastAsia="HiddenHorzOCR"/>
          <w:sz w:val="24"/>
          <w:szCs w:val="24"/>
        </w:rPr>
        <w:t>- затраты на проектно</w:t>
      </w:r>
      <w:r>
        <w:rPr>
          <w:rFonts w:eastAsia="HiddenHorzOCR"/>
          <w:sz w:val="24"/>
          <w:szCs w:val="24"/>
        </w:rPr>
        <w:t>-</w:t>
      </w:r>
      <w:r w:rsidRPr="00863E67">
        <w:rPr>
          <w:rFonts w:eastAsia="HiddenHorzOCR"/>
          <w:sz w:val="24"/>
          <w:szCs w:val="24"/>
        </w:rPr>
        <w:t>изыскательские работы;</w:t>
      </w:r>
    </w:p>
    <w:p w:rsidR="001B0F9D" w:rsidRPr="00863E67" w:rsidRDefault="001B0F9D" w:rsidP="001B0F9D">
      <w:pPr>
        <w:autoSpaceDE w:val="0"/>
        <w:autoSpaceDN w:val="0"/>
        <w:adjustRightInd w:val="0"/>
        <w:ind w:firstLine="709"/>
        <w:jc w:val="both"/>
        <w:rPr>
          <w:rFonts w:eastAsia="HiddenHorzOCR"/>
          <w:sz w:val="24"/>
          <w:szCs w:val="24"/>
        </w:rPr>
      </w:pPr>
      <w:r w:rsidRPr="00863E67">
        <w:rPr>
          <w:rFonts w:eastAsia="HiddenHorzOCR"/>
          <w:sz w:val="24"/>
          <w:szCs w:val="24"/>
        </w:rPr>
        <w:t>- затраты на строительно-монтажные и пуско-наладочные работы;</w:t>
      </w:r>
    </w:p>
    <w:p w:rsidR="001B0F9D" w:rsidRDefault="001B0F9D" w:rsidP="001B0F9D">
      <w:pPr>
        <w:autoSpaceDE w:val="0"/>
        <w:autoSpaceDN w:val="0"/>
        <w:adjustRightInd w:val="0"/>
        <w:ind w:firstLine="709"/>
        <w:jc w:val="both"/>
        <w:rPr>
          <w:rFonts w:eastAsia="HiddenHorzOCR"/>
          <w:sz w:val="24"/>
          <w:szCs w:val="24"/>
        </w:rPr>
      </w:pPr>
      <w:r w:rsidRPr="00863E67">
        <w:rPr>
          <w:rFonts w:eastAsia="HiddenHorzOCR"/>
          <w:sz w:val="24"/>
          <w:szCs w:val="24"/>
        </w:rPr>
        <w:t>- непредвиденные расходы.</w:t>
      </w:r>
    </w:p>
    <w:p w:rsidR="00D649BE" w:rsidRDefault="00D649BE" w:rsidP="00D649BE">
      <w:pPr>
        <w:pStyle w:val="af4"/>
      </w:pPr>
      <w:r>
        <w:t>Стоимость оборудования котельных принимается 23-65%, СМР – 30-63%, прочие затраты 5-14 % (таблица 7.3).</w:t>
      </w:r>
    </w:p>
    <w:p w:rsidR="00D649BE" w:rsidRDefault="00D649BE" w:rsidP="00D649BE">
      <w:pPr>
        <w:widowControl w:val="0"/>
        <w:ind w:firstLine="709"/>
        <w:jc w:val="both"/>
        <w:rPr>
          <w:sz w:val="24"/>
          <w:szCs w:val="26"/>
        </w:rPr>
      </w:pPr>
    </w:p>
    <w:p w:rsidR="00D649BE" w:rsidRPr="00916F2E" w:rsidRDefault="00D649BE" w:rsidP="00D649BE">
      <w:pPr>
        <w:rPr>
          <w:sz w:val="24"/>
          <w:szCs w:val="24"/>
        </w:rPr>
      </w:pPr>
      <w:bookmarkStart w:id="68" w:name="_Toc410662237"/>
      <w:bookmarkStart w:id="69" w:name="_Toc410661676"/>
      <w:r w:rsidRPr="00916F2E">
        <w:rPr>
          <w:sz w:val="24"/>
          <w:szCs w:val="26"/>
        </w:rPr>
        <w:t xml:space="preserve">Таблица </w:t>
      </w:r>
      <w:r>
        <w:rPr>
          <w:sz w:val="24"/>
          <w:szCs w:val="26"/>
        </w:rPr>
        <w:t>7</w:t>
      </w:r>
      <w:r w:rsidRPr="00916F2E">
        <w:rPr>
          <w:sz w:val="24"/>
          <w:szCs w:val="26"/>
        </w:rPr>
        <w:t>.</w:t>
      </w:r>
      <w:r>
        <w:rPr>
          <w:sz w:val="24"/>
          <w:szCs w:val="26"/>
        </w:rPr>
        <w:t>3</w:t>
      </w:r>
      <w:r w:rsidRPr="00916F2E">
        <w:rPr>
          <w:sz w:val="24"/>
          <w:szCs w:val="26"/>
        </w:rPr>
        <w:t xml:space="preserve"> - Инвестиционные затраты при строительстве или реконструкции котельных, %.</w:t>
      </w:r>
      <w:bookmarkEnd w:id="68"/>
      <w:bookmarkEnd w:id="69"/>
    </w:p>
    <w:tbl>
      <w:tblPr>
        <w:tblW w:w="5000" w:type="pct"/>
        <w:jc w:val="center"/>
        <w:tblCellMar>
          <w:left w:w="0" w:type="dxa"/>
          <w:right w:w="0" w:type="dxa"/>
        </w:tblCellMar>
        <w:tblLook w:val="04A0" w:firstRow="1" w:lastRow="0" w:firstColumn="1" w:lastColumn="0" w:noHBand="0" w:noVBand="1"/>
      </w:tblPr>
      <w:tblGrid>
        <w:gridCol w:w="2582"/>
        <w:gridCol w:w="2398"/>
        <w:gridCol w:w="2344"/>
        <w:gridCol w:w="2051"/>
      </w:tblGrid>
      <w:tr w:rsidR="00D649BE" w:rsidTr="00D649BE">
        <w:trPr>
          <w:trHeight w:val="260"/>
          <w:jc w:val="center"/>
        </w:trPr>
        <w:tc>
          <w:tcPr>
            <w:tcW w:w="1377" w:type="pct"/>
            <w:vMerge w:val="restart"/>
            <w:tcBorders>
              <w:top w:val="single" w:sz="8" w:space="0" w:color="auto"/>
              <w:left w:val="single" w:sz="8" w:space="0" w:color="auto"/>
              <w:bottom w:val="single" w:sz="8" w:space="0" w:color="auto"/>
              <w:right w:val="single" w:sz="8" w:space="0" w:color="auto"/>
            </w:tcBorders>
            <w:vAlign w:val="center"/>
            <w:hideMark/>
          </w:tcPr>
          <w:p w:rsidR="00D649BE" w:rsidRPr="00D649BE" w:rsidRDefault="00D649BE" w:rsidP="00D649BE">
            <w:pPr>
              <w:autoSpaceDE w:val="0"/>
              <w:autoSpaceDN w:val="0"/>
              <w:adjustRightInd w:val="0"/>
              <w:jc w:val="center"/>
              <w:rPr>
                <w:b/>
                <w:sz w:val="24"/>
                <w:szCs w:val="24"/>
                <w:lang w:eastAsia="en-US"/>
              </w:rPr>
            </w:pPr>
            <w:r w:rsidRPr="00D649BE">
              <w:rPr>
                <w:b/>
                <w:bCs/>
                <w:sz w:val="24"/>
              </w:rPr>
              <w:t>Состав затрат</w:t>
            </w:r>
          </w:p>
        </w:tc>
        <w:tc>
          <w:tcPr>
            <w:tcW w:w="1279" w:type="pct"/>
            <w:vMerge w:val="restart"/>
            <w:tcBorders>
              <w:top w:val="single" w:sz="8" w:space="0" w:color="auto"/>
              <w:left w:val="nil"/>
              <w:bottom w:val="single" w:sz="8" w:space="0" w:color="auto"/>
              <w:right w:val="single" w:sz="8" w:space="0" w:color="auto"/>
            </w:tcBorders>
            <w:vAlign w:val="center"/>
            <w:hideMark/>
          </w:tcPr>
          <w:p w:rsidR="00D649BE" w:rsidRPr="00D649BE" w:rsidRDefault="00D649BE" w:rsidP="00D649BE">
            <w:pPr>
              <w:autoSpaceDE w:val="0"/>
              <w:autoSpaceDN w:val="0"/>
              <w:adjustRightInd w:val="0"/>
              <w:jc w:val="center"/>
              <w:rPr>
                <w:b/>
                <w:sz w:val="24"/>
                <w:szCs w:val="24"/>
                <w:lang w:eastAsia="en-US"/>
              </w:rPr>
            </w:pPr>
            <w:r w:rsidRPr="00D649BE">
              <w:rPr>
                <w:b/>
                <w:bCs/>
                <w:sz w:val="24"/>
              </w:rPr>
              <w:t>Поэлементная поставка котлов</w:t>
            </w:r>
          </w:p>
        </w:tc>
        <w:tc>
          <w:tcPr>
            <w:tcW w:w="1250" w:type="pct"/>
            <w:tcBorders>
              <w:top w:val="single" w:sz="8" w:space="0" w:color="auto"/>
              <w:left w:val="nil"/>
              <w:bottom w:val="nil"/>
              <w:right w:val="single" w:sz="8" w:space="0" w:color="auto"/>
            </w:tcBorders>
            <w:vAlign w:val="center"/>
            <w:hideMark/>
          </w:tcPr>
          <w:p w:rsidR="00D649BE" w:rsidRPr="00D649BE" w:rsidRDefault="00D649BE" w:rsidP="00D649BE">
            <w:pPr>
              <w:autoSpaceDE w:val="0"/>
              <w:autoSpaceDN w:val="0"/>
              <w:adjustRightInd w:val="0"/>
              <w:jc w:val="center"/>
              <w:rPr>
                <w:b/>
                <w:sz w:val="24"/>
                <w:szCs w:val="24"/>
                <w:lang w:eastAsia="en-US"/>
              </w:rPr>
            </w:pPr>
            <w:r w:rsidRPr="00D649BE">
              <w:rPr>
                <w:b/>
                <w:bCs/>
                <w:sz w:val="24"/>
              </w:rPr>
              <w:t>Крупные котельные</w:t>
            </w:r>
          </w:p>
        </w:tc>
        <w:tc>
          <w:tcPr>
            <w:tcW w:w="1094" w:type="pct"/>
            <w:tcBorders>
              <w:top w:val="single" w:sz="8" w:space="0" w:color="auto"/>
              <w:left w:val="nil"/>
              <w:bottom w:val="nil"/>
              <w:right w:val="single" w:sz="8" w:space="0" w:color="auto"/>
            </w:tcBorders>
            <w:vAlign w:val="center"/>
            <w:hideMark/>
          </w:tcPr>
          <w:p w:rsidR="00D649BE" w:rsidRPr="00D649BE" w:rsidRDefault="00D649BE" w:rsidP="00D649BE">
            <w:pPr>
              <w:autoSpaceDE w:val="0"/>
              <w:autoSpaceDN w:val="0"/>
              <w:adjustRightInd w:val="0"/>
              <w:jc w:val="center"/>
              <w:rPr>
                <w:b/>
                <w:sz w:val="24"/>
                <w:szCs w:val="24"/>
                <w:lang w:eastAsia="en-US"/>
              </w:rPr>
            </w:pPr>
            <w:proofErr w:type="spellStart"/>
            <w:r w:rsidRPr="00D649BE">
              <w:rPr>
                <w:b/>
                <w:bCs/>
                <w:sz w:val="24"/>
              </w:rPr>
              <w:t>Блочно</w:t>
            </w:r>
            <w:proofErr w:type="spellEnd"/>
            <w:r w:rsidRPr="00D649BE">
              <w:rPr>
                <w:b/>
                <w:bCs/>
                <w:sz w:val="24"/>
              </w:rPr>
              <w:t>-модульные</w:t>
            </w:r>
          </w:p>
        </w:tc>
      </w:tr>
      <w:tr w:rsidR="00D649BE" w:rsidTr="00D649BE">
        <w:trPr>
          <w:trHeight w:val="254"/>
          <w:jc w:val="center"/>
        </w:trPr>
        <w:tc>
          <w:tcPr>
            <w:tcW w:w="1377" w:type="pct"/>
            <w:vMerge/>
            <w:tcBorders>
              <w:top w:val="single" w:sz="8" w:space="0" w:color="auto"/>
              <w:left w:val="single" w:sz="8" w:space="0" w:color="auto"/>
              <w:bottom w:val="single" w:sz="8" w:space="0" w:color="auto"/>
              <w:right w:val="single" w:sz="8" w:space="0" w:color="auto"/>
            </w:tcBorders>
            <w:vAlign w:val="center"/>
            <w:hideMark/>
          </w:tcPr>
          <w:p w:rsidR="00D649BE" w:rsidRPr="00D649BE" w:rsidRDefault="00D649BE" w:rsidP="00D649BE">
            <w:pPr>
              <w:jc w:val="center"/>
              <w:rPr>
                <w:b/>
                <w:sz w:val="24"/>
                <w:szCs w:val="24"/>
                <w:lang w:eastAsia="en-US"/>
              </w:rPr>
            </w:pPr>
          </w:p>
        </w:tc>
        <w:tc>
          <w:tcPr>
            <w:tcW w:w="1279" w:type="pct"/>
            <w:vMerge/>
            <w:tcBorders>
              <w:top w:val="single" w:sz="8" w:space="0" w:color="auto"/>
              <w:left w:val="nil"/>
              <w:bottom w:val="single" w:sz="8" w:space="0" w:color="auto"/>
              <w:right w:val="single" w:sz="8" w:space="0" w:color="auto"/>
            </w:tcBorders>
            <w:vAlign w:val="center"/>
            <w:hideMark/>
          </w:tcPr>
          <w:p w:rsidR="00D649BE" w:rsidRPr="00D649BE" w:rsidRDefault="00D649BE" w:rsidP="00D649BE">
            <w:pPr>
              <w:jc w:val="center"/>
              <w:rPr>
                <w:b/>
                <w:sz w:val="24"/>
                <w:szCs w:val="24"/>
                <w:lang w:eastAsia="en-US"/>
              </w:rPr>
            </w:pPr>
          </w:p>
        </w:tc>
        <w:tc>
          <w:tcPr>
            <w:tcW w:w="1250" w:type="pct"/>
            <w:tcBorders>
              <w:top w:val="nil"/>
              <w:left w:val="nil"/>
              <w:bottom w:val="single" w:sz="8" w:space="0" w:color="auto"/>
              <w:right w:val="single" w:sz="8" w:space="0" w:color="auto"/>
            </w:tcBorders>
            <w:vAlign w:val="center"/>
          </w:tcPr>
          <w:p w:rsidR="00D649BE" w:rsidRPr="00D649BE" w:rsidRDefault="00D649BE" w:rsidP="00D649BE">
            <w:pPr>
              <w:autoSpaceDE w:val="0"/>
              <w:autoSpaceDN w:val="0"/>
              <w:adjustRightInd w:val="0"/>
              <w:jc w:val="center"/>
              <w:rPr>
                <w:b/>
                <w:sz w:val="24"/>
                <w:szCs w:val="22"/>
                <w:lang w:eastAsia="en-US"/>
              </w:rPr>
            </w:pPr>
          </w:p>
        </w:tc>
        <w:tc>
          <w:tcPr>
            <w:tcW w:w="1094" w:type="pct"/>
            <w:tcBorders>
              <w:top w:val="nil"/>
              <w:left w:val="nil"/>
              <w:bottom w:val="single" w:sz="8" w:space="0" w:color="auto"/>
              <w:right w:val="single" w:sz="8" w:space="0" w:color="auto"/>
            </w:tcBorders>
            <w:vAlign w:val="center"/>
            <w:hideMark/>
          </w:tcPr>
          <w:p w:rsidR="00D649BE" w:rsidRPr="00D649BE" w:rsidRDefault="00D649BE" w:rsidP="00D649BE">
            <w:pPr>
              <w:autoSpaceDE w:val="0"/>
              <w:autoSpaceDN w:val="0"/>
              <w:adjustRightInd w:val="0"/>
              <w:jc w:val="center"/>
              <w:rPr>
                <w:b/>
                <w:sz w:val="24"/>
                <w:szCs w:val="24"/>
                <w:lang w:eastAsia="en-US"/>
              </w:rPr>
            </w:pPr>
            <w:r w:rsidRPr="00D649BE">
              <w:rPr>
                <w:b/>
                <w:bCs/>
                <w:sz w:val="24"/>
              </w:rPr>
              <w:t>котельные</w:t>
            </w:r>
          </w:p>
        </w:tc>
      </w:tr>
      <w:tr w:rsidR="00D649BE" w:rsidTr="00D649BE">
        <w:trPr>
          <w:trHeight w:val="240"/>
          <w:jc w:val="center"/>
        </w:trPr>
        <w:tc>
          <w:tcPr>
            <w:tcW w:w="1377" w:type="pct"/>
            <w:tcBorders>
              <w:top w:val="nil"/>
              <w:left w:val="single" w:sz="8" w:space="0" w:color="auto"/>
              <w:bottom w:val="single" w:sz="8" w:space="0" w:color="auto"/>
              <w:right w:val="single" w:sz="8" w:space="0" w:color="auto"/>
            </w:tcBorders>
            <w:vAlign w:val="center"/>
            <w:hideMark/>
          </w:tcPr>
          <w:p w:rsidR="00D649BE" w:rsidRDefault="00D649BE" w:rsidP="00D649BE">
            <w:pPr>
              <w:autoSpaceDE w:val="0"/>
              <w:autoSpaceDN w:val="0"/>
              <w:adjustRightInd w:val="0"/>
              <w:jc w:val="center"/>
              <w:rPr>
                <w:sz w:val="24"/>
                <w:szCs w:val="24"/>
                <w:lang w:eastAsia="en-US"/>
              </w:rPr>
            </w:pPr>
            <w:r>
              <w:rPr>
                <w:sz w:val="24"/>
              </w:rPr>
              <w:t>Оборудование</w:t>
            </w:r>
          </w:p>
        </w:tc>
        <w:tc>
          <w:tcPr>
            <w:tcW w:w="1279" w:type="pct"/>
            <w:tcBorders>
              <w:top w:val="nil"/>
              <w:left w:val="nil"/>
              <w:bottom w:val="single" w:sz="8" w:space="0" w:color="auto"/>
              <w:right w:val="single" w:sz="8" w:space="0" w:color="auto"/>
            </w:tcBorders>
            <w:vAlign w:val="center"/>
            <w:hideMark/>
          </w:tcPr>
          <w:p w:rsidR="00D649BE" w:rsidRDefault="00D649BE" w:rsidP="00D649BE">
            <w:pPr>
              <w:autoSpaceDE w:val="0"/>
              <w:autoSpaceDN w:val="0"/>
              <w:adjustRightInd w:val="0"/>
              <w:jc w:val="center"/>
              <w:rPr>
                <w:sz w:val="24"/>
                <w:szCs w:val="24"/>
                <w:lang w:eastAsia="en-US"/>
              </w:rPr>
            </w:pPr>
            <w:r>
              <w:rPr>
                <w:sz w:val="24"/>
              </w:rPr>
              <w:t>35</w:t>
            </w:r>
          </w:p>
        </w:tc>
        <w:tc>
          <w:tcPr>
            <w:tcW w:w="1250" w:type="pct"/>
            <w:tcBorders>
              <w:top w:val="nil"/>
              <w:left w:val="nil"/>
              <w:bottom w:val="single" w:sz="8" w:space="0" w:color="auto"/>
              <w:right w:val="single" w:sz="8" w:space="0" w:color="auto"/>
            </w:tcBorders>
            <w:vAlign w:val="center"/>
            <w:hideMark/>
          </w:tcPr>
          <w:p w:rsidR="00D649BE" w:rsidRDefault="00D649BE" w:rsidP="00D649BE">
            <w:pPr>
              <w:autoSpaceDE w:val="0"/>
              <w:autoSpaceDN w:val="0"/>
              <w:adjustRightInd w:val="0"/>
              <w:jc w:val="center"/>
              <w:rPr>
                <w:sz w:val="24"/>
                <w:szCs w:val="24"/>
                <w:lang w:eastAsia="en-US"/>
              </w:rPr>
            </w:pPr>
            <w:r>
              <w:rPr>
                <w:sz w:val="24"/>
              </w:rPr>
              <w:t>23</w:t>
            </w:r>
          </w:p>
        </w:tc>
        <w:tc>
          <w:tcPr>
            <w:tcW w:w="1094" w:type="pct"/>
            <w:tcBorders>
              <w:top w:val="nil"/>
              <w:left w:val="nil"/>
              <w:bottom w:val="single" w:sz="8" w:space="0" w:color="auto"/>
              <w:right w:val="single" w:sz="8" w:space="0" w:color="auto"/>
            </w:tcBorders>
            <w:vAlign w:val="center"/>
            <w:hideMark/>
          </w:tcPr>
          <w:p w:rsidR="00D649BE" w:rsidRDefault="00D649BE" w:rsidP="00D649BE">
            <w:pPr>
              <w:autoSpaceDE w:val="0"/>
              <w:autoSpaceDN w:val="0"/>
              <w:adjustRightInd w:val="0"/>
              <w:jc w:val="center"/>
              <w:rPr>
                <w:sz w:val="24"/>
                <w:szCs w:val="24"/>
                <w:lang w:eastAsia="en-US"/>
              </w:rPr>
            </w:pPr>
            <w:r>
              <w:rPr>
                <w:sz w:val="24"/>
              </w:rPr>
              <w:t>50</w:t>
            </w:r>
          </w:p>
        </w:tc>
      </w:tr>
      <w:tr w:rsidR="00D649BE" w:rsidTr="008C4A47">
        <w:trPr>
          <w:trHeight w:val="238"/>
          <w:jc w:val="center"/>
        </w:trPr>
        <w:tc>
          <w:tcPr>
            <w:tcW w:w="1377" w:type="pct"/>
            <w:tcBorders>
              <w:top w:val="nil"/>
              <w:left w:val="single" w:sz="8" w:space="0" w:color="auto"/>
              <w:bottom w:val="nil"/>
              <w:right w:val="single" w:sz="8" w:space="0" w:color="auto"/>
            </w:tcBorders>
            <w:vAlign w:val="center"/>
            <w:hideMark/>
          </w:tcPr>
          <w:p w:rsidR="00D649BE" w:rsidRDefault="00D649BE" w:rsidP="00D649BE">
            <w:pPr>
              <w:autoSpaceDE w:val="0"/>
              <w:autoSpaceDN w:val="0"/>
              <w:adjustRightInd w:val="0"/>
              <w:jc w:val="center"/>
              <w:rPr>
                <w:sz w:val="24"/>
                <w:szCs w:val="24"/>
                <w:lang w:eastAsia="en-US"/>
              </w:rPr>
            </w:pPr>
            <w:r>
              <w:rPr>
                <w:sz w:val="24"/>
              </w:rPr>
              <w:t>Строительно-</w:t>
            </w:r>
          </w:p>
        </w:tc>
        <w:tc>
          <w:tcPr>
            <w:tcW w:w="1279" w:type="pct"/>
            <w:vMerge w:val="restart"/>
            <w:tcBorders>
              <w:top w:val="nil"/>
              <w:left w:val="nil"/>
              <w:right w:val="single" w:sz="8" w:space="0" w:color="auto"/>
            </w:tcBorders>
            <w:vAlign w:val="center"/>
            <w:hideMark/>
          </w:tcPr>
          <w:p w:rsidR="00D649BE" w:rsidRDefault="00D649BE" w:rsidP="00D649BE">
            <w:pPr>
              <w:autoSpaceDE w:val="0"/>
              <w:autoSpaceDN w:val="0"/>
              <w:adjustRightInd w:val="0"/>
              <w:jc w:val="center"/>
              <w:rPr>
                <w:sz w:val="24"/>
                <w:szCs w:val="24"/>
                <w:lang w:eastAsia="en-US"/>
              </w:rPr>
            </w:pPr>
            <w:r>
              <w:rPr>
                <w:sz w:val="24"/>
              </w:rPr>
              <w:t>50</w:t>
            </w:r>
          </w:p>
        </w:tc>
        <w:tc>
          <w:tcPr>
            <w:tcW w:w="1250" w:type="pct"/>
            <w:vMerge w:val="restart"/>
            <w:tcBorders>
              <w:top w:val="nil"/>
              <w:left w:val="nil"/>
              <w:right w:val="single" w:sz="8" w:space="0" w:color="auto"/>
            </w:tcBorders>
            <w:vAlign w:val="center"/>
            <w:hideMark/>
          </w:tcPr>
          <w:p w:rsidR="00D649BE" w:rsidRDefault="00D649BE" w:rsidP="00D649BE">
            <w:pPr>
              <w:autoSpaceDE w:val="0"/>
              <w:autoSpaceDN w:val="0"/>
              <w:adjustRightInd w:val="0"/>
              <w:jc w:val="center"/>
              <w:rPr>
                <w:sz w:val="24"/>
                <w:szCs w:val="24"/>
                <w:lang w:eastAsia="en-US"/>
              </w:rPr>
            </w:pPr>
            <w:r>
              <w:rPr>
                <w:sz w:val="24"/>
              </w:rPr>
              <w:t>63</w:t>
            </w:r>
          </w:p>
        </w:tc>
        <w:tc>
          <w:tcPr>
            <w:tcW w:w="1094" w:type="pct"/>
            <w:vMerge w:val="restart"/>
            <w:tcBorders>
              <w:top w:val="nil"/>
              <w:left w:val="nil"/>
              <w:right w:val="single" w:sz="8" w:space="0" w:color="auto"/>
            </w:tcBorders>
            <w:vAlign w:val="center"/>
            <w:hideMark/>
          </w:tcPr>
          <w:p w:rsidR="00D649BE" w:rsidRDefault="00D649BE" w:rsidP="00D649BE">
            <w:pPr>
              <w:autoSpaceDE w:val="0"/>
              <w:autoSpaceDN w:val="0"/>
              <w:adjustRightInd w:val="0"/>
              <w:jc w:val="center"/>
              <w:rPr>
                <w:sz w:val="24"/>
                <w:szCs w:val="24"/>
                <w:lang w:eastAsia="en-US"/>
              </w:rPr>
            </w:pPr>
            <w:r>
              <w:rPr>
                <w:sz w:val="24"/>
              </w:rPr>
              <w:t>30</w:t>
            </w:r>
          </w:p>
        </w:tc>
      </w:tr>
      <w:tr w:rsidR="00D649BE" w:rsidTr="008C4A47">
        <w:trPr>
          <w:trHeight w:val="254"/>
          <w:jc w:val="center"/>
        </w:trPr>
        <w:tc>
          <w:tcPr>
            <w:tcW w:w="1377" w:type="pct"/>
            <w:tcBorders>
              <w:top w:val="nil"/>
              <w:left w:val="single" w:sz="8" w:space="0" w:color="auto"/>
              <w:bottom w:val="nil"/>
              <w:right w:val="single" w:sz="8" w:space="0" w:color="auto"/>
            </w:tcBorders>
            <w:vAlign w:val="center"/>
            <w:hideMark/>
          </w:tcPr>
          <w:p w:rsidR="00D649BE" w:rsidRDefault="00D649BE" w:rsidP="00D649BE">
            <w:pPr>
              <w:autoSpaceDE w:val="0"/>
              <w:autoSpaceDN w:val="0"/>
              <w:adjustRightInd w:val="0"/>
              <w:jc w:val="center"/>
              <w:rPr>
                <w:sz w:val="24"/>
                <w:szCs w:val="24"/>
                <w:lang w:eastAsia="en-US"/>
              </w:rPr>
            </w:pPr>
            <w:r>
              <w:rPr>
                <w:sz w:val="24"/>
              </w:rPr>
              <w:t>монтажные и</w:t>
            </w:r>
          </w:p>
        </w:tc>
        <w:tc>
          <w:tcPr>
            <w:tcW w:w="1279" w:type="pct"/>
            <w:vMerge/>
            <w:tcBorders>
              <w:left w:val="nil"/>
              <w:right w:val="single" w:sz="8" w:space="0" w:color="auto"/>
            </w:tcBorders>
            <w:vAlign w:val="center"/>
          </w:tcPr>
          <w:p w:rsidR="00D649BE" w:rsidRDefault="00D649BE" w:rsidP="00D649BE">
            <w:pPr>
              <w:autoSpaceDE w:val="0"/>
              <w:autoSpaceDN w:val="0"/>
              <w:adjustRightInd w:val="0"/>
              <w:jc w:val="center"/>
              <w:rPr>
                <w:sz w:val="24"/>
                <w:szCs w:val="22"/>
                <w:lang w:eastAsia="en-US"/>
              </w:rPr>
            </w:pPr>
          </w:p>
        </w:tc>
        <w:tc>
          <w:tcPr>
            <w:tcW w:w="1250" w:type="pct"/>
            <w:vMerge/>
            <w:tcBorders>
              <w:left w:val="nil"/>
              <w:right w:val="single" w:sz="8" w:space="0" w:color="auto"/>
            </w:tcBorders>
            <w:vAlign w:val="center"/>
          </w:tcPr>
          <w:p w:rsidR="00D649BE" w:rsidRDefault="00D649BE" w:rsidP="00D649BE">
            <w:pPr>
              <w:autoSpaceDE w:val="0"/>
              <w:autoSpaceDN w:val="0"/>
              <w:adjustRightInd w:val="0"/>
              <w:jc w:val="center"/>
              <w:rPr>
                <w:sz w:val="24"/>
                <w:szCs w:val="22"/>
                <w:lang w:eastAsia="en-US"/>
              </w:rPr>
            </w:pPr>
          </w:p>
        </w:tc>
        <w:tc>
          <w:tcPr>
            <w:tcW w:w="1094" w:type="pct"/>
            <w:vMerge/>
            <w:tcBorders>
              <w:left w:val="nil"/>
              <w:right w:val="single" w:sz="8" w:space="0" w:color="auto"/>
            </w:tcBorders>
            <w:vAlign w:val="center"/>
          </w:tcPr>
          <w:p w:rsidR="00D649BE" w:rsidRDefault="00D649BE" w:rsidP="00D649BE">
            <w:pPr>
              <w:autoSpaceDE w:val="0"/>
              <w:autoSpaceDN w:val="0"/>
              <w:adjustRightInd w:val="0"/>
              <w:jc w:val="center"/>
              <w:rPr>
                <w:sz w:val="24"/>
                <w:szCs w:val="22"/>
                <w:lang w:eastAsia="en-US"/>
              </w:rPr>
            </w:pPr>
          </w:p>
        </w:tc>
      </w:tr>
      <w:tr w:rsidR="00D649BE" w:rsidTr="008C4A47">
        <w:trPr>
          <w:trHeight w:val="257"/>
          <w:jc w:val="center"/>
        </w:trPr>
        <w:tc>
          <w:tcPr>
            <w:tcW w:w="1377" w:type="pct"/>
            <w:tcBorders>
              <w:top w:val="nil"/>
              <w:left w:val="single" w:sz="8" w:space="0" w:color="auto"/>
              <w:bottom w:val="single" w:sz="8" w:space="0" w:color="auto"/>
              <w:right w:val="single" w:sz="8" w:space="0" w:color="auto"/>
            </w:tcBorders>
            <w:vAlign w:val="center"/>
            <w:hideMark/>
          </w:tcPr>
          <w:p w:rsidR="00D649BE" w:rsidRDefault="00D649BE" w:rsidP="00D649BE">
            <w:pPr>
              <w:autoSpaceDE w:val="0"/>
              <w:autoSpaceDN w:val="0"/>
              <w:adjustRightInd w:val="0"/>
              <w:jc w:val="center"/>
              <w:rPr>
                <w:sz w:val="24"/>
                <w:szCs w:val="24"/>
                <w:lang w:eastAsia="en-US"/>
              </w:rPr>
            </w:pPr>
            <w:r>
              <w:rPr>
                <w:sz w:val="24"/>
              </w:rPr>
              <w:t>наладочные работы</w:t>
            </w:r>
          </w:p>
        </w:tc>
        <w:tc>
          <w:tcPr>
            <w:tcW w:w="1279" w:type="pct"/>
            <w:vMerge/>
            <w:tcBorders>
              <w:left w:val="nil"/>
              <w:bottom w:val="single" w:sz="8" w:space="0" w:color="auto"/>
              <w:right w:val="single" w:sz="8" w:space="0" w:color="auto"/>
            </w:tcBorders>
            <w:vAlign w:val="center"/>
          </w:tcPr>
          <w:p w:rsidR="00D649BE" w:rsidRDefault="00D649BE" w:rsidP="00D649BE">
            <w:pPr>
              <w:autoSpaceDE w:val="0"/>
              <w:autoSpaceDN w:val="0"/>
              <w:adjustRightInd w:val="0"/>
              <w:jc w:val="center"/>
              <w:rPr>
                <w:sz w:val="24"/>
                <w:szCs w:val="22"/>
                <w:lang w:eastAsia="en-US"/>
              </w:rPr>
            </w:pPr>
          </w:p>
        </w:tc>
        <w:tc>
          <w:tcPr>
            <w:tcW w:w="1250" w:type="pct"/>
            <w:vMerge/>
            <w:tcBorders>
              <w:left w:val="nil"/>
              <w:bottom w:val="single" w:sz="8" w:space="0" w:color="auto"/>
              <w:right w:val="single" w:sz="8" w:space="0" w:color="auto"/>
            </w:tcBorders>
            <w:vAlign w:val="center"/>
          </w:tcPr>
          <w:p w:rsidR="00D649BE" w:rsidRDefault="00D649BE" w:rsidP="00D649BE">
            <w:pPr>
              <w:autoSpaceDE w:val="0"/>
              <w:autoSpaceDN w:val="0"/>
              <w:adjustRightInd w:val="0"/>
              <w:jc w:val="center"/>
              <w:rPr>
                <w:sz w:val="24"/>
                <w:szCs w:val="22"/>
                <w:lang w:eastAsia="en-US"/>
              </w:rPr>
            </w:pPr>
          </w:p>
        </w:tc>
        <w:tc>
          <w:tcPr>
            <w:tcW w:w="1094" w:type="pct"/>
            <w:vMerge/>
            <w:tcBorders>
              <w:left w:val="nil"/>
              <w:bottom w:val="single" w:sz="8" w:space="0" w:color="auto"/>
              <w:right w:val="single" w:sz="8" w:space="0" w:color="auto"/>
            </w:tcBorders>
            <w:vAlign w:val="center"/>
          </w:tcPr>
          <w:p w:rsidR="00D649BE" w:rsidRDefault="00D649BE" w:rsidP="00D649BE">
            <w:pPr>
              <w:autoSpaceDE w:val="0"/>
              <w:autoSpaceDN w:val="0"/>
              <w:adjustRightInd w:val="0"/>
              <w:jc w:val="center"/>
              <w:rPr>
                <w:sz w:val="24"/>
                <w:szCs w:val="22"/>
                <w:lang w:eastAsia="en-US"/>
              </w:rPr>
            </w:pPr>
          </w:p>
        </w:tc>
      </w:tr>
      <w:tr w:rsidR="00D649BE" w:rsidTr="00D649BE">
        <w:trPr>
          <w:trHeight w:val="243"/>
          <w:jc w:val="center"/>
        </w:trPr>
        <w:tc>
          <w:tcPr>
            <w:tcW w:w="1377" w:type="pct"/>
            <w:tcBorders>
              <w:top w:val="nil"/>
              <w:left w:val="single" w:sz="8" w:space="0" w:color="auto"/>
              <w:bottom w:val="single" w:sz="8" w:space="0" w:color="auto"/>
              <w:right w:val="single" w:sz="8" w:space="0" w:color="auto"/>
            </w:tcBorders>
            <w:vAlign w:val="center"/>
            <w:hideMark/>
          </w:tcPr>
          <w:p w:rsidR="00D649BE" w:rsidRDefault="00D649BE" w:rsidP="00D649BE">
            <w:pPr>
              <w:autoSpaceDE w:val="0"/>
              <w:autoSpaceDN w:val="0"/>
              <w:adjustRightInd w:val="0"/>
              <w:jc w:val="center"/>
              <w:rPr>
                <w:sz w:val="24"/>
                <w:szCs w:val="24"/>
                <w:lang w:eastAsia="en-US"/>
              </w:rPr>
            </w:pPr>
            <w:r>
              <w:rPr>
                <w:sz w:val="24"/>
              </w:rPr>
              <w:t>Прочие расходы</w:t>
            </w:r>
          </w:p>
        </w:tc>
        <w:tc>
          <w:tcPr>
            <w:tcW w:w="1279" w:type="pct"/>
            <w:tcBorders>
              <w:top w:val="nil"/>
              <w:left w:val="nil"/>
              <w:bottom w:val="single" w:sz="8" w:space="0" w:color="auto"/>
              <w:right w:val="single" w:sz="8" w:space="0" w:color="auto"/>
            </w:tcBorders>
            <w:vAlign w:val="center"/>
            <w:hideMark/>
          </w:tcPr>
          <w:p w:rsidR="00D649BE" w:rsidRDefault="00D649BE" w:rsidP="00D649BE">
            <w:pPr>
              <w:autoSpaceDE w:val="0"/>
              <w:autoSpaceDN w:val="0"/>
              <w:adjustRightInd w:val="0"/>
              <w:jc w:val="center"/>
              <w:rPr>
                <w:sz w:val="24"/>
                <w:szCs w:val="24"/>
                <w:lang w:eastAsia="en-US"/>
              </w:rPr>
            </w:pPr>
            <w:r>
              <w:rPr>
                <w:sz w:val="24"/>
              </w:rPr>
              <w:t>15</w:t>
            </w:r>
          </w:p>
        </w:tc>
        <w:tc>
          <w:tcPr>
            <w:tcW w:w="1250" w:type="pct"/>
            <w:tcBorders>
              <w:top w:val="nil"/>
              <w:left w:val="nil"/>
              <w:bottom w:val="single" w:sz="8" w:space="0" w:color="auto"/>
              <w:right w:val="single" w:sz="8" w:space="0" w:color="auto"/>
            </w:tcBorders>
            <w:vAlign w:val="center"/>
            <w:hideMark/>
          </w:tcPr>
          <w:p w:rsidR="00D649BE" w:rsidRDefault="00D649BE" w:rsidP="00D649BE">
            <w:pPr>
              <w:autoSpaceDE w:val="0"/>
              <w:autoSpaceDN w:val="0"/>
              <w:adjustRightInd w:val="0"/>
              <w:jc w:val="center"/>
              <w:rPr>
                <w:sz w:val="24"/>
                <w:szCs w:val="24"/>
                <w:lang w:eastAsia="en-US"/>
              </w:rPr>
            </w:pPr>
            <w:r>
              <w:rPr>
                <w:sz w:val="24"/>
              </w:rPr>
              <w:t>14</w:t>
            </w:r>
          </w:p>
        </w:tc>
        <w:tc>
          <w:tcPr>
            <w:tcW w:w="1094" w:type="pct"/>
            <w:tcBorders>
              <w:top w:val="nil"/>
              <w:left w:val="nil"/>
              <w:bottom w:val="single" w:sz="8" w:space="0" w:color="auto"/>
              <w:right w:val="single" w:sz="8" w:space="0" w:color="auto"/>
            </w:tcBorders>
            <w:vAlign w:val="center"/>
            <w:hideMark/>
          </w:tcPr>
          <w:p w:rsidR="00D649BE" w:rsidRDefault="00D649BE" w:rsidP="00D649BE">
            <w:pPr>
              <w:autoSpaceDE w:val="0"/>
              <w:autoSpaceDN w:val="0"/>
              <w:adjustRightInd w:val="0"/>
              <w:jc w:val="center"/>
              <w:rPr>
                <w:sz w:val="24"/>
                <w:szCs w:val="24"/>
                <w:lang w:eastAsia="en-US"/>
              </w:rPr>
            </w:pPr>
            <w:r>
              <w:rPr>
                <w:sz w:val="24"/>
              </w:rPr>
              <w:t>5</w:t>
            </w:r>
          </w:p>
        </w:tc>
      </w:tr>
    </w:tbl>
    <w:p w:rsidR="00D649BE" w:rsidRPr="00863E67" w:rsidRDefault="00D649BE" w:rsidP="001B0F9D">
      <w:pPr>
        <w:autoSpaceDE w:val="0"/>
        <w:autoSpaceDN w:val="0"/>
        <w:adjustRightInd w:val="0"/>
        <w:ind w:firstLine="709"/>
        <w:jc w:val="both"/>
        <w:rPr>
          <w:rFonts w:eastAsia="HiddenHorzOCR"/>
          <w:sz w:val="24"/>
          <w:szCs w:val="24"/>
        </w:rPr>
      </w:pPr>
    </w:p>
    <w:p w:rsidR="001B0F9D" w:rsidRPr="00863E67" w:rsidRDefault="001B0F9D" w:rsidP="001B0F9D">
      <w:pPr>
        <w:autoSpaceDE w:val="0"/>
        <w:autoSpaceDN w:val="0"/>
        <w:adjustRightInd w:val="0"/>
        <w:ind w:firstLine="709"/>
        <w:jc w:val="both"/>
        <w:rPr>
          <w:rFonts w:eastAsia="HiddenHorzOCR"/>
          <w:sz w:val="24"/>
          <w:szCs w:val="24"/>
        </w:rPr>
      </w:pPr>
      <w:r w:rsidRPr="00863E67">
        <w:rPr>
          <w:rFonts w:eastAsia="HiddenHorzOCR"/>
          <w:sz w:val="24"/>
          <w:szCs w:val="24"/>
        </w:rPr>
        <w:t xml:space="preserve">Общий объем инвестиций необходимых для строительства </w:t>
      </w:r>
      <w:proofErr w:type="spellStart"/>
      <w:r w:rsidRPr="00863E67">
        <w:rPr>
          <w:rFonts w:eastAsia="HiddenHorzOCR"/>
          <w:sz w:val="24"/>
          <w:szCs w:val="24"/>
        </w:rPr>
        <w:t>блочно</w:t>
      </w:r>
      <w:proofErr w:type="spellEnd"/>
      <w:r w:rsidRPr="00863E67">
        <w:rPr>
          <w:rFonts w:eastAsia="HiddenHorzOCR"/>
          <w:sz w:val="24"/>
          <w:szCs w:val="24"/>
        </w:rPr>
        <w:t>-модульной</w:t>
      </w:r>
      <w:r w:rsidR="00B53666">
        <w:rPr>
          <w:rFonts w:eastAsia="HiddenHorzOCR"/>
          <w:sz w:val="24"/>
          <w:szCs w:val="24"/>
        </w:rPr>
        <w:t xml:space="preserve"> угольной котельной составляет 6</w:t>
      </w:r>
      <w:r w:rsidRPr="00863E67">
        <w:rPr>
          <w:rFonts w:eastAsia="HiddenHorzOCR"/>
          <w:sz w:val="24"/>
          <w:szCs w:val="24"/>
        </w:rPr>
        <w:t> </w:t>
      </w:r>
      <w:r w:rsidR="00B53666">
        <w:rPr>
          <w:rFonts w:eastAsia="HiddenHorzOCR"/>
          <w:sz w:val="24"/>
          <w:szCs w:val="24"/>
        </w:rPr>
        <w:t>500</w:t>
      </w:r>
      <w:r w:rsidRPr="00863E67">
        <w:rPr>
          <w:rFonts w:eastAsia="HiddenHorzOCR"/>
          <w:sz w:val="24"/>
          <w:szCs w:val="24"/>
        </w:rPr>
        <w:t> </w:t>
      </w:r>
      <w:r w:rsidR="00B53666">
        <w:rPr>
          <w:rFonts w:eastAsia="HiddenHorzOCR"/>
          <w:sz w:val="24"/>
          <w:szCs w:val="24"/>
        </w:rPr>
        <w:t>000</w:t>
      </w:r>
      <w:r w:rsidRPr="00863E67">
        <w:rPr>
          <w:rFonts w:eastAsia="HiddenHorzOCR"/>
          <w:sz w:val="24"/>
          <w:szCs w:val="24"/>
        </w:rPr>
        <w:t xml:space="preserve"> рубл</w:t>
      </w:r>
      <w:r w:rsidR="00B53666">
        <w:rPr>
          <w:rFonts w:eastAsia="HiddenHorzOCR"/>
          <w:sz w:val="24"/>
          <w:szCs w:val="24"/>
        </w:rPr>
        <w:t>ей</w:t>
      </w:r>
      <w:r w:rsidRPr="00863E67">
        <w:rPr>
          <w:rFonts w:eastAsia="HiddenHorzOCR"/>
          <w:sz w:val="24"/>
          <w:szCs w:val="24"/>
        </w:rPr>
        <w:t xml:space="preserve">. </w:t>
      </w:r>
    </w:p>
    <w:p w:rsidR="001B0F9D" w:rsidRPr="00863E67" w:rsidRDefault="001B0F9D" w:rsidP="001B0F9D">
      <w:pPr>
        <w:autoSpaceDE w:val="0"/>
        <w:autoSpaceDN w:val="0"/>
        <w:adjustRightInd w:val="0"/>
        <w:ind w:firstLine="709"/>
        <w:jc w:val="both"/>
        <w:rPr>
          <w:rFonts w:eastAsia="HiddenHorzOCR"/>
          <w:sz w:val="24"/>
          <w:szCs w:val="24"/>
        </w:rPr>
      </w:pPr>
      <w:r w:rsidRPr="00863E67">
        <w:rPr>
          <w:rFonts w:eastAsia="HiddenHorzOCR"/>
          <w:sz w:val="24"/>
          <w:szCs w:val="24"/>
        </w:rPr>
        <w:lastRenderedPageBreak/>
        <w:t>В эксплуатационные расходы входят оплата труда, материалов и топлива, арендная плата, оплата коммунальных, общих и административных услуг, налоги, а также платежи за иные товары или услуги, необходимые для выпуска продукции проекта. Эксплуатационные расходы имеют место каждый год, начиная с первого дня ввода проекта в эксплуатацию. Эксплуатационные расходы оплачиваются из общих доходов проекта.</w:t>
      </w:r>
    </w:p>
    <w:p w:rsidR="001B0F9D" w:rsidRDefault="001B0F9D" w:rsidP="001B0F9D">
      <w:pPr>
        <w:autoSpaceDE w:val="0"/>
        <w:autoSpaceDN w:val="0"/>
        <w:adjustRightInd w:val="0"/>
        <w:ind w:firstLine="709"/>
        <w:jc w:val="both"/>
        <w:rPr>
          <w:sz w:val="24"/>
          <w:szCs w:val="24"/>
        </w:rPr>
      </w:pPr>
      <w:r w:rsidRPr="00863E67">
        <w:rPr>
          <w:sz w:val="24"/>
          <w:szCs w:val="24"/>
        </w:rPr>
        <w:t>При расчете изменения себестоимости в расчете на 1 Гкал учтены изменения основных статей затрат, которые произойдут в  результате реконструкции котельной.</w:t>
      </w:r>
    </w:p>
    <w:p w:rsidR="001B0F9D" w:rsidRPr="00863E67" w:rsidRDefault="001B0F9D" w:rsidP="001B0F9D">
      <w:pPr>
        <w:autoSpaceDE w:val="0"/>
        <w:autoSpaceDN w:val="0"/>
        <w:adjustRightInd w:val="0"/>
        <w:jc w:val="both"/>
        <w:rPr>
          <w:sz w:val="24"/>
        </w:rPr>
      </w:pPr>
      <w:r>
        <w:rPr>
          <w:sz w:val="24"/>
          <w:szCs w:val="24"/>
        </w:rPr>
        <w:t>Эксплуатационные расходы котельной до проведения рекон</w:t>
      </w:r>
      <w:r w:rsidR="00EA5BF4">
        <w:rPr>
          <w:sz w:val="24"/>
          <w:szCs w:val="24"/>
        </w:rPr>
        <w:t>струкции приведены в табл</w:t>
      </w:r>
      <w:r w:rsidR="00D649BE">
        <w:rPr>
          <w:sz w:val="24"/>
          <w:szCs w:val="24"/>
        </w:rPr>
        <w:t>ице 7.4</w:t>
      </w:r>
      <w:r>
        <w:rPr>
          <w:sz w:val="24"/>
          <w:szCs w:val="24"/>
        </w:rPr>
        <w:t>.</w:t>
      </w:r>
      <w:r w:rsidRPr="001B0F9D">
        <w:rPr>
          <w:sz w:val="24"/>
          <w:szCs w:val="24"/>
        </w:rPr>
        <w:t xml:space="preserve"> </w:t>
      </w:r>
      <w:r w:rsidRPr="00863E67">
        <w:rPr>
          <w:sz w:val="24"/>
          <w:szCs w:val="24"/>
        </w:rPr>
        <w:t>Эксплуатационные расходы</w:t>
      </w:r>
      <w:r>
        <w:rPr>
          <w:sz w:val="24"/>
          <w:szCs w:val="24"/>
        </w:rPr>
        <w:t xml:space="preserve"> проектируемой </w:t>
      </w:r>
      <w:r w:rsidRPr="00863E67">
        <w:rPr>
          <w:sz w:val="24"/>
          <w:szCs w:val="24"/>
        </w:rPr>
        <w:t>котельной</w:t>
      </w:r>
      <w:r w:rsidR="00207BE1">
        <w:rPr>
          <w:sz w:val="24"/>
          <w:szCs w:val="24"/>
        </w:rPr>
        <w:t xml:space="preserve"> приведены в таблице 7.</w:t>
      </w:r>
      <w:r w:rsidR="00D649BE">
        <w:rPr>
          <w:sz w:val="24"/>
          <w:szCs w:val="24"/>
        </w:rPr>
        <w:t>5</w:t>
      </w:r>
      <w:r>
        <w:rPr>
          <w:sz w:val="24"/>
          <w:szCs w:val="24"/>
        </w:rPr>
        <w:t>.</w:t>
      </w:r>
      <w:r w:rsidRPr="001B0F9D">
        <w:rPr>
          <w:sz w:val="24"/>
        </w:rPr>
        <w:t xml:space="preserve"> </w:t>
      </w:r>
      <w:r w:rsidRPr="00863E67">
        <w:rPr>
          <w:sz w:val="24"/>
        </w:rPr>
        <w:t>Изменением расходов на электроэнергию, воду, вспомогательные материалы,  услуги а также транспортных расходов, общехозяйственных расходов, расходов по охране труда, платы ПДВ, затрат на обучение можно пренебречь в связи с тем, что их изменение в результате реконструкции будет незначительным.</w:t>
      </w:r>
    </w:p>
    <w:p w:rsidR="001B0F9D" w:rsidRDefault="001B0F9D" w:rsidP="001B0F9D">
      <w:pPr>
        <w:autoSpaceDE w:val="0"/>
        <w:autoSpaceDN w:val="0"/>
        <w:adjustRightInd w:val="0"/>
        <w:ind w:firstLine="708"/>
        <w:jc w:val="both"/>
        <w:rPr>
          <w:sz w:val="24"/>
          <w:szCs w:val="24"/>
        </w:rPr>
      </w:pPr>
    </w:p>
    <w:p w:rsidR="001B0F9D" w:rsidRPr="00863E67" w:rsidRDefault="001B0F9D" w:rsidP="00207BE1">
      <w:pPr>
        <w:pStyle w:val="af4"/>
        <w:ind w:firstLine="0"/>
        <w:rPr>
          <w:b/>
        </w:rPr>
      </w:pPr>
      <w:bookmarkStart w:id="70" w:name="_Toc406494524"/>
      <w:bookmarkStart w:id="71" w:name="_Toc406495600"/>
      <w:bookmarkStart w:id="72" w:name="_Toc406495750"/>
      <w:bookmarkStart w:id="73" w:name="_Toc406496614"/>
      <w:bookmarkStart w:id="74" w:name="_Toc406496932"/>
      <w:r w:rsidRPr="00863E67">
        <w:t xml:space="preserve">Таблица </w:t>
      </w:r>
      <w:r>
        <w:t>7</w:t>
      </w:r>
      <w:r w:rsidR="00207BE1">
        <w:t>.</w:t>
      </w:r>
      <w:r w:rsidR="00D649BE">
        <w:t>4</w:t>
      </w:r>
      <w:r w:rsidRPr="00863E67">
        <w:t xml:space="preserve"> – Эксплуатационные расходы существующей котельной с. </w:t>
      </w:r>
      <w:proofErr w:type="spellStart"/>
      <w:r w:rsidRPr="00863E67">
        <w:t>Новоархангельское</w:t>
      </w:r>
      <w:bookmarkEnd w:id="70"/>
      <w:bookmarkEnd w:id="71"/>
      <w:bookmarkEnd w:id="72"/>
      <w:bookmarkEnd w:id="73"/>
      <w:bookmarkEnd w:id="74"/>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4"/>
        <w:gridCol w:w="1109"/>
        <w:gridCol w:w="1038"/>
        <w:gridCol w:w="1701"/>
        <w:gridCol w:w="1701"/>
        <w:gridCol w:w="1701"/>
      </w:tblGrid>
      <w:tr w:rsidR="001B0F9D" w:rsidRPr="00863E67" w:rsidTr="001B0F9D">
        <w:trPr>
          <w:jc w:val="center"/>
        </w:trPr>
        <w:tc>
          <w:tcPr>
            <w:tcW w:w="2214" w:type="dxa"/>
            <w:vMerge w:val="restart"/>
            <w:vAlign w:val="center"/>
          </w:tcPr>
          <w:p w:rsidR="001B0F9D" w:rsidRPr="00D649BE" w:rsidRDefault="001B0F9D" w:rsidP="001B0F9D">
            <w:pPr>
              <w:autoSpaceDE w:val="0"/>
              <w:autoSpaceDN w:val="0"/>
              <w:adjustRightInd w:val="0"/>
              <w:jc w:val="center"/>
              <w:rPr>
                <w:b/>
              </w:rPr>
            </w:pPr>
            <w:r w:rsidRPr="00D649BE">
              <w:rPr>
                <w:b/>
              </w:rPr>
              <w:t>Наименование</w:t>
            </w:r>
          </w:p>
        </w:tc>
        <w:tc>
          <w:tcPr>
            <w:tcW w:w="1109" w:type="dxa"/>
            <w:vMerge w:val="restart"/>
            <w:vAlign w:val="center"/>
          </w:tcPr>
          <w:p w:rsidR="001B0F9D" w:rsidRPr="00D649BE" w:rsidRDefault="001B0F9D" w:rsidP="001B0F9D">
            <w:pPr>
              <w:autoSpaceDE w:val="0"/>
              <w:autoSpaceDN w:val="0"/>
              <w:adjustRightInd w:val="0"/>
              <w:jc w:val="center"/>
              <w:rPr>
                <w:b/>
              </w:rPr>
            </w:pPr>
            <w:r w:rsidRPr="00D649BE">
              <w:rPr>
                <w:b/>
              </w:rPr>
              <w:t>Ед. изм.</w:t>
            </w:r>
          </w:p>
        </w:tc>
        <w:tc>
          <w:tcPr>
            <w:tcW w:w="1038" w:type="dxa"/>
            <w:vMerge w:val="restart"/>
            <w:vAlign w:val="center"/>
          </w:tcPr>
          <w:p w:rsidR="001B0F9D" w:rsidRPr="00D649BE" w:rsidRDefault="001B0F9D" w:rsidP="001B0F9D">
            <w:pPr>
              <w:autoSpaceDE w:val="0"/>
              <w:autoSpaceDN w:val="0"/>
              <w:adjustRightInd w:val="0"/>
              <w:jc w:val="center"/>
              <w:rPr>
                <w:b/>
              </w:rPr>
            </w:pPr>
            <w:r w:rsidRPr="00D649BE">
              <w:rPr>
                <w:b/>
              </w:rPr>
              <w:t>Объем</w:t>
            </w:r>
          </w:p>
        </w:tc>
        <w:tc>
          <w:tcPr>
            <w:tcW w:w="1701" w:type="dxa"/>
            <w:vMerge w:val="restart"/>
            <w:vAlign w:val="center"/>
          </w:tcPr>
          <w:p w:rsidR="001B0F9D" w:rsidRPr="00D649BE" w:rsidRDefault="001B0F9D" w:rsidP="001B0F9D">
            <w:pPr>
              <w:autoSpaceDE w:val="0"/>
              <w:autoSpaceDN w:val="0"/>
              <w:adjustRightInd w:val="0"/>
              <w:jc w:val="center"/>
              <w:rPr>
                <w:b/>
              </w:rPr>
            </w:pPr>
            <w:r w:rsidRPr="00D649BE">
              <w:rPr>
                <w:b/>
              </w:rPr>
              <w:t xml:space="preserve">Цена, </w:t>
            </w:r>
            <w:proofErr w:type="spellStart"/>
            <w:r w:rsidRPr="00D649BE">
              <w:rPr>
                <w:b/>
              </w:rPr>
              <w:t>руб</w:t>
            </w:r>
            <w:proofErr w:type="spellEnd"/>
            <w:r w:rsidRPr="00D649BE">
              <w:rPr>
                <w:b/>
              </w:rPr>
              <w:t>/ед.</w:t>
            </w:r>
          </w:p>
        </w:tc>
        <w:tc>
          <w:tcPr>
            <w:tcW w:w="3402" w:type="dxa"/>
            <w:gridSpan w:val="2"/>
            <w:vAlign w:val="center"/>
          </w:tcPr>
          <w:p w:rsidR="001B0F9D" w:rsidRPr="00D649BE" w:rsidRDefault="001B0F9D" w:rsidP="001B0F9D">
            <w:pPr>
              <w:autoSpaceDE w:val="0"/>
              <w:autoSpaceDN w:val="0"/>
              <w:adjustRightInd w:val="0"/>
              <w:jc w:val="center"/>
              <w:rPr>
                <w:b/>
              </w:rPr>
            </w:pPr>
            <w:r w:rsidRPr="00D649BE">
              <w:rPr>
                <w:b/>
              </w:rPr>
              <w:t>Затраты, руб.</w:t>
            </w:r>
          </w:p>
        </w:tc>
      </w:tr>
      <w:tr w:rsidR="001B0F9D" w:rsidRPr="00863E67" w:rsidTr="001B0F9D">
        <w:trPr>
          <w:jc w:val="center"/>
        </w:trPr>
        <w:tc>
          <w:tcPr>
            <w:tcW w:w="2214" w:type="dxa"/>
            <w:vMerge/>
            <w:vAlign w:val="center"/>
          </w:tcPr>
          <w:p w:rsidR="001B0F9D" w:rsidRPr="00D649BE" w:rsidRDefault="001B0F9D" w:rsidP="001B0F9D">
            <w:pPr>
              <w:autoSpaceDE w:val="0"/>
              <w:autoSpaceDN w:val="0"/>
              <w:adjustRightInd w:val="0"/>
              <w:jc w:val="center"/>
              <w:rPr>
                <w:b/>
              </w:rPr>
            </w:pPr>
          </w:p>
        </w:tc>
        <w:tc>
          <w:tcPr>
            <w:tcW w:w="1109" w:type="dxa"/>
            <w:vMerge/>
            <w:vAlign w:val="center"/>
          </w:tcPr>
          <w:p w:rsidR="001B0F9D" w:rsidRPr="00D649BE" w:rsidRDefault="001B0F9D" w:rsidP="001B0F9D">
            <w:pPr>
              <w:autoSpaceDE w:val="0"/>
              <w:autoSpaceDN w:val="0"/>
              <w:adjustRightInd w:val="0"/>
              <w:jc w:val="center"/>
              <w:rPr>
                <w:b/>
              </w:rPr>
            </w:pPr>
          </w:p>
        </w:tc>
        <w:tc>
          <w:tcPr>
            <w:tcW w:w="1038" w:type="dxa"/>
            <w:vMerge/>
            <w:vAlign w:val="center"/>
          </w:tcPr>
          <w:p w:rsidR="001B0F9D" w:rsidRPr="00D649BE" w:rsidRDefault="001B0F9D" w:rsidP="001B0F9D">
            <w:pPr>
              <w:autoSpaceDE w:val="0"/>
              <w:autoSpaceDN w:val="0"/>
              <w:adjustRightInd w:val="0"/>
              <w:jc w:val="center"/>
              <w:rPr>
                <w:b/>
              </w:rPr>
            </w:pPr>
          </w:p>
        </w:tc>
        <w:tc>
          <w:tcPr>
            <w:tcW w:w="1701" w:type="dxa"/>
            <w:vMerge/>
            <w:vAlign w:val="center"/>
          </w:tcPr>
          <w:p w:rsidR="001B0F9D" w:rsidRPr="00D649BE" w:rsidRDefault="001B0F9D" w:rsidP="001B0F9D">
            <w:pPr>
              <w:autoSpaceDE w:val="0"/>
              <w:autoSpaceDN w:val="0"/>
              <w:adjustRightInd w:val="0"/>
              <w:jc w:val="center"/>
              <w:rPr>
                <w:b/>
              </w:rPr>
            </w:pPr>
          </w:p>
        </w:tc>
        <w:tc>
          <w:tcPr>
            <w:tcW w:w="1701" w:type="dxa"/>
            <w:vAlign w:val="center"/>
          </w:tcPr>
          <w:p w:rsidR="001B0F9D" w:rsidRPr="00D649BE" w:rsidRDefault="001B0F9D" w:rsidP="001B0F9D">
            <w:pPr>
              <w:autoSpaceDE w:val="0"/>
              <w:autoSpaceDN w:val="0"/>
              <w:adjustRightInd w:val="0"/>
              <w:jc w:val="center"/>
              <w:rPr>
                <w:b/>
              </w:rPr>
            </w:pPr>
            <w:r w:rsidRPr="00D649BE">
              <w:rPr>
                <w:b/>
              </w:rPr>
              <w:t>Всего</w:t>
            </w:r>
          </w:p>
        </w:tc>
        <w:tc>
          <w:tcPr>
            <w:tcW w:w="1701" w:type="dxa"/>
            <w:vAlign w:val="center"/>
          </w:tcPr>
          <w:p w:rsidR="001B0F9D" w:rsidRPr="00D649BE" w:rsidRDefault="001B0F9D" w:rsidP="001B0F9D">
            <w:pPr>
              <w:autoSpaceDE w:val="0"/>
              <w:autoSpaceDN w:val="0"/>
              <w:adjustRightInd w:val="0"/>
              <w:jc w:val="center"/>
              <w:rPr>
                <w:b/>
              </w:rPr>
            </w:pPr>
            <w:r w:rsidRPr="00D649BE">
              <w:rPr>
                <w:b/>
              </w:rPr>
              <w:t>На 1 Гкал</w:t>
            </w:r>
          </w:p>
        </w:tc>
      </w:tr>
      <w:tr w:rsidR="001B0F9D" w:rsidRPr="00863E67" w:rsidTr="001B0F9D">
        <w:trPr>
          <w:jc w:val="center"/>
        </w:trPr>
        <w:tc>
          <w:tcPr>
            <w:tcW w:w="2214" w:type="dxa"/>
            <w:vAlign w:val="center"/>
          </w:tcPr>
          <w:p w:rsidR="001B0F9D" w:rsidRPr="00863E67" w:rsidRDefault="001B0F9D" w:rsidP="001B0F9D">
            <w:pPr>
              <w:autoSpaceDE w:val="0"/>
              <w:autoSpaceDN w:val="0"/>
              <w:adjustRightInd w:val="0"/>
              <w:jc w:val="center"/>
            </w:pPr>
            <w:r w:rsidRPr="00863E67">
              <w:t>Топливо (каменный уголь марки ДР)</w:t>
            </w:r>
          </w:p>
        </w:tc>
        <w:tc>
          <w:tcPr>
            <w:tcW w:w="1109" w:type="dxa"/>
            <w:vAlign w:val="center"/>
          </w:tcPr>
          <w:p w:rsidR="001B0F9D" w:rsidRPr="00863E67" w:rsidRDefault="001B0F9D" w:rsidP="001B0F9D">
            <w:pPr>
              <w:autoSpaceDE w:val="0"/>
              <w:autoSpaceDN w:val="0"/>
              <w:adjustRightInd w:val="0"/>
              <w:jc w:val="center"/>
            </w:pPr>
            <w:r w:rsidRPr="00863E67">
              <w:t>т</w:t>
            </w:r>
          </w:p>
        </w:tc>
        <w:tc>
          <w:tcPr>
            <w:tcW w:w="1038" w:type="dxa"/>
            <w:vAlign w:val="center"/>
          </w:tcPr>
          <w:p w:rsidR="001B0F9D" w:rsidRPr="00863E67" w:rsidRDefault="001B0F9D" w:rsidP="001B0F9D">
            <w:pPr>
              <w:autoSpaceDE w:val="0"/>
              <w:autoSpaceDN w:val="0"/>
              <w:adjustRightInd w:val="0"/>
              <w:jc w:val="center"/>
            </w:pPr>
            <w:r w:rsidRPr="00863E67">
              <w:t>174</w:t>
            </w:r>
          </w:p>
        </w:tc>
        <w:tc>
          <w:tcPr>
            <w:tcW w:w="1701" w:type="dxa"/>
            <w:vAlign w:val="center"/>
          </w:tcPr>
          <w:p w:rsidR="001B0F9D" w:rsidRPr="00863E67" w:rsidRDefault="001B0F9D" w:rsidP="001B0F9D">
            <w:pPr>
              <w:autoSpaceDE w:val="0"/>
              <w:autoSpaceDN w:val="0"/>
              <w:adjustRightInd w:val="0"/>
              <w:jc w:val="center"/>
            </w:pPr>
            <w:r w:rsidRPr="00863E67">
              <w:t>2 452</w:t>
            </w:r>
          </w:p>
        </w:tc>
        <w:tc>
          <w:tcPr>
            <w:tcW w:w="1701" w:type="dxa"/>
            <w:vAlign w:val="center"/>
          </w:tcPr>
          <w:p w:rsidR="001B0F9D" w:rsidRPr="00863E67" w:rsidRDefault="001B0F9D" w:rsidP="001B0F9D">
            <w:pPr>
              <w:autoSpaceDE w:val="0"/>
              <w:autoSpaceDN w:val="0"/>
              <w:adjustRightInd w:val="0"/>
              <w:jc w:val="center"/>
            </w:pPr>
            <w:r w:rsidRPr="00863E67">
              <w:t>426 648</w:t>
            </w:r>
          </w:p>
        </w:tc>
        <w:tc>
          <w:tcPr>
            <w:tcW w:w="1701" w:type="dxa"/>
            <w:vAlign w:val="center"/>
          </w:tcPr>
          <w:p w:rsidR="001B0F9D" w:rsidRPr="00863E67" w:rsidRDefault="001B0F9D" w:rsidP="001B0F9D">
            <w:pPr>
              <w:autoSpaceDE w:val="0"/>
              <w:autoSpaceDN w:val="0"/>
              <w:adjustRightInd w:val="0"/>
              <w:jc w:val="center"/>
            </w:pPr>
            <w:r w:rsidRPr="00863E67">
              <w:t>939,32</w:t>
            </w:r>
          </w:p>
        </w:tc>
      </w:tr>
      <w:tr w:rsidR="001B0F9D" w:rsidRPr="00863E67" w:rsidTr="001B0F9D">
        <w:trPr>
          <w:jc w:val="center"/>
        </w:trPr>
        <w:tc>
          <w:tcPr>
            <w:tcW w:w="2214" w:type="dxa"/>
            <w:vAlign w:val="center"/>
          </w:tcPr>
          <w:p w:rsidR="001B0F9D" w:rsidRPr="00863E67" w:rsidRDefault="001B0F9D" w:rsidP="001B0F9D">
            <w:pPr>
              <w:autoSpaceDE w:val="0"/>
              <w:autoSpaceDN w:val="0"/>
              <w:adjustRightInd w:val="0"/>
              <w:jc w:val="center"/>
            </w:pPr>
            <w:r w:rsidRPr="00863E67">
              <w:t>Фонд оплаты труда</w:t>
            </w:r>
          </w:p>
        </w:tc>
        <w:tc>
          <w:tcPr>
            <w:tcW w:w="1109" w:type="dxa"/>
            <w:vAlign w:val="center"/>
          </w:tcPr>
          <w:p w:rsidR="001B0F9D" w:rsidRPr="00863E67" w:rsidRDefault="001B0F9D" w:rsidP="001B0F9D">
            <w:pPr>
              <w:autoSpaceDE w:val="0"/>
              <w:autoSpaceDN w:val="0"/>
              <w:adjustRightInd w:val="0"/>
              <w:jc w:val="center"/>
            </w:pPr>
            <w:r w:rsidRPr="00863E67">
              <w:t>чел</w:t>
            </w:r>
          </w:p>
        </w:tc>
        <w:tc>
          <w:tcPr>
            <w:tcW w:w="1038" w:type="dxa"/>
            <w:vAlign w:val="center"/>
          </w:tcPr>
          <w:p w:rsidR="001B0F9D" w:rsidRPr="00863E67" w:rsidRDefault="001B0F9D" w:rsidP="001B0F9D">
            <w:pPr>
              <w:autoSpaceDE w:val="0"/>
              <w:autoSpaceDN w:val="0"/>
              <w:adjustRightInd w:val="0"/>
              <w:jc w:val="center"/>
            </w:pPr>
            <w:r w:rsidRPr="00863E67">
              <w:t>4</w:t>
            </w:r>
          </w:p>
        </w:tc>
        <w:tc>
          <w:tcPr>
            <w:tcW w:w="1701" w:type="dxa"/>
            <w:vAlign w:val="center"/>
          </w:tcPr>
          <w:p w:rsidR="001B0F9D" w:rsidRPr="00863E67" w:rsidRDefault="001B0F9D" w:rsidP="001B0F9D">
            <w:pPr>
              <w:autoSpaceDE w:val="0"/>
              <w:autoSpaceDN w:val="0"/>
              <w:adjustRightInd w:val="0"/>
              <w:jc w:val="center"/>
            </w:pPr>
            <w:r w:rsidRPr="00863E67">
              <w:t>188 181,13</w:t>
            </w:r>
          </w:p>
        </w:tc>
        <w:tc>
          <w:tcPr>
            <w:tcW w:w="1701" w:type="dxa"/>
            <w:vAlign w:val="center"/>
          </w:tcPr>
          <w:p w:rsidR="001B0F9D" w:rsidRPr="00863E67" w:rsidRDefault="001B0F9D" w:rsidP="001B0F9D">
            <w:pPr>
              <w:autoSpaceDE w:val="0"/>
              <w:autoSpaceDN w:val="0"/>
              <w:adjustRightInd w:val="0"/>
              <w:jc w:val="center"/>
            </w:pPr>
            <w:r w:rsidRPr="00863E67">
              <w:t>752 724,52</w:t>
            </w:r>
          </w:p>
        </w:tc>
        <w:tc>
          <w:tcPr>
            <w:tcW w:w="1701" w:type="dxa"/>
            <w:vAlign w:val="center"/>
          </w:tcPr>
          <w:p w:rsidR="001B0F9D" w:rsidRPr="00863E67" w:rsidRDefault="001B0F9D" w:rsidP="001B0F9D">
            <w:pPr>
              <w:autoSpaceDE w:val="0"/>
              <w:autoSpaceDN w:val="0"/>
              <w:adjustRightInd w:val="0"/>
              <w:jc w:val="center"/>
            </w:pPr>
            <w:r w:rsidRPr="00863E67">
              <w:t>1 657,22</w:t>
            </w:r>
          </w:p>
        </w:tc>
      </w:tr>
      <w:tr w:rsidR="001B0F9D" w:rsidRPr="00863E67" w:rsidTr="001B0F9D">
        <w:trPr>
          <w:jc w:val="center"/>
        </w:trPr>
        <w:tc>
          <w:tcPr>
            <w:tcW w:w="2214" w:type="dxa"/>
            <w:vAlign w:val="center"/>
          </w:tcPr>
          <w:p w:rsidR="001B0F9D" w:rsidRPr="00863E67" w:rsidRDefault="001B0F9D" w:rsidP="001B0F9D">
            <w:pPr>
              <w:autoSpaceDE w:val="0"/>
              <w:autoSpaceDN w:val="0"/>
              <w:adjustRightInd w:val="0"/>
              <w:jc w:val="center"/>
            </w:pPr>
            <w:r w:rsidRPr="00863E67">
              <w:t>Итого</w:t>
            </w:r>
          </w:p>
        </w:tc>
        <w:tc>
          <w:tcPr>
            <w:tcW w:w="1109" w:type="dxa"/>
            <w:vAlign w:val="center"/>
          </w:tcPr>
          <w:p w:rsidR="001B0F9D" w:rsidRPr="00863E67" w:rsidRDefault="001B0F9D" w:rsidP="001B0F9D">
            <w:pPr>
              <w:autoSpaceDE w:val="0"/>
              <w:autoSpaceDN w:val="0"/>
              <w:adjustRightInd w:val="0"/>
              <w:jc w:val="center"/>
            </w:pPr>
          </w:p>
        </w:tc>
        <w:tc>
          <w:tcPr>
            <w:tcW w:w="1038" w:type="dxa"/>
            <w:vAlign w:val="center"/>
          </w:tcPr>
          <w:p w:rsidR="001B0F9D" w:rsidRPr="00863E67" w:rsidRDefault="001B0F9D" w:rsidP="001B0F9D">
            <w:pPr>
              <w:autoSpaceDE w:val="0"/>
              <w:autoSpaceDN w:val="0"/>
              <w:adjustRightInd w:val="0"/>
              <w:jc w:val="center"/>
            </w:pPr>
          </w:p>
        </w:tc>
        <w:tc>
          <w:tcPr>
            <w:tcW w:w="1701" w:type="dxa"/>
            <w:vAlign w:val="center"/>
          </w:tcPr>
          <w:p w:rsidR="001B0F9D" w:rsidRPr="00863E67" w:rsidRDefault="001B0F9D" w:rsidP="001B0F9D">
            <w:pPr>
              <w:autoSpaceDE w:val="0"/>
              <w:autoSpaceDN w:val="0"/>
              <w:adjustRightInd w:val="0"/>
              <w:jc w:val="center"/>
            </w:pPr>
          </w:p>
        </w:tc>
        <w:tc>
          <w:tcPr>
            <w:tcW w:w="1701" w:type="dxa"/>
            <w:vAlign w:val="center"/>
          </w:tcPr>
          <w:p w:rsidR="001B0F9D" w:rsidRPr="00863E67" w:rsidRDefault="001B0F9D" w:rsidP="001B0F9D">
            <w:pPr>
              <w:autoSpaceDE w:val="0"/>
              <w:autoSpaceDN w:val="0"/>
              <w:adjustRightInd w:val="0"/>
              <w:jc w:val="center"/>
            </w:pPr>
            <w:r w:rsidRPr="00863E67">
              <w:t>1 179 372,52</w:t>
            </w:r>
          </w:p>
        </w:tc>
        <w:tc>
          <w:tcPr>
            <w:tcW w:w="1701" w:type="dxa"/>
            <w:vAlign w:val="center"/>
          </w:tcPr>
          <w:p w:rsidR="001B0F9D" w:rsidRPr="00863E67" w:rsidRDefault="001B0F9D" w:rsidP="001B0F9D">
            <w:pPr>
              <w:autoSpaceDE w:val="0"/>
              <w:autoSpaceDN w:val="0"/>
              <w:adjustRightInd w:val="0"/>
              <w:jc w:val="center"/>
            </w:pPr>
            <w:r w:rsidRPr="00863E67">
              <w:t>2 596,54</w:t>
            </w:r>
          </w:p>
        </w:tc>
      </w:tr>
    </w:tbl>
    <w:p w:rsidR="00207BE1" w:rsidRDefault="00207BE1" w:rsidP="00207BE1">
      <w:pPr>
        <w:pStyle w:val="af4"/>
        <w:ind w:firstLine="0"/>
      </w:pPr>
      <w:bookmarkStart w:id="75" w:name="_Toc406494525"/>
      <w:bookmarkStart w:id="76" w:name="_Toc406495601"/>
      <w:bookmarkStart w:id="77" w:name="_Toc406495751"/>
      <w:bookmarkStart w:id="78" w:name="_Toc406496615"/>
      <w:bookmarkStart w:id="79" w:name="_Toc406496933"/>
    </w:p>
    <w:p w:rsidR="001B0F9D" w:rsidRPr="00863E67" w:rsidRDefault="001B0F9D" w:rsidP="00207BE1">
      <w:pPr>
        <w:pStyle w:val="af4"/>
        <w:ind w:firstLine="0"/>
        <w:rPr>
          <w:b/>
        </w:rPr>
      </w:pPr>
      <w:r>
        <w:t>Таблица 7</w:t>
      </w:r>
      <w:r w:rsidRPr="00863E67">
        <w:t>.</w:t>
      </w:r>
      <w:r w:rsidR="00D649BE">
        <w:t>5</w:t>
      </w:r>
      <w:r w:rsidRPr="00863E67">
        <w:t xml:space="preserve"> – Эксплуатационные расходы </w:t>
      </w:r>
      <w:r>
        <w:t>проектируемой</w:t>
      </w:r>
      <w:r w:rsidRPr="00863E67">
        <w:t xml:space="preserve"> котельной с. </w:t>
      </w:r>
      <w:proofErr w:type="spellStart"/>
      <w:r w:rsidRPr="00863E67">
        <w:t>Новоархангельское</w:t>
      </w:r>
      <w:bookmarkEnd w:id="75"/>
      <w:bookmarkEnd w:id="76"/>
      <w:bookmarkEnd w:id="77"/>
      <w:bookmarkEnd w:id="78"/>
      <w:bookmarkEnd w:id="79"/>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2214"/>
        <w:gridCol w:w="1109"/>
        <w:gridCol w:w="1306"/>
        <w:gridCol w:w="1576"/>
        <w:gridCol w:w="1558"/>
        <w:gridCol w:w="1701"/>
      </w:tblGrid>
      <w:tr w:rsidR="001B0F9D" w:rsidRPr="00863E67" w:rsidTr="00D649BE">
        <w:trPr>
          <w:jc w:val="center"/>
        </w:trPr>
        <w:tc>
          <w:tcPr>
            <w:tcW w:w="2214" w:type="dxa"/>
            <w:vMerge w:val="restart"/>
            <w:shd w:val="clear" w:color="auto" w:fill="FFFFFF" w:themeFill="background1"/>
            <w:vAlign w:val="center"/>
          </w:tcPr>
          <w:p w:rsidR="001B0F9D" w:rsidRPr="00D649BE" w:rsidRDefault="001B0F9D" w:rsidP="00D649BE">
            <w:pPr>
              <w:autoSpaceDE w:val="0"/>
              <w:autoSpaceDN w:val="0"/>
              <w:adjustRightInd w:val="0"/>
              <w:jc w:val="center"/>
              <w:rPr>
                <w:b/>
              </w:rPr>
            </w:pPr>
            <w:r w:rsidRPr="00D649BE">
              <w:rPr>
                <w:b/>
              </w:rPr>
              <w:t>Наименование</w:t>
            </w:r>
          </w:p>
        </w:tc>
        <w:tc>
          <w:tcPr>
            <w:tcW w:w="1109" w:type="dxa"/>
            <w:vMerge w:val="restart"/>
            <w:shd w:val="clear" w:color="auto" w:fill="FFFFFF" w:themeFill="background1"/>
            <w:vAlign w:val="center"/>
          </w:tcPr>
          <w:p w:rsidR="001B0F9D" w:rsidRPr="00D649BE" w:rsidRDefault="001B0F9D" w:rsidP="0045556A">
            <w:pPr>
              <w:autoSpaceDE w:val="0"/>
              <w:autoSpaceDN w:val="0"/>
              <w:adjustRightInd w:val="0"/>
              <w:jc w:val="center"/>
              <w:rPr>
                <w:b/>
              </w:rPr>
            </w:pPr>
            <w:r w:rsidRPr="00D649BE">
              <w:rPr>
                <w:b/>
              </w:rPr>
              <w:t>Ед. изм.</w:t>
            </w:r>
          </w:p>
        </w:tc>
        <w:tc>
          <w:tcPr>
            <w:tcW w:w="1306" w:type="dxa"/>
            <w:vMerge w:val="restart"/>
            <w:shd w:val="clear" w:color="auto" w:fill="FFFFFF" w:themeFill="background1"/>
            <w:vAlign w:val="center"/>
          </w:tcPr>
          <w:p w:rsidR="001B0F9D" w:rsidRPr="00D649BE" w:rsidRDefault="001B0F9D" w:rsidP="0045556A">
            <w:pPr>
              <w:autoSpaceDE w:val="0"/>
              <w:autoSpaceDN w:val="0"/>
              <w:adjustRightInd w:val="0"/>
              <w:jc w:val="center"/>
              <w:rPr>
                <w:b/>
              </w:rPr>
            </w:pPr>
            <w:r w:rsidRPr="00D649BE">
              <w:rPr>
                <w:b/>
              </w:rPr>
              <w:t>Объем</w:t>
            </w:r>
          </w:p>
        </w:tc>
        <w:tc>
          <w:tcPr>
            <w:tcW w:w="1576" w:type="dxa"/>
            <w:vMerge w:val="restart"/>
            <w:shd w:val="clear" w:color="auto" w:fill="FFFFFF" w:themeFill="background1"/>
            <w:vAlign w:val="center"/>
          </w:tcPr>
          <w:p w:rsidR="001B0F9D" w:rsidRPr="00D649BE" w:rsidRDefault="001B0F9D" w:rsidP="0045556A">
            <w:pPr>
              <w:autoSpaceDE w:val="0"/>
              <w:autoSpaceDN w:val="0"/>
              <w:adjustRightInd w:val="0"/>
              <w:jc w:val="center"/>
              <w:rPr>
                <w:b/>
              </w:rPr>
            </w:pPr>
            <w:r w:rsidRPr="00D649BE">
              <w:rPr>
                <w:b/>
              </w:rPr>
              <w:t xml:space="preserve">Цена, </w:t>
            </w:r>
            <w:proofErr w:type="spellStart"/>
            <w:r w:rsidRPr="00D649BE">
              <w:rPr>
                <w:b/>
              </w:rPr>
              <w:t>руб</w:t>
            </w:r>
            <w:proofErr w:type="spellEnd"/>
            <w:r w:rsidRPr="00D649BE">
              <w:rPr>
                <w:b/>
              </w:rPr>
              <w:t>/ед.</w:t>
            </w:r>
          </w:p>
        </w:tc>
        <w:tc>
          <w:tcPr>
            <w:tcW w:w="3259" w:type="dxa"/>
            <w:gridSpan w:val="2"/>
            <w:shd w:val="clear" w:color="auto" w:fill="FFFFFF" w:themeFill="background1"/>
          </w:tcPr>
          <w:p w:rsidR="001B0F9D" w:rsidRPr="00D649BE" w:rsidRDefault="001B0F9D" w:rsidP="0045556A">
            <w:pPr>
              <w:autoSpaceDE w:val="0"/>
              <w:autoSpaceDN w:val="0"/>
              <w:adjustRightInd w:val="0"/>
              <w:jc w:val="center"/>
              <w:rPr>
                <w:b/>
              </w:rPr>
            </w:pPr>
            <w:r w:rsidRPr="00D649BE">
              <w:rPr>
                <w:b/>
              </w:rPr>
              <w:t>Затраты, руб.</w:t>
            </w:r>
          </w:p>
        </w:tc>
      </w:tr>
      <w:tr w:rsidR="001B0F9D" w:rsidRPr="00863E67" w:rsidTr="001B0F9D">
        <w:trPr>
          <w:jc w:val="center"/>
        </w:trPr>
        <w:tc>
          <w:tcPr>
            <w:tcW w:w="2214" w:type="dxa"/>
            <w:vMerge/>
            <w:shd w:val="clear" w:color="auto" w:fill="FFFFFF" w:themeFill="background1"/>
          </w:tcPr>
          <w:p w:rsidR="001B0F9D" w:rsidRPr="00D649BE" w:rsidRDefault="001B0F9D" w:rsidP="0045556A">
            <w:pPr>
              <w:autoSpaceDE w:val="0"/>
              <w:autoSpaceDN w:val="0"/>
              <w:adjustRightInd w:val="0"/>
              <w:jc w:val="both"/>
              <w:rPr>
                <w:b/>
              </w:rPr>
            </w:pPr>
          </w:p>
        </w:tc>
        <w:tc>
          <w:tcPr>
            <w:tcW w:w="1109" w:type="dxa"/>
            <w:vMerge/>
            <w:shd w:val="clear" w:color="auto" w:fill="FFFFFF" w:themeFill="background1"/>
          </w:tcPr>
          <w:p w:rsidR="001B0F9D" w:rsidRPr="00D649BE" w:rsidRDefault="001B0F9D" w:rsidP="0045556A">
            <w:pPr>
              <w:autoSpaceDE w:val="0"/>
              <w:autoSpaceDN w:val="0"/>
              <w:adjustRightInd w:val="0"/>
              <w:jc w:val="center"/>
              <w:rPr>
                <w:b/>
              </w:rPr>
            </w:pPr>
          </w:p>
        </w:tc>
        <w:tc>
          <w:tcPr>
            <w:tcW w:w="1306" w:type="dxa"/>
            <w:vMerge/>
            <w:shd w:val="clear" w:color="auto" w:fill="FFFFFF" w:themeFill="background1"/>
          </w:tcPr>
          <w:p w:rsidR="001B0F9D" w:rsidRPr="00D649BE" w:rsidRDefault="001B0F9D" w:rsidP="0045556A">
            <w:pPr>
              <w:autoSpaceDE w:val="0"/>
              <w:autoSpaceDN w:val="0"/>
              <w:adjustRightInd w:val="0"/>
              <w:jc w:val="center"/>
              <w:rPr>
                <w:b/>
              </w:rPr>
            </w:pPr>
          </w:p>
        </w:tc>
        <w:tc>
          <w:tcPr>
            <w:tcW w:w="1576" w:type="dxa"/>
            <w:vMerge/>
            <w:shd w:val="clear" w:color="auto" w:fill="FFFFFF" w:themeFill="background1"/>
          </w:tcPr>
          <w:p w:rsidR="001B0F9D" w:rsidRPr="00D649BE" w:rsidRDefault="001B0F9D" w:rsidP="0045556A">
            <w:pPr>
              <w:autoSpaceDE w:val="0"/>
              <w:autoSpaceDN w:val="0"/>
              <w:adjustRightInd w:val="0"/>
              <w:jc w:val="center"/>
              <w:rPr>
                <w:b/>
              </w:rPr>
            </w:pPr>
          </w:p>
        </w:tc>
        <w:tc>
          <w:tcPr>
            <w:tcW w:w="1558" w:type="dxa"/>
            <w:shd w:val="clear" w:color="auto" w:fill="FFFFFF" w:themeFill="background1"/>
          </w:tcPr>
          <w:p w:rsidR="001B0F9D" w:rsidRPr="00D649BE" w:rsidRDefault="001B0F9D" w:rsidP="0045556A">
            <w:pPr>
              <w:autoSpaceDE w:val="0"/>
              <w:autoSpaceDN w:val="0"/>
              <w:adjustRightInd w:val="0"/>
              <w:jc w:val="center"/>
              <w:rPr>
                <w:b/>
              </w:rPr>
            </w:pPr>
            <w:r w:rsidRPr="00D649BE">
              <w:rPr>
                <w:b/>
              </w:rPr>
              <w:t>Всего</w:t>
            </w:r>
          </w:p>
        </w:tc>
        <w:tc>
          <w:tcPr>
            <w:tcW w:w="1701" w:type="dxa"/>
            <w:shd w:val="clear" w:color="auto" w:fill="FFFFFF" w:themeFill="background1"/>
          </w:tcPr>
          <w:p w:rsidR="001B0F9D" w:rsidRPr="00D649BE" w:rsidRDefault="001B0F9D" w:rsidP="0045556A">
            <w:pPr>
              <w:autoSpaceDE w:val="0"/>
              <w:autoSpaceDN w:val="0"/>
              <w:adjustRightInd w:val="0"/>
              <w:jc w:val="center"/>
              <w:rPr>
                <w:b/>
              </w:rPr>
            </w:pPr>
            <w:r w:rsidRPr="00D649BE">
              <w:rPr>
                <w:b/>
              </w:rPr>
              <w:t>На 1 Гкал</w:t>
            </w:r>
          </w:p>
        </w:tc>
      </w:tr>
      <w:tr w:rsidR="001B0F9D" w:rsidRPr="00863E67" w:rsidTr="001B0F9D">
        <w:trPr>
          <w:jc w:val="center"/>
        </w:trPr>
        <w:tc>
          <w:tcPr>
            <w:tcW w:w="2214" w:type="dxa"/>
            <w:shd w:val="clear" w:color="auto" w:fill="FFFFFF" w:themeFill="background1"/>
          </w:tcPr>
          <w:p w:rsidR="001B0F9D" w:rsidRPr="00863E67" w:rsidRDefault="001B0F9D" w:rsidP="0045556A">
            <w:pPr>
              <w:autoSpaceDE w:val="0"/>
              <w:autoSpaceDN w:val="0"/>
              <w:adjustRightInd w:val="0"/>
            </w:pPr>
            <w:r w:rsidRPr="00863E67">
              <w:t>Топливо (каменный уголь марки ДО)</w:t>
            </w:r>
          </w:p>
        </w:tc>
        <w:tc>
          <w:tcPr>
            <w:tcW w:w="1109" w:type="dxa"/>
            <w:shd w:val="clear" w:color="auto" w:fill="FFFFFF" w:themeFill="background1"/>
          </w:tcPr>
          <w:p w:rsidR="001B0F9D" w:rsidRPr="00863E67" w:rsidRDefault="001B0F9D" w:rsidP="0045556A">
            <w:pPr>
              <w:autoSpaceDE w:val="0"/>
              <w:autoSpaceDN w:val="0"/>
              <w:adjustRightInd w:val="0"/>
              <w:jc w:val="center"/>
            </w:pPr>
            <w:r w:rsidRPr="00863E67">
              <w:t>т</w:t>
            </w:r>
          </w:p>
        </w:tc>
        <w:tc>
          <w:tcPr>
            <w:tcW w:w="1306" w:type="dxa"/>
            <w:shd w:val="clear" w:color="auto" w:fill="FFFFFF" w:themeFill="background1"/>
            <w:vAlign w:val="center"/>
          </w:tcPr>
          <w:p w:rsidR="001B0F9D" w:rsidRPr="00863E67" w:rsidRDefault="001B0F9D" w:rsidP="0045556A">
            <w:pPr>
              <w:autoSpaceDE w:val="0"/>
              <w:autoSpaceDN w:val="0"/>
              <w:adjustRightInd w:val="0"/>
              <w:jc w:val="center"/>
            </w:pPr>
            <w:r w:rsidRPr="00863E67">
              <w:t>109</w:t>
            </w:r>
          </w:p>
        </w:tc>
        <w:tc>
          <w:tcPr>
            <w:tcW w:w="1576" w:type="dxa"/>
            <w:shd w:val="clear" w:color="auto" w:fill="FFFFFF" w:themeFill="background1"/>
            <w:vAlign w:val="center"/>
          </w:tcPr>
          <w:p w:rsidR="001B0F9D" w:rsidRPr="00863E67" w:rsidRDefault="001B0F9D" w:rsidP="0045556A">
            <w:pPr>
              <w:autoSpaceDE w:val="0"/>
              <w:autoSpaceDN w:val="0"/>
              <w:adjustRightInd w:val="0"/>
              <w:jc w:val="center"/>
            </w:pPr>
            <w:r w:rsidRPr="00863E67">
              <w:t>3 112</w:t>
            </w:r>
          </w:p>
        </w:tc>
        <w:tc>
          <w:tcPr>
            <w:tcW w:w="1558" w:type="dxa"/>
            <w:shd w:val="clear" w:color="auto" w:fill="FFFFFF" w:themeFill="background1"/>
            <w:vAlign w:val="center"/>
          </w:tcPr>
          <w:p w:rsidR="001B0F9D" w:rsidRPr="00863E67" w:rsidRDefault="001B0F9D" w:rsidP="0045556A">
            <w:pPr>
              <w:autoSpaceDE w:val="0"/>
              <w:autoSpaceDN w:val="0"/>
              <w:adjustRightInd w:val="0"/>
              <w:jc w:val="center"/>
            </w:pPr>
            <w:r w:rsidRPr="00863E67">
              <w:t>339 208</w:t>
            </w:r>
          </w:p>
        </w:tc>
        <w:tc>
          <w:tcPr>
            <w:tcW w:w="1701" w:type="dxa"/>
            <w:shd w:val="clear" w:color="auto" w:fill="FFFFFF" w:themeFill="background1"/>
            <w:vAlign w:val="center"/>
          </w:tcPr>
          <w:p w:rsidR="001B0F9D" w:rsidRPr="00863E67" w:rsidRDefault="001B0F9D" w:rsidP="0045556A">
            <w:pPr>
              <w:autoSpaceDE w:val="0"/>
              <w:autoSpaceDN w:val="0"/>
              <w:adjustRightInd w:val="0"/>
              <w:jc w:val="center"/>
            </w:pPr>
            <w:r w:rsidRPr="00863E67">
              <w:t>746,81</w:t>
            </w:r>
          </w:p>
        </w:tc>
      </w:tr>
      <w:tr w:rsidR="001B0F9D" w:rsidRPr="00863E67" w:rsidTr="001B0F9D">
        <w:trPr>
          <w:jc w:val="center"/>
        </w:trPr>
        <w:tc>
          <w:tcPr>
            <w:tcW w:w="2214" w:type="dxa"/>
            <w:shd w:val="clear" w:color="auto" w:fill="FFFFFF" w:themeFill="background1"/>
          </w:tcPr>
          <w:p w:rsidR="001B0F9D" w:rsidRPr="00863E67" w:rsidRDefault="001B0F9D" w:rsidP="0045556A">
            <w:pPr>
              <w:autoSpaceDE w:val="0"/>
              <w:autoSpaceDN w:val="0"/>
              <w:adjustRightInd w:val="0"/>
              <w:jc w:val="both"/>
            </w:pPr>
            <w:r w:rsidRPr="00863E67">
              <w:t>Фонд оплаты труда</w:t>
            </w:r>
          </w:p>
        </w:tc>
        <w:tc>
          <w:tcPr>
            <w:tcW w:w="1109" w:type="dxa"/>
            <w:shd w:val="clear" w:color="auto" w:fill="FFFFFF" w:themeFill="background1"/>
          </w:tcPr>
          <w:p w:rsidR="001B0F9D" w:rsidRPr="00863E67" w:rsidRDefault="001B0F9D" w:rsidP="0045556A">
            <w:pPr>
              <w:autoSpaceDE w:val="0"/>
              <w:autoSpaceDN w:val="0"/>
              <w:adjustRightInd w:val="0"/>
              <w:jc w:val="center"/>
            </w:pPr>
            <w:r w:rsidRPr="00863E67">
              <w:t>чел</w:t>
            </w:r>
          </w:p>
        </w:tc>
        <w:tc>
          <w:tcPr>
            <w:tcW w:w="1306" w:type="dxa"/>
            <w:shd w:val="clear" w:color="auto" w:fill="FFFFFF" w:themeFill="background1"/>
            <w:vAlign w:val="center"/>
          </w:tcPr>
          <w:p w:rsidR="001B0F9D" w:rsidRPr="00863E67" w:rsidRDefault="001B0F9D" w:rsidP="0045556A">
            <w:pPr>
              <w:autoSpaceDE w:val="0"/>
              <w:autoSpaceDN w:val="0"/>
              <w:adjustRightInd w:val="0"/>
              <w:jc w:val="center"/>
            </w:pPr>
            <w:r w:rsidRPr="00863E67">
              <w:t>1</w:t>
            </w:r>
          </w:p>
        </w:tc>
        <w:tc>
          <w:tcPr>
            <w:tcW w:w="1576" w:type="dxa"/>
            <w:shd w:val="clear" w:color="auto" w:fill="FFFFFF" w:themeFill="background1"/>
            <w:vAlign w:val="center"/>
          </w:tcPr>
          <w:p w:rsidR="001B0F9D" w:rsidRPr="00863E67" w:rsidRDefault="001B0F9D" w:rsidP="0045556A">
            <w:pPr>
              <w:autoSpaceDE w:val="0"/>
              <w:autoSpaceDN w:val="0"/>
              <w:adjustRightInd w:val="0"/>
              <w:jc w:val="center"/>
            </w:pPr>
            <w:r w:rsidRPr="00863E67">
              <w:t>188 181,13</w:t>
            </w:r>
          </w:p>
        </w:tc>
        <w:tc>
          <w:tcPr>
            <w:tcW w:w="1558" w:type="dxa"/>
            <w:shd w:val="clear" w:color="auto" w:fill="FFFFFF" w:themeFill="background1"/>
            <w:vAlign w:val="center"/>
          </w:tcPr>
          <w:p w:rsidR="001B0F9D" w:rsidRPr="00863E67" w:rsidRDefault="001B0F9D" w:rsidP="0045556A">
            <w:pPr>
              <w:autoSpaceDE w:val="0"/>
              <w:autoSpaceDN w:val="0"/>
              <w:adjustRightInd w:val="0"/>
              <w:jc w:val="center"/>
            </w:pPr>
            <w:r w:rsidRPr="00863E67">
              <w:t>188 181,13</w:t>
            </w:r>
          </w:p>
        </w:tc>
        <w:tc>
          <w:tcPr>
            <w:tcW w:w="1701" w:type="dxa"/>
            <w:shd w:val="clear" w:color="auto" w:fill="FFFFFF" w:themeFill="background1"/>
            <w:vAlign w:val="center"/>
          </w:tcPr>
          <w:p w:rsidR="001B0F9D" w:rsidRPr="00863E67" w:rsidRDefault="001B0F9D" w:rsidP="0045556A">
            <w:pPr>
              <w:autoSpaceDE w:val="0"/>
              <w:autoSpaceDN w:val="0"/>
              <w:adjustRightInd w:val="0"/>
              <w:jc w:val="center"/>
            </w:pPr>
            <w:r w:rsidRPr="00863E67">
              <w:t>414,3</w:t>
            </w:r>
          </w:p>
        </w:tc>
      </w:tr>
      <w:tr w:rsidR="001B0F9D" w:rsidRPr="00863E67" w:rsidTr="001B0F9D">
        <w:trPr>
          <w:jc w:val="center"/>
        </w:trPr>
        <w:tc>
          <w:tcPr>
            <w:tcW w:w="2214" w:type="dxa"/>
            <w:shd w:val="clear" w:color="auto" w:fill="FFFFFF" w:themeFill="background1"/>
          </w:tcPr>
          <w:p w:rsidR="001B0F9D" w:rsidRPr="00863E67" w:rsidRDefault="001B0F9D" w:rsidP="0045556A">
            <w:pPr>
              <w:autoSpaceDE w:val="0"/>
              <w:autoSpaceDN w:val="0"/>
              <w:adjustRightInd w:val="0"/>
              <w:jc w:val="both"/>
            </w:pPr>
            <w:r w:rsidRPr="00863E67">
              <w:t>Итого</w:t>
            </w:r>
          </w:p>
        </w:tc>
        <w:tc>
          <w:tcPr>
            <w:tcW w:w="1109" w:type="dxa"/>
            <w:shd w:val="clear" w:color="auto" w:fill="FFFFFF" w:themeFill="background1"/>
          </w:tcPr>
          <w:p w:rsidR="001B0F9D" w:rsidRPr="00863E67" w:rsidRDefault="001B0F9D" w:rsidP="0045556A">
            <w:pPr>
              <w:autoSpaceDE w:val="0"/>
              <w:autoSpaceDN w:val="0"/>
              <w:adjustRightInd w:val="0"/>
              <w:jc w:val="center"/>
            </w:pPr>
          </w:p>
        </w:tc>
        <w:tc>
          <w:tcPr>
            <w:tcW w:w="1306" w:type="dxa"/>
            <w:shd w:val="clear" w:color="auto" w:fill="FFFFFF" w:themeFill="background1"/>
          </w:tcPr>
          <w:p w:rsidR="001B0F9D" w:rsidRPr="00863E67" w:rsidRDefault="001B0F9D" w:rsidP="0045556A">
            <w:pPr>
              <w:autoSpaceDE w:val="0"/>
              <w:autoSpaceDN w:val="0"/>
              <w:adjustRightInd w:val="0"/>
              <w:jc w:val="center"/>
            </w:pPr>
          </w:p>
        </w:tc>
        <w:tc>
          <w:tcPr>
            <w:tcW w:w="1576" w:type="dxa"/>
            <w:shd w:val="clear" w:color="auto" w:fill="FFFFFF" w:themeFill="background1"/>
          </w:tcPr>
          <w:p w:rsidR="001B0F9D" w:rsidRPr="00863E67" w:rsidRDefault="001B0F9D" w:rsidP="0045556A">
            <w:pPr>
              <w:autoSpaceDE w:val="0"/>
              <w:autoSpaceDN w:val="0"/>
              <w:adjustRightInd w:val="0"/>
              <w:jc w:val="center"/>
            </w:pPr>
          </w:p>
        </w:tc>
        <w:tc>
          <w:tcPr>
            <w:tcW w:w="1558" w:type="dxa"/>
            <w:shd w:val="clear" w:color="auto" w:fill="FFFFFF" w:themeFill="background1"/>
          </w:tcPr>
          <w:p w:rsidR="001B0F9D" w:rsidRPr="00863E67" w:rsidRDefault="001B0F9D" w:rsidP="0045556A">
            <w:pPr>
              <w:autoSpaceDE w:val="0"/>
              <w:autoSpaceDN w:val="0"/>
              <w:adjustRightInd w:val="0"/>
              <w:jc w:val="center"/>
            </w:pPr>
            <w:r w:rsidRPr="00863E67">
              <w:t>527 389,13</w:t>
            </w:r>
          </w:p>
        </w:tc>
        <w:tc>
          <w:tcPr>
            <w:tcW w:w="1701" w:type="dxa"/>
            <w:shd w:val="clear" w:color="auto" w:fill="FFFFFF" w:themeFill="background1"/>
          </w:tcPr>
          <w:p w:rsidR="001B0F9D" w:rsidRPr="00863E67" w:rsidRDefault="001B0F9D" w:rsidP="0045556A">
            <w:pPr>
              <w:autoSpaceDE w:val="0"/>
              <w:autoSpaceDN w:val="0"/>
              <w:adjustRightInd w:val="0"/>
              <w:jc w:val="center"/>
            </w:pPr>
            <w:r w:rsidRPr="00863E67">
              <w:t>1 161,11</w:t>
            </w:r>
          </w:p>
        </w:tc>
      </w:tr>
    </w:tbl>
    <w:p w:rsidR="001B0F9D" w:rsidRPr="000E0E3A" w:rsidRDefault="001B0F9D" w:rsidP="001B0F9D">
      <w:pPr>
        <w:autoSpaceDE w:val="0"/>
        <w:autoSpaceDN w:val="0"/>
        <w:adjustRightInd w:val="0"/>
        <w:jc w:val="both"/>
      </w:pPr>
    </w:p>
    <w:p w:rsidR="001B0F9D" w:rsidRPr="00863E67" w:rsidRDefault="001B0F9D" w:rsidP="001B0F9D">
      <w:pPr>
        <w:autoSpaceDE w:val="0"/>
        <w:autoSpaceDN w:val="0"/>
        <w:adjustRightInd w:val="0"/>
        <w:jc w:val="both"/>
        <w:rPr>
          <w:sz w:val="24"/>
        </w:rPr>
      </w:pPr>
      <w:r w:rsidRPr="00BD5496">
        <w:tab/>
      </w:r>
      <w:r w:rsidRPr="00863E67">
        <w:rPr>
          <w:sz w:val="24"/>
        </w:rPr>
        <w:t>Изменением расходов на электроэнергию, воду, вспомогательные материалы,  услуги а также транспортных расходов, общехозяйственных расходов, расходов по охране труда, платы ПДВ, затрат на обучение можно пренебречь в связи с тем, что их изменение в результате реконструкции будет незначительным.</w:t>
      </w:r>
    </w:p>
    <w:p w:rsidR="001B0F9D" w:rsidRPr="00863E67" w:rsidRDefault="001B0F9D" w:rsidP="001B0F9D">
      <w:pPr>
        <w:autoSpaceDE w:val="0"/>
        <w:autoSpaceDN w:val="0"/>
        <w:adjustRightInd w:val="0"/>
        <w:ind w:firstLine="709"/>
        <w:jc w:val="both"/>
        <w:rPr>
          <w:rFonts w:eastAsia="HiddenHorzOCR"/>
          <w:sz w:val="24"/>
          <w:szCs w:val="24"/>
        </w:rPr>
      </w:pPr>
      <w:r w:rsidRPr="00863E67">
        <w:rPr>
          <w:sz w:val="24"/>
          <w:szCs w:val="24"/>
        </w:rPr>
        <w:t>Таким образом, в результате реконструкции ожидается значительное сокращение затрат по основным составляющим.</w:t>
      </w:r>
    </w:p>
    <w:p w:rsidR="001B0F9D" w:rsidRPr="00BD5496" w:rsidRDefault="001B0F9D" w:rsidP="001B0F9D">
      <w:pPr>
        <w:autoSpaceDE w:val="0"/>
        <w:autoSpaceDN w:val="0"/>
        <w:adjustRightInd w:val="0"/>
        <w:ind w:firstLine="708"/>
        <w:jc w:val="both"/>
        <w:rPr>
          <w:rFonts w:eastAsia="HiddenHorzOCR"/>
          <w:b/>
        </w:rPr>
      </w:pPr>
      <w:r>
        <w:rPr>
          <w:rFonts w:eastAsia="HiddenHorzOCR"/>
          <w:sz w:val="24"/>
          <w:szCs w:val="24"/>
        </w:rPr>
        <w:t>П</w:t>
      </w:r>
      <w:r w:rsidRPr="00863E67">
        <w:rPr>
          <w:rFonts w:eastAsia="HiddenHorzOCR"/>
          <w:sz w:val="24"/>
          <w:szCs w:val="24"/>
        </w:rPr>
        <w:t>осле реконструкции</w:t>
      </w:r>
      <w:r>
        <w:rPr>
          <w:rFonts w:eastAsia="HiddenHorzOCR"/>
          <w:sz w:val="24"/>
          <w:szCs w:val="24"/>
        </w:rPr>
        <w:t xml:space="preserve"> прогнозируется снижение с</w:t>
      </w:r>
      <w:r w:rsidRPr="00863E67">
        <w:rPr>
          <w:rFonts w:eastAsia="HiddenHorzOCR"/>
          <w:sz w:val="24"/>
          <w:szCs w:val="24"/>
        </w:rPr>
        <w:t>ебестоимост</w:t>
      </w:r>
      <w:r>
        <w:rPr>
          <w:rFonts w:eastAsia="HiddenHorzOCR"/>
          <w:sz w:val="24"/>
          <w:szCs w:val="24"/>
        </w:rPr>
        <w:t>и</w:t>
      </w:r>
      <w:r w:rsidRPr="00863E67">
        <w:rPr>
          <w:rFonts w:eastAsia="HiddenHorzOCR"/>
          <w:sz w:val="24"/>
          <w:szCs w:val="24"/>
        </w:rPr>
        <w:t xml:space="preserve"> производства тепловой энергии а 1 435,43 </w:t>
      </w:r>
      <w:proofErr w:type="spellStart"/>
      <w:r w:rsidRPr="00863E67">
        <w:rPr>
          <w:rFonts w:eastAsia="HiddenHorzOCR"/>
          <w:sz w:val="24"/>
          <w:szCs w:val="24"/>
        </w:rPr>
        <w:t>руб</w:t>
      </w:r>
      <w:proofErr w:type="spellEnd"/>
      <w:r w:rsidRPr="00863E67">
        <w:rPr>
          <w:rFonts w:eastAsia="HiddenHorzOCR"/>
          <w:sz w:val="24"/>
          <w:szCs w:val="24"/>
        </w:rPr>
        <w:t xml:space="preserve">/ Гкал </w:t>
      </w:r>
    </w:p>
    <w:p w:rsidR="001B0F9D" w:rsidRPr="00810031" w:rsidRDefault="001B0F9D" w:rsidP="001B0F9D">
      <w:pPr>
        <w:autoSpaceDE w:val="0"/>
        <w:autoSpaceDN w:val="0"/>
        <w:adjustRightInd w:val="0"/>
        <w:ind w:firstLine="709"/>
        <w:jc w:val="both"/>
        <w:rPr>
          <w:rFonts w:eastAsia="HiddenHorzOCR"/>
          <w:sz w:val="24"/>
        </w:rPr>
      </w:pPr>
      <w:r w:rsidRPr="00810031">
        <w:rPr>
          <w:rFonts w:eastAsia="HiddenHorzOCR"/>
          <w:sz w:val="24"/>
        </w:rPr>
        <w:t xml:space="preserve">Общий объем инвестиций необходимых для строительства </w:t>
      </w:r>
      <w:proofErr w:type="spellStart"/>
      <w:r w:rsidRPr="00810031">
        <w:rPr>
          <w:rFonts w:eastAsia="HiddenHorzOCR"/>
          <w:sz w:val="24"/>
        </w:rPr>
        <w:t>блочно</w:t>
      </w:r>
      <w:proofErr w:type="spellEnd"/>
      <w:r w:rsidRPr="00810031">
        <w:rPr>
          <w:rFonts w:eastAsia="HiddenHorzOCR"/>
          <w:sz w:val="24"/>
        </w:rPr>
        <w:t>-модульной</w:t>
      </w:r>
      <w:r w:rsidR="00B53666">
        <w:rPr>
          <w:rFonts w:eastAsia="HiddenHorzOCR"/>
          <w:sz w:val="24"/>
        </w:rPr>
        <w:t xml:space="preserve"> угольной котельной составляет 6</w:t>
      </w:r>
      <w:r w:rsidRPr="00810031">
        <w:rPr>
          <w:rFonts w:eastAsia="HiddenHorzOCR"/>
          <w:sz w:val="24"/>
        </w:rPr>
        <w:t> </w:t>
      </w:r>
      <w:r w:rsidR="00B53666">
        <w:rPr>
          <w:rFonts w:eastAsia="HiddenHorzOCR"/>
          <w:sz w:val="24"/>
        </w:rPr>
        <w:t>500</w:t>
      </w:r>
      <w:r w:rsidRPr="00810031">
        <w:rPr>
          <w:rFonts w:eastAsia="HiddenHorzOCR"/>
          <w:sz w:val="24"/>
        </w:rPr>
        <w:t> </w:t>
      </w:r>
      <w:r w:rsidR="00B53666">
        <w:rPr>
          <w:rFonts w:eastAsia="HiddenHorzOCR"/>
          <w:sz w:val="24"/>
        </w:rPr>
        <w:t>000</w:t>
      </w:r>
      <w:r w:rsidRPr="00810031">
        <w:rPr>
          <w:rFonts w:eastAsia="HiddenHorzOCR"/>
          <w:sz w:val="24"/>
        </w:rPr>
        <w:t xml:space="preserve"> рубл</w:t>
      </w:r>
      <w:r w:rsidR="00B53666">
        <w:rPr>
          <w:rFonts w:eastAsia="HiddenHorzOCR"/>
          <w:sz w:val="24"/>
        </w:rPr>
        <w:t>ей</w:t>
      </w:r>
      <w:r w:rsidRPr="00810031">
        <w:rPr>
          <w:rFonts w:eastAsia="HiddenHorzOCR"/>
          <w:sz w:val="24"/>
        </w:rPr>
        <w:t xml:space="preserve">. </w:t>
      </w:r>
    </w:p>
    <w:p w:rsidR="001B0F9D" w:rsidRPr="00810031" w:rsidRDefault="001B0F9D" w:rsidP="001B0F9D">
      <w:pPr>
        <w:autoSpaceDE w:val="0"/>
        <w:autoSpaceDN w:val="0"/>
        <w:adjustRightInd w:val="0"/>
        <w:ind w:firstLine="708"/>
        <w:jc w:val="both"/>
        <w:rPr>
          <w:rFonts w:eastAsia="HiddenHorzOCR"/>
          <w:sz w:val="24"/>
        </w:rPr>
      </w:pPr>
      <w:r w:rsidRPr="00810031">
        <w:rPr>
          <w:rFonts w:eastAsia="HiddenHorzOCR"/>
          <w:sz w:val="24"/>
        </w:rPr>
        <w:t xml:space="preserve">В рамках данного проекта финансирование мероприятий по реконструкции котельной предполагается полностью за счет заемных средств. </w:t>
      </w:r>
    </w:p>
    <w:p w:rsidR="001B0F9D" w:rsidRPr="00810031" w:rsidRDefault="001B0F9D" w:rsidP="001B0F9D">
      <w:pPr>
        <w:autoSpaceDE w:val="0"/>
        <w:autoSpaceDN w:val="0"/>
        <w:adjustRightInd w:val="0"/>
        <w:ind w:firstLine="708"/>
        <w:jc w:val="both"/>
        <w:rPr>
          <w:rFonts w:eastAsia="HiddenHorzOCR"/>
          <w:sz w:val="24"/>
        </w:rPr>
      </w:pPr>
      <w:r w:rsidRPr="00810031">
        <w:rPr>
          <w:rFonts w:eastAsia="HiddenHorzOCR"/>
          <w:sz w:val="24"/>
        </w:rPr>
        <w:t xml:space="preserve">Возврат заемных средств планируется осуществлять полностью за счет выручки от реализации теплоснабжающей организации. </w:t>
      </w:r>
    </w:p>
    <w:p w:rsidR="001B0F9D" w:rsidRPr="00810031" w:rsidRDefault="001B0F9D" w:rsidP="001B0F9D">
      <w:pPr>
        <w:autoSpaceDE w:val="0"/>
        <w:autoSpaceDN w:val="0"/>
        <w:adjustRightInd w:val="0"/>
        <w:ind w:firstLine="708"/>
        <w:jc w:val="both"/>
        <w:rPr>
          <w:rFonts w:eastAsia="HiddenHorzOCR"/>
          <w:sz w:val="24"/>
        </w:rPr>
      </w:pPr>
      <w:r w:rsidRPr="00810031">
        <w:rPr>
          <w:rFonts w:eastAsia="HiddenHorzOCR"/>
          <w:sz w:val="24"/>
        </w:rPr>
        <w:t>Срок погашения обязательств – 60 месяцев (5 лет).</w:t>
      </w:r>
    </w:p>
    <w:p w:rsidR="001B0F9D" w:rsidRPr="00810031" w:rsidRDefault="001B0F9D" w:rsidP="001B0F9D">
      <w:pPr>
        <w:autoSpaceDE w:val="0"/>
        <w:autoSpaceDN w:val="0"/>
        <w:adjustRightInd w:val="0"/>
        <w:ind w:firstLine="708"/>
        <w:jc w:val="both"/>
        <w:rPr>
          <w:sz w:val="24"/>
        </w:rPr>
      </w:pPr>
      <w:r w:rsidRPr="00810031">
        <w:rPr>
          <w:sz w:val="24"/>
        </w:rPr>
        <w:t>Ежемесячн</w:t>
      </w:r>
      <w:r w:rsidR="00B53666">
        <w:rPr>
          <w:sz w:val="24"/>
        </w:rPr>
        <w:t>ый платеж по кредиту составит 150</w:t>
      </w:r>
      <w:r w:rsidRPr="00810031">
        <w:rPr>
          <w:sz w:val="24"/>
        </w:rPr>
        <w:t xml:space="preserve"> </w:t>
      </w:r>
      <w:r w:rsidR="00B53666">
        <w:rPr>
          <w:sz w:val="24"/>
        </w:rPr>
        <w:t>166</w:t>
      </w:r>
      <w:r w:rsidRPr="00810031">
        <w:rPr>
          <w:sz w:val="24"/>
        </w:rPr>
        <w:t>,</w:t>
      </w:r>
      <w:r w:rsidR="00B53666">
        <w:rPr>
          <w:sz w:val="24"/>
        </w:rPr>
        <w:t>5</w:t>
      </w:r>
      <w:r w:rsidRPr="00810031">
        <w:rPr>
          <w:sz w:val="24"/>
        </w:rPr>
        <w:t xml:space="preserve"> руб</w:t>
      </w:r>
      <w:r w:rsidR="00B53666">
        <w:rPr>
          <w:sz w:val="24"/>
        </w:rPr>
        <w:t>.</w:t>
      </w:r>
      <w:r w:rsidRPr="00810031">
        <w:rPr>
          <w:rFonts w:eastAsia="HiddenHorzOCR"/>
          <w:sz w:val="24"/>
        </w:rPr>
        <w:t xml:space="preserve"> Размер данного платежа рассчитан исходя из процентной ставки в 14% годовых, при погашении обязательств равными долями (</w:t>
      </w:r>
      <w:proofErr w:type="spellStart"/>
      <w:r w:rsidRPr="00810031">
        <w:rPr>
          <w:rFonts w:eastAsia="HiddenHorzOCR"/>
          <w:sz w:val="24"/>
        </w:rPr>
        <w:t>аннуитетный</w:t>
      </w:r>
      <w:proofErr w:type="spellEnd"/>
      <w:r w:rsidRPr="00810031">
        <w:rPr>
          <w:rFonts w:eastAsia="HiddenHorzOCR"/>
          <w:sz w:val="24"/>
        </w:rPr>
        <w:t xml:space="preserve"> платеж).</w:t>
      </w:r>
      <w:r w:rsidRPr="00810031">
        <w:rPr>
          <w:sz w:val="24"/>
        </w:rPr>
        <w:t xml:space="preserve"> </w:t>
      </w:r>
    </w:p>
    <w:p w:rsidR="00B53666" w:rsidRDefault="00B53666" w:rsidP="00B53666">
      <w:pPr>
        <w:autoSpaceDE w:val="0"/>
        <w:autoSpaceDN w:val="0"/>
        <w:adjustRightInd w:val="0"/>
        <w:ind w:firstLine="708"/>
        <w:jc w:val="both"/>
        <w:rPr>
          <w:sz w:val="24"/>
        </w:rPr>
      </w:pPr>
      <w:r>
        <w:rPr>
          <w:sz w:val="24"/>
        </w:rPr>
        <w:t>Годовой платеж составит 1 801</w:t>
      </w:r>
      <w:r w:rsidR="001B0F9D" w:rsidRPr="00810031">
        <w:rPr>
          <w:sz w:val="24"/>
        </w:rPr>
        <w:t xml:space="preserve"> </w:t>
      </w:r>
      <w:r>
        <w:rPr>
          <w:sz w:val="24"/>
        </w:rPr>
        <w:t>998</w:t>
      </w:r>
      <w:r w:rsidR="001B0F9D" w:rsidRPr="00810031">
        <w:rPr>
          <w:sz w:val="24"/>
        </w:rPr>
        <w:t>,</w:t>
      </w:r>
      <w:r>
        <w:rPr>
          <w:sz w:val="24"/>
        </w:rPr>
        <w:t>6</w:t>
      </w:r>
      <w:r w:rsidR="001B0F9D" w:rsidRPr="00810031">
        <w:rPr>
          <w:sz w:val="24"/>
        </w:rPr>
        <w:t xml:space="preserve"> руб.</w:t>
      </w:r>
    </w:p>
    <w:p w:rsidR="00B53666" w:rsidRPr="0062586E" w:rsidRDefault="00B53666" w:rsidP="00B53666">
      <w:pPr>
        <w:autoSpaceDE w:val="0"/>
        <w:autoSpaceDN w:val="0"/>
        <w:adjustRightInd w:val="0"/>
        <w:ind w:firstLine="708"/>
        <w:jc w:val="both"/>
        <w:rPr>
          <w:rStyle w:val="af5"/>
        </w:rPr>
      </w:pPr>
      <w:r>
        <w:rPr>
          <w:rStyle w:val="af5"/>
        </w:rPr>
        <w:lastRenderedPageBreak/>
        <w:t>Так же в 2017-2019 гг.</w:t>
      </w:r>
      <w:r w:rsidRPr="0062586E">
        <w:rPr>
          <w:rStyle w:val="af5"/>
        </w:rPr>
        <w:t xml:space="preserve"> планирует</w:t>
      </w:r>
      <w:r>
        <w:rPr>
          <w:rStyle w:val="af5"/>
        </w:rPr>
        <w:t xml:space="preserve">ся реконструкция котельной </w:t>
      </w:r>
      <w:proofErr w:type="gramStart"/>
      <w:r>
        <w:rPr>
          <w:rStyle w:val="af5"/>
        </w:rPr>
        <w:t>в</w:t>
      </w:r>
      <w:proofErr w:type="gramEnd"/>
      <w:r>
        <w:rPr>
          <w:rStyle w:val="af5"/>
        </w:rPr>
        <w:t xml:space="preserve"> </w:t>
      </w:r>
      <w:proofErr w:type="gramStart"/>
      <w:r>
        <w:rPr>
          <w:rStyle w:val="af5"/>
        </w:rPr>
        <w:t>с</w:t>
      </w:r>
      <w:proofErr w:type="gramEnd"/>
      <w:r>
        <w:rPr>
          <w:rStyle w:val="af5"/>
        </w:rPr>
        <w:t xml:space="preserve">. Турунтаево, с. </w:t>
      </w:r>
      <w:proofErr w:type="spellStart"/>
      <w:r>
        <w:rPr>
          <w:rStyle w:val="af5"/>
        </w:rPr>
        <w:t>Новоархангельское</w:t>
      </w:r>
      <w:proofErr w:type="spellEnd"/>
      <w:r>
        <w:rPr>
          <w:rStyle w:val="af5"/>
        </w:rPr>
        <w:t xml:space="preserve"> и с. </w:t>
      </w:r>
      <w:proofErr w:type="spellStart"/>
      <w:r>
        <w:rPr>
          <w:rStyle w:val="af5"/>
        </w:rPr>
        <w:t>Халдеево</w:t>
      </w:r>
      <w:proofErr w:type="spellEnd"/>
      <w:r w:rsidRPr="0062586E">
        <w:rPr>
          <w:rStyle w:val="af5"/>
        </w:rPr>
        <w:t>, с целью возможности работы котельн</w:t>
      </w:r>
      <w:r>
        <w:rPr>
          <w:rStyle w:val="af5"/>
        </w:rPr>
        <w:t>ых</w:t>
      </w:r>
      <w:r w:rsidRPr="0062586E">
        <w:rPr>
          <w:rStyle w:val="af5"/>
        </w:rPr>
        <w:t xml:space="preserve"> на резервном топливе.</w:t>
      </w:r>
    </w:p>
    <w:p w:rsidR="00E81FB5" w:rsidRDefault="00E81FB5" w:rsidP="00E81FB5">
      <w:pPr>
        <w:pStyle w:val="a3"/>
        <w:spacing w:before="240" w:after="60"/>
        <w:ind w:left="0"/>
        <w:jc w:val="center"/>
        <w:rPr>
          <w:i/>
          <w:sz w:val="24"/>
          <w:szCs w:val="24"/>
        </w:rPr>
      </w:pPr>
      <w:r w:rsidRPr="00E81FB5">
        <w:rPr>
          <w:i/>
          <w:sz w:val="24"/>
          <w:szCs w:val="24"/>
        </w:rPr>
        <w:t>Предложения по строительству и реконструкции тепловых сетей и сооружений  на них</w:t>
      </w:r>
    </w:p>
    <w:p w:rsidR="006155D3" w:rsidRDefault="00E81FB5" w:rsidP="006155D3">
      <w:pPr>
        <w:ind w:firstLine="709"/>
        <w:jc w:val="both"/>
        <w:rPr>
          <w:bCs/>
          <w:sz w:val="24"/>
          <w:szCs w:val="24"/>
        </w:rPr>
      </w:pPr>
      <w:r>
        <w:rPr>
          <w:sz w:val="24"/>
          <w:szCs w:val="24"/>
        </w:rPr>
        <w:t>Мероприятия по строительству и реконструкции тепловых сетей приведены в таблице 7.</w:t>
      </w:r>
      <w:r w:rsidR="00D649BE">
        <w:rPr>
          <w:sz w:val="24"/>
          <w:szCs w:val="24"/>
        </w:rPr>
        <w:t>6</w:t>
      </w:r>
      <w:r>
        <w:rPr>
          <w:sz w:val="24"/>
          <w:szCs w:val="24"/>
        </w:rPr>
        <w:t>.</w:t>
      </w:r>
      <w:r w:rsidR="006155D3">
        <w:rPr>
          <w:sz w:val="24"/>
          <w:szCs w:val="24"/>
        </w:rPr>
        <w:t xml:space="preserve"> </w:t>
      </w:r>
      <w:r w:rsidR="006155D3">
        <w:rPr>
          <w:bCs/>
          <w:sz w:val="24"/>
          <w:szCs w:val="24"/>
        </w:rPr>
        <w:t>С</w:t>
      </w:r>
      <w:r w:rsidR="006155D3" w:rsidRPr="00216E8A">
        <w:rPr>
          <w:bCs/>
          <w:sz w:val="24"/>
          <w:szCs w:val="24"/>
        </w:rPr>
        <w:t>ледует</w:t>
      </w:r>
      <w:r w:rsidR="006155D3">
        <w:rPr>
          <w:bCs/>
          <w:sz w:val="24"/>
          <w:szCs w:val="24"/>
        </w:rPr>
        <w:t xml:space="preserve"> отметить</w:t>
      </w:r>
      <w:r w:rsidR="006155D3" w:rsidRPr="00216E8A">
        <w:rPr>
          <w:bCs/>
          <w:sz w:val="24"/>
          <w:szCs w:val="24"/>
        </w:rPr>
        <w:t>, что</w:t>
      </w:r>
      <w:r w:rsidR="006155D3">
        <w:rPr>
          <w:bCs/>
          <w:sz w:val="24"/>
          <w:szCs w:val="24"/>
        </w:rPr>
        <w:t xml:space="preserve"> строительство новых тепловых сетей для подключения новых абонентов системы теплоснабжения с. Турунтаево не требуется.</w:t>
      </w:r>
      <w:r w:rsidR="006155D3" w:rsidRPr="00216E8A">
        <w:rPr>
          <w:bCs/>
          <w:sz w:val="24"/>
          <w:szCs w:val="24"/>
        </w:rPr>
        <w:t xml:space="preserve"> </w:t>
      </w:r>
    </w:p>
    <w:p w:rsidR="00D649BE" w:rsidRDefault="00D649BE" w:rsidP="00E81FB5">
      <w:pPr>
        <w:spacing w:line="276" w:lineRule="auto"/>
        <w:jc w:val="both"/>
        <w:rPr>
          <w:sz w:val="24"/>
          <w:szCs w:val="24"/>
        </w:rPr>
      </w:pPr>
    </w:p>
    <w:p w:rsidR="00E81FB5" w:rsidRPr="00810031" w:rsidRDefault="00D649BE" w:rsidP="00E81FB5">
      <w:pPr>
        <w:spacing w:line="276" w:lineRule="auto"/>
        <w:jc w:val="both"/>
        <w:rPr>
          <w:sz w:val="24"/>
          <w:szCs w:val="24"/>
        </w:rPr>
      </w:pPr>
      <w:r>
        <w:rPr>
          <w:sz w:val="24"/>
          <w:szCs w:val="24"/>
        </w:rPr>
        <w:t>Таблица 7.6</w:t>
      </w:r>
      <w:r w:rsidR="00E81FB5">
        <w:rPr>
          <w:sz w:val="24"/>
          <w:szCs w:val="24"/>
        </w:rPr>
        <w:t xml:space="preserve"> – Мероприятия по реконструкции тепловых сетей</w:t>
      </w:r>
    </w:p>
    <w:tbl>
      <w:tblPr>
        <w:tblW w:w="965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75"/>
        <w:gridCol w:w="1842"/>
        <w:gridCol w:w="1843"/>
        <w:gridCol w:w="1559"/>
        <w:gridCol w:w="1418"/>
        <w:gridCol w:w="1417"/>
      </w:tblGrid>
      <w:tr w:rsidR="00E81FB5" w:rsidRPr="00CD3E0E" w:rsidTr="0045556A">
        <w:trPr>
          <w:trHeight w:val="300"/>
          <w:tblHeader/>
        </w:trPr>
        <w:tc>
          <w:tcPr>
            <w:tcW w:w="1575" w:type="dxa"/>
            <w:shd w:val="clear" w:color="auto" w:fill="auto"/>
            <w:noWrap/>
            <w:vAlign w:val="center"/>
          </w:tcPr>
          <w:p w:rsidR="00E81FB5" w:rsidRPr="00D649BE" w:rsidRDefault="00E81FB5" w:rsidP="0045556A">
            <w:pPr>
              <w:jc w:val="center"/>
              <w:rPr>
                <w:b/>
                <w:color w:val="000000"/>
              </w:rPr>
            </w:pPr>
            <w:r w:rsidRPr="00D649BE">
              <w:rPr>
                <w:b/>
                <w:color w:val="000000"/>
              </w:rPr>
              <w:t>Мероприятие</w:t>
            </w:r>
          </w:p>
        </w:tc>
        <w:tc>
          <w:tcPr>
            <w:tcW w:w="1842" w:type="dxa"/>
            <w:vAlign w:val="center"/>
          </w:tcPr>
          <w:p w:rsidR="00E81FB5" w:rsidRPr="00D649BE" w:rsidRDefault="00E81FB5" w:rsidP="0045556A">
            <w:pPr>
              <w:jc w:val="center"/>
              <w:rPr>
                <w:b/>
                <w:color w:val="000000"/>
              </w:rPr>
            </w:pPr>
            <w:r w:rsidRPr="00D649BE">
              <w:rPr>
                <w:b/>
                <w:color w:val="000000"/>
              </w:rPr>
              <w:t>Начало участка</w:t>
            </w:r>
          </w:p>
        </w:tc>
        <w:tc>
          <w:tcPr>
            <w:tcW w:w="1843" w:type="dxa"/>
            <w:vAlign w:val="center"/>
          </w:tcPr>
          <w:p w:rsidR="00E81FB5" w:rsidRPr="00D649BE" w:rsidRDefault="00E81FB5" w:rsidP="0045556A">
            <w:pPr>
              <w:jc w:val="center"/>
              <w:rPr>
                <w:b/>
                <w:color w:val="000000"/>
              </w:rPr>
            </w:pPr>
            <w:r w:rsidRPr="00D649BE">
              <w:rPr>
                <w:b/>
                <w:color w:val="000000"/>
              </w:rPr>
              <w:t>Конец участка</w:t>
            </w:r>
          </w:p>
        </w:tc>
        <w:tc>
          <w:tcPr>
            <w:tcW w:w="1559" w:type="dxa"/>
            <w:shd w:val="clear" w:color="auto" w:fill="auto"/>
            <w:noWrap/>
            <w:vAlign w:val="center"/>
          </w:tcPr>
          <w:p w:rsidR="00E81FB5" w:rsidRPr="00D649BE" w:rsidRDefault="00E81FB5" w:rsidP="0045556A">
            <w:pPr>
              <w:jc w:val="center"/>
              <w:rPr>
                <w:b/>
                <w:color w:val="000000"/>
              </w:rPr>
            </w:pPr>
            <w:proofErr w:type="gramStart"/>
            <w:r w:rsidRPr="00D649BE">
              <w:rPr>
                <w:b/>
                <w:color w:val="000000"/>
              </w:rPr>
              <w:t>Протяжен-</w:t>
            </w:r>
            <w:proofErr w:type="spellStart"/>
            <w:r w:rsidRPr="00D649BE">
              <w:rPr>
                <w:b/>
                <w:color w:val="000000"/>
              </w:rPr>
              <w:t>ность</w:t>
            </w:r>
            <w:proofErr w:type="spellEnd"/>
            <w:proofErr w:type="gramEnd"/>
            <w:r w:rsidRPr="00D649BE">
              <w:rPr>
                <w:b/>
                <w:color w:val="000000"/>
              </w:rPr>
              <w:t xml:space="preserve"> участка</w:t>
            </w:r>
          </w:p>
        </w:tc>
        <w:tc>
          <w:tcPr>
            <w:tcW w:w="1418" w:type="dxa"/>
            <w:shd w:val="clear" w:color="auto" w:fill="auto"/>
            <w:noWrap/>
            <w:vAlign w:val="center"/>
          </w:tcPr>
          <w:p w:rsidR="00E81FB5" w:rsidRPr="00D649BE" w:rsidRDefault="00E81FB5" w:rsidP="0045556A">
            <w:pPr>
              <w:jc w:val="center"/>
              <w:rPr>
                <w:b/>
                <w:color w:val="000000"/>
              </w:rPr>
            </w:pPr>
            <w:r w:rsidRPr="00D649BE">
              <w:rPr>
                <w:b/>
                <w:color w:val="000000"/>
              </w:rPr>
              <w:t xml:space="preserve">Диаметр, </w:t>
            </w:r>
            <w:proofErr w:type="gramStart"/>
            <w:r w:rsidRPr="00D649BE">
              <w:rPr>
                <w:b/>
                <w:color w:val="000000"/>
              </w:rPr>
              <w:t>мм</w:t>
            </w:r>
            <w:proofErr w:type="gramEnd"/>
          </w:p>
        </w:tc>
        <w:tc>
          <w:tcPr>
            <w:tcW w:w="1417" w:type="dxa"/>
            <w:shd w:val="clear" w:color="auto" w:fill="auto"/>
            <w:noWrap/>
            <w:vAlign w:val="center"/>
          </w:tcPr>
          <w:p w:rsidR="00E81FB5" w:rsidRPr="00D649BE" w:rsidRDefault="00E81FB5" w:rsidP="0045556A">
            <w:pPr>
              <w:jc w:val="center"/>
              <w:rPr>
                <w:b/>
                <w:color w:val="000000"/>
              </w:rPr>
            </w:pPr>
            <w:r w:rsidRPr="00D649BE">
              <w:rPr>
                <w:b/>
                <w:color w:val="000000"/>
              </w:rPr>
              <w:t>Срок реализации</w:t>
            </w:r>
          </w:p>
        </w:tc>
      </w:tr>
      <w:tr w:rsidR="00D649BE" w:rsidRPr="00832598" w:rsidTr="0045556A">
        <w:trPr>
          <w:trHeight w:val="300"/>
          <w:tblHeader/>
        </w:trPr>
        <w:tc>
          <w:tcPr>
            <w:tcW w:w="1575" w:type="dxa"/>
            <w:vMerge w:val="restart"/>
            <w:shd w:val="clear" w:color="auto" w:fill="auto"/>
            <w:noWrap/>
            <w:vAlign w:val="center"/>
          </w:tcPr>
          <w:p w:rsidR="00D649BE" w:rsidRPr="00CD3E0E" w:rsidRDefault="00D649BE" w:rsidP="0045556A">
            <w:pPr>
              <w:jc w:val="center"/>
              <w:rPr>
                <w:color w:val="000000"/>
              </w:rPr>
            </w:pPr>
            <w:r w:rsidRPr="00CD3E0E">
              <w:rPr>
                <w:color w:val="000000"/>
              </w:rPr>
              <w:t>Замена изоляции (утепление)</w:t>
            </w:r>
          </w:p>
        </w:tc>
        <w:tc>
          <w:tcPr>
            <w:tcW w:w="8079" w:type="dxa"/>
            <w:gridSpan w:val="5"/>
            <w:vAlign w:val="center"/>
          </w:tcPr>
          <w:p w:rsidR="00D649BE" w:rsidRPr="00CD3E0E" w:rsidRDefault="00D649BE" w:rsidP="0045556A">
            <w:pPr>
              <w:jc w:val="center"/>
              <w:rPr>
                <w:color w:val="000000"/>
              </w:rPr>
            </w:pPr>
            <w:r>
              <w:rPr>
                <w:color w:val="000000"/>
              </w:rPr>
              <w:t>Зона действия котельной с. Турунтаево</w:t>
            </w:r>
          </w:p>
        </w:tc>
      </w:tr>
      <w:tr w:rsidR="00D649BE" w:rsidRPr="00810031" w:rsidTr="0045556A">
        <w:trPr>
          <w:trHeight w:val="300"/>
          <w:tblHeader/>
        </w:trPr>
        <w:tc>
          <w:tcPr>
            <w:tcW w:w="1575" w:type="dxa"/>
            <w:vMerge/>
            <w:shd w:val="clear" w:color="auto" w:fill="auto"/>
            <w:noWrap/>
            <w:vAlign w:val="center"/>
          </w:tcPr>
          <w:p w:rsidR="00D649BE" w:rsidRPr="00CD3E0E" w:rsidRDefault="00D649BE" w:rsidP="0045556A">
            <w:pPr>
              <w:jc w:val="center"/>
              <w:rPr>
                <w:color w:val="000000"/>
              </w:rPr>
            </w:pPr>
          </w:p>
        </w:tc>
        <w:tc>
          <w:tcPr>
            <w:tcW w:w="1842" w:type="dxa"/>
            <w:vAlign w:val="center"/>
          </w:tcPr>
          <w:p w:rsidR="00D649BE" w:rsidRPr="00CD3E0E" w:rsidRDefault="00D649BE" w:rsidP="0045556A">
            <w:pPr>
              <w:jc w:val="center"/>
              <w:rPr>
                <w:color w:val="000000"/>
              </w:rPr>
            </w:pPr>
            <w:r>
              <w:rPr>
                <w:color w:val="000000"/>
              </w:rPr>
              <w:t>ЦТ</w:t>
            </w:r>
          </w:p>
        </w:tc>
        <w:tc>
          <w:tcPr>
            <w:tcW w:w="1843" w:type="dxa"/>
            <w:vAlign w:val="center"/>
          </w:tcPr>
          <w:p w:rsidR="00D649BE" w:rsidRPr="00CD3E0E" w:rsidRDefault="00D649BE" w:rsidP="0045556A">
            <w:pPr>
              <w:jc w:val="center"/>
              <w:rPr>
                <w:color w:val="000000"/>
              </w:rPr>
            </w:pPr>
            <w:r>
              <w:rPr>
                <w:color w:val="000000"/>
              </w:rPr>
              <w:t>ул. Школьная, 24</w:t>
            </w:r>
          </w:p>
        </w:tc>
        <w:tc>
          <w:tcPr>
            <w:tcW w:w="1559" w:type="dxa"/>
            <w:shd w:val="clear" w:color="auto" w:fill="auto"/>
            <w:noWrap/>
            <w:vAlign w:val="center"/>
          </w:tcPr>
          <w:p w:rsidR="00D649BE" w:rsidRPr="00CD3E0E" w:rsidRDefault="00D649BE" w:rsidP="0045556A">
            <w:pPr>
              <w:jc w:val="center"/>
              <w:rPr>
                <w:color w:val="000000"/>
              </w:rPr>
            </w:pPr>
            <w:r>
              <w:rPr>
                <w:color w:val="000000"/>
              </w:rPr>
              <w:t>20</w:t>
            </w:r>
          </w:p>
        </w:tc>
        <w:tc>
          <w:tcPr>
            <w:tcW w:w="1418" w:type="dxa"/>
            <w:shd w:val="clear" w:color="auto" w:fill="auto"/>
            <w:noWrap/>
            <w:vAlign w:val="center"/>
          </w:tcPr>
          <w:p w:rsidR="00D649BE" w:rsidRPr="00CD3E0E" w:rsidRDefault="00D649BE" w:rsidP="0045556A">
            <w:pPr>
              <w:jc w:val="center"/>
              <w:rPr>
                <w:color w:val="000000"/>
              </w:rPr>
            </w:pPr>
            <w:r>
              <w:rPr>
                <w:color w:val="000000"/>
              </w:rPr>
              <w:t>110</w:t>
            </w:r>
          </w:p>
        </w:tc>
        <w:tc>
          <w:tcPr>
            <w:tcW w:w="1417" w:type="dxa"/>
            <w:shd w:val="clear" w:color="auto" w:fill="auto"/>
            <w:noWrap/>
            <w:vAlign w:val="center"/>
          </w:tcPr>
          <w:p w:rsidR="00D649BE" w:rsidRPr="00CD3E0E" w:rsidRDefault="00D649BE" w:rsidP="0045556A">
            <w:pPr>
              <w:jc w:val="center"/>
              <w:rPr>
                <w:color w:val="000000"/>
              </w:rPr>
            </w:pPr>
            <w:r>
              <w:rPr>
                <w:color w:val="000000"/>
              </w:rPr>
              <w:t>2015</w:t>
            </w:r>
          </w:p>
        </w:tc>
      </w:tr>
      <w:tr w:rsidR="00D649BE" w:rsidRPr="00832598" w:rsidTr="0045556A">
        <w:trPr>
          <w:trHeight w:val="300"/>
          <w:tblHeader/>
        </w:trPr>
        <w:tc>
          <w:tcPr>
            <w:tcW w:w="1575" w:type="dxa"/>
            <w:vMerge/>
            <w:shd w:val="clear" w:color="auto" w:fill="auto"/>
            <w:noWrap/>
            <w:vAlign w:val="center"/>
          </w:tcPr>
          <w:p w:rsidR="00D649BE" w:rsidRPr="00CD3E0E" w:rsidRDefault="00D649BE" w:rsidP="0045556A">
            <w:pPr>
              <w:jc w:val="center"/>
              <w:rPr>
                <w:color w:val="000000"/>
              </w:rPr>
            </w:pPr>
          </w:p>
        </w:tc>
        <w:tc>
          <w:tcPr>
            <w:tcW w:w="8079" w:type="dxa"/>
            <w:gridSpan w:val="5"/>
            <w:vAlign w:val="center"/>
          </w:tcPr>
          <w:p w:rsidR="00D649BE" w:rsidRDefault="00D649BE" w:rsidP="0045556A">
            <w:pPr>
              <w:jc w:val="center"/>
              <w:rPr>
                <w:color w:val="000000"/>
              </w:rPr>
            </w:pPr>
            <w:r>
              <w:rPr>
                <w:color w:val="000000"/>
              </w:rPr>
              <w:t xml:space="preserve">Зона действия котельной с. </w:t>
            </w:r>
            <w:proofErr w:type="spellStart"/>
            <w:r>
              <w:rPr>
                <w:color w:val="000000"/>
              </w:rPr>
              <w:t>Новоархангельское</w:t>
            </w:r>
            <w:proofErr w:type="spellEnd"/>
          </w:p>
        </w:tc>
      </w:tr>
      <w:tr w:rsidR="00D649BE" w:rsidRPr="00810031" w:rsidTr="0045556A">
        <w:trPr>
          <w:trHeight w:val="300"/>
          <w:tblHeader/>
        </w:trPr>
        <w:tc>
          <w:tcPr>
            <w:tcW w:w="1575" w:type="dxa"/>
            <w:vMerge/>
            <w:shd w:val="clear" w:color="auto" w:fill="auto"/>
            <w:noWrap/>
            <w:vAlign w:val="center"/>
          </w:tcPr>
          <w:p w:rsidR="00D649BE" w:rsidRPr="00CD3E0E" w:rsidRDefault="00D649BE" w:rsidP="0045556A">
            <w:pPr>
              <w:jc w:val="center"/>
              <w:rPr>
                <w:color w:val="000000"/>
              </w:rPr>
            </w:pPr>
          </w:p>
        </w:tc>
        <w:tc>
          <w:tcPr>
            <w:tcW w:w="3685" w:type="dxa"/>
            <w:gridSpan w:val="2"/>
            <w:vMerge w:val="restart"/>
            <w:vAlign w:val="center"/>
          </w:tcPr>
          <w:p w:rsidR="00D649BE" w:rsidRPr="00CD3E0E" w:rsidRDefault="00D649BE" w:rsidP="0045556A">
            <w:pPr>
              <w:jc w:val="center"/>
              <w:rPr>
                <w:color w:val="000000"/>
              </w:rPr>
            </w:pPr>
            <w:r>
              <w:rPr>
                <w:color w:val="000000"/>
              </w:rPr>
              <w:t>Все тепловые сети в зоне действия котельной</w:t>
            </w:r>
          </w:p>
        </w:tc>
        <w:tc>
          <w:tcPr>
            <w:tcW w:w="1559" w:type="dxa"/>
            <w:shd w:val="clear" w:color="auto" w:fill="auto"/>
            <w:noWrap/>
            <w:vAlign w:val="center"/>
          </w:tcPr>
          <w:p w:rsidR="00D649BE" w:rsidRPr="00CD3E0E" w:rsidRDefault="00D649BE" w:rsidP="0045556A">
            <w:pPr>
              <w:jc w:val="center"/>
              <w:rPr>
                <w:color w:val="000000"/>
              </w:rPr>
            </w:pPr>
            <w:r>
              <w:rPr>
                <w:color w:val="000000"/>
              </w:rPr>
              <w:t>30</w:t>
            </w:r>
          </w:p>
        </w:tc>
        <w:tc>
          <w:tcPr>
            <w:tcW w:w="1418" w:type="dxa"/>
            <w:shd w:val="clear" w:color="auto" w:fill="auto"/>
            <w:noWrap/>
            <w:vAlign w:val="center"/>
          </w:tcPr>
          <w:p w:rsidR="00D649BE" w:rsidRPr="00CD3E0E" w:rsidRDefault="00D649BE" w:rsidP="0045556A">
            <w:pPr>
              <w:jc w:val="center"/>
              <w:rPr>
                <w:color w:val="000000"/>
              </w:rPr>
            </w:pPr>
            <w:r>
              <w:rPr>
                <w:color w:val="000000"/>
              </w:rPr>
              <w:t>57</w:t>
            </w:r>
          </w:p>
        </w:tc>
        <w:tc>
          <w:tcPr>
            <w:tcW w:w="1417" w:type="dxa"/>
            <w:vMerge w:val="restart"/>
            <w:shd w:val="clear" w:color="auto" w:fill="auto"/>
            <w:noWrap/>
            <w:vAlign w:val="center"/>
          </w:tcPr>
          <w:p w:rsidR="00D649BE" w:rsidRPr="00CD3E0E" w:rsidRDefault="00D649BE" w:rsidP="0045556A">
            <w:pPr>
              <w:jc w:val="center"/>
              <w:rPr>
                <w:color w:val="000000"/>
              </w:rPr>
            </w:pPr>
            <w:r>
              <w:rPr>
                <w:color w:val="000000"/>
              </w:rPr>
              <w:t>2014</w:t>
            </w:r>
          </w:p>
        </w:tc>
      </w:tr>
      <w:tr w:rsidR="00D649BE" w:rsidRPr="00810031" w:rsidTr="0045556A">
        <w:trPr>
          <w:trHeight w:val="300"/>
          <w:tblHeader/>
        </w:trPr>
        <w:tc>
          <w:tcPr>
            <w:tcW w:w="1575" w:type="dxa"/>
            <w:vMerge/>
            <w:shd w:val="clear" w:color="auto" w:fill="auto"/>
            <w:noWrap/>
            <w:vAlign w:val="center"/>
          </w:tcPr>
          <w:p w:rsidR="00D649BE" w:rsidRPr="00CD3E0E" w:rsidRDefault="00D649BE" w:rsidP="0045556A">
            <w:pPr>
              <w:jc w:val="center"/>
              <w:rPr>
                <w:color w:val="000000"/>
              </w:rPr>
            </w:pPr>
          </w:p>
        </w:tc>
        <w:tc>
          <w:tcPr>
            <w:tcW w:w="3685" w:type="dxa"/>
            <w:gridSpan w:val="2"/>
            <w:vMerge/>
            <w:vAlign w:val="center"/>
          </w:tcPr>
          <w:p w:rsidR="00D649BE" w:rsidRDefault="00D649BE" w:rsidP="0045556A">
            <w:pPr>
              <w:jc w:val="center"/>
              <w:rPr>
                <w:color w:val="000000"/>
              </w:rPr>
            </w:pPr>
          </w:p>
        </w:tc>
        <w:tc>
          <w:tcPr>
            <w:tcW w:w="1559" w:type="dxa"/>
            <w:shd w:val="clear" w:color="auto" w:fill="auto"/>
            <w:noWrap/>
            <w:vAlign w:val="center"/>
          </w:tcPr>
          <w:p w:rsidR="00D649BE" w:rsidRDefault="00D649BE" w:rsidP="0045556A">
            <w:pPr>
              <w:jc w:val="center"/>
              <w:rPr>
                <w:color w:val="000000"/>
              </w:rPr>
            </w:pPr>
            <w:r>
              <w:rPr>
                <w:color w:val="000000"/>
              </w:rPr>
              <w:t>150</w:t>
            </w:r>
          </w:p>
        </w:tc>
        <w:tc>
          <w:tcPr>
            <w:tcW w:w="1418" w:type="dxa"/>
            <w:shd w:val="clear" w:color="auto" w:fill="auto"/>
            <w:noWrap/>
            <w:vAlign w:val="center"/>
          </w:tcPr>
          <w:p w:rsidR="00D649BE" w:rsidRDefault="00D649BE" w:rsidP="0045556A">
            <w:pPr>
              <w:jc w:val="center"/>
              <w:rPr>
                <w:color w:val="000000"/>
              </w:rPr>
            </w:pPr>
            <w:r>
              <w:rPr>
                <w:color w:val="000000"/>
              </w:rPr>
              <w:t>180</w:t>
            </w:r>
          </w:p>
        </w:tc>
        <w:tc>
          <w:tcPr>
            <w:tcW w:w="1417" w:type="dxa"/>
            <w:shd w:val="clear" w:color="auto" w:fill="auto"/>
            <w:noWrap/>
            <w:vAlign w:val="center"/>
          </w:tcPr>
          <w:p w:rsidR="00D649BE" w:rsidRDefault="00D649BE" w:rsidP="0045556A">
            <w:pPr>
              <w:jc w:val="center"/>
              <w:rPr>
                <w:color w:val="000000"/>
              </w:rPr>
            </w:pPr>
            <w:r>
              <w:rPr>
                <w:color w:val="000000"/>
              </w:rPr>
              <w:t>2014</w:t>
            </w:r>
          </w:p>
        </w:tc>
      </w:tr>
    </w:tbl>
    <w:p w:rsidR="00E81FB5" w:rsidRDefault="00E81FB5" w:rsidP="00E81FB5">
      <w:pPr>
        <w:spacing w:line="276" w:lineRule="auto"/>
        <w:ind w:firstLine="708"/>
        <w:rPr>
          <w:bCs/>
          <w:sz w:val="24"/>
          <w:szCs w:val="24"/>
        </w:rPr>
      </w:pPr>
    </w:p>
    <w:p w:rsidR="00B53666" w:rsidRPr="009E432E" w:rsidRDefault="00B53666" w:rsidP="00B53666">
      <w:pPr>
        <w:pStyle w:val="af4"/>
      </w:pPr>
      <w:r>
        <w:t>Так же планируется п</w:t>
      </w:r>
      <w:r w:rsidRPr="009E432E">
        <w:t>роведение испытаний (гидравлических, температурных, на тепловые потери) тепловых сетей</w:t>
      </w:r>
      <w:r>
        <w:t>.</w:t>
      </w:r>
    </w:p>
    <w:p w:rsidR="00D649BE" w:rsidRPr="00553A4C" w:rsidRDefault="00D649BE" w:rsidP="00D649BE">
      <w:pPr>
        <w:ind w:firstLine="709"/>
        <w:jc w:val="both"/>
        <w:rPr>
          <w:sz w:val="24"/>
          <w:szCs w:val="24"/>
        </w:rPr>
      </w:pPr>
      <w:r w:rsidRPr="00553A4C">
        <w:rPr>
          <w:sz w:val="24"/>
          <w:szCs w:val="24"/>
        </w:rPr>
        <w:t xml:space="preserve">Замена изоляции планируется для участков общей протяженностью </w:t>
      </w:r>
      <w:r>
        <w:rPr>
          <w:sz w:val="24"/>
          <w:szCs w:val="24"/>
        </w:rPr>
        <w:t>200</w:t>
      </w:r>
      <w:r w:rsidRPr="00553A4C">
        <w:rPr>
          <w:sz w:val="24"/>
          <w:szCs w:val="24"/>
        </w:rPr>
        <w:t xml:space="preserve"> м (27 % от общей протяженности тепловых сетей). При этом всю необходимую замену изоляции планируется осуществить к 2</w:t>
      </w:r>
      <w:r>
        <w:rPr>
          <w:sz w:val="24"/>
          <w:szCs w:val="24"/>
        </w:rPr>
        <w:t>015</w:t>
      </w:r>
      <w:r w:rsidRPr="00553A4C">
        <w:rPr>
          <w:sz w:val="24"/>
          <w:szCs w:val="24"/>
        </w:rPr>
        <w:t xml:space="preserve"> году. Замена тепловой изоляции указанных участков позволит снизить потери тепловой энергии при передаче до 9 %.</w:t>
      </w:r>
    </w:p>
    <w:p w:rsidR="00D649BE" w:rsidRDefault="00D649BE" w:rsidP="00D649BE">
      <w:pPr>
        <w:overflowPunct w:val="0"/>
        <w:autoSpaceDE w:val="0"/>
        <w:autoSpaceDN w:val="0"/>
        <w:adjustRightInd w:val="0"/>
        <w:ind w:firstLine="709"/>
        <w:jc w:val="both"/>
        <w:rPr>
          <w:sz w:val="24"/>
          <w:szCs w:val="26"/>
        </w:rPr>
      </w:pPr>
      <w:r>
        <w:rPr>
          <w:sz w:val="24"/>
          <w:szCs w:val="26"/>
        </w:rPr>
        <w:t xml:space="preserve">Оценка предварительных затрат в тепловые сети основывается на принятой базовой стоимости комплекта труб в </w:t>
      </w:r>
      <w:proofErr w:type="spellStart"/>
      <w:r>
        <w:rPr>
          <w:sz w:val="24"/>
          <w:szCs w:val="26"/>
        </w:rPr>
        <w:t>полипеноуритановой</w:t>
      </w:r>
      <w:proofErr w:type="spellEnd"/>
      <w:r>
        <w:rPr>
          <w:sz w:val="24"/>
          <w:szCs w:val="26"/>
        </w:rPr>
        <w:t xml:space="preserve"> (ППУ) изоляции для Сибирского федерального округа (таблица 7.7).</w:t>
      </w:r>
    </w:p>
    <w:p w:rsidR="00D649BE" w:rsidRDefault="00D649BE" w:rsidP="00D649BE">
      <w:pPr>
        <w:overflowPunct w:val="0"/>
        <w:autoSpaceDE w:val="0"/>
        <w:autoSpaceDN w:val="0"/>
        <w:adjustRightInd w:val="0"/>
        <w:jc w:val="both"/>
        <w:rPr>
          <w:sz w:val="24"/>
          <w:szCs w:val="26"/>
        </w:rPr>
      </w:pPr>
    </w:p>
    <w:p w:rsidR="00D649BE" w:rsidRPr="00916F2E" w:rsidRDefault="00D649BE" w:rsidP="00D649BE">
      <w:pPr>
        <w:rPr>
          <w:sz w:val="24"/>
          <w:szCs w:val="24"/>
        </w:rPr>
      </w:pPr>
      <w:bookmarkStart w:id="80" w:name="_Toc410662240"/>
      <w:bookmarkStart w:id="81" w:name="_Toc410661679"/>
      <w:r w:rsidRPr="00916F2E">
        <w:rPr>
          <w:sz w:val="24"/>
          <w:szCs w:val="26"/>
        </w:rPr>
        <w:t>Таблица 7.7 - Стоимость трубопроводов тепловых сетей (в ценах 2014 г.)</w:t>
      </w:r>
      <w:bookmarkEnd w:id="80"/>
      <w:bookmarkEnd w:id="81"/>
    </w:p>
    <w:tbl>
      <w:tblPr>
        <w:tblW w:w="5000" w:type="pct"/>
        <w:jc w:val="center"/>
        <w:tblCellMar>
          <w:left w:w="0" w:type="dxa"/>
          <w:right w:w="0" w:type="dxa"/>
        </w:tblCellMar>
        <w:tblLook w:val="04A0" w:firstRow="1" w:lastRow="0" w:firstColumn="1" w:lastColumn="0" w:noHBand="0" w:noVBand="1"/>
      </w:tblPr>
      <w:tblGrid>
        <w:gridCol w:w="2578"/>
        <w:gridCol w:w="2165"/>
        <w:gridCol w:w="81"/>
        <w:gridCol w:w="2339"/>
        <w:gridCol w:w="2193"/>
        <w:gridCol w:w="9"/>
      </w:tblGrid>
      <w:tr w:rsidR="00D649BE" w:rsidRPr="00D649BE" w:rsidTr="00D649BE">
        <w:trPr>
          <w:gridAfter w:val="1"/>
          <w:wAfter w:w="5" w:type="pct"/>
          <w:trHeight w:val="915"/>
          <w:jc w:val="center"/>
        </w:trPr>
        <w:tc>
          <w:tcPr>
            <w:tcW w:w="1376" w:type="pct"/>
            <w:tcBorders>
              <w:top w:val="single" w:sz="4" w:space="0" w:color="auto"/>
              <w:left w:val="single" w:sz="4" w:space="0" w:color="auto"/>
              <w:bottom w:val="nil"/>
              <w:right w:val="single" w:sz="4" w:space="0" w:color="auto"/>
            </w:tcBorders>
            <w:vAlign w:val="center"/>
            <w:hideMark/>
          </w:tcPr>
          <w:p w:rsidR="00D649BE" w:rsidRPr="00D649BE" w:rsidRDefault="00D649BE" w:rsidP="008C4A47">
            <w:pPr>
              <w:autoSpaceDE w:val="0"/>
              <w:autoSpaceDN w:val="0"/>
              <w:adjustRightInd w:val="0"/>
              <w:jc w:val="center"/>
              <w:rPr>
                <w:b/>
                <w:sz w:val="22"/>
                <w:szCs w:val="22"/>
                <w:lang w:eastAsia="en-US"/>
              </w:rPr>
            </w:pPr>
            <w:r w:rsidRPr="00D649BE">
              <w:rPr>
                <w:b/>
                <w:bCs/>
                <w:sz w:val="22"/>
                <w:szCs w:val="22"/>
              </w:rPr>
              <w:t xml:space="preserve">Диаметр трубы/стенка трубы/диаметр оболочки, </w:t>
            </w:r>
            <w:proofErr w:type="gramStart"/>
            <w:r w:rsidRPr="00D649BE">
              <w:rPr>
                <w:b/>
                <w:bCs/>
                <w:sz w:val="22"/>
                <w:szCs w:val="22"/>
              </w:rPr>
              <w:t>мм</w:t>
            </w:r>
            <w:proofErr w:type="gramEnd"/>
          </w:p>
        </w:tc>
        <w:tc>
          <w:tcPr>
            <w:tcW w:w="1199" w:type="pct"/>
            <w:gridSpan w:val="2"/>
            <w:tcBorders>
              <w:top w:val="single" w:sz="4" w:space="0" w:color="auto"/>
              <w:left w:val="single" w:sz="4" w:space="0" w:color="auto"/>
              <w:bottom w:val="nil"/>
              <w:right w:val="single" w:sz="4" w:space="0" w:color="auto"/>
            </w:tcBorders>
            <w:vAlign w:val="center"/>
            <w:hideMark/>
          </w:tcPr>
          <w:p w:rsidR="00D649BE" w:rsidRPr="00D649BE" w:rsidRDefault="00D649BE" w:rsidP="008C4A47">
            <w:pPr>
              <w:autoSpaceDE w:val="0"/>
              <w:autoSpaceDN w:val="0"/>
              <w:adjustRightInd w:val="0"/>
              <w:jc w:val="center"/>
              <w:rPr>
                <w:b/>
                <w:sz w:val="22"/>
                <w:szCs w:val="22"/>
                <w:lang w:eastAsia="en-US"/>
              </w:rPr>
            </w:pPr>
            <w:r w:rsidRPr="00D649BE">
              <w:rPr>
                <w:b/>
                <w:bCs/>
                <w:sz w:val="22"/>
                <w:szCs w:val="22"/>
              </w:rPr>
              <w:t>Трубы в ППУ</w:t>
            </w:r>
          </w:p>
        </w:tc>
        <w:tc>
          <w:tcPr>
            <w:tcW w:w="1249" w:type="pct"/>
            <w:tcBorders>
              <w:top w:val="single" w:sz="4" w:space="0" w:color="auto"/>
              <w:left w:val="single" w:sz="4" w:space="0" w:color="auto"/>
              <w:bottom w:val="nil"/>
              <w:right w:val="single" w:sz="4" w:space="0" w:color="auto"/>
            </w:tcBorders>
            <w:vAlign w:val="center"/>
            <w:hideMark/>
          </w:tcPr>
          <w:p w:rsidR="00D649BE" w:rsidRPr="00D649BE" w:rsidRDefault="00D649BE" w:rsidP="008C4A47">
            <w:pPr>
              <w:autoSpaceDE w:val="0"/>
              <w:autoSpaceDN w:val="0"/>
              <w:adjustRightInd w:val="0"/>
              <w:jc w:val="center"/>
              <w:rPr>
                <w:b/>
                <w:bCs/>
                <w:sz w:val="22"/>
                <w:szCs w:val="22"/>
                <w:lang w:eastAsia="en-US"/>
              </w:rPr>
            </w:pPr>
            <w:r w:rsidRPr="00D649BE">
              <w:rPr>
                <w:b/>
                <w:bCs/>
                <w:sz w:val="22"/>
                <w:szCs w:val="22"/>
              </w:rPr>
              <w:t xml:space="preserve">Цена, </w:t>
            </w:r>
            <w:proofErr w:type="spellStart"/>
            <w:r w:rsidRPr="00D649BE">
              <w:rPr>
                <w:b/>
                <w:bCs/>
                <w:sz w:val="22"/>
                <w:szCs w:val="22"/>
              </w:rPr>
              <w:t>руб</w:t>
            </w:r>
            <w:proofErr w:type="spellEnd"/>
            <w:r w:rsidRPr="00D649BE">
              <w:rPr>
                <w:b/>
                <w:bCs/>
                <w:sz w:val="22"/>
                <w:szCs w:val="22"/>
              </w:rPr>
              <w:t>/пм</w:t>
            </w:r>
          </w:p>
          <w:p w:rsidR="00D649BE" w:rsidRPr="00D649BE" w:rsidRDefault="00D649BE" w:rsidP="008C4A47">
            <w:pPr>
              <w:autoSpaceDE w:val="0"/>
              <w:autoSpaceDN w:val="0"/>
              <w:adjustRightInd w:val="0"/>
              <w:jc w:val="center"/>
              <w:rPr>
                <w:b/>
                <w:sz w:val="22"/>
                <w:szCs w:val="22"/>
                <w:lang w:eastAsia="en-US"/>
              </w:rPr>
            </w:pPr>
            <w:r w:rsidRPr="00D649BE">
              <w:rPr>
                <w:b/>
                <w:bCs/>
                <w:sz w:val="22"/>
                <w:szCs w:val="22"/>
              </w:rPr>
              <w:t>трубы в ППУ с учетом отводов, изоляции стыков, манжет и пр.</w:t>
            </w:r>
          </w:p>
        </w:tc>
        <w:tc>
          <w:tcPr>
            <w:tcW w:w="1171" w:type="pct"/>
            <w:tcBorders>
              <w:top w:val="single" w:sz="4" w:space="0" w:color="auto"/>
              <w:left w:val="single" w:sz="4" w:space="0" w:color="auto"/>
              <w:bottom w:val="nil"/>
              <w:right w:val="single" w:sz="4" w:space="0" w:color="auto"/>
            </w:tcBorders>
            <w:vAlign w:val="center"/>
            <w:hideMark/>
          </w:tcPr>
          <w:p w:rsidR="00D649BE" w:rsidRPr="00D649BE" w:rsidRDefault="00D649BE" w:rsidP="008C4A47">
            <w:pPr>
              <w:autoSpaceDE w:val="0"/>
              <w:autoSpaceDN w:val="0"/>
              <w:adjustRightInd w:val="0"/>
              <w:jc w:val="center"/>
              <w:rPr>
                <w:b/>
                <w:sz w:val="22"/>
                <w:szCs w:val="22"/>
                <w:lang w:eastAsia="en-US"/>
              </w:rPr>
            </w:pPr>
            <w:r w:rsidRPr="00D649BE">
              <w:rPr>
                <w:b/>
                <w:bCs/>
                <w:sz w:val="22"/>
                <w:szCs w:val="22"/>
              </w:rPr>
              <w:t>Новое строительство на неподвижных опорах</w:t>
            </w:r>
          </w:p>
        </w:tc>
      </w:tr>
      <w:tr w:rsidR="00D649BE" w:rsidRPr="00D649BE" w:rsidTr="00D649BE">
        <w:trPr>
          <w:gridAfter w:val="1"/>
          <w:wAfter w:w="5" w:type="pct"/>
          <w:trHeight w:val="242"/>
          <w:jc w:val="center"/>
        </w:trPr>
        <w:tc>
          <w:tcPr>
            <w:tcW w:w="1376" w:type="pct"/>
            <w:tcBorders>
              <w:top w:val="single" w:sz="4" w:space="0" w:color="auto"/>
              <w:left w:val="single" w:sz="8" w:space="0" w:color="auto"/>
              <w:bottom w:val="single" w:sz="8" w:space="0" w:color="auto"/>
              <w:right w:val="single" w:sz="8" w:space="0" w:color="auto"/>
            </w:tcBorders>
            <w:vAlign w:val="bottom"/>
            <w:hideMark/>
          </w:tcPr>
          <w:p w:rsidR="00D649BE" w:rsidRPr="00D649BE" w:rsidRDefault="00D649BE" w:rsidP="008C4A47">
            <w:pPr>
              <w:autoSpaceDE w:val="0"/>
              <w:autoSpaceDN w:val="0"/>
              <w:adjustRightInd w:val="0"/>
              <w:jc w:val="center"/>
              <w:rPr>
                <w:sz w:val="22"/>
                <w:szCs w:val="22"/>
                <w:lang w:eastAsia="en-US"/>
              </w:rPr>
            </w:pPr>
            <w:r w:rsidRPr="00D649BE">
              <w:rPr>
                <w:sz w:val="22"/>
                <w:szCs w:val="22"/>
              </w:rPr>
              <w:t>57/3,5/125</w:t>
            </w:r>
          </w:p>
        </w:tc>
        <w:tc>
          <w:tcPr>
            <w:tcW w:w="1156" w:type="pct"/>
            <w:tcBorders>
              <w:top w:val="single" w:sz="4" w:space="0" w:color="auto"/>
              <w:left w:val="nil"/>
              <w:bottom w:val="single" w:sz="8" w:space="0" w:color="auto"/>
              <w:right w:val="nil"/>
            </w:tcBorders>
            <w:vAlign w:val="bottom"/>
            <w:hideMark/>
          </w:tcPr>
          <w:p w:rsidR="00D649BE" w:rsidRPr="00D649BE" w:rsidRDefault="00D649BE" w:rsidP="008C4A47">
            <w:pPr>
              <w:autoSpaceDE w:val="0"/>
              <w:autoSpaceDN w:val="0"/>
              <w:adjustRightInd w:val="0"/>
              <w:jc w:val="center"/>
              <w:rPr>
                <w:sz w:val="22"/>
                <w:szCs w:val="22"/>
                <w:lang w:eastAsia="en-US"/>
              </w:rPr>
            </w:pPr>
            <w:r w:rsidRPr="00D649BE">
              <w:rPr>
                <w:sz w:val="22"/>
                <w:szCs w:val="22"/>
              </w:rPr>
              <w:t>576</w:t>
            </w:r>
          </w:p>
        </w:tc>
        <w:tc>
          <w:tcPr>
            <w:tcW w:w="43" w:type="pct"/>
            <w:tcBorders>
              <w:top w:val="single" w:sz="4" w:space="0" w:color="auto"/>
              <w:left w:val="nil"/>
              <w:bottom w:val="single" w:sz="8" w:space="0" w:color="auto"/>
              <w:right w:val="single" w:sz="8" w:space="0" w:color="auto"/>
            </w:tcBorders>
            <w:vAlign w:val="bottom"/>
          </w:tcPr>
          <w:p w:rsidR="00D649BE" w:rsidRPr="00D649BE" w:rsidRDefault="00D649BE" w:rsidP="008C4A47">
            <w:pPr>
              <w:autoSpaceDE w:val="0"/>
              <w:autoSpaceDN w:val="0"/>
              <w:adjustRightInd w:val="0"/>
              <w:rPr>
                <w:sz w:val="22"/>
                <w:szCs w:val="22"/>
                <w:lang w:eastAsia="en-US"/>
              </w:rPr>
            </w:pPr>
          </w:p>
        </w:tc>
        <w:tc>
          <w:tcPr>
            <w:tcW w:w="1249" w:type="pct"/>
            <w:tcBorders>
              <w:top w:val="single" w:sz="4" w:space="0" w:color="auto"/>
              <w:left w:val="nil"/>
              <w:bottom w:val="single" w:sz="8" w:space="0" w:color="auto"/>
              <w:right w:val="single" w:sz="8" w:space="0" w:color="auto"/>
            </w:tcBorders>
            <w:vAlign w:val="bottom"/>
            <w:hideMark/>
          </w:tcPr>
          <w:p w:rsidR="00D649BE" w:rsidRPr="00D649BE" w:rsidRDefault="00D649BE" w:rsidP="008C4A47">
            <w:pPr>
              <w:autoSpaceDE w:val="0"/>
              <w:autoSpaceDN w:val="0"/>
              <w:adjustRightInd w:val="0"/>
              <w:jc w:val="center"/>
              <w:rPr>
                <w:sz w:val="22"/>
                <w:szCs w:val="22"/>
                <w:lang w:eastAsia="en-US"/>
              </w:rPr>
            </w:pPr>
            <w:r w:rsidRPr="00D649BE">
              <w:rPr>
                <w:sz w:val="22"/>
                <w:szCs w:val="22"/>
              </w:rPr>
              <w:t>806,4</w:t>
            </w:r>
          </w:p>
        </w:tc>
        <w:tc>
          <w:tcPr>
            <w:tcW w:w="1171" w:type="pct"/>
            <w:tcBorders>
              <w:top w:val="single" w:sz="4" w:space="0" w:color="auto"/>
              <w:left w:val="nil"/>
              <w:bottom w:val="single" w:sz="8" w:space="0" w:color="auto"/>
              <w:right w:val="single" w:sz="8" w:space="0" w:color="auto"/>
            </w:tcBorders>
            <w:vAlign w:val="bottom"/>
            <w:hideMark/>
          </w:tcPr>
          <w:p w:rsidR="00D649BE" w:rsidRPr="00D649BE" w:rsidRDefault="00D649BE" w:rsidP="008C4A47">
            <w:pPr>
              <w:autoSpaceDE w:val="0"/>
              <w:autoSpaceDN w:val="0"/>
              <w:adjustRightInd w:val="0"/>
              <w:jc w:val="center"/>
              <w:rPr>
                <w:sz w:val="22"/>
                <w:szCs w:val="22"/>
                <w:lang w:eastAsia="en-US"/>
              </w:rPr>
            </w:pPr>
            <w:r w:rsidRPr="00D649BE">
              <w:rPr>
                <w:sz w:val="22"/>
                <w:szCs w:val="22"/>
              </w:rPr>
              <w:t>2016</w:t>
            </w:r>
          </w:p>
        </w:tc>
      </w:tr>
      <w:tr w:rsidR="00D649BE" w:rsidRPr="00D649BE" w:rsidTr="00D649BE">
        <w:trPr>
          <w:gridAfter w:val="1"/>
          <w:wAfter w:w="5" w:type="pct"/>
          <w:trHeight w:val="243"/>
          <w:jc w:val="center"/>
        </w:trPr>
        <w:tc>
          <w:tcPr>
            <w:tcW w:w="1376" w:type="pct"/>
            <w:tcBorders>
              <w:top w:val="nil"/>
              <w:left w:val="single" w:sz="8" w:space="0" w:color="auto"/>
              <w:bottom w:val="single" w:sz="8" w:space="0" w:color="auto"/>
              <w:right w:val="single" w:sz="8" w:space="0" w:color="auto"/>
            </w:tcBorders>
            <w:vAlign w:val="bottom"/>
            <w:hideMark/>
          </w:tcPr>
          <w:p w:rsidR="00D649BE" w:rsidRPr="00D649BE" w:rsidRDefault="00D649BE" w:rsidP="008C4A47">
            <w:pPr>
              <w:autoSpaceDE w:val="0"/>
              <w:autoSpaceDN w:val="0"/>
              <w:adjustRightInd w:val="0"/>
              <w:jc w:val="center"/>
              <w:rPr>
                <w:sz w:val="22"/>
                <w:szCs w:val="22"/>
                <w:lang w:eastAsia="en-US"/>
              </w:rPr>
            </w:pPr>
            <w:r w:rsidRPr="00D649BE">
              <w:rPr>
                <w:sz w:val="22"/>
                <w:szCs w:val="22"/>
              </w:rPr>
              <w:t>57/3,5/140</w:t>
            </w:r>
          </w:p>
        </w:tc>
        <w:tc>
          <w:tcPr>
            <w:tcW w:w="1156" w:type="pct"/>
            <w:tcBorders>
              <w:top w:val="nil"/>
              <w:left w:val="nil"/>
              <w:bottom w:val="single" w:sz="8" w:space="0" w:color="auto"/>
              <w:right w:val="nil"/>
            </w:tcBorders>
            <w:vAlign w:val="bottom"/>
            <w:hideMark/>
          </w:tcPr>
          <w:p w:rsidR="00D649BE" w:rsidRPr="00D649BE" w:rsidRDefault="00D649BE" w:rsidP="008C4A47">
            <w:pPr>
              <w:autoSpaceDE w:val="0"/>
              <w:autoSpaceDN w:val="0"/>
              <w:adjustRightInd w:val="0"/>
              <w:jc w:val="center"/>
              <w:rPr>
                <w:sz w:val="22"/>
                <w:szCs w:val="22"/>
                <w:lang w:eastAsia="en-US"/>
              </w:rPr>
            </w:pPr>
            <w:r w:rsidRPr="00D649BE">
              <w:rPr>
                <w:sz w:val="22"/>
                <w:szCs w:val="22"/>
              </w:rPr>
              <w:t>637</w:t>
            </w:r>
          </w:p>
        </w:tc>
        <w:tc>
          <w:tcPr>
            <w:tcW w:w="43" w:type="pct"/>
            <w:tcBorders>
              <w:top w:val="nil"/>
              <w:left w:val="nil"/>
              <w:bottom w:val="single" w:sz="8" w:space="0" w:color="auto"/>
              <w:right w:val="single" w:sz="8" w:space="0" w:color="auto"/>
            </w:tcBorders>
            <w:vAlign w:val="bottom"/>
          </w:tcPr>
          <w:p w:rsidR="00D649BE" w:rsidRPr="00D649BE" w:rsidRDefault="00D649BE" w:rsidP="008C4A47">
            <w:pPr>
              <w:autoSpaceDE w:val="0"/>
              <w:autoSpaceDN w:val="0"/>
              <w:adjustRightInd w:val="0"/>
              <w:rPr>
                <w:sz w:val="22"/>
                <w:szCs w:val="22"/>
                <w:lang w:eastAsia="en-US"/>
              </w:rPr>
            </w:pPr>
          </w:p>
        </w:tc>
        <w:tc>
          <w:tcPr>
            <w:tcW w:w="1249" w:type="pct"/>
            <w:tcBorders>
              <w:top w:val="nil"/>
              <w:left w:val="nil"/>
              <w:bottom w:val="single" w:sz="8" w:space="0" w:color="auto"/>
              <w:right w:val="single" w:sz="8" w:space="0" w:color="auto"/>
            </w:tcBorders>
            <w:vAlign w:val="bottom"/>
            <w:hideMark/>
          </w:tcPr>
          <w:p w:rsidR="00D649BE" w:rsidRPr="00D649BE" w:rsidRDefault="00D649BE" w:rsidP="008C4A47">
            <w:pPr>
              <w:autoSpaceDE w:val="0"/>
              <w:autoSpaceDN w:val="0"/>
              <w:adjustRightInd w:val="0"/>
              <w:jc w:val="center"/>
              <w:rPr>
                <w:sz w:val="22"/>
                <w:szCs w:val="22"/>
                <w:lang w:eastAsia="en-US"/>
              </w:rPr>
            </w:pPr>
            <w:r w:rsidRPr="00D649BE">
              <w:rPr>
                <w:sz w:val="22"/>
                <w:szCs w:val="22"/>
              </w:rPr>
              <w:t>891,8</w:t>
            </w:r>
          </w:p>
        </w:tc>
        <w:tc>
          <w:tcPr>
            <w:tcW w:w="1171" w:type="pct"/>
            <w:tcBorders>
              <w:top w:val="nil"/>
              <w:left w:val="nil"/>
              <w:bottom w:val="single" w:sz="8" w:space="0" w:color="auto"/>
              <w:right w:val="single" w:sz="8" w:space="0" w:color="auto"/>
            </w:tcBorders>
            <w:vAlign w:val="bottom"/>
            <w:hideMark/>
          </w:tcPr>
          <w:p w:rsidR="00D649BE" w:rsidRPr="00D649BE" w:rsidRDefault="00D649BE" w:rsidP="008C4A47">
            <w:pPr>
              <w:autoSpaceDE w:val="0"/>
              <w:autoSpaceDN w:val="0"/>
              <w:adjustRightInd w:val="0"/>
              <w:jc w:val="center"/>
              <w:rPr>
                <w:sz w:val="22"/>
                <w:szCs w:val="22"/>
                <w:lang w:eastAsia="en-US"/>
              </w:rPr>
            </w:pPr>
            <w:r w:rsidRPr="00D649BE">
              <w:rPr>
                <w:sz w:val="22"/>
                <w:szCs w:val="22"/>
              </w:rPr>
              <w:t>2229,5</w:t>
            </w:r>
          </w:p>
        </w:tc>
      </w:tr>
      <w:tr w:rsidR="00D649BE" w:rsidRPr="00D649BE" w:rsidTr="00D649BE">
        <w:trPr>
          <w:gridAfter w:val="1"/>
          <w:wAfter w:w="5" w:type="pct"/>
          <w:trHeight w:val="243"/>
          <w:jc w:val="center"/>
        </w:trPr>
        <w:tc>
          <w:tcPr>
            <w:tcW w:w="1376" w:type="pct"/>
            <w:tcBorders>
              <w:top w:val="nil"/>
              <w:left w:val="single" w:sz="8" w:space="0" w:color="auto"/>
              <w:bottom w:val="single" w:sz="8" w:space="0" w:color="auto"/>
              <w:right w:val="single" w:sz="8" w:space="0" w:color="auto"/>
            </w:tcBorders>
            <w:vAlign w:val="bottom"/>
            <w:hideMark/>
          </w:tcPr>
          <w:p w:rsidR="00D649BE" w:rsidRPr="00D649BE" w:rsidRDefault="00D649BE" w:rsidP="008C4A47">
            <w:pPr>
              <w:autoSpaceDE w:val="0"/>
              <w:autoSpaceDN w:val="0"/>
              <w:adjustRightInd w:val="0"/>
              <w:jc w:val="center"/>
              <w:rPr>
                <w:sz w:val="22"/>
                <w:szCs w:val="22"/>
                <w:lang w:eastAsia="en-US"/>
              </w:rPr>
            </w:pPr>
            <w:r w:rsidRPr="00D649BE">
              <w:rPr>
                <w:sz w:val="22"/>
                <w:szCs w:val="22"/>
              </w:rPr>
              <w:t>76/3,5/140</w:t>
            </w:r>
          </w:p>
        </w:tc>
        <w:tc>
          <w:tcPr>
            <w:tcW w:w="1156" w:type="pct"/>
            <w:tcBorders>
              <w:top w:val="nil"/>
              <w:left w:val="nil"/>
              <w:bottom w:val="single" w:sz="8" w:space="0" w:color="auto"/>
              <w:right w:val="nil"/>
            </w:tcBorders>
            <w:vAlign w:val="bottom"/>
            <w:hideMark/>
          </w:tcPr>
          <w:p w:rsidR="00D649BE" w:rsidRPr="00D649BE" w:rsidRDefault="00D649BE" w:rsidP="008C4A47">
            <w:pPr>
              <w:autoSpaceDE w:val="0"/>
              <w:autoSpaceDN w:val="0"/>
              <w:adjustRightInd w:val="0"/>
              <w:jc w:val="center"/>
              <w:rPr>
                <w:sz w:val="22"/>
                <w:szCs w:val="22"/>
                <w:lang w:eastAsia="en-US"/>
              </w:rPr>
            </w:pPr>
            <w:r w:rsidRPr="00D649BE">
              <w:rPr>
                <w:sz w:val="22"/>
                <w:szCs w:val="22"/>
              </w:rPr>
              <w:t>714</w:t>
            </w:r>
          </w:p>
        </w:tc>
        <w:tc>
          <w:tcPr>
            <w:tcW w:w="43" w:type="pct"/>
            <w:tcBorders>
              <w:top w:val="nil"/>
              <w:left w:val="nil"/>
              <w:bottom w:val="single" w:sz="8" w:space="0" w:color="auto"/>
              <w:right w:val="single" w:sz="8" w:space="0" w:color="auto"/>
            </w:tcBorders>
            <w:vAlign w:val="bottom"/>
          </w:tcPr>
          <w:p w:rsidR="00D649BE" w:rsidRPr="00D649BE" w:rsidRDefault="00D649BE" w:rsidP="008C4A47">
            <w:pPr>
              <w:autoSpaceDE w:val="0"/>
              <w:autoSpaceDN w:val="0"/>
              <w:adjustRightInd w:val="0"/>
              <w:rPr>
                <w:sz w:val="22"/>
                <w:szCs w:val="22"/>
                <w:lang w:eastAsia="en-US"/>
              </w:rPr>
            </w:pPr>
          </w:p>
        </w:tc>
        <w:tc>
          <w:tcPr>
            <w:tcW w:w="1249" w:type="pct"/>
            <w:tcBorders>
              <w:top w:val="nil"/>
              <w:left w:val="nil"/>
              <w:bottom w:val="single" w:sz="8" w:space="0" w:color="auto"/>
              <w:right w:val="single" w:sz="8" w:space="0" w:color="auto"/>
            </w:tcBorders>
            <w:vAlign w:val="bottom"/>
            <w:hideMark/>
          </w:tcPr>
          <w:p w:rsidR="00D649BE" w:rsidRPr="00D649BE" w:rsidRDefault="00D649BE" w:rsidP="008C4A47">
            <w:pPr>
              <w:autoSpaceDE w:val="0"/>
              <w:autoSpaceDN w:val="0"/>
              <w:adjustRightInd w:val="0"/>
              <w:jc w:val="center"/>
              <w:rPr>
                <w:sz w:val="22"/>
                <w:szCs w:val="22"/>
                <w:lang w:eastAsia="en-US"/>
              </w:rPr>
            </w:pPr>
            <w:r w:rsidRPr="00D649BE">
              <w:rPr>
                <w:sz w:val="22"/>
                <w:szCs w:val="22"/>
              </w:rPr>
              <w:t>999,6</w:t>
            </w:r>
          </w:p>
        </w:tc>
        <w:tc>
          <w:tcPr>
            <w:tcW w:w="1171" w:type="pct"/>
            <w:tcBorders>
              <w:top w:val="nil"/>
              <w:left w:val="nil"/>
              <w:bottom w:val="single" w:sz="8" w:space="0" w:color="auto"/>
              <w:right w:val="single" w:sz="8" w:space="0" w:color="auto"/>
            </w:tcBorders>
            <w:vAlign w:val="bottom"/>
            <w:hideMark/>
          </w:tcPr>
          <w:p w:rsidR="00D649BE" w:rsidRPr="00D649BE" w:rsidRDefault="00D649BE" w:rsidP="008C4A47">
            <w:pPr>
              <w:autoSpaceDE w:val="0"/>
              <w:autoSpaceDN w:val="0"/>
              <w:adjustRightInd w:val="0"/>
              <w:jc w:val="center"/>
              <w:rPr>
                <w:sz w:val="22"/>
                <w:szCs w:val="22"/>
                <w:lang w:eastAsia="en-US"/>
              </w:rPr>
            </w:pPr>
            <w:r w:rsidRPr="00D649BE">
              <w:rPr>
                <w:sz w:val="22"/>
                <w:szCs w:val="22"/>
              </w:rPr>
              <w:t>2499</w:t>
            </w:r>
          </w:p>
        </w:tc>
      </w:tr>
      <w:tr w:rsidR="00D649BE" w:rsidRPr="00D649BE" w:rsidTr="00D649BE">
        <w:trPr>
          <w:gridAfter w:val="1"/>
          <w:wAfter w:w="5" w:type="pct"/>
          <w:trHeight w:val="243"/>
          <w:jc w:val="center"/>
        </w:trPr>
        <w:tc>
          <w:tcPr>
            <w:tcW w:w="1376" w:type="pct"/>
            <w:tcBorders>
              <w:top w:val="nil"/>
              <w:left w:val="single" w:sz="8" w:space="0" w:color="auto"/>
              <w:bottom w:val="single" w:sz="8" w:space="0" w:color="auto"/>
              <w:right w:val="single" w:sz="8" w:space="0" w:color="auto"/>
            </w:tcBorders>
            <w:vAlign w:val="bottom"/>
            <w:hideMark/>
          </w:tcPr>
          <w:p w:rsidR="00D649BE" w:rsidRPr="00D649BE" w:rsidRDefault="00D649BE" w:rsidP="008C4A47">
            <w:pPr>
              <w:autoSpaceDE w:val="0"/>
              <w:autoSpaceDN w:val="0"/>
              <w:adjustRightInd w:val="0"/>
              <w:jc w:val="center"/>
              <w:rPr>
                <w:sz w:val="22"/>
                <w:szCs w:val="22"/>
                <w:lang w:eastAsia="en-US"/>
              </w:rPr>
            </w:pPr>
            <w:r w:rsidRPr="00D649BE">
              <w:rPr>
                <w:sz w:val="22"/>
                <w:szCs w:val="22"/>
              </w:rPr>
              <w:t>76/3,5/160</w:t>
            </w:r>
          </w:p>
        </w:tc>
        <w:tc>
          <w:tcPr>
            <w:tcW w:w="1156" w:type="pct"/>
            <w:tcBorders>
              <w:top w:val="nil"/>
              <w:left w:val="nil"/>
              <w:bottom w:val="single" w:sz="8" w:space="0" w:color="auto"/>
              <w:right w:val="nil"/>
            </w:tcBorders>
            <w:vAlign w:val="bottom"/>
            <w:hideMark/>
          </w:tcPr>
          <w:p w:rsidR="00D649BE" w:rsidRPr="00D649BE" w:rsidRDefault="00D649BE" w:rsidP="008C4A47">
            <w:pPr>
              <w:autoSpaceDE w:val="0"/>
              <w:autoSpaceDN w:val="0"/>
              <w:adjustRightInd w:val="0"/>
              <w:jc w:val="center"/>
              <w:rPr>
                <w:sz w:val="22"/>
                <w:szCs w:val="22"/>
                <w:lang w:eastAsia="en-US"/>
              </w:rPr>
            </w:pPr>
            <w:r w:rsidRPr="00D649BE">
              <w:rPr>
                <w:sz w:val="22"/>
                <w:szCs w:val="22"/>
              </w:rPr>
              <w:t>768</w:t>
            </w:r>
          </w:p>
        </w:tc>
        <w:tc>
          <w:tcPr>
            <w:tcW w:w="43" w:type="pct"/>
            <w:tcBorders>
              <w:top w:val="nil"/>
              <w:left w:val="nil"/>
              <w:bottom w:val="single" w:sz="8" w:space="0" w:color="auto"/>
              <w:right w:val="single" w:sz="8" w:space="0" w:color="auto"/>
            </w:tcBorders>
            <w:vAlign w:val="bottom"/>
          </w:tcPr>
          <w:p w:rsidR="00D649BE" w:rsidRPr="00D649BE" w:rsidRDefault="00D649BE" w:rsidP="008C4A47">
            <w:pPr>
              <w:autoSpaceDE w:val="0"/>
              <w:autoSpaceDN w:val="0"/>
              <w:adjustRightInd w:val="0"/>
              <w:rPr>
                <w:sz w:val="22"/>
                <w:szCs w:val="22"/>
                <w:lang w:eastAsia="en-US"/>
              </w:rPr>
            </w:pPr>
          </w:p>
        </w:tc>
        <w:tc>
          <w:tcPr>
            <w:tcW w:w="1249" w:type="pct"/>
            <w:tcBorders>
              <w:top w:val="nil"/>
              <w:left w:val="nil"/>
              <w:bottom w:val="single" w:sz="8" w:space="0" w:color="auto"/>
              <w:right w:val="single" w:sz="8" w:space="0" w:color="auto"/>
            </w:tcBorders>
            <w:vAlign w:val="bottom"/>
            <w:hideMark/>
          </w:tcPr>
          <w:p w:rsidR="00D649BE" w:rsidRPr="00D649BE" w:rsidRDefault="00D649BE" w:rsidP="008C4A47">
            <w:pPr>
              <w:autoSpaceDE w:val="0"/>
              <w:autoSpaceDN w:val="0"/>
              <w:adjustRightInd w:val="0"/>
              <w:jc w:val="center"/>
              <w:rPr>
                <w:sz w:val="22"/>
                <w:szCs w:val="22"/>
                <w:lang w:eastAsia="en-US"/>
              </w:rPr>
            </w:pPr>
            <w:r w:rsidRPr="00D649BE">
              <w:rPr>
                <w:sz w:val="22"/>
                <w:szCs w:val="22"/>
              </w:rPr>
              <w:t>1075,2</w:t>
            </w:r>
          </w:p>
        </w:tc>
        <w:tc>
          <w:tcPr>
            <w:tcW w:w="1171" w:type="pct"/>
            <w:tcBorders>
              <w:top w:val="nil"/>
              <w:left w:val="nil"/>
              <w:bottom w:val="single" w:sz="8" w:space="0" w:color="auto"/>
              <w:right w:val="single" w:sz="8" w:space="0" w:color="auto"/>
            </w:tcBorders>
            <w:vAlign w:val="bottom"/>
            <w:hideMark/>
          </w:tcPr>
          <w:p w:rsidR="00D649BE" w:rsidRPr="00D649BE" w:rsidRDefault="00D649BE" w:rsidP="008C4A47">
            <w:pPr>
              <w:autoSpaceDE w:val="0"/>
              <w:autoSpaceDN w:val="0"/>
              <w:adjustRightInd w:val="0"/>
              <w:jc w:val="center"/>
              <w:rPr>
                <w:sz w:val="22"/>
                <w:szCs w:val="22"/>
                <w:lang w:eastAsia="en-US"/>
              </w:rPr>
            </w:pPr>
            <w:r w:rsidRPr="00D649BE">
              <w:rPr>
                <w:sz w:val="22"/>
                <w:szCs w:val="22"/>
              </w:rPr>
              <w:t>2688</w:t>
            </w:r>
          </w:p>
        </w:tc>
      </w:tr>
      <w:tr w:rsidR="00D649BE" w:rsidRPr="00D649BE" w:rsidTr="00D649BE">
        <w:trPr>
          <w:gridAfter w:val="1"/>
          <w:wAfter w:w="5" w:type="pct"/>
          <w:trHeight w:val="243"/>
          <w:jc w:val="center"/>
        </w:trPr>
        <w:tc>
          <w:tcPr>
            <w:tcW w:w="1376" w:type="pct"/>
            <w:tcBorders>
              <w:top w:val="nil"/>
              <w:left w:val="single" w:sz="8" w:space="0" w:color="auto"/>
              <w:bottom w:val="single" w:sz="8" w:space="0" w:color="auto"/>
              <w:right w:val="single" w:sz="8" w:space="0" w:color="auto"/>
            </w:tcBorders>
            <w:vAlign w:val="bottom"/>
            <w:hideMark/>
          </w:tcPr>
          <w:p w:rsidR="00D649BE" w:rsidRPr="00D649BE" w:rsidRDefault="00D649BE" w:rsidP="008C4A47">
            <w:pPr>
              <w:autoSpaceDE w:val="0"/>
              <w:autoSpaceDN w:val="0"/>
              <w:adjustRightInd w:val="0"/>
              <w:jc w:val="center"/>
              <w:rPr>
                <w:sz w:val="22"/>
                <w:szCs w:val="22"/>
                <w:lang w:eastAsia="en-US"/>
              </w:rPr>
            </w:pPr>
            <w:r w:rsidRPr="00D649BE">
              <w:rPr>
                <w:sz w:val="22"/>
                <w:szCs w:val="22"/>
              </w:rPr>
              <w:t>89/4,0/160</w:t>
            </w:r>
          </w:p>
        </w:tc>
        <w:tc>
          <w:tcPr>
            <w:tcW w:w="1156" w:type="pct"/>
            <w:tcBorders>
              <w:top w:val="nil"/>
              <w:left w:val="nil"/>
              <w:bottom w:val="single" w:sz="8" w:space="0" w:color="auto"/>
              <w:right w:val="nil"/>
            </w:tcBorders>
            <w:vAlign w:val="bottom"/>
            <w:hideMark/>
          </w:tcPr>
          <w:p w:rsidR="00D649BE" w:rsidRPr="00D649BE" w:rsidRDefault="00D649BE" w:rsidP="008C4A47">
            <w:pPr>
              <w:autoSpaceDE w:val="0"/>
              <w:autoSpaceDN w:val="0"/>
              <w:adjustRightInd w:val="0"/>
              <w:jc w:val="center"/>
              <w:rPr>
                <w:sz w:val="22"/>
                <w:szCs w:val="22"/>
                <w:lang w:eastAsia="en-US"/>
              </w:rPr>
            </w:pPr>
            <w:r w:rsidRPr="00D649BE">
              <w:rPr>
                <w:sz w:val="22"/>
                <w:szCs w:val="22"/>
              </w:rPr>
              <w:t>824</w:t>
            </w:r>
          </w:p>
        </w:tc>
        <w:tc>
          <w:tcPr>
            <w:tcW w:w="43" w:type="pct"/>
            <w:tcBorders>
              <w:top w:val="nil"/>
              <w:left w:val="nil"/>
              <w:bottom w:val="single" w:sz="8" w:space="0" w:color="auto"/>
              <w:right w:val="single" w:sz="8" w:space="0" w:color="auto"/>
            </w:tcBorders>
            <w:vAlign w:val="bottom"/>
          </w:tcPr>
          <w:p w:rsidR="00D649BE" w:rsidRPr="00D649BE" w:rsidRDefault="00D649BE" w:rsidP="008C4A47">
            <w:pPr>
              <w:autoSpaceDE w:val="0"/>
              <w:autoSpaceDN w:val="0"/>
              <w:adjustRightInd w:val="0"/>
              <w:rPr>
                <w:sz w:val="22"/>
                <w:szCs w:val="22"/>
                <w:lang w:eastAsia="en-US"/>
              </w:rPr>
            </w:pPr>
          </w:p>
        </w:tc>
        <w:tc>
          <w:tcPr>
            <w:tcW w:w="1249" w:type="pct"/>
            <w:tcBorders>
              <w:top w:val="nil"/>
              <w:left w:val="nil"/>
              <w:bottom w:val="single" w:sz="8" w:space="0" w:color="auto"/>
              <w:right w:val="single" w:sz="8" w:space="0" w:color="auto"/>
            </w:tcBorders>
            <w:vAlign w:val="bottom"/>
            <w:hideMark/>
          </w:tcPr>
          <w:p w:rsidR="00D649BE" w:rsidRPr="00D649BE" w:rsidRDefault="00D649BE" w:rsidP="008C4A47">
            <w:pPr>
              <w:autoSpaceDE w:val="0"/>
              <w:autoSpaceDN w:val="0"/>
              <w:adjustRightInd w:val="0"/>
              <w:jc w:val="center"/>
              <w:rPr>
                <w:sz w:val="22"/>
                <w:szCs w:val="22"/>
                <w:lang w:eastAsia="en-US"/>
              </w:rPr>
            </w:pPr>
            <w:r w:rsidRPr="00D649BE">
              <w:rPr>
                <w:sz w:val="22"/>
                <w:szCs w:val="22"/>
              </w:rPr>
              <w:t>1153,6</w:t>
            </w:r>
          </w:p>
        </w:tc>
        <w:tc>
          <w:tcPr>
            <w:tcW w:w="1171" w:type="pct"/>
            <w:tcBorders>
              <w:top w:val="nil"/>
              <w:left w:val="nil"/>
              <w:bottom w:val="single" w:sz="8" w:space="0" w:color="auto"/>
              <w:right w:val="single" w:sz="8" w:space="0" w:color="auto"/>
            </w:tcBorders>
            <w:vAlign w:val="bottom"/>
            <w:hideMark/>
          </w:tcPr>
          <w:p w:rsidR="00D649BE" w:rsidRPr="00D649BE" w:rsidRDefault="00D649BE" w:rsidP="008C4A47">
            <w:pPr>
              <w:autoSpaceDE w:val="0"/>
              <w:autoSpaceDN w:val="0"/>
              <w:adjustRightInd w:val="0"/>
              <w:jc w:val="center"/>
              <w:rPr>
                <w:sz w:val="22"/>
                <w:szCs w:val="22"/>
                <w:lang w:eastAsia="en-US"/>
              </w:rPr>
            </w:pPr>
            <w:r w:rsidRPr="00D649BE">
              <w:rPr>
                <w:sz w:val="22"/>
                <w:szCs w:val="22"/>
              </w:rPr>
              <w:t>2884</w:t>
            </w:r>
          </w:p>
        </w:tc>
      </w:tr>
      <w:tr w:rsidR="00D649BE" w:rsidRPr="00D649BE" w:rsidTr="00D649BE">
        <w:trPr>
          <w:gridAfter w:val="1"/>
          <w:wAfter w:w="5" w:type="pct"/>
          <w:trHeight w:val="244"/>
          <w:jc w:val="center"/>
        </w:trPr>
        <w:tc>
          <w:tcPr>
            <w:tcW w:w="1376" w:type="pct"/>
            <w:tcBorders>
              <w:top w:val="nil"/>
              <w:left w:val="single" w:sz="8" w:space="0" w:color="auto"/>
              <w:bottom w:val="single" w:sz="8" w:space="0" w:color="auto"/>
              <w:right w:val="single" w:sz="8" w:space="0" w:color="auto"/>
            </w:tcBorders>
            <w:vAlign w:val="bottom"/>
            <w:hideMark/>
          </w:tcPr>
          <w:p w:rsidR="00D649BE" w:rsidRPr="00D649BE" w:rsidRDefault="00D649BE" w:rsidP="008C4A47">
            <w:pPr>
              <w:autoSpaceDE w:val="0"/>
              <w:autoSpaceDN w:val="0"/>
              <w:adjustRightInd w:val="0"/>
              <w:jc w:val="center"/>
              <w:rPr>
                <w:sz w:val="22"/>
                <w:szCs w:val="22"/>
                <w:lang w:eastAsia="en-US"/>
              </w:rPr>
            </w:pPr>
            <w:r w:rsidRPr="00D649BE">
              <w:rPr>
                <w:sz w:val="22"/>
                <w:szCs w:val="22"/>
              </w:rPr>
              <w:t>89/4,0/180</w:t>
            </w:r>
          </w:p>
        </w:tc>
        <w:tc>
          <w:tcPr>
            <w:tcW w:w="1156" w:type="pct"/>
            <w:tcBorders>
              <w:top w:val="nil"/>
              <w:left w:val="nil"/>
              <w:bottom w:val="single" w:sz="8" w:space="0" w:color="auto"/>
              <w:right w:val="nil"/>
            </w:tcBorders>
            <w:vAlign w:val="bottom"/>
            <w:hideMark/>
          </w:tcPr>
          <w:p w:rsidR="00D649BE" w:rsidRPr="00D649BE" w:rsidRDefault="00D649BE" w:rsidP="008C4A47">
            <w:pPr>
              <w:autoSpaceDE w:val="0"/>
              <w:autoSpaceDN w:val="0"/>
              <w:adjustRightInd w:val="0"/>
              <w:jc w:val="center"/>
              <w:rPr>
                <w:sz w:val="22"/>
                <w:szCs w:val="22"/>
                <w:lang w:eastAsia="en-US"/>
              </w:rPr>
            </w:pPr>
            <w:r w:rsidRPr="00D649BE">
              <w:rPr>
                <w:sz w:val="22"/>
                <w:szCs w:val="22"/>
              </w:rPr>
              <w:t>901</w:t>
            </w:r>
          </w:p>
        </w:tc>
        <w:tc>
          <w:tcPr>
            <w:tcW w:w="43" w:type="pct"/>
            <w:tcBorders>
              <w:top w:val="nil"/>
              <w:left w:val="nil"/>
              <w:bottom w:val="single" w:sz="8" w:space="0" w:color="auto"/>
              <w:right w:val="single" w:sz="8" w:space="0" w:color="auto"/>
            </w:tcBorders>
            <w:vAlign w:val="bottom"/>
          </w:tcPr>
          <w:p w:rsidR="00D649BE" w:rsidRPr="00D649BE" w:rsidRDefault="00D649BE" w:rsidP="008C4A47">
            <w:pPr>
              <w:autoSpaceDE w:val="0"/>
              <w:autoSpaceDN w:val="0"/>
              <w:adjustRightInd w:val="0"/>
              <w:rPr>
                <w:sz w:val="22"/>
                <w:szCs w:val="22"/>
                <w:lang w:eastAsia="en-US"/>
              </w:rPr>
            </w:pPr>
          </w:p>
        </w:tc>
        <w:tc>
          <w:tcPr>
            <w:tcW w:w="1249" w:type="pct"/>
            <w:tcBorders>
              <w:top w:val="nil"/>
              <w:left w:val="nil"/>
              <w:bottom w:val="single" w:sz="8" w:space="0" w:color="auto"/>
              <w:right w:val="single" w:sz="8" w:space="0" w:color="auto"/>
            </w:tcBorders>
            <w:vAlign w:val="bottom"/>
            <w:hideMark/>
          </w:tcPr>
          <w:p w:rsidR="00D649BE" w:rsidRPr="00D649BE" w:rsidRDefault="00D649BE" w:rsidP="008C4A47">
            <w:pPr>
              <w:autoSpaceDE w:val="0"/>
              <w:autoSpaceDN w:val="0"/>
              <w:adjustRightInd w:val="0"/>
              <w:jc w:val="center"/>
              <w:rPr>
                <w:sz w:val="22"/>
                <w:szCs w:val="22"/>
                <w:lang w:eastAsia="en-US"/>
              </w:rPr>
            </w:pPr>
            <w:r w:rsidRPr="00D649BE">
              <w:rPr>
                <w:sz w:val="22"/>
                <w:szCs w:val="22"/>
              </w:rPr>
              <w:t>1261,4</w:t>
            </w:r>
          </w:p>
        </w:tc>
        <w:tc>
          <w:tcPr>
            <w:tcW w:w="1171" w:type="pct"/>
            <w:tcBorders>
              <w:top w:val="nil"/>
              <w:left w:val="nil"/>
              <w:bottom w:val="single" w:sz="8" w:space="0" w:color="auto"/>
              <w:right w:val="single" w:sz="8" w:space="0" w:color="auto"/>
            </w:tcBorders>
            <w:vAlign w:val="bottom"/>
            <w:hideMark/>
          </w:tcPr>
          <w:p w:rsidR="00D649BE" w:rsidRPr="00D649BE" w:rsidRDefault="00D649BE" w:rsidP="008C4A47">
            <w:pPr>
              <w:autoSpaceDE w:val="0"/>
              <w:autoSpaceDN w:val="0"/>
              <w:adjustRightInd w:val="0"/>
              <w:jc w:val="center"/>
              <w:rPr>
                <w:sz w:val="22"/>
                <w:szCs w:val="22"/>
                <w:lang w:eastAsia="en-US"/>
              </w:rPr>
            </w:pPr>
            <w:r w:rsidRPr="00D649BE">
              <w:rPr>
                <w:sz w:val="22"/>
                <w:szCs w:val="22"/>
              </w:rPr>
              <w:t>3153,5</w:t>
            </w:r>
          </w:p>
        </w:tc>
      </w:tr>
      <w:tr w:rsidR="00D649BE" w:rsidRPr="00D649BE" w:rsidTr="00D649BE">
        <w:trPr>
          <w:gridAfter w:val="1"/>
          <w:wAfter w:w="5" w:type="pct"/>
          <w:trHeight w:val="243"/>
          <w:jc w:val="center"/>
        </w:trPr>
        <w:tc>
          <w:tcPr>
            <w:tcW w:w="1376" w:type="pct"/>
            <w:tcBorders>
              <w:top w:val="nil"/>
              <w:left w:val="single" w:sz="8" w:space="0" w:color="auto"/>
              <w:bottom w:val="single" w:sz="8" w:space="0" w:color="auto"/>
              <w:right w:val="single" w:sz="8" w:space="0" w:color="auto"/>
            </w:tcBorders>
            <w:vAlign w:val="bottom"/>
            <w:hideMark/>
          </w:tcPr>
          <w:p w:rsidR="00D649BE" w:rsidRPr="00D649BE" w:rsidRDefault="00D649BE" w:rsidP="008C4A47">
            <w:pPr>
              <w:autoSpaceDE w:val="0"/>
              <w:autoSpaceDN w:val="0"/>
              <w:adjustRightInd w:val="0"/>
              <w:jc w:val="center"/>
              <w:rPr>
                <w:sz w:val="22"/>
                <w:szCs w:val="22"/>
                <w:lang w:eastAsia="en-US"/>
              </w:rPr>
            </w:pPr>
            <w:r w:rsidRPr="00D649BE">
              <w:rPr>
                <w:sz w:val="22"/>
                <w:szCs w:val="22"/>
              </w:rPr>
              <w:t>108/4,0/180</w:t>
            </w:r>
          </w:p>
        </w:tc>
        <w:tc>
          <w:tcPr>
            <w:tcW w:w="1156" w:type="pct"/>
            <w:tcBorders>
              <w:top w:val="nil"/>
              <w:left w:val="nil"/>
              <w:bottom w:val="single" w:sz="8" w:space="0" w:color="auto"/>
              <w:right w:val="nil"/>
            </w:tcBorders>
            <w:vAlign w:val="bottom"/>
            <w:hideMark/>
          </w:tcPr>
          <w:p w:rsidR="00D649BE" w:rsidRPr="00D649BE" w:rsidRDefault="00D649BE" w:rsidP="008C4A47">
            <w:pPr>
              <w:autoSpaceDE w:val="0"/>
              <w:autoSpaceDN w:val="0"/>
              <w:adjustRightInd w:val="0"/>
              <w:jc w:val="center"/>
              <w:rPr>
                <w:sz w:val="22"/>
                <w:szCs w:val="22"/>
                <w:lang w:eastAsia="en-US"/>
              </w:rPr>
            </w:pPr>
            <w:r w:rsidRPr="00D649BE">
              <w:rPr>
                <w:sz w:val="22"/>
                <w:szCs w:val="22"/>
              </w:rPr>
              <w:t>1020</w:t>
            </w:r>
          </w:p>
        </w:tc>
        <w:tc>
          <w:tcPr>
            <w:tcW w:w="43" w:type="pct"/>
            <w:tcBorders>
              <w:top w:val="nil"/>
              <w:left w:val="nil"/>
              <w:bottom w:val="single" w:sz="8" w:space="0" w:color="auto"/>
              <w:right w:val="single" w:sz="8" w:space="0" w:color="auto"/>
            </w:tcBorders>
            <w:vAlign w:val="bottom"/>
          </w:tcPr>
          <w:p w:rsidR="00D649BE" w:rsidRPr="00D649BE" w:rsidRDefault="00D649BE" w:rsidP="008C4A47">
            <w:pPr>
              <w:autoSpaceDE w:val="0"/>
              <w:autoSpaceDN w:val="0"/>
              <w:adjustRightInd w:val="0"/>
              <w:rPr>
                <w:sz w:val="22"/>
                <w:szCs w:val="22"/>
                <w:lang w:eastAsia="en-US"/>
              </w:rPr>
            </w:pPr>
          </w:p>
        </w:tc>
        <w:tc>
          <w:tcPr>
            <w:tcW w:w="1249" w:type="pct"/>
            <w:tcBorders>
              <w:top w:val="nil"/>
              <w:left w:val="nil"/>
              <w:bottom w:val="single" w:sz="8" w:space="0" w:color="auto"/>
              <w:right w:val="single" w:sz="8" w:space="0" w:color="auto"/>
            </w:tcBorders>
            <w:vAlign w:val="bottom"/>
            <w:hideMark/>
          </w:tcPr>
          <w:p w:rsidR="00D649BE" w:rsidRPr="00D649BE" w:rsidRDefault="00D649BE" w:rsidP="008C4A47">
            <w:pPr>
              <w:autoSpaceDE w:val="0"/>
              <w:autoSpaceDN w:val="0"/>
              <w:adjustRightInd w:val="0"/>
              <w:jc w:val="center"/>
              <w:rPr>
                <w:sz w:val="22"/>
                <w:szCs w:val="22"/>
                <w:lang w:eastAsia="en-US"/>
              </w:rPr>
            </w:pPr>
            <w:r w:rsidRPr="00D649BE">
              <w:rPr>
                <w:sz w:val="22"/>
                <w:szCs w:val="22"/>
              </w:rPr>
              <w:t>1428</w:t>
            </w:r>
          </w:p>
        </w:tc>
        <w:tc>
          <w:tcPr>
            <w:tcW w:w="1171" w:type="pct"/>
            <w:tcBorders>
              <w:top w:val="nil"/>
              <w:left w:val="nil"/>
              <w:bottom w:val="single" w:sz="8" w:space="0" w:color="auto"/>
              <w:right w:val="single" w:sz="8" w:space="0" w:color="auto"/>
            </w:tcBorders>
            <w:vAlign w:val="bottom"/>
            <w:hideMark/>
          </w:tcPr>
          <w:p w:rsidR="00D649BE" w:rsidRPr="00D649BE" w:rsidRDefault="00D649BE" w:rsidP="008C4A47">
            <w:pPr>
              <w:autoSpaceDE w:val="0"/>
              <w:autoSpaceDN w:val="0"/>
              <w:adjustRightInd w:val="0"/>
              <w:jc w:val="center"/>
              <w:rPr>
                <w:sz w:val="22"/>
                <w:szCs w:val="22"/>
                <w:lang w:eastAsia="en-US"/>
              </w:rPr>
            </w:pPr>
            <w:r w:rsidRPr="00D649BE">
              <w:rPr>
                <w:sz w:val="22"/>
                <w:szCs w:val="22"/>
              </w:rPr>
              <w:t>3570</w:t>
            </w:r>
          </w:p>
        </w:tc>
      </w:tr>
      <w:tr w:rsidR="00D649BE" w:rsidRPr="00D649BE" w:rsidTr="00D649BE">
        <w:trPr>
          <w:gridAfter w:val="1"/>
          <w:wAfter w:w="5" w:type="pct"/>
          <w:trHeight w:val="243"/>
          <w:jc w:val="center"/>
        </w:trPr>
        <w:tc>
          <w:tcPr>
            <w:tcW w:w="1376" w:type="pct"/>
            <w:tcBorders>
              <w:top w:val="nil"/>
              <w:left w:val="single" w:sz="8" w:space="0" w:color="auto"/>
              <w:bottom w:val="single" w:sz="8" w:space="0" w:color="auto"/>
              <w:right w:val="single" w:sz="8" w:space="0" w:color="auto"/>
            </w:tcBorders>
            <w:vAlign w:val="bottom"/>
            <w:hideMark/>
          </w:tcPr>
          <w:p w:rsidR="00D649BE" w:rsidRPr="00D649BE" w:rsidRDefault="00D649BE" w:rsidP="008C4A47">
            <w:pPr>
              <w:autoSpaceDE w:val="0"/>
              <w:autoSpaceDN w:val="0"/>
              <w:adjustRightInd w:val="0"/>
              <w:jc w:val="center"/>
              <w:rPr>
                <w:sz w:val="22"/>
                <w:szCs w:val="22"/>
                <w:lang w:eastAsia="en-US"/>
              </w:rPr>
            </w:pPr>
            <w:r w:rsidRPr="00D649BE">
              <w:rPr>
                <w:sz w:val="22"/>
                <w:szCs w:val="22"/>
              </w:rPr>
              <w:t>108/4,0/200</w:t>
            </w:r>
          </w:p>
        </w:tc>
        <w:tc>
          <w:tcPr>
            <w:tcW w:w="1156" w:type="pct"/>
            <w:tcBorders>
              <w:top w:val="nil"/>
              <w:left w:val="nil"/>
              <w:bottom w:val="single" w:sz="8" w:space="0" w:color="auto"/>
              <w:right w:val="nil"/>
            </w:tcBorders>
            <w:vAlign w:val="bottom"/>
            <w:hideMark/>
          </w:tcPr>
          <w:p w:rsidR="00D649BE" w:rsidRPr="00D649BE" w:rsidRDefault="00D649BE" w:rsidP="008C4A47">
            <w:pPr>
              <w:autoSpaceDE w:val="0"/>
              <w:autoSpaceDN w:val="0"/>
              <w:adjustRightInd w:val="0"/>
              <w:jc w:val="center"/>
              <w:rPr>
                <w:sz w:val="22"/>
                <w:szCs w:val="22"/>
                <w:lang w:eastAsia="en-US"/>
              </w:rPr>
            </w:pPr>
            <w:r w:rsidRPr="00D649BE">
              <w:rPr>
                <w:sz w:val="22"/>
                <w:szCs w:val="22"/>
              </w:rPr>
              <w:t>1081</w:t>
            </w:r>
          </w:p>
        </w:tc>
        <w:tc>
          <w:tcPr>
            <w:tcW w:w="43" w:type="pct"/>
            <w:tcBorders>
              <w:top w:val="nil"/>
              <w:left w:val="nil"/>
              <w:bottom w:val="single" w:sz="8" w:space="0" w:color="auto"/>
              <w:right w:val="single" w:sz="8" w:space="0" w:color="auto"/>
            </w:tcBorders>
            <w:vAlign w:val="bottom"/>
          </w:tcPr>
          <w:p w:rsidR="00D649BE" w:rsidRPr="00D649BE" w:rsidRDefault="00D649BE" w:rsidP="008C4A47">
            <w:pPr>
              <w:autoSpaceDE w:val="0"/>
              <w:autoSpaceDN w:val="0"/>
              <w:adjustRightInd w:val="0"/>
              <w:rPr>
                <w:sz w:val="22"/>
                <w:szCs w:val="22"/>
                <w:lang w:eastAsia="en-US"/>
              </w:rPr>
            </w:pPr>
          </w:p>
        </w:tc>
        <w:tc>
          <w:tcPr>
            <w:tcW w:w="1249" w:type="pct"/>
            <w:tcBorders>
              <w:top w:val="nil"/>
              <w:left w:val="nil"/>
              <w:bottom w:val="single" w:sz="8" w:space="0" w:color="auto"/>
              <w:right w:val="single" w:sz="8" w:space="0" w:color="auto"/>
            </w:tcBorders>
            <w:vAlign w:val="bottom"/>
            <w:hideMark/>
          </w:tcPr>
          <w:p w:rsidR="00D649BE" w:rsidRPr="00D649BE" w:rsidRDefault="00D649BE" w:rsidP="008C4A47">
            <w:pPr>
              <w:autoSpaceDE w:val="0"/>
              <w:autoSpaceDN w:val="0"/>
              <w:adjustRightInd w:val="0"/>
              <w:jc w:val="center"/>
              <w:rPr>
                <w:sz w:val="22"/>
                <w:szCs w:val="22"/>
                <w:lang w:eastAsia="en-US"/>
              </w:rPr>
            </w:pPr>
            <w:r w:rsidRPr="00D649BE">
              <w:rPr>
                <w:sz w:val="22"/>
                <w:szCs w:val="22"/>
              </w:rPr>
              <w:t>1513,4</w:t>
            </w:r>
          </w:p>
        </w:tc>
        <w:tc>
          <w:tcPr>
            <w:tcW w:w="1171" w:type="pct"/>
            <w:tcBorders>
              <w:top w:val="nil"/>
              <w:left w:val="nil"/>
              <w:bottom w:val="single" w:sz="8" w:space="0" w:color="auto"/>
              <w:right w:val="single" w:sz="8" w:space="0" w:color="auto"/>
            </w:tcBorders>
            <w:vAlign w:val="bottom"/>
            <w:hideMark/>
          </w:tcPr>
          <w:p w:rsidR="00D649BE" w:rsidRPr="00D649BE" w:rsidRDefault="00D649BE" w:rsidP="008C4A47">
            <w:pPr>
              <w:autoSpaceDE w:val="0"/>
              <w:autoSpaceDN w:val="0"/>
              <w:adjustRightInd w:val="0"/>
              <w:jc w:val="center"/>
              <w:rPr>
                <w:sz w:val="22"/>
                <w:szCs w:val="22"/>
                <w:lang w:eastAsia="en-US"/>
              </w:rPr>
            </w:pPr>
            <w:r w:rsidRPr="00D649BE">
              <w:rPr>
                <w:sz w:val="22"/>
                <w:szCs w:val="22"/>
              </w:rPr>
              <w:t>3783,5</w:t>
            </w:r>
          </w:p>
        </w:tc>
      </w:tr>
      <w:tr w:rsidR="00D649BE" w:rsidRPr="00D649BE" w:rsidTr="00D649BE">
        <w:trPr>
          <w:gridAfter w:val="1"/>
          <w:wAfter w:w="5" w:type="pct"/>
          <w:trHeight w:val="243"/>
          <w:jc w:val="center"/>
        </w:trPr>
        <w:tc>
          <w:tcPr>
            <w:tcW w:w="1376" w:type="pct"/>
            <w:tcBorders>
              <w:top w:val="nil"/>
              <w:left w:val="single" w:sz="8" w:space="0" w:color="auto"/>
              <w:bottom w:val="single" w:sz="8" w:space="0" w:color="auto"/>
              <w:right w:val="single" w:sz="8" w:space="0" w:color="auto"/>
            </w:tcBorders>
            <w:vAlign w:val="bottom"/>
            <w:hideMark/>
          </w:tcPr>
          <w:p w:rsidR="00D649BE" w:rsidRPr="00D649BE" w:rsidRDefault="00D649BE" w:rsidP="008C4A47">
            <w:pPr>
              <w:autoSpaceDE w:val="0"/>
              <w:autoSpaceDN w:val="0"/>
              <w:adjustRightInd w:val="0"/>
              <w:jc w:val="center"/>
              <w:rPr>
                <w:sz w:val="22"/>
                <w:szCs w:val="22"/>
                <w:lang w:eastAsia="en-US"/>
              </w:rPr>
            </w:pPr>
            <w:r w:rsidRPr="00D649BE">
              <w:rPr>
                <w:sz w:val="22"/>
                <w:szCs w:val="22"/>
              </w:rPr>
              <w:t>133/4,0/225</w:t>
            </w:r>
          </w:p>
        </w:tc>
        <w:tc>
          <w:tcPr>
            <w:tcW w:w="1156" w:type="pct"/>
            <w:tcBorders>
              <w:top w:val="nil"/>
              <w:left w:val="nil"/>
              <w:bottom w:val="single" w:sz="8" w:space="0" w:color="auto"/>
              <w:right w:val="nil"/>
            </w:tcBorders>
            <w:vAlign w:val="bottom"/>
            <w:hideMark/>
          </w:tcPr>
          <w:p w:rsidR="00D649BE" w:rsidRPr="00D649BE" w:rsidRDefault="00D649BE" w:rsidP="008C4A47">
            <w:pPr>
              <w:autoSpaceDE w:val="0"/>
              <w:autoSpaceDN w:val="0"/>
              <w:adjustRightInd w:val="0"/>
              <w:jc w:val="center"/>
              <w:rPr>
                <w:sz w:val="22"/>
                <w:szCs w:val="22"/>
                <w:lang w:eastAsia="en-US"/>
              </w:rPr>
            </w:pPr>
            <w:r w:rsidRPr="00D649BE">
              <w:rPr>
                <w:sz w:val="22"/>
                <w:szCs w:val="22"/>
              </w:rPr>
              <w:t>1274</w:t>
            </w:r>
          </w:p>
        </w:tc>
        <w:tc>
          <w:tcPr>
            <w:tcW w:w="43" w:type="pct"/>
            <w:tcBorders>
              <w:top w:val="nil"/>
              <w:left w:val="nil"/>
              <w:bottom w:val="single" w:sz="8" w:space="0" w:color="auto"/>
              <w:right w:val="single" w:sz="8" w:space="0" w:color="auto"/>
            </w:tcBorders>
            <w:vAlign w:val="bottom"/>
          </w:tcPr>
          <w:p w:rsidR="00D649BE" w:rsidRPr="00D649BE" w:rsidRDefault="00D649BE" w:rsidP="008C4A47">
            <w:pPr>
              <w:autoSpaceDE w:val="0"/>
              <w:autoSpaceDN w:val="0"/>
              <w:adjustRightInd w:val="0"/>
              <w:rPr>
                <w:sz w:val="22"/>
                <w:szCs w:val="22"/>
                <w:lang w:eastAsia="en-US"/>
              </w:rPr>
            </w:pPr>
          </w:p>
        </w:tc>
        <w:tc>
          <w:tcPr>
            <w:tcW w:w="1249" w:type="pct"/>
            <w:tcBorders>
              <w:top w:val="nil"/>
              <w:left w:val="nil"/>
              <w:bottom w:val="single" w:sz="8" w:space="0" w:color="auto"/>
              <w:right w:val="single" w:sz="8" w:space="0" w:color="auto"/>
            </w:tcBorders>
            <w:vAlign w:val="bottom"/>
            <w:hideMark/>
          </w:tcPr>
          <w:p w:rsidR="00D649BE" w:rsidRPr="00D649BE" w:rsidRDefault="00D649BE" w:rsidP="008C4A47">
            <w:pPr>
              <w:autoSpaceDE w:val="0"/>
              <w:autoSpaceDN w:val="0"/>
              <w:adjustRightInd w:val="0"/>
              <w:jc w:val="center"/>
              <w:rPr>
                <w:sz w:val="22"/>
                <w:szCs w:val="22"/>
                <w:lang w:eastAsia="en-US"/>
              </w:rPr>
            </w:pPr>
            <w:r w:rsidRPr="00D649BE">
              <w:rPr>
                <w:sz w:val="22"/>
                <w:szCs w:val="22"/>
              </w:rPr>
              <w:t>1783,6</w:t>
            </w:r>
          </w:p>
        </w:tc>
        <w:tc>
          <w:tcPr>
            <w:tcW w:w="1171" w:type="pct"/>
            <w:tcBorders>
              <w:top w:val="nil"/>
              <w:left w:val="nil"/>
              <w:bottom w:val="single" w:sz="8" w:space="0" w:color="auto"/>
              <w:right w:val="single" w:sz="8" w:space="0" w:color="auto"/>
            </w:tcBorders>
            <w:vAlign w:val="bottom"/>
            <w:hideMark/>
          </w:tcPr>
          <w:p w:rsidR="00D649BE" w:rsidRPr="00D649BE" w:rsidRDefault="00D649BE" w:rsidP="008C4A47">
            <w:pPr>
              <w:autoSpaceDE w:val="0"/>
              <w:autoSpaceDN w:val="0"/>
              <w:adjustRightInd w:val="0"/>
              <w:jc w:val="center"/>
              <w:rPr>
                <w:sz w:val="22"/>
                <w:szCs w:val="22"/>
                <w:lang w:eastAsia="en-US"/>
              </w:rPr>
            </w:pPr>
            <w:r w:rsidRPr="00D649BE">
              <w:rPr>
                <w:sz w:val="22"/>
                <w:szCs w:val="22"/>
              </w:rPr>
              <w:t>4459</w:t>
            </w:r>
          </w:p>
        </w:tc>
      </w:tr>
      <w:tr w:rsidR="00D649BE" w:rsidRPr="00D649BE" w:rsidTr="00D649BE">
        <w:trPr>
          <w:gridAfter w:val="1"/>
          <w:wAfter w:w="5" w:type="pct"/>
          <w:trHeight w:val="243"/>
          <w:jc w:val="center"/>
        </w:trPr>
        <w:tc>
          <w:tcPr>
            <w:tcW w:w="1376" w:type="pct"/>
            <w:tcBorders>
              <w:top w:val="nil"/>
              <w:left w:val="single" w:sz="8" w:space="0" w:color="auto"/>
              <w:bottom w:val="single" w:sz="8" w:space="0" w:color="auto"/>
              <w:right w:val="single" w:sz="8" w:space="0" w:color="auto"/>
            </w:tcBorders>
            <w:vAlign w:val="bottom"/>
            <w:hideMark/>
          </w:tcPr>
          <w:p w:rsidR="00D649BE" w:rsidRPr="00D649BE" w:rsidRDefault="00D649BE" w:rsidP="008C4A47">
            <w:pPr>
              <w:autoSpaceDE w:val="0"/>
              <w:autoSpaceDN w:val="0"/>
              <w:adjustRightInd w:val="0"/>
              <w:jc w:val="center"/>
              <w:rPr>
                <w:sz w:val="22"/>
                <w:szCs w:val="22"/>
                <w:lang w:eastAsia="en-US"/>
              </w:rPr>
            </w:pPr>
            <w:r w:rsidRPr="00D649BE">
              <w:rPr>
                <w:sz w:val="22"/>
                <w:szCs w:val="22"/>
              </w:rPr>
              <w:t>133/4,0/250</w:t>
            </w:r>
          </w:p>
        </w:tc>
        <w:tc>
          <w:tcPr>
            <w:tcW w:w="1156" w:type="pct"/>
            <w:tcBorders>
              <w:top w:val="nil"/>
              <w:left w:val="nil"/>
              <w:bottom w:val="single" w:sz="8" w:space="0" w:color="auto"/>
              <w:right w:val="nil"/>
            </w:tcBorders>
            <w:vAlign w:val="bottom"/>
            <w:hideMark/>
          </w:tcPr>
          <w:p w:rsidR="00D649BE" w:rsidRPr="00D649BE" w:rsidRDefault="00D649BE" w:rsidP="008C4A47">
            <w:pPr>
              <w:autoSpaceDE w:val="0"/>
              <w:autoSpaceDN w:val="0"/>
              <w:adjustRightInd w:val="0"/>
              <w:jc w:val="center"/>
              <w:rPr>
                <w:sz w:val="22"/>
                <w:szCs w:val="22"/>
                <w:lang w:eastAsia="en-US"/>
              </w:rPr>
            </w:pPr>
            <w:r w:rsidRPr="00D649BE">
              <w:rPr>
                <w:sz w:val="22"/>
                <w:szCs w:val="22"/>
              </w:rPr>
              <w:t>1420</w:t>
            </w:r>
          </w:p>
        </w:tc>
        <w:tc>
          <w:tcPr>
            <w:tcW w:w="43" w:type="pct"/>
            <w:tcBorders>
              <w:top w:val="nil"/>
              <w:left w:val="nil"/>
              <w:bottom w:val="single" w:sz="8" w:space="0" w:color="auto"/>
              <w:right w:val="single" w:sz="8" w:space="0" w:color="auto"/>
            </w:tcBorders>
            <w:vAlign w:val="bottom"/>
          </w:tcPr>
          <w:p w:rsidR="00D649BE" w:rsidRPr="00D649BE" w:rsidRDefault="00D649BE" w:rsidP="008C4A47">
            <w:pPr>
              <w:autoSpaceDE w:val="0"/>
              <w:autoSpaceDN w:val="0"/>
              <w:adjustRightInd w:val="0"/>
              <w:rPr>
                <w:sz w:val="22"/>
                <w:szCs w:val="22"/>
                <w:lang w:eastAsia="en-US"/>
              </w:rPr>
            </w:pPr>
          </w:p>
        </w:tc>
        <w:tc>
          <w:tcPr>
            <w:tcW w:w="1249" w:type="pct"/>
            <w:tcBorders>
              <w:top w:val="nil"/>
              <w:left w:val="nil"/>
              <w:bottom w:val="single" w:sz="8" w:space="0" w:color="auto"/>
              <w:right w:val="single" w:sz="8" w:space="0" w:color="auto"/>
            </w:tcBorders>
            <w:vAlign w:val="bottom"/>
            <w:hideMark/>
          </w:tcPr>
          <w:p w:rsidR="00D649BE" w:rsidRPr="00D649BE" w:rsidRDefault="00D649BE" w:rsidP="008C4A47">
            <w:pPr>
              <w:autoSpaceDE w:val="0"/>
              <w:autoSpaceDN w:val="0"/>
              <w:adjustRightInd w:val="0"/>
              <w:jc w:val="center"/>
              <w:rPr>
                <w:sz w:val="22"/>
                <w:szCs w:val="22"/>
                <w:lang w:eastAsia="en-US"/>
              </w:rPr>
            </w:pPr>
            <w:r w:rsidRPr="00D649BE">
              <w:rPr>
                <w:sz w:val="22"/>
                <w:szCs w:val="22"/>
              </w:rPr>
              <w:t>1988</w:t>
            </w:r>
          </w:p>
        </w:tc>
        <w:tc>
          <w:tcPr>
            <w:tcW w:w="1171" w:type="pct"/>
            <w:tcBorders>
              <w:top w:val="nil"/>
              <w:left w:val="nil"/>
              <w:bottom w:val="single" w:sz="8" w:space="0" w:color="auto"/>
              <w:right w:val="single" w:sz="8" w:space="0" w:color="auto"/>
            </w:tcBorders>
            <w:vAlign w:val="bottom"/>
            <w:hideMark/>
          </w:tcPr>
          <w:p w:rsidR="00D649BE" w:rsidRPr="00D649BE" w:rsidRDefault="00D649BE" w:rsidP="008C4A47">
            <w:pPr>
              <w:autoSpaceDE w:val="0"/>
              <w:autoSpaceDN w:val="0"/>
              <w:adjustRightInd w:val="0"/>
              <w:jc w:val="center"/>
              <w:rPr>
                <w:sz w:val="22"/>
                <w:szCs w:val="22"/>
                <w:lang w:eastAsia="en-US"/>
              </w:rPr>
            </w:pPr>
            <w:r w:rsidRPr="00D649BE">
              <w:rPr>
                <w:sz w:val="22"/>
                <w:szCs w:val="22"/>
              </w:rPr>
              <w:t>4970</w:t>
            </w:r>
          </w:p>
        </w:tc>
      </w:tr>
      <w:tr w:rsidR="00D649BE" w:rsidRPr="00D649BE" w:rsidTr="00D649BE">
        <w:trPr>
          <w:gridAfter w:val="1"/>
          <w:wAfter w:w="5" w:type="pct"/>
          <w:trHeight w:val="243"/>
          <w:jc w:val="center"/>
        </w:trPr>
        <w:tc>
          <w:tcPr>
            <w:tcW w:w="1376" w:type="pct"/>
            <w:tcBorders>
              <w:top w:val="nil"/>
              <w:left w:val="single" w:sz="8" w:space="0" w:color="auto"/>
              <w:bottom w:val="single" w:sz="8" w:space="0" w:color="auto"/>
              <w:right w:val="single" w:sz="8" w:space="0" w:color="auto"/>
            </w:tcBorders>
            <w:vAlign w:val="bottom"/>
            <w:hideMark/>
          </w:tcPr>
          <w:p w:rsidR="00D649BE" w:rsidRPr="00D649BE" w:rsidRDefault="00D649BE" w:rsidP="008C4A47">
            <w:pPr>
              <w:autoSpaceDE w:val="0"/>
              <w:autoSpaceDN w:val="0"/>
              <w:adjustRightInd w:val="0"/>
              <w:jc w:val="center"/>
              <w:rPr>
                <w:sz w:val="22"/>
                <w:szCs w:val="22"/>
                <w:lang w:eastAsia="en-US"/>
              </w:rPr>
            </w:pPr>
            <w:r w:rsidRPr="00D649BE">
              <w:rPr>
                <w:sz w:val="22"/>
                <w:szCs w:val="22"/>
              </w:rPr>
              <w:t>159/4,5/250</w:t>
            </w:r>
          </w:p>
        </w:tc>
        <w:tc>
          <w:tcPr>
            <w:tcW w:w="1156" w:type="pct"/>
            <w:tcBorders>
              <w:top w:val="nil"/>
              <w:left w:val="nil"/>
              <w:bottom w:val="single" w:sz="8" w:space="0" w:color="auto"/>
              <w:right w:val="nil"/>
            </w:tcBorders>
            <w:vAlign w:val="bottom"/>
            <w:hideMark/>
          </w:tcPr>
          <w:p w:rsidR="00D649BE" w:rsidRPr="00D649BE" w:rsidRDefault="00D649BE" w:rsidP="008C4A47">
            <w:pPr>
              <w:autoSpaceDE w:val="0"/>
              <w:autoSpaceDN w:val="0"/>
              <w:adjustRightInd w:val="0"/>
              <w:jc w:val="center"/>
              <w:rPr>
                <w:sz w:val="22"/>
                <w:szCs w:val="22"/>
                <w:lang w:eastAsia="en-US"/>
              </w:rPr>
            </w:pPr>
            <w:r w:rsidRPr="00D649BE">
              <w:rPr>
                <w:sz w:val="22"/>
                <w:szCs w:val="22"/>
              </w:rPr>
              <w:t>1602</w:t>
            </w:r>
          </w:p>
        </w:tc>
        <w:tc>
          <w:tcPr>
            <w:tcW w:w="43" w:type="pct"/>
            <w:tcBorders>
              <w:top w:val="nil"/>
              <w:left w:val="nil"/>
              <w:bottom w:val="single" w:sz="8" w:space="0" w:color="auto"/>
              <w:right w:val="single" w:sz="8" w:space="0" w:color="auto"/>
            </w:tcBorders>
            <w:vAlign w:val="bottom"/>
          </w:tcPr>
          <w:p w:rsidR="00D649BE" w:rsidRPr="00D649BE" w:rsidRDefault="00D649BE" w:rsidP="008C4A47">
            <w:pPr>
              <w:autoSpaceDE w:val="0"/>
              <w:autoSpaceDN w:val="0"/>
              <w:adjustRightInd w:val="0"/>
              <w:rPr>
                <w:sz w:val="22"/>
                <w:szCs w:val="22"/>
                <w:lang w:eastAsia="en-US"/>
              </w:rPr>
            </w:pPr>
          </w:p>
        </w:tc>
        <w:tc>
          <w:tcPr>
            <w:tcW w:w="1249" w:type="pct"/>
            <w:tcBorders>
              <w:top w:val="nil"/>
              <w:left w:val="nil"/>
              <w:bottom w:val="single" w:sz="8" w:space="0" w:color="auto"/>
              <w:right w:val="single" w:sz="8" w:space="0" w:color="auto"/>
            </w:tcBorders>
            <w:vAlign w:val="bottom"/>
            <w:hideMark/>
          </w:tcPr>
          <w:p w:rsidR="00D649BE" w:rsidRPr="00D649BE" w:rsidRDefault="00D649BE" w:rsidP="008C4A47">
            <w:pPr>
              <w:autoSpaceDE w:val="0"/>
              <w:autoSpaceDN w:val="0"/>
              <w:adjustRightInd w:val="0"/>
              <w:jc w:val="center"/>
              <w:rPr>
                <w:sz w:val="22"/>
                <w:szCs w:val="22"/>
                <w:lang w:eastAsia="en-US"/>
              </w:rPr>
            </w:pPr>
            <w:r w:rsidRPr="00D649BE">
              <w:rPr>
                <w:sz w:val="22"/>
                <w:szCs w:val="22"/>
              </w:rPr>
              <w:t>2242,8</w:t>
            </w:r>
          </w:p>
        </w:tc>
        <w:tc>
          <w:tcPr>
            <w:tcW w:w="1171" w:type="pct"/>
            <w:tcBorders>
              <w:top w:val="nil"/>
              <w:left w:val="nil"/>
              <w:bottom w:val="single" w:sz="8" w:space="0" w:color="auto"/>
              <w:right w:val="single" w:sz="8" w:space="0" w:color="auto"/>
            </w:tcBorders>
            <w:vAlign w:val="bottom"/>
            <w:hideMark/>
          </w:tcPr>
          <w:p w:rsidR="00D649BE" w:rsidRPr="00D649BE" w:rsidRDefault="00D649BE" w:rsidP="008C4A47">
            <w:pPr>
              <w:autoSpaceDE w:val="0"/>
              <w:autoSpaceDN w:val="0"/>
              <w:adjustRightInd w:val="0"/>
              <w:jc w:val="center"/>
              <w:rPr>
                <w:sz w:val="22"/>
                <w:szCs w:val="22"/>
                <w:lang w:eastAsia="en-US"/>
              </w:rPr>
            </w:pPr>
            <w:r w:rsidRPr="00D649BE">
              <w:rPr>
                <w:sz w:val="22"/>
                <w:szCs w:val="22"/>
              </w:rPr>
              <w:t>5607</w:t>
            </w:r>
          </w:p>
        </w:tc>
      </w:tr>
      <w:tr w:rsidR="00D649BE" w:rsidRPr="00D649BE" w:rsidTr="00D649BE">
        <w:trPr>
          <w:gridAfter w:val="1"/>
          <w:wAfter w:w="5" w:type="pct"/>
          <w:trHeight w:val="243"/>
          <w:jc w:val="center"/>
        </w:trPr>
        <w:tc>
          <w:tcPr>
            <w:tcW w:w="1376" w:type="pct"/>
            <w:tcBorders>
              <w:top w:val="nil"/>
              <w:left w:val="single" w:sz="8" w:space="0" w:color="auto"/>
              <w:bottom w:val="single" w:sz="8" w:space="0" w:color="auto"/>
              <w:right w:val="single" w:sz="8" w:space="0" w:color="auto"/>
            </w:tcBorders>
            <w:vAlign w:val="bottom"/>
            <w:hideMark/>
          </w:tcPr>
          <w:p w:rsidR="00D649BE" w:rsidRPr="00D649BE" w:rsidRDefault="00D649BE" w:rsidP="008C4A47">
            <w:pPr>
              <w:autoSpaceDE w:val="0"/>
              <w:autoSpaceDN w:val="0"/>
              <w:adjustRightInd w:val="0"/>
              <w:jc w:val="center"/>
              <w:rPr>
                <w:sz w:val="22"/>
                <w:szCs w:val="22"/>
                <w:lang w:eastAsia="en-US"/>
              </w:rPr>
            </w:pPr>
            <w:r w:rsidRPr="00D649BE">
              <w:rPr>
                <w:sz w:val="22"/>
                <w:szCs w:val="22"/>
              </w:rPr>
              <w:t>159/4,5/280</w:t>
            </w:r>
          </w:p>
        </w:tc>
        <w:tc>
          <w:tcPr>
            <w:tcW w:w="1156" w:type="pct"/>
            <w:tcBorders>
              <w:top w:val="nil"/>
              <w:left w:val="nil"/>
              <w:bottom w:val="single" w:sz="8" w:space="0" w:color="auto"/>
              <w:right w:val="nil"/>
            </w:tcBorders>
            <w:vAlign w:val="bottom"/>
            <w:hideMark/>
          </w:tcPr>
          <w:p w:rsidR="00D649BE" w:rsidRPr="00D649BE" w:rsidRDefault="00D649BE" w:rsidP="008C4A47">
            <w:pPr>
              <w:autoSpaceDE w:val="0"/>
              <w:autoSpaceDN w:val="0"/>
              <w:adjustRightInd w:val="0"/>
              <w:jc w:val="center"/>
              <w:rPr>
                <w:sz w:val="22"/>
                <w:szCs w:val="22"/>
                <w:lang w:eastAsia="en-US"/>
              </w:rPr>
            </w:pPr>
            <w:r w:rsidRPr="00D649BE">
              <w:rPr>
                <w:sz w:val="22"/>
                <w:szCs w:val="22"/>
              </w:rPr>
              <w:t>1750</w:t>
            </w:r>
          </w:p>
        </w:tc>
        <w:tc>
          <w:tcPr>
            <w:tcW w:w="43" w:type="pct"/>
            <w:tcBorders>
              <w:top w:val="nil"/>
              <w:left w:val="nil"/>
              <w:bottom w:val="single" w:sz="8" w:space="0" w:color="auto"/>
              <w:right w:val="single" w:sz="8" w:space="0" w:color="auto"/>
            </w:tcBorders>
            <w:vAlign w:val="bottom"/>
          </w:tcPr>
          <w:p w:rsidR="00D649BE" w:rsidRPr="00D649BE" w:rsidRDefault="00D649BE" w:rsidP="008C4A47">
            <w:pPr>
              <w:autoSpaceDE w:val="0"/>
              <w:autoSpaceDN w:val="0"/>
              <w:adjustRightInd w:val="0"/>
              <w:rPr>
                <w:sz w:val="22"/>
                <w:szCs w:val="22"/>
                <w:lang w:eastAsia="en-US"/>
              </w:rPr>
            </w:pPr>
          </w:p>
        </w:tc>
        <w:tc>
          <w:tcPr>
            <w:tcW w:w="1249" w:type="pct"/>
            <w:tcBorders>
              <w:top w:val="nil"/>
              <w:left w:val="nil"/>
              <w:bottom w:val="single" w:sz="8" w:space="0" w:color="auto"/>
              <w:right w:val="single" w:sz="8" w:space="0" w:color="auto"/>
            </w:tcBorders>
            <w:vAlign w:val="bottom"/>
            <w:hideMark/>
          </w:tcPr>
          <w:p w:rsidR="00D649BE" w:rsidRPr="00D649BE" w:rsidRDefault="00D649BE" w:rsidP="008C4A47">
            <w:pPr>
              <w:autoSpaceDE w:val="0"/>
              <w:autoSpaceDN w:val="0"/>
              <w:adjustRightInd w:val="0"/>
              <w:jc w:val="center"/>
              <w:rPr>
                <w:sz w:val="22"/>
                <w:szCs w:val="22"/>
                <w:lang w:eastAsia="en-US"/>
              </w:rPr>
            </w:pPr>
            <w:r w:rsidRPr="00D649BE">
              <w:rPr>
                <w:sz w:val="22"/>
                <w:szCs w:val="22"/>
              </w:rPr>
              <w:t>2450</w:t>
            </w:r>
          </w:p>
        </w:tc>
        <w:tc>
          <w:tcPr>
            <w:tcW w:w="1171" w:type="pct"/>
            <w:tcBorders>
              <w:top w:val="nil"/>
              <w:left w:val="nil"/>
              <w:bottom w:val="single" w:sz="8" w:space="0" w:color="auto"/>
              <w:right w:val="single" w:sz="8" w:space="0" w:color="auto"/>
            </w:tcBorders>
            <w:vAlign w:val="bottom"/>
            <w:hideMark/>
          </w:tcPr>
          <w:p w:rsidR="00D649BE" w:rsidRPr="00D649BE" w:rsidRDefault="00D649BE" w:rsidP="008C4A47">
            <w:pPr>
              <w:autoSpaceDE w:val="0"/>
              <w:autoSpaceDN w:val="0"/>
              <w:adjustRightInd w:val="0"/>
              <w:jc w:val="center"/>
              <w:rPr>
                <w:sz w:val="22"/>
                <w:szCs w:val="22"/>
                <w:lang w:eastAsia="en-US"/>
              </w:rPr>
            </w:pPr>
            <w:r w:rsidRPr="00D649BE">
              <w:rPr>
                <w:sz w:val="22"/>
                <w:szCs w:val="22"/>
              </w:rPr>
              <w:t>6125</w:t>
            </w:r>
          </w:p>
        </w:tc>
      </w:tr>
      <w:tr w:rsidR="00D649BE" w:rsidRPr="00D649BE" w:rsidTr="00D649BE">
        <w:trPr>
          <w:gridAfter w:val="1"/>
          <w:wAfter w:w="5" w:type="pct"/>
          <w:trHeight w:val="244"/>
          <w:jc w:val="center"/>
        </w:trPr>
        <w:tc>
          <w:tcPr>
            <w:tcW w:w="1376" w:type="pct"/>
            <w:tcBorders>
              <w:top w:val="nil"/>
              <w:left w:val="single" w:sz="8" w:space="0" w:color="auto"/>
              <w:bottom w:val="single" w:sz="8" w:space="0" w:color="auto"/>
              <w:right w:val="single" w:sz="8" w:space="0" w:color="auto"/>
            </w:tcBorders>
            <w:vAlign w:val="bottom"/>
            <w:hideMark/>
          </w:tcPr>
          <w:p w:rsidR="00D649BE" w:rsidRPr="00D649BE" w:rsidRDefault="00D649BE" w:rsidP="008C4A47">
            <w:pPr>
              <w:autoSpaceDE w:val="0"/>
              <w:autoSpaceDN w:val="0"/>
              <w:adjustRightInd w:val="0"/>
              <w:jc w:val="center"/>
              <w:rPr>
                <w:sz w:val="22"/>
                <w:szCs w:val="22"/>
                <w:lang w:eastAsia="en-US"/>
              </w:rPr>
            </w:pPr>
            <w:r w:rsidRPr="00D649BE">
              <w:rPr>
                <w:sz w:val="22"/>
                <w:szCs w:val="22"/>
              </w:rPr>
              <w:t>219/6,0/315</w:t>
            </w:r>
          </w:p>
        </w:tc>
        <w:tc>
          <w:tcPr>
            <w:tcW w:w="1156" w:type="pct"/>
            <w:tcBorders>
              <w:top w:val="nil"/>
              <w:left w:val="nil"/>
              <w:bottom w:val="single" w:sz="8" w:space="0" w:color="auto"/>
              <w:right w:val="nil"/>
            </w:tcBorders>
            <w:vAlign w:val="bottom"/>
            <w:hideMark/>
          </w:tcPr>
          <w:p w:rsidR="00D649BE" w:rsidRPr="00D649BE" w:rsidRDefault="00D649BE" w:rsidP="008C4A47">
            <w:pPr>
              <w:autoSpaceDE w:val="0"/>
              <w:autoSpaceDN w:val="0"/>
              <w:adjustRightInd w:val="0"/>
              <w:jc w:val="center"/>
              <w:rPr>
                <w:sz w:val="22"/>
                <w:szCs w:val="22"/>
                <w:lang w:eastAsia="en-US"/>
              </w:rPr>
            </w:pPr>
            <w:r w:rsidRPr="00D649BE">
              <w:rPr>
                <w:sz w:val="22"/>
                <w:szCs w:val="22"/>
              </w:rPr>
              <w:t>2643</w:t>
            </w:r>
          </w:p>
        </w:tc>
        <w:tc>
          <w:tcPr>
            <w:tcW w:w="43" w:type="pct"/>
            <w:tcBorders>
              <w:top w:val="nil"/>
              <w:left w:val="nil"/>
              <w:bottom w:val="single" w:sz="8" w:space="0" w:color="auto"/>
              <w:right w:val="single" w:sz="8" w:space="0" w:color="auto"/>
            </w:tcBorders>
            <w:vAlign w:val="bottom"/>
          </w:tcPr>
          <w:p w:rsidR="00D649BE" w:rsidRPr="00D649BE" w:rsidRDefault="00D649BE" w:rsidP="008C4A47">
            <w:pPr>
              <w:autoSpaceDE w:val="0"/>
              <w:autoSpaceDN w:val="0"/>
              <w:adjustRightInd w:val="0"/>
              <w:rPr>
                <w:sz w:val="22"/>
                <w:szCs w:val="22"/>
                <w:lang w:eastAsia="en-US"/>
              </w:rPr>
            </w:pPr>
          </w:p>
        </w:tc>
        <w:tc>
          <w:tcPr>
            <w:tcW w:w="1249" w:type="pct"/>
            <w:tcBorders>
              <w:top w:val="nil"/>
              <w:left w:val="nil"/>
              <w:bottom w:val="single" w:sz="8" w:space="0" w:color="auto"/>
              <w:right w:val="single" w:sz="8" w:space="0" w:color="auto"/>
            </w:tcBorders>
            <w:vAlign w:val="bottom"/>
            <w:hideMark/>
          </w:tcPr>
          <w:p w:rsidR="00D649BE" w:rsidRPr="00D649BE" w:rsidRDefault="00D649BE" w:rsidP="008C4A47">
            <w:pPr>
              <w:autoSpaceDE w:val="0"/>
              <w:autoSpaceDN w:val="0"/>
              <w:adjustRightInd w:val="0"/>
              <w:jc w:val="center"/>
              <w:rPr>
                <w:sz w:val="22"/>
                <w:szCs w:val="22"/>
                <w:lang w:eastAsia="en-US"/>
              </w:rPr>
            </w:pPr>
            <w:r w:rsidRPr="00D649BE">
              <w:rPr>
                <w:sz w:val="22"/>
                <w:szCs w:val="22"/>
              </w:rPr>
              <w:t>3700,2</w:t>
            </w:r>
          </w:p>
        </w:tc>
        <w:tc>
          <w:tcPr>
            <w:tcW w:w="1171" w:type="pct"/>
            <w:tcBorders>
              <w:top w:val="nil"/>
              <w:left w:val="nil"/>
              <w:bottom w:val="single" w:sz="8" w:space="0" w:color="auto"/>
              <w:right w:val="single" w:sz="8" w:space="0" w:color="auto"/>
            </w:tcBorders>
            <w:vAlign w:val="bottom"/>
            <w:hideMark/>
          </w:tcPr>
          <w:p w:rsidR="00D649BE" w:rsidRPr="00D649BE" w:rsidRDefault="00D649BE" w:rsidP="008C4A47">
            <w:pPr>
              <w:autoSpaceDE w:val="0"/>
              <w:autoSpaceDN w:val="0"/>
              <w:adjustRightInd w:val="0"/>
              <w:jc w:val="center"/>
              <w:rPr>
                <w:sz w:val="22"/>
                <w:szCs w:val="22"/>
                <w:lang w:eastAsia="en-US"/>
              </w:rPr>
            </w:pPr>
            <w:r w:rsidRPr="00D649BE">
              <w:rPr>
                <w:sz w:val="22"/>
                <w:szCs w:val="22"/>
              </w:rPr>
              <w:t>9250,5</w:t>
            </w:r>
          </w:p>
        </w:tc>
      </w:tr>
      <w:tr w:rsidR="00D649BE" w:rsidTr="00D649BE">
        <w:trPr>
          <w:trHeight w:val="240"/>
          <w:jc w:val="center"/>
        </w:trPr>
        <w:tc>
          <w:tcPr>
            <w:tcW w:w="1376" w:type="pct"/>
            <w:tcBorders>
              <w:top w:val="nil"/>
              <w:left w:val="single" w:sz="8" w:space="0" w:color="auto"/>
              <w:bottom w:val="single" w:sz="8" w:space="0" w:color="auto"/>
              <w:right w:val="single" w:sz="8" w:space="0" w:color="auto"/>
            </w:tcBorders>
            <w:vAlign w:val="bottom"/>
            <w:hideMark/>
          </w:tcPr>
          <w:p w:rsidR="00D649BE" w:rsidRPr="00D649BE" w:rsidRDefault="00D649BE" w:rsidP="008C4A47">
            <w:pPr>
              <w:autoSpaceDE w:val="0"/>
              <w:autoSpaceDN w:val="0"/>
              <w:adjustRightInd w:val="0"/>
              <w:jc w:val="center"/>
              <w:rPr>
                <w:sz w:val="22"/>
                <w:szCs w:val="22"/>
                <w:lang w:eastAsia="en-US"/>
              </w:rPr>
            </w:pPr>
            <w:bookmarkStart w:id="82" w:name="page563"/>
            <w:bookmarkEnd w:id="82"/>
            <w:r w:rsidRPr="00D649BE">
              <w:rPr>
                <w:sz w:val="22"/>
                <w:szCs w:val="22"/>
              </w:rPr>
              <w:t>219/6,0/355</w:t>
            </w:r>
          </w:p>
        </w:tc>
        <w:tc>
          <w:tcPr>
            <w:tcW w:w="1199" w:type="pct"/>
            <w:gridSpan w:val="2"/>
            <w:tcBorders>
              <w:top w:val="nil"/>
              <w:left w:val="nil"/>
              <w:bottom w:val="single" w:sz="8" w:space="0" w:color="auto"/>
              <w:right w:val="single" w:sz="8" w:space="0" w:color="auto"/>
            </w:tcBorders>
            <w:vAlign w:val="bottom"/>
            <w:hideMark/>
          </w:tcPr>
          <w:p w:rsidR="00D649BE" w:rsidRPr="00D649BE" w:rsidRDefault="00D649BE" w:rsidP="008C4A47">
            <w:pPr>
              <w:autoSpaceDE w:val="0"/>
              <w:autoSpaceDN w:val="0"/>
              <w:adjustRightInd w:val="0"/>
              <w:jc w:val="center"/>
              <w:rPr>
                <w:sz w:val="22"/>
                <w:szCs w:val="22"/>
                <w:lang w:eastAsia="en-US"/>
              </w:rPr>
            </w:pPr>
            <w:r w:rsidRPr="00D649BE">
              <w:rPr>
                <w:sz w:val="22"/>
                <w:szCs w:val="22"/>
              </w:rPr>
              <w:t>3034</w:t>
            </w:r>
          </w:p>
        </w:tc>
        <w:tc>
          <w:tcPr>
            <w:tcW w:w="1249" w:type="pct"/>
            <w:tcBorders>
              <w:top w:val="nil"/>
              <w:left w:val="nil"/>
              <w:bottom w:val="single" w:sz="8" w:space="0" w:color="auto"/>
              <w:right w:val="single" w:sz="8" w:space="0" w:color="auto"/>
            </w:tcBorders>
            <w:vAlign w:val="bottom"/>
            <w:hideMark/>
          </w:tcPr>
          <w:p w:rsidR="00D649BE" w:rsidRPr="00D649BE" w:rsidRDefault="00D649BE" w:rsidP="008C4A47">
            <w:pPr>
              <w:autoSpaceDE w:val="0"/>
              <w:autoSpaceDN w:val="0"/>
              <w:adjustRightInd w:val="0"/>
              <w:jc w:val="center"/>
              <w:rPr>
                <w:sz w:val="22"/>
                <w:szCs w:val="22"/>
                <w:lang w:eastAsia="en-US"/>
              </w:rPr>
            </w:pPr>
            <w:r w:rsidRPr="00D649BE">
              <w:rPr>
                <w:sz w:val="22"/>
                <w:szCs w:val="22"/>
              </w:rPr>
              <w:t>4247,6</w:t>
            </w:r>
          </w:p>
        </w:tc>
        <w:tc>
          <w:tcPr>
            <w:tcW w:w="1176" w:type="pct"/>
            <w:gridSpan w:val="2"/>
            <w:tcBorders>
              <w:top w:val="nil"/>
              <w:left w:val="nil"/>
              <w:bottom w:val="single" w:sz="8" w:space="0" w:color="auto"/>
              <w:right w:val="single" w:sz="8" w:space="0" w:color="auto"/>
            </w:tcBorders>
            <w:vAlign w:val="bottom"/>
            <w:hideMark/>
          </w:tcPr>
          <w:p w:rsidR="00D649BE" w:rsidRPr="00D649BE" w:rsidRDefault="00D649BE" w:rsidP="008C4A47">
            <w:pPr>
              <w:autoSpaceDE w:val="0"/>
              <w:autoSpaceDN w:val="0"/>
              <w:adjustRightInd w:val="0"/>
              <w:jc w:val="center"/>
              <w:rPr>
                <w:sz w:val="22"/>
                <w:szCs w:val="22"/>
                <w:lang w:eastAsia="en-US"/>
              </w:rPr>
            </w:pPr>
            <w:r w:rsidRPr="00D649BE">
              <w:rPr>
                <w:sz w:val="22"/>
                <w:szCs w:val="22"/>
              </w:rPr>
              <w:t>10619</w:t>
            </w:r>
          </w:p>
        </w:tc>
      </w:tr>
      <w:tr w:rsidR="00D649BE" w:rsidTr="00D649BE">
        <w:trPr>
          <w:trHeight w:val="244"/>
          <w:jc w:val="center"/>
        </w:trPr>
        <w:tc>
          <w:tcPr>
            <w:tcW w:w="1376" w:type="pct"/>
            <w:tcBorders>
              <w:top w:val="nil"/>
              <w:left w:val="single" w:sz="8" w:space="0" w:color="auto"/>
              <w:bottom w:val="single" w:sz="8" w:space="0" w:color="auto"/>
              <w:right w:val="single" w:sz="8" w:space="0" w:color="auto"/>
            </w:tcBorders>
            <w:vAlign w:val="bottom"/>
            <w:hideMark/>
          </w:tcPr>
          <w:p w:rsidR="00D649BE" w:rsidRPr="00D649BE" w:rsidRDefault="00D649BE" w:rsidP="008C4A47">
            <w:pPr>
              <w:autoSpaceDE w:val="0"/>
              <w:autoSpaceDN w:val="0"/>
              <w:adjustRightInd w:val="0"/>
              <w:jc w:val="center"/>
              <w:rPr>
                <w:sz w:val="22"/>
                <w:szCs w:val="22"/>
                <w:lang w:eastAsia="en-US"/>
              </w:rPr>
            </w:pPr>
            <w:r w:rsidRPr="00D649BE">
              <w:rPr>
                <w:sz w:val="22"/>
                <w:szCs w:val="22"/>
              </w:rPr>
              <w:t>273/6,0/400</w:t>
            </w:r>
          </w:p>
        </w:tc>
        <w:tc>
          <w:tcPr>
            <w:tcW w:w="1199" w:type="pct"/>
            <w:gridSpan w:val="2"/>
            <w:tcBorders>
              <w:top w:val="nil"/>
              <w:left w:val="nil"/>
              <w:bottom w:val="single" w:sz="8" w:space="0" w:color="auto"/>
              <w:right w:val="single" w:sz="8" w:space="0" w:color="auto"/>
            </w:tcBorders>
            <w:vAlign w:val="bottom"/>
            <w:hideMark/>
          </w:tcPr>
          <w:p w:rsidR="00D649BE" w:rsidRPr="00D649BE" w:rsidRDefault="00D649BE" w:rsidP="008C4A47">
            <w:pPr>
              <w:autoSpaceDE w:val="0"/>
              <w:autoSpaceDN w:val="0"/>
              <w:adjustRightInd w:val="0"/>
              <w:jc w:val="center"/>
              <w:rPr>
                <w:sz w:val="22"/>
                <w:szCs w:val="22"/>
                <w:lang w:eastAsia="en-US"/>
              </w:rPr>
            </w:pPr>
            <w:r w:rsidRPr="00D649BE">
              <w:rPr>
                <w:sz w:val="22"/>
                <w:szCs w:val="22"/>
              </w:rPr>
              <w:t>4387</w:t>
            </w:r>
          </w:p>
        </w:tc>
        <w:tc>
          <w:tcPr>
            <w:tcW w:w="1249" w:type="pct"/>
            <w:tcBorders>
              <w:top w:val="nil"/>
              <w:left w:val="nil"/>
              <w:bottom w:val="single" w:sz="8" w:space="0" w:color="auto"/>
              <w:right w:val="single" w:sz="8" w:space="0" w:color="auto"/>
            </w:tcBorders>
            <w:vAlign w:val="bottom"/>
            <w:hideMark/>
          </w:tcPr>
          <w:p w:rsidR="00D649BE" w:rsidRPr="00D649BE" w:rsidRDefault="00D649BE" w:rsidP="008C4A47">
            <w:pPr>
              <w:autoSpaceDE w:val="0"/>
              <w:autoSpaceDN w:val="0"/>
              <w:adjustRightInd w:val="0"/>
              <w:jc w:val="center"/>
              <w:rPr>
                <w:sz w:val="22"/>
                <w:szCs w:val="22"/>
                <w:lang w:eastAsia="en-US"/>
              </w:rPr>
            </w:pPr>
            <w:r w:rsidRPr="00D649BE">
              <w:rPr>
                <w:sz w:val="22"/>
                <w:szCs w:val="22"/>
              </w:rPr>
              <w:t>6141,8</w:t>
            </w:r>
          </w:p>
        </w:tc>
        <w:tc>
          <w:tcPr>
            <w:tcW w:w="1176" w:type="pct"/>
            <w:gridSpan w:val="2"/>
            <w:tcBorders>
              <w:top w:val="nil"/>
              <w:left w:val="nil"/>
              <w:bottom w:val="single" w:sz="8" w:space="0" w:color="auto"/>
              <w:right w:val="single" w:sz="8" w:space="0" w:color="auto"/>
            </w:tcBorders>
            <w:vAlign w:val="bottom"/>
            <w:hideMark/>
          </w:tcPr>
          <w:p w:rsidR="00D649BE" w:rsidRPr="00D649BE" w:rsidRDefault="00D649BE" w:rsidP="008C4A47">
            <w:pPr>
              <w:autoSpaceDE w:val="0"/>
              <w:autoSpaceDN w:val="0"/>
              <w:adjustRightInd w:val="0"/>
              <w:jc w:val="center"/>
              <w:rPr>
                <w:sz w:val="22"/>
                <w:szCs w:val="22"/>
                <w:lang w:eastAsia="en-US"/>
              </w:rPr>
            </w:pPr>
            <w:r w:rsidRPr="00D649BE">
              <w:rPr>
                <w:sz w:val="22"/>
                <w:szCs w:val="22"/>
              </w:rPr>
              <w:t>15354,5</w:t>
            </w:r>
          </w:p>
        </w:tc>
      </w:tr>
      <w:tr w:rsidR="00D649BE" w:rsidTr="00D649BE">
        <w:trPr>
          <w:trHeight w:val="243"/>
          <w:jc w:val="center"/>
        </w:trPr>
        <w:tc>
          <w:tcPr>
            <w:tcW w:w="1376" w:type="pct"/>
            <w:tcBorders>
              <w:top w:val="nil"/>
              <w:left w:val="single" w:sz="8" w:space="0" w:color="auto"/>
              <w:bottom w:val="single" w:sz="8" w:space="0" w:color="auto"/>
              <w:right w:val="single" w:sz="8" w:space="0" w:color="auto"/>
            </w:tcBorders>
            <w:vAlign w:val="bottom"/>
            <w:hideMark/>
          </w:tcPr>
          <w:p w:rsidR="00D649BE" w:rsidRPr="00D649BE" w:rsidRDefault="00D649BE" w:rsidP="008C4A47">
            <w:pPr>
              <w:autoSpaceDE w:val="0"/>
              <w:autoSpaceDN w:val="0"/>
              <w:adjustRightInd w:val="0"/>
              <w:jc w:val="center"/>
              <w:rPr>
                <w:sz w:val="22"/>
                <w:szCs w:val="22"/>
                <w:lang w:eastAsia="en-US"/>
              </w:rPr>
            </w:pPr>
            <w:r w:rsidRPr="00D649BE">
              <w:rPr>
                <w:sz w:val="22"/>
                <w:szCs w:val="22"/>
              </w:rPr>
              <w:t>273/6,0/450</w:t>
            </w:r>
          </w:p>
        </w:tc>
        <w:tc>
          <w:tcPr>
            <w:tcW w:w="1199" w:type="pct"/>
            <w:gridSpan w:val="2"/>
            <w:tcBorders>
              <w:top w:val="nil"/>
              <w:left w:val="nil"/>
              <w:bottom w:val="single" w:sz="8" w:space="0" w:color="auto"/>
              <w:right w:val="single" w:sz="8" w:space="0" w:color="auto"/>
            </w:tcBorders>
            <w:vAlign w:val="bottom"/>
            <w:hideMark/>
          </w:tcPr>
          <w:p w:rsidR="00D649BE" w:rsidRPr="00D649BE" w:rsidRDefault="00D649BE" w:rsidP="008C4A47">
            <w:pPr>
              <w:autoSpaceDE w:val="0"/>
              <w:autoSpaceDN w:val="0"/>
              <w:adjustRightInd w:val="0"/>
              <w:jc w:val="center"/>
              <w:rPr>
                <w:sz w:val="22"/>
                <w:szCs w:val="22"/>
                <w:lang w:eastAsia="en-US"/>
              </w:rPr>
            </w:pPr>
            <w:r w:rsidRPr="00D649BE">
              <w:rPr>
                <w:sz w:val="22"/>
                <w:szCs w:val="22"/>
              </w:rPr>
              <w:t>4714</w:t>
            </w:r>
          </w:p>
        </w:tc>
        <w:tc>
          <w:tcPr>
            <w:tcW w:w="1249" w:type="pct"/>
            <w:tcBorders>
              <w:top w:val="nil"/>
              <w:left w:val="nil"/>
              <w:bottom w:val="single" w:sz="8" w:space="0" w:color="auto"/>
              <w:right w:val="single" w:sz="8" w:space="0" w:color="auto"/>
            </w:tcBorders>
            <w:vAlign w:val="bottom"/>
            <w:hideMark/>
          </w:tcPr>
          <w:p w:rsidR="00D649BE" w:rsidRPr="00D649BE" w:rsidRDefault="00D649BE" w:rsidP="008C4A47">
            <w:pPr>
              <w:autoSpaceDE w:val="0"/>
              <w:autoSpaceDN w:val="0"/>
              <w:adjustRightInd w:val="0"/>
              <w:jc w:val="center"/>
              <w:rPr>
                <w:sz w:val="22"/>
                <w:szCs w:val="22"/>
                <w:lang w:eastAsia="en-US"/>
              </w:rPr>
            </w:pPr>
            <w:r w:rsidRPr="00D649BE">
              <w:rPr>
                <w:sz w:val="22"/>
                <w:szCs w:val="22"/>
              </w:rPr>
              <w:t>6599,6</w:t>
            </w:r>
          </w:p>
        </w:tc>
        <w:tc>
          <w:tcPr>
            <w:tcW w:w="1176" w:type="pct"/>
            <w:gridSpan w:val="2"/>
            <w:tcBorders>
              <w:top w:val="nil"/>
              <w:left w:val="nil"/>
              <w:bottom w:val="single" w:sz="8" w:space="0" w:color="auto"/>
              <w:right w:val="single" w:sz="8" w:space="0" w:color="auto"/>
            </w:tcBorders>
            <w:vAlign w:val="bottom"/>
            <w:hideMark/>
          </w:tcPr>
          <w:p w:rsidR="00D649BE" w:rsidRPr="00D649BE" w:rsidRDefault="00D649BE" w:rsidP="008C4A47">
            <w:pPr>
              <w:autoSpaceDE w:val="0"/>
              <w:autoSpaceDN w:val="0"/>
              <w:adjustRightInd w:val="0"/>
              <w:jc w:val="center"/>
              <w:rPr>
                <w:sz w:val="22"/>
                <w:szCs w:val="22"/>
                <w:lang w:eastAsia="en-US"/>
              </w:rPr>
            </w:pPr>
            <w:r w:rsidRPr="00D649BE">
              <w:rPr>
                <w:sz w:val="22"/>
                <w:szCs w:val="22"/>
              </w:rPr>
              <w:t>16499</w:t>
            </w:r>
          </w:p>
        </w:tc>
      </w:tr>
      <w:tr w:rsidR="00D649BE" w:rsidTr="00D649BE">
        <w:trPr>
          <w:trHeight w:val="243"/>
          <w:jc w:val="center"/>
        </w:trPr>
        <w:tc>
          <w:tcPr>
            <w:tcW w:w="1376" w:type="pct"/>
            <w:tcBorders>
              <w:top w:val="nil"/>
              <w:left w:val="single" w:sz="8" w:space="0" w:color="auto"/>
              <w:bottom w:val="single" w:sz="8" w:space="0" w:color="auto"/>
              <w:right w:val="single" w:sz="8" w:space="0" w:color="auto"/>
            </w:tcBorders>
            <w:vAlign w:val="bottom"/>
            <w:hideMark/>
          </w:tcPr>
          <w:p w:rsidR="00D649BE" w:rsidRPr="00D649BE" w:rsidRDefault="00D649BE" w:rsidP="008C4A47">
            <w:pPr>
              <w:autoSpaceDE w:val="0"/>
              <w:autoSpaceDN w:val="0"/>
              <w:adjustRightInd w:val="0"/>
              <w:jc w:val="center"/>
              <w:rPr>
                <w:sz w:val="22"/>
                <w:szCs w:val="22"/>
                <w:lang w:eastAsia="en-US"/>
              </w:rPr>
            </w:pPr>
            <w:r w:rsidRPr="00D649BE">
              <w:rPr>
                <w:sz w:val="22"/>
                <w:szCs w:val="22"/>
              </w:rPr>
              <w:t>325/6,0/450</w:t>
            </w:r>
          </w:p>
        </w:tc>
        <w:tc>
          <w:tcPr>
            <w:tcW w:w="1199" w:type="pct"/>
            <w:gridSpan w:val="2"/>
            <w:tcBorders>
              <w:top w:val="nil"/>
              <w:left w:val="nil"/>
              <w:bottom w:val="single" w:sz="8" w:space="0" w:color="auto"/>
              <w:right w:val="single" w:sz="8" w:space="0" w:color="auto"/>
            </w:tcBorders>
            <w:vAlign w:val="bottom"/>
            <w:hideMark/>
          </w:tcPr>
          <w:p w:rsidR="00D649BE" w:rsidRPr="00D649BE" w:rsidRDefault="00D649BE" w:rsidP="008C4A47">
            <w:pPr>
              <w:autoSpaceDE w:val="0"/>
              <w:autoSpaceDN w:val="0"/>
              <w:adjustRightInd w:val="0"/>
              <w:jc w:val="center"/>
              <w:rPr>
                <w:sz w:val="22"/>
                <w:szCs w:val="22"/>
                <w:lang w:eastAsia="en-US"/>
              </w:rPr>
            </w:pPr>
            <w:r w:rsidRPr="00D649BE">
              <w:rPr>
                <w:sz w:val="22"/>
                <w:szCs w:val="22"/>
              </w:rPr>
              <w:t>5012</w:t>
            </w:r>
          </w:p>
        </w:tc>
        <w:tc>
          <w:tcPr>
            <w:tcW w:w="1249" w:type="pct"/>
            <w:tcBorders>
              <w:top w:val="nil"/>
              <w:left w:val="nil"/>
              <w:bottom w:val="single" w:sz="8" w:space="0" w:color="auto"/>
              <w:right w:val="single" w:sz="8" w:space="0" w:color="auto"/>
            </w:tcBorders>
            <w:vAlign w:val="bottom"/>
            <w:hideMark/>
          </w:tcPr>
          <w:p w:rsidR="00D649BE" w:rsidRPr="00D649BE" w:rsidRDefault="00D649BE" w:rsidP="008C4A47">
            <w:pPr>
              <w:autoSpaceDE w:val="0"/>
              <w:autoSpaceDN w:val="0"/>
              <w:adjustRightInd w:val="0"/>
              <w:jc w:val="center"/>
              <w:rPr>
                <w:sz w:val="22"/>
                <w:szCs w:val="22"/>
                <w:lang w:eastAsia="en-US"/>
              </w:rPr>
            </w:pPr>
            <w:r w:rsidRPr="00D649BE">
              <w:rPr>
                <w:sz w:val="22"/>
                <w:szCs w:val="22"/>
              </w:rPr>
              <w:t>7016,8</w:t>
            </w:r>
          </w:p>
        </w:tc>
        <w:tc>
          <w:tcPr>
            <w:tcW w:w="1176" w:type="pct"/>
            <w:gridSpan w:val="2"/>
            <w:tcBorders>
              <w:top w:val="nil"/>
              <w:left w:val="nil"/>
              <w:bottom w:val="single" w:sz="8" w:space="0" w:color="auto"/>
              <w:right w:val="single" w:sz="8" w:space="0" w:color="auto"/>
            </w:tcBorders>
            <w:vAlign w:val="bottom"/>
            <w:hideMark/>
          </w:tcPr>
          <w:p w:rsidR="00D649BE" w:rsidRPr="00D649BE" w:rsidRDefault="00D649BE" w:rsidP="008C4A47">
            <w:pPr>
              <w:autoSpaceDE w:val="0"/>
              <w:autoSpaceDN w:val="0"/>
              <w:adjustRightInd w:val="0"/>
              <w:jc w:val="center"/>
              <w:rPr>
                <w:sz w:val="22"/>
                <w:szCs w:val="22"/>
                <w:lang w:eastAsia="en-US"/>
              </w:rPr>
            </w:pPr>
            <w:r w:rsidRPr="00D649BE">
              <w:rPr>
                <w:sz w:val="22"/>
                <w:szCs w:val="22"/>
              </w:rPr>
              <w:t>17542</w:t>
            </w:r>
          </w:p>
        </w:tc>
      </w:tr>
      <w:tr w:rsidR="00D649BE" w:rsidTr="00D649BE">
        <w:trPr>
          <w:trHeight w:val="243"/>
          <w:jc w:val="center"/>
        </w:trPr>
        <w:tc>
          <w:tcPr>
            <w:tcW w:w="1376" w:type="pct"/>
            <w:tcBorders>
              <w:top w:val="nil"/>
              <w:left w:val="single" w:sz="8" w:space="0" w:color="auto"/>
              <w:bottom w:val="single" w:sz="8" w:space="0" w:color="auto"/>
              <w:right w:val="single" w:sz="8" w:space="0" w:color="auto"/>
            </w:tcBorders>
            <w:vAlign w:val="bottom"/>
            <w:hideMark/>
          </w:tcPr>
          <w:p w:rsidR="00D649BE" w:rsidRPr="00D649BE" w:rsidRDefault="00D649BE" w:rsidP="008C4A47">
            <w:pPr>
              <w:autoSpaceDE w:val="0"/>
              <w:autoSpaceDN w:val="0"/>
              <w:adjustRightInd w:val="0"/>
              <w:jc w:val="center"/>
              <w:rPr>
                <w:sz w:val="22"/>
                <w:szCs w:val="22"/>
                <w:lang w:eastAsia="en-US"/>
              </w:rPr>
            </w:pPr>
            <w:r w:rsidRPr="00D649BE">
              <w:rPr>
                <w:sz w:val="22"/>
                <w:szCs w:val="22"/>
              </w:rPr>
              <w:t>426/7,0/630</w:t>
            </w:r>
          </w:p>
        </w:tc>
        <w:tc>
          <w:tcPr>
            <w:tcW w:w="1199" w:type="pct"/>
            <w:gridSpan w:val="2"/>
            <w:tcBorders>
              <w:top w:val="nil"/>
              <w:left w:val="nil"/>
              <w:bottom w:val="single" w:sz="8" w:space="0" w:color="auto"/>
              <w:right w:val="single" w:sz="8" w:space="0" w:color="auto"/>
            </w:tcBorders>
            <w:vAlign w:val="bottom"/>
            <w:hideMark/>
          </w:tcPr>
          <w:p w:rsidR="00D649BE" w:rsidRPr="00D649BE" w:rsidRDefault="00D649BE" w:rsidP="008C4A47">
            <w:pPr>
              <w:autoSpaceDE w:val="0"/>
              <w:autoSpaceDN w:val="0"/>
              <w:adjustRightInd w:val="0"/>
              <w:jc w:val="center"/>
              <w:rPr>
                <w:sz w:val="22"/>
                <w:szCs w:val="22"/>
                <w:lang w:eastAsia="en-US"/>
              </w:rPr>
            </w:pPr>
            <w:r w:rsidRPr="00D649BE">
              <w:rPr>
                <w:sz w:val="22"/>
                <w:szCs w:val="22"/>
              </w:rPr>
              <w:t>7614</w:t>
            </w:r>
          </w:p>
        </w:tc>
        <w:tc>
          <w:tcPr>
            <w:tcW w:w="1249" w:type="pct"/>
            <w:tcBorders>
              <w:top w:val="nil"/>
              <w:left w:val="nil"/>
              <w:bottom w:val="single" w:sz="8" w:space="0" w:color="auto"/>
              <w:right w:val="single" w:sz="8" w:space="0" w:color="auto"/>
            </w:tcBorders>
            <w:vAlign w:val="bottom"/>
            <w:hideMark/>
          </w:tcPr>
          <w:p w:rsidR="00D649BE" w:rsidRPr="00D649BE" w:rsidRDefault="00D649BE" w:rsidP="008C4A47">
            <w:pPr>
              <w:autoSpaceDE w:val="0"/>
              <w:autoSpaceDN w:val="0"/>
              <w:adjustRightInd w:val="0"/>
              <w:jc w:val="center"/>
              <w:rPr>
                <w:sz w:val="22"/>
                <w:szCs w:val="22"/>
                <w:lang w:eastAsia="en-US"/>
              </w:rPr>
            </w:pPr>
            <w:r w:rsidRPr="00D649BE">
              <w:rPr>
                <w:sz w:val="22"/>
                <w:szCs w:val="22"/>
              </w:rPr>
              <w:t>10659,6</w:t>
            </w:r>
          </w:p>
        </w:tc>
        <w:tc>
          <w:tcPr>
            <w:tcW w:w="1176" w:type="pct"/>
            <w:gridSpan w:val="2"/>
            <w:tcBorders>
              <w:top w:val="nil"/>
              <w:left w:val="nil"/>
              <w:bottom w:val="single" w:sz="8" w:space="0" w:color="auto"/>
              <w:right w:val="single" w:sz="8" w:space="0" w:color="auto"/>
            </w:tcBorders>
            <w:vAlign w:val="bottom"/>
            <w:hideMark/>
          </w:tcPr>
          <w:p w:rsidR="00D649BE" w:rsidRPr="00D649BE" w:rsidRDefault="00D649BE" w:rsidP="008C4A47">
            <w:pPr>
              <w:autoSpaceDE w:val="0"/>
              <w:autoSpaceDN w:val="0"/>
              <w:adjustRightInd w:val="0"/>
              <w:jc w:val="center"/>
              <w:rPr>
                <w:sz w:val="22"/>
                <w:szCs w:val="22"/>
                <w:lang w:eastAsia="en-US"/>
              </w:rPr>
            </w:pPr>
            <w:r w:rsidRPr="00D649BE">
              <w:rPr>
                <w:sz w:val="22"/>
                <w:szCs w:val="22"/>
              </w:rPr>
              <w:t>26649</w:t>
            </w:r>
          </w:p>
        </w:tc>
      </w:tr>
    </w:tbl>
    <w:p w:rsidR="00D649BE" w:rsidRDefault="00D649BE" w:rsidP="00D649BE">
      <w:pPr>
        <w:pStyle w:val="Default"/>
        <w:ind w:firstLine="709"/>
        <w:jc w:val="both"/>
        <w:rPr>
          <w:iCs/>
          <w:lang w:eastAsia="en-US"/>
        </w:rPr>
      </w:pPr>
    </w:p>
    <w:p w:rsidR="00D649BE" w:rsidRPr="00553A4C" w:rsidRDefault="00D649BE" w:rsidP="00D649BE">
      <w:pPr>
        <w:ind w:firstLine="709"/>
        <w:jc w:val="both"/>
        <w:rPr>
          <w:sz w:val="24"/>
          <w:szCs w:val="24"/>
        </w:rPr>
      </w:pPr>
      <w:r w:rsidRPr="00553A4C">
        <w:rPr>
          <w:sz w:val="24"/>
          <w:szCs w:val="24"/>
        </w:rPr>
        <w:lastRenderedPageBreak/>
        <w:t xml:space="preserve">Строительство новых сетей в расчетный период </w:t>
      </w:r>
      <w:r>
        <w:rPr>
          <w:sz w:val="24"/>
          <w:szCs w:val="24"/>
        </w:rPr>
        <w:t>не предусмотрено.</w:t>
      </w:r>
    </w:p>
    <w:p w:rsidR="00D649BE" w:rsidRDefault="00D649BE" w:rsidP="00D649BE">
      <w:pPr>
        <w:overflowPunct w:val="0"/>
        <w:autoSpaceDE w:val="0"/>
        <w:autoSpaceDN w:val="0"/>
        <w:adjustRightInd w:val="0"/>
        <w:ind w:firstLine="709"/>
        <w:jc w:val="both"/>
        <w:rPr>
          <w:sz w:val="24"/>
          <w:szCs w:val="26"/>
        </w:rPr>
      </w:pPr>
      <w:r w:rsidRPr="00553A4C">
        <w:rPr>
          <w:sz w:val="24"/>
          <w:szCs w:val="24"/>
        </w:rPr>
        <w:t xml:space="preserve">Финансовые затраты по реконструкции </w:t>
      </w:r>
      <w:r w:rsidRPr="00553A4C">
        <w:rPr>
          <w:sz w:val="24"/>
          <w:szCs w:val="26"/>
        </w:rPr>
        <w:t xml:space="preserve">тепловых сетей по годам составят в 2014г. – </w:t>
      </w:r>
      <w:r>
        <w:rPr>
          <w:sz w:val="24"/>
          <w:szCs w:val="26"/>
        </w:rPr>
        <w:t>380 000</w:t>
      </w:r>
      <w:r w:rsidRPr="00553A4C">
        <w:rPr>
          <w:sz w:val="24"/>
          <w:szCs w:val="26"/>
        </w:rPr>
        <w:t xml:space="preserve"> руб.; 2015 – </w:t>
      </w:r>
      <w:r>
        <w:rPr>
          <w:sz w:val="24"/>
          <w:szCs w:val="26"/>
        </w:rPr>
        <w:t>40 000</w:t>
      </w:r>
      <w:r w:rsidRPr="00553A4C">
        <w:rPr>
          <w:sz w:val="24"/>
          <w:szCs w:val="26"/>
        </w:rPr>
        <w:t xml:space="preserve"> руб</w:t>
      </w:r>
      <w:r>
        <w:rPr>
          <w:sz w:val="24"/>
          <w:szCs w:val="26"/>
        </w:rPr>
        <w:t>.</w:t>
      </w:r>
    </w:p>
    <w:p w:rsidR="00B53666" w:rsidRDefault="00D649BE" w:rsidP="00D649BE">
      <w:pPr>
        <w:overflowPunct w:val="0"/>
        <w:autoSpaceDE w:val="0"/>
        <w:autoSpaceDN w:val="0"/>
        <w:adjustRightInd w:val="0"/>
        <w:ind w:firstLine="709"/>
        <w:jc w:val="both"/>
        <w:rPr>
          <w:sz w:val="24"/>
          <w:szCs w:val="26"/>
        </w:rPr>
      </w:pPr>
      <w:r>
        <w:rPr>
          <w:sz w:val="24"/>
          <w:szCs w:val="26"/>
        </w:rPr>
        <w:t>Для тепловых сетей принята стоимость оборудования и материалов на уровне 65%, стоимость СМР (с учетом наладки) – 30%, непредвиденные расходы – 5 %.</w:t>
      </w:r>
    </w:p>
    <w:p w:rsidR="00B53666" w:rsidRDefault="00B53666" w:rsidP="00D649BE">
      <w:pPr>
        <w:overflowPunct w:val="0"/>
        <w:autoSpaceDE w:val="0"/>
        <w:autoSpaceDN w:val="0"/>
        <w:adjustRightInd w:val="0"/>
        <w:ind w:firstLine="709"/>
        <w:jc w:val="both"/>
        <w:rPr>
          <w:sz w:val="24"/>
          <w:szCs w:val="26"/>
        </w:rPr>
        <w:sectPr w:rsidR="00B53666" w:rsidSect="00FB3915">
          <w:pgSz w:w="11906" w:h="16838"/>
          <w:pgMar w:top="1134" w:right="850" w:bottom="1134" w:left="1701" w:header="708" w:footer="708" w:gutter="0"/>
          <w:cols w:space="708"/>
          <w:docGrid w:linePitch="360"/>
        </w:sectPr>
      </w:pPr>
    </w:p>
    <w:p w:rsidR="00D649BE" w:rsidRDefault="00D649BE" w:rsidP="00D649BE">
      <w:pPr>
        <w:overflowPunct w:val="0"/>
        <w:autoSpaceDE w:val="0"/>
        <w:autoSpaceDN w:val="0"/>
        <w:adjustRightInd w:val="0"/>
        <w:ind w:firstLine="709"/>
        <w:jc w:val="both"/>
        <w:rPr>
          <w:sz w:val="24"/>
          <w:szCs w:val="24"/>
        </w:rPr>
      </w:pPr>
    </w:p>
    <w:p w:rsidR="00E81FB5" w:rsidRDefault="00E81FB5" w:rsidP="006155D3">
      <w:pPr>
        <w:ind w:firstLine="709"/>
        <w:jc w:val="both"/>
        <w:rPr>
          <w:bCs/>
          <w:sz w:val="22"/>
          <w:szCs w:val="24"/>
        </w:rPr>
      </w:pPr>
    </w:p>
    <w:p w:rsidR="00B53666" w:rsidRPr="00553A4C" w:rsidRDefault="00B53666" w:rsidP="00B53666">
      <w:pPr>
        <w:pStyle w:val="af4"/>
        <w:ind w:firstLine="0"/>
        <w:rPr>
          <w:szCs w:val="26"/>
        </w:rPr>
      </w:pPr>
      <w:r w:rsidRPr="00553A4C">
        <w:rPr>
          <w:bCs/>
          <w:szCs w:val="26"/>
        </w:rPr>
        <w:t>Таблица</w:t>
      </w:r>
      <w:r>
        <w:rPr>
          <w:bCs/>
          <w:szCs w:val="26"/>
        </w:rPr>
        <w:t xml:space="preserve"> 7</w:t>
      </w:r>
      <w:r w:rsidRPr="00553A4C">
        <w:rPr>
          <w:bCs/>
          <w:szCs w:val="26"/>
        </w:rPr>
        <w:t>.</w:t>
      </w:r>
      <w:r>
        <w:rPr>
          <w:bCs/>
          <w:szCs w:val="26"/>
        </w:rPr>
        <w:t>8</w:t>
      </w:r>
      <w:r w:rsidRPr="00553A4C">
        <w:rPr>
          <w:bCs/>
          <w:szCs w:val="26"/>
        </w:rPr>
        <w:t xml:space="preserve"> - </w:t>
      </w:r>
      <w:r>
        <w:t>Оценка объемов капитальных вложений в реализацию мероприятий по теплоснабжению</w:t>
      </w:r>
      <w:proofErr w:type="gramStart"/>
      <w:r>
        <w:t>.</w:t>
      </w:r>
      <w:r>
        <w:rPr>
          <w:szCs w:val="26"/>
        </w:rPr>
        <w:t xml:space="preserve">, </w:t>
      </w:r>
      <w:proofErr w:type="gramEnd"/>
      <w:r>
        <w:rPr>
          <w:szCs w:val="26"/>
        </w:rPr>
        <w:t>млн. руб.</w:t>
      </w:r>
    </w:p>
    <w:tbl>
      <w:tblPr>
        <w:tblW w:w="5000" w:type="pct"/>
        <w:jc w:val="center"/>
        <w:tblLook w:val="04A0" w:firstRow="1" w:lastRow="0" w:firstColumn="1" w:lastColumn="0" w:noHBand="0" w:noVBand="1"/>
      </w:tblPr>
      <w:tblGrid>
        <w:gridCol w:w="606"/>
        <w:gridCol w:w="3167"/>
        <w:gridCol w:w="651"/>
        <w:gridCol w:w="784"/>
        <w:gridCol w:w="1476"/>
        <w:gridCol w:w="1094"/>
        <w:gridCol w:w="1144"/>
        <w:gridCol w:w="1174"/>
        <w:gridCol w:w="1174"/>
        <w:gridCol w:w="1174"/>
        <w:gridCol w:w="1174"/>
        <w:gridCol w:w="1168"/>
      </w:tblGrid>
      <w:tr w:rsidR="00B53666" w:rsidRPr="00201856" w:rsidTr="009E6245">
        <w:trPr>
          <w:trHeight w:val="295"/>
          <w:tblHeader/>
          <w:jc w:val="center"/>
        </w:trPr>
        <w:tc>
          <w:tcPr>
            <w:tcW w:w="205" w:type="pct"/>
            <w:vMerge w:val="restart"/>
            <w:tcBorders>
              <w:top w:val="single" w:sz="4" w:space="0" w:color="000000"/>
              <w:left w:val="single" w:sz="4" w:space="0" w:color="000000"/>
              <w:bottom w:val="nil"/>
              <w:right w:val="nil"/>
            </w:tcBorders>
            <w:vAlign w:val="center"/>
            <w:hideMark/>
          </w:tcPr>
          <w:p w:rsidR="00B53666" w:rsidRPr="00E81720" w:rsidRDefault="00B53666" w:rsidP="009E6245">
            <w:pPr>
              <w:snapToGrid w:val="0"/>
              <w:ind w:left="-108" w:right="-108"/>
              <w:jc w:val="center"/>
              <w:rPr>
                <w:b/>
                <w:spacing w:val="-10"/>
                <w:sz w:val="24"/>
                <w:szCs w:val="24"/>
              </w:rPr>
            </w:pPr>
            <w:r w:rsidRPr="00E81720">
              <w:rPr>
                <w:b/>
                <w:spacing w:val="-10"/>
                <w:sz w:val="24"/>
                <w:szCs w:val="24"/>
              </w:rPr>
              <w:t>№</w:t>
            </w:r>
          </w:p>
          <w:p w:rsidR="00B53666" w:rsidRPr="00E81720" w:rsidRDefault="00B53666" w:rsidP="009E6245">
            <w:pPr>
              <w:snapToGrid w:val="0"/>
              <w:ind w:left="-108" w:right="-108"/>
              <w:jc w:val="center"/>
              <w:rPr>
                <w:b/>
                <w:bCs/>
                <w:spacing w:val="-10"/>
                <w:sz w:val="24"/>
                <w:szCs w:val="24"/>
              </w:rPr>
            </w:pPr>
            <w:proofErr w:type="gramStart"/>
            <w:r w:rsidRPr="00E81720">
              <w:rPr>
                <w:b/>
                <w:spacing w:val="-10"/>
                <w:sz w:val="24"/>
                <w:szCs w:val="24"/>
              </w:rPr>
              <w:t>п</w:t>
            </w:r>
            <w:proofErr w:type="gramEnd"/>
            <w:r w:rsidRPr="00E81720">
              <w:rPr>
                <w:b/>
                <w:spacing w:val="-10"/>
                <w:sz w:val="24"/>
                <w:szCs w:val="24"/>
              </w:rPr>
              <w:t>/п</w:t>
            </w:r>
          </w:p>
        </w:tc>
        <w:tc>
          <w:tcPr>
            <w:tcW w:w="1071" w:type="pct"/>
            <w:vMerge w:val="restart"/>
            <w:tcBorders>
              <w:top w:val="single" w:sz="4" w:space="0" w:color="000000"/>
              <w:left w:val="single" w:sz="4" w:space="0" w:color="000000"/>
              <w:bottom w:val="nil"/>
              <w:right w:val="nil"/>
            </w:tcBorders>
            <w:vAlign w:val="center"/>
            <w:hideMark/>
          </w:tcPr>
          <w:p w:rsidR="00B53666" w:rsidRPr="00E81720" w:rsidRDefault="00B53666" w:rsidP="009E6245">
            <w:pPr>
              <w:snapToGrid w:val="0"/>
              <w:jc w:val="center"/>
              <w:rPr>
                <w:b/>
                <w:bCs/>
                <w:sz w:val="24"/>
                <w:szCs w:val="24"/>
              </w:rPr>
            </w:pPr>
            <w:r w:rsidRPr="00E81720">
              <w:rPr>
                <w:b/>
                <w:bCs/>
                <w:sz w:val="24"/>
                <w:szCs w:val="24"/>
              </w:rPr>
              <w:t>Наименование работ и затрат</w:t>
            </w:r>
          </w:p>
        </w:tc>
        <w:tc>
          <w:tcPr>
            <w:tcW w:w="220" w:type="pct"/>
            <w:vMerge w:val="restart"/>
            <w:tcBorders>
              <w:top w:val="single" w:sz="4" w:space="0" w:color="000000"/>
              <w:left w:val="single" w:sz="4" w:space="0" w:color="000000"/>
              <w:bottom w:val="nil"/>
              <w:right w:val="nil"/>
            </w:tcBorders>
            <w:vAlign w:val="center"/>
            <w:hideMark/>
          </w:tcPr>
          <w:p w:rsidR="00B53666" w:rsidRPr="00E81720" w:rsidRDefault="00B53666" w:rsidP="009E6245">
            <w:pPr>
              <w:snapToGrid w:val="0"/>
              <w:jc w:val="center"/>
              <w:rPr>
                <w:b/>
                <w:bCs/>
                <w:sz w:val="24"/>
                <w:szCs w:val="24"/>
              </w:rPr>
            </w:pPr>
            <w:r w:rsidRPr="00E81720">
              <w:rPr>
                <w:b/>
                <w:spacing w:val="-8"/>
                <w:sz w:val="24"/>
                <w:szCs w:val="24"/>
              </w:rPr>
              <w:t>Ед. изм.</w:t>
            </w:r>
          </w:p>
        </w:tc>
        <w:tc>
          <w:tcPr>
            <w:tcW w:w="265" w:type="pct"/>
            <w:vMerge w:val="restart"/>
            <w:tcBorders>
              <w:top w:val="single" w:sz="4" w:space="0" w:color="000000"/>
              <w:left w:val="single" w:sz="4" w:space="0" w:color="000000"/>
              <w:bottom w:val="nil"/>
              <w:right w:val="nil"/>
            </w:tcBorders>
            <w:vAlign w:val="center"/>
            <w:hideMark/>
          </w:tcPr>
          <w:p w:rsidR="00B53666" w:rsidRPr="00E81720" w:rsidRDefault="00B53666" w:rsidP="009E6245">
            <w:pPr>
              <w:snapToGrid w:val="0"/>
              <w:ind w:left="-108" w:right="-108"/>
              <w:jc w:val="center"/>
              <w:rPr>
                <w:b/>
                <w:sz w:val="24"/>
                <w:szCs w:val="24"/>
              </w:rPr>
            </w:pPr>
            <w:r w:rsidRPr="00E81720">
              <w:rPr>
                <w:b/>
                <w:sz w:val="24"/>
                <w:szCs w:val="24"/>
              </w:rPr>
              <w:t>Объем работ</w:t>
            </w:r>
          </w:p>
        </w:tc>
        <w:tc>
          <w:tcPr>
            <w:tcW w:w="499" w:type="pct"/>
            <w:vMerge w:val="restart"/>
            <w:tcBorders>
              <w:top w:val="single" w:sz="4" w:space="0" w:color="000000"/>
              <w:left w:val="single" w:sz="4" w:space="0" w:color="000000"/>
              <w:bottom w:val="nil"/>
              <w:right w:val="single" w:sz="4" w:space="0" w:color="000000"/>
            </w:tcBorders>
            <w:vAlign w:val="center"/>
            <w:hideMark/>
          </w:tcPr>
          <w:p w:rsidR="00B53666" w:rsidRPr="00E81720" w:rsidRDefault="00B53666" w:rsidP="009E6245">
            <w:pPr>
              <w:snapToGrid w:val="0"/>
              <w:ind w:left="-108" w:right="-108"/>
              <w:jc w:val="center"/>
              <w:rPr>
                <w:b/>
                <w:bCs/>
                <w:spacing w:val="-10"/>
                <w:sz w:val="24"/>
                <w:szCs w:val="24"/>
              </w:rPr>
            </w:pPr>
            <w:r w:rsidRPr="00E81720">
              <w:rPr>
                <w:b/>
                <w:sz w:val="24"/>
                <w:szCs w:val="24"/>
              </w:rPr>
              <w:t>Общая стоимость, млн. руб.</w:t>
            </w:r>
          </w:p>
        </w:tc>
        <w:tc>
          <w:tcPr>
            <w:tcW w:w="370" w:type="pct"/>
            <w:vMerge w:val="restart"/>
            <w:tcBorders>
              <w:top w:val="single" w:sz="4" w:space="0" w:color="000000"/>
              <w:left w:val="single" w:sz="4" w:space="0" w:color="000000"/>
              <w:bottom w:val="nil"/>
              <w:right w:val="single" w:sz="4" w:space="0" w:color="000000"/>
            </w:tcBorders>
            <w:vAlign w:val="center"/>
            <w:hideMark/>
          </w:tcPr>
          <w:p w:rsidR="00B53666" w:rsidRPr="00E81720" w:rsidRDefault="00B53666" w:rsidP="009E6245">
            <w:pPr>
              <w:snapToGrid w:val="0"/>
              <w:ind w:left="-108" w:right="-108"/>
              <w:jc w:val="center"/>
              <w:rPr>
                <w:b/>
                <w:sz w:val="24"/>
                <w:szCs w:val="24"/>
              </w:rPr>
            </w:pPr>
            <w:r w:rsidRPr="00E81720">
              <w:rPr>
                <w:b/>
                <w:sz w:val="24"/>
                <w:szCs w:val="24"/>
              </w:rPr>
              <w:t>Срок</w:t>
            </w:r>
          </w:p>
        </w:tc>
        <w:tc>
          <w:tcPr>
            <w:tcW w:w="2370" w:type="pct"/>
            <w:gridSpan w:val="6"/>
            <w:tcBorders>
              <w:top w:val="single" w:sz="4" w:space="0" w:color="000000"/>
              <w:left w:val="single" w:sz="4" w:space="0" w:color="000000"/>
              <w:bottom w:val="nil"/>
              <w:right w:val="single" w:sz="4" w:space="0" w:color="000000"/>
            </w:tcBorders>
          </w:tcPr>
          <w:p w:rsidR="00B53666" w:rsidRPr="00E81720" w:rsidRDefault="005C3E9F" w:rsidP="009E6245">
            <w:pPr>
              <w:snapToGrid w:val="0"/>
              <w:ind w:left="-108" w:right="-108"/>
              <w:jc w:val="center"/>
              <w:rPr>
                <w:b/>
                <w:sz w:val="24"/>
                <w:szCs w:val="24"/>
              </w:rPr>
            </w:pPr>
            <w:r>
              <w:rPr>
                <w:b/>
                <w:sz w:val="24"/>
                <w:szCs w:val="24"/>
              </w:rPr>
              <w:t>Источник финансирования</w:t>
            </w:r>
          </w:p>
        </w:tc>
      </w:tr>
      <w:tr w:rsidR="00B53666" w:rsidRPr="00201856" w:rsidTr="009E6245">
        <w:trPr>
          <w:trHeight w:val="295"/>
          <w:tblHeader/>
          <w:jc w:val="center"/>
        </w:trPr>
        <w:tc>
          <w:tcPr>
            <w:tcW w:w="205" w:type="pct"/>
            <w:vMerge/>
            <w:tcBorders>
              <w:top w:val="single" w:sz="4" w:space="0" w:color="000000"/>
              <w:left w:val="single" w:sz="4" w:space="0" w:color="000000"/>
              <w:bottom w:val="nil"/>
              <w:right w:val="nil"/>
            </w:tcBorders>
            <w:vAlign w:val="center"/>
            <w:hideMark/>
          </w:tcPr>
          <w:p w:rsidR="00B53666" w:rsidRPr="00E81720" w:rsidRDefault="00B53666" w:rsidP="009E6245">
            <w:pPr>
              <w:rPr>
                <w:b/>
                <w:bCs/>
                <w:spacing w:val="-10"/>
                <w:sz w:val="24"/>
                <w:szCs w:val="24"/>
              </w:rPr>
            </w:pPr>
          </w:p>
        </w:tc>
        <w:tc>
          <w:tcPr>
            <w:tcW w:w="1071" w:type="pct"/>
            <w:vMerge/>
            <w:tcBorders>
              <w:top w:val="single" w:sz="4" w:space="0" w:color="000000"/>
              <w:left w:val="single" w:sz="4" w:space="0" w:color="000000"/>
              <w:bottom w:val="nil"/>
              <w:right w:val="nil"/>
            </w:tcBorders>
            <w:vAlign w:val="center"/>
            <w:hideMark/>
          </w:tcPr>
          <w:p w:rsidR="00B53666" w:rsidRPr="00E81720" w:rsidRDefault="00B53666" w:rsidP="009E6245">
            <w:pPr>
              <w:rPr>
                <w:b/>
                <w:bCs/>
                <w:sz w:val="24"/>
                <w:szCs w:val="24"/>
              </w:rPr>
            </w:pPr>
          </w:p>
        </w:tc>
        <w:tc>
          <w:tcPr>
            <w:tcW w:w="220" w:type="pct"/>
            <w:vMerge/>
            <w:tcBorders>
              <w:top w:val="single" w:sz="4" w:space="0" w:color="000000"/>
              <w:left w:val="single" w:sz="4" w:space="0" w:color="000000"/>
              <w:bottom w:val="nil"/>
              <w:right w:val="nil"/>
            </w:tcBorders>
            <w:vAlign w:val="center"/>
            <w:hideMark/>
          </w:tcPr>
          <w:p w:rsidR="00B53666" w:rsidRPr="00E81720" w:rsidRDefault="00B53666" w:rsidP="009E6245">
            <w:pPr>
              <w:rPr>
                <w:b/>
                <w:bCs/>
                <w:sz w:val="24"/>
                <w:szCs w:val="24"/>
              </w:rPr>
            </w:pPr>
          </w:p>
        </w:tc>
        <w:tc>
          <w:tcPr>
            <w:tcW w:w="265" w:type="pct"/>
            <w:vMerge/>
            <w:tcBorders>
              <w:top w:val="single" w:sz="4" w:space="0" w:color="000000"/>
              <w:left w:val="single" w:sz="4" w:space="0" w:color="000000"/>
              <w:bottom w:val="nil"/>
              <w:right w:val="nil"/>
            </w:tcBorders>
            <w:vAlign w:val="center"/>
            <w:hideMark/>
          </w:tcPr>
          <w:p w:rsidR="00B53666" w:rsidRPr="00E81720" w:rsidRDefault="00B53666" w:rsidP="009E6245">
            <w:pPr>
              <w:rPr>
                <w:b/>
                <w:sz w:val="24"/>
                <w:szCs w:val="24"/>
              </w:rPr>
            </w:pPr>
          </w:p>
        </w:tc>
        <w:tc>
          <w:tcPr>
            <w:tcW w:w="499" w:type="pct"/>
            <w:vMerge/>
            <w:tcBorders>
              <w:top w:val="single" w:sz="4" w:space="0" w:color="000000"/>
              <w:left w:val="single" w:sz="4" w:space="0" w:color="000000"/>
              <w:bottom w:val="nil"/>
              <w:right w:val="single" w:sz="4" w:space="0" w:color="000000"/>
            </w:tcBorders>
            <w:vAlign w:val="center"/>
            <w:hideMark/>
          </w:tcPr>
          <w:p w:rsidR="00B53666" w:rsidRPr="00E81720" w:rsidRDefault="00B53666" w:rsidP="009E6245">
            <w:pPr>
              <w:rPr>
                <w:b/>
                <w:bCs/>
                <w:spacing w:val="-10"/>
                <w:sz w:val="24"/>
                <w:szCs w:val="24"/>
              </w:rPr>
            </w:pPr>
          </w:p>
        </w:tc>
        <w:tc>
          <w:tcPr>
            <w:tcW w:w="370" w:type="pct"/>
            <w:vMerge/>
            <w:tcBorders>
              <w:top w:val="single" w:sz="4" w:space="0" w:color="000000"/>
              <w:left w:val="single" w:sz="4" w:space="0" w:color="000000"/>
              <w:bottom w:val="nil"/>
              <w:right w:val="single" w:sz="4" w:space="0" w:color="000000"/>
            </w:tcBorders>
            <w:vAlign w:val="center"/>
            <w:hideMark/>
          </w:tcPr>
          <w:p w:rsidR="00B53666" w:rsidRPr="00E81720" w:rsidRDefault="00B53666" w:rsidP="009E6245">
            <w:pPr>
              <w:rPr>
                <w:b/>
                <w:sz w:val="24"/>
                <w:szCs w:val="24"/>
              </w:rPr>
            </w:pPr>
          </w:p>
        </w:tc>
        <w:tc>
          <w:tcPr>
            <w:tcW w:w="387" w:type="pct"/>
            <w:tcBorders>
              <w:top w:val="single" w:sz="4" w:space="0" w:color="000000"/>
              <w:left w:val="single" w:sz="4" w:space="0" w:color="000000"/>
              <w:bottom w:val="nil"/>
              <w:right w:val="single" w:sz="4" w:space="0" w:color="000000"/>
            </w:tcBorders>
            <w:vAlign w:val="center"/>
          </w:tcPr>
          <w:p w:rsidR="00B53666" w:rsidRPr="00E81720" w:rsidRDefault="00B53666" w:rsidP="009E6245">
            <w:pPr>
              <w:snapToGrid w:val="0"/>
              <w:ind w:left="-108" w:right="-108"/>
              <w:jc w:val="center"/>
              <w:rPr>
                <w:b/>
                <w:sz w:val="24"/>
                <w:szCs w:val="24"/>
              </w:rPr>
            </w:pPr>
            <w:r w:rsidRPr="00E81720">
              <w:rPr>
                <w:b/>
                <w:sz w:val="24"/>
                <w:szCs w:val="24"/>
              </w:rPr>
              <w:t>ФБ</w:t>
            </w:r>
          </w:p>
        </w:tc>
        <w:tc>
          <w:tcPr>
            <w:tcW w:w="397" w:type="pct"/>
            <w:tcBorders>
              <w:top w:val="single" w:sz="4" w:space="0" w:color="000000"/>
              <w:left w:val="single" w:sz="4" w:space="0" w:color="000000"/>
              <w:bottom w:val="nil"/>
              <w:right w:val="single" w:sz="4" w:space="0" w:color="000000"/>
            </w:tcBorders>
            <w:vAlign w:val="center"/>
            <w:hideMark/>
          </w:tcPr>
          <w:p w:rsidR="00B53666" w:rsidRPr="00E81720" w:rsidRDefault="00B53666" w:rsidP="009E6245">
            <w:pPr>
              <w:snapToGrid w:val="0"/>
              <w:ind w:left="-108" w:right="-108"/>
              <w:jc w:val="center"/>
              <w:rPr>
                <w:b/>
                <w:sz w:val="24"/>
                <w:szCs w:val="24"/>
              </w:rPr>
            </w:pPr>
            <w:r w:rsidRPr="00E81720">
              <w:rPr>
                <w:b/>
                <w:sz w:val="24"/>
                <w:szCs w:val="24"/>
              </w:rPr>
              <w:t>ОБ</w:t>
            </w:r>
          </w:p>
        </w:tc>
        <w:tc>
          <w:tcPr>
            <w:tcW w:w="397" w:type="pct"/>
            <w:tcBorders>
              <w:top w:val="single" w:sz="4" w:space="0" w:color="000000"/>
              <w:left w:val="single" w:sz="4" w:space="0" w:color="000000"/>
              <w:bottom w:val="nil"/>
              <w:right w:val="single" w:sz="4" w:space="0" w:color="000000"/>
            </w:tcBorders>
            <w:vAlign w:val="center"/>
            <w:hideMark/>
          </w:tcPr>
          <w:p w:rsidR="00B53666" w:rsidRPr="00E81720" w:rsidRDefault="00B53666" w:rsidP="009E6245">
            <w:pPr>
              <w:snapToGrid w:val="0"/>
              <w:ind w:left="-108" w:right="-108"/>
              <w:jc w:val="center"/>
              <w:rPr>
                <w:b/>
                <w:sz w:val="24"/>
                <w:szCs w:val="24"/>
              </w:rPr>
            </w:pPr>
            <w:r w:rsidRPr="00E81720">
              <w:rPr>
                <w:b/>
                <w:sz w:val="24"/>
                <w:szCs w:val="24"/>
              </w:rPr>
              <w:t>МБ</w:t>
            </w:r>
          </w:p>
        </w:tc>
        <w:tc>
          <w:tcPr>
            <w:tcW w:w="397" w:type="pct"/>
            <w:tcBorders>
              <w:top w:val="single" w:sz="4" w:space="0" w:color="000000"/>
              <w:left w:val="single" w:sz="4" w:space="0" w:color="000000"/>
              <w:bottom w:val="nil"/>
              <w:right w:val="single" w:sz="4" w:space="0" w:color="000000"/>
            </w:tcBorders>
            <w:vAlign w:val="center"/>
            <w:hideMark/>
          </w:tcPr>
          <w:p w:rsidR="00B53666" w:rsidRPr="00E81720" w:rsidRDefault="00B53666" w:rsidP="009E6245">
            <w:pPr>
              <w:snapToGrid w:val="0"/>
              <w:ind w:left="-108" w:right="-108"/>
              <w:jc w:val="center"/>
              <w:rPr>
                <w:b/>
                <w:sz w:val="24"/>
                <w:szCs w:val="24"/>
              </w:rPr>
            </w:pPr>
            <w:r w:rsidRPr="00E81720">
              <w:rPr>
                <w:b/>
                <w:sz w:val="24"/>
                <w:szCs w:val="24"/>
              </w:rPr>
              <w:t>Средства ЭСО</w:t>
            </w:r>
          </w:p>
        </w:tc>
        <w:tc>
          <w:tcPr>
            <w:tcW w:w="397" w:type="pct"/>
            <w:tcBorders>
              <w:top w:val="single" w:sz="4" w:space="0" w:color="000000"/>
              <w:left w:val="single" w:sz="4" w:space="0" w:color="000000"/>
              <w:bottom w:val="nil"/>
              <w:right w:val="single" w:sz="4" w:space="0" w:color="000000"/>
            </w:tcBorders>
            <w:vAlign w:val="center"/>
          </w:tcPr>
          <w:p w:rsidR="00B53666" w:rsidRPr="00E81720" w:rsidRDefault="00B53666" w:rsidP="009E6245">
            <w:pPr>
              <w:snapToGrid w:val="0"/>
              <w:ind w:left="-108" w:right="-108"/>
              <w:jc w:val="center"/>
              <w:rPr>
                <w:b/>
                <w:sz w:val="24"/>
                <w:szCs w:val="24"/>
              </w:rPr>
            </w:pPr>
            <w:r w:rsidRPr="00E81720">
              <w:rPr>
                <w:b/>
                <w:sz w:val="24"/>
                <w:szCs w:val="24"/>
              </w:rPr>
              <w:t>Средства инвестора</w:t>
            </w:r>
          </w:p>
        </w:tc>
        <w:tc>
          <w:tcPr>
            <w:tcW w:w="395" w:type="pct"/>
            <w:tcBorders>
              <w:top w:val="single" w:sz="4" w:space="0" w:color="000000"/>
              <w:left w:val="single" w:sz="4" w:space="0" w:color="000000"/>
              <w:bottom w:val="nil"/>
              <w:right w:val="single" w:sz="4" w:space="0" w:color="000000"/>
            </w:tcBorders>
            <w:vAlign w:val="center"/>
          </w:tcPr>
          <w:p w:rsidR="00B53666" w:rsidRPr="00E81720" w:rsidRDefault="00B53666" w:rsidP="009E6245">
            <w:pPr>
              <w:snapToGrid w:val="0"/>
              <w:ind w:left="-108" w:right="-108"/>
              <w:jc w:val="center"/>
              <w:rPr>
                <w:b/>
                <w:sz w:val="24"/>
                <w:szCs w:val="24"/>
              </w:rPr>
            </w:pPr>
            <w:r w:rsidRPr="00E81720">
              <w:rPr>
                <w:b/>
                <w:color w:val="333333"/>
                <w:sz w:val="24"/>
                <w:szCs w:val="24"/>
                <w:shd w:val="clear" w:color="auto" w:fill="FFFFFF"/>
              </w:rPr>
              <w:t>Источник не определен</w:t>
            </w:r>
          </w:p>
        </w:tc>
      </w:tr>
      <w:tr w:rsidR="00B53666" w:rsidRPr="00201856" w:rsidTr="009E6245">
        <w:trPr>
          <w:jc w:val="center"/>
        </w:trPr>
        <w:tc>
          <w:tcPr>
            <w:tcW w:w="205" w:type="pct"/>
            <w:tcBorders>
              <w:top w:val="single" w:sz="4" w:space="0" w:color="000000"/>
              <w:left w:val="single" w:sz="4" w:space="0" w:color="000000"/>
              <w:bottom w:val="single" w:sz="4" w:space="0" w:color="000000"/>
              <w:right w:val="nil"/>
            </w:tcBorders>
            <w:vAlign w:val="center"/>
          </w:tcPr>
          <w:p w:rsidR="00B53666" w:rsidRPr="00D51729" w:rsidRDefault="00B53666" w:rsidP="009E6245">
            <w:pPr>
              <w:pStyle w:val="aff3"/>
              <w:jc w:val="center"/>
              <w:rPr>
                <w:rFonts w:ascii="Times New Roman" w:hAnsi="Times New Roman"/>
                <w:szCs w:val="24"/>
                <w:lang w:val="ru-RU"/>
              </w:rPr>
            </w:pPr>
            <w:r w:rsidRPr="00D51729">
              <w:rPr>
                <w:rFonts w:ascii="Times New Roman" w:hAnsi="Times New Roman"/>
                <w:szCs w:val="24"/>
                <w:lang w:val="ru-RU"/>
              </w:rPr>
              <w:t>1.1</w:t>
            </w:r>
          </w:p>
        </w:tc>
        <w:tc>
          <w:tcPr>
            <w:tcW w:w="1071" w:type="pct"/>
            <w:tcBorders>
              <w:top w:val="single" w:sz="4" w:space="0" w:color="000000"/>
              <w:left w:val="single" w:sz="4" w:space="0" w:color="000000"/>
              <w:bottom w:val="single" w:sz="4" w:space="0" w:color="000000"/>
              <w:right w:val="nil"/>
            </w:tcBorders>
            <w:vAlign w:val="center"/>
            <w:hideMark/>
          </w:tcPr>
          <w:p w:rsidR="00B53666" w:rsidRPr="00D51729" w:rsidRDefault="00B53666" w:rsidP="009E6245">
            <w:pPr>
              <w:pStyle w:val="aff3"/>
              <w:rPr>
                <w:rFonts w:ascii="Times New Roman" w:hAnsi="Times New Roman"/>
                <w:color w:val="000000"/>
                <w:szCs w:val="24"/>
                <w:lang w:val="ru-RU"/>
              </w:rPr>
            </w:pPr>
            <w:r w:rsidRPr="00D51729">
              <w:rPr>
                <w:rFonts w:ascii="Times New Roman" w:hAnsi="Times New Roman"/>
                <w:szCs w:val="24"/>
                <w:lang w:val="ru-RU"/>
              </w:rPr>
              <w:t xml:space="preserve">Строительство </w:t>
            </w:r>
            <w:r>
              <w:rPr>
                <w:rFonts w:ascii="Times New Roman" w:hAnsi="Times New Roman"/>
                <w:szCs w:val="24"/>
                <w:lang w:val="ru-RU"/>
              </w:rPr>
              <w:t>новой БМК</w:t>
            </w:r>
            <w:r w:rsidRPr="00D51729">
              <w:rPr>
                <w:rFonts w:ascii="Times New Roman" w:hAnsi="Times New Roman"/>
                <w:szCs w:val="24"/>
                <w:lang w:val="ru-RU"/>
              </w:rPr>
              <w:t xml:space="preserve"> в</w:t>
            </w:r>
            <w:r>
              <w:rPr>
                <w:rFonts w:ascii="Times New Roman" w:hAnsi="Times New Roman"/>
                <w:szCs w:val="24"/>
                <w:lang w:val="ru-RU"/>
              </w:rPr>
              <w:t xml:space="preserve"> зоне действия котельной</w:t>
            </w:r>
            <w:r w:rsidRPr="00D51729">
              <w:rPr>
                <w:rFonts w:ascii="Times New Roman" w:hAnsi="Times New Roman"/>
                <w:szCs w:val="24"/>
                <w:lang w:val="ru-RU"/>
              </w:rPr>
              <w:t xml:space="preserve"> с. </w:t>
            </w:r>
            <w:proofErr w:type="spellStart"/>
            <w:r>
              <w:rPr>
                <w:rFonts w:ascii="Times New Roman" w:hAnsi="Times New Roman"/>
                <w:szCs w:val="24"/>
                <w:lang w:val="ru-RU"/>
              </w:rPr>
              <w:t>Новоархангельское</w:t>
            </w:r>
            <w:proofErr w:type="spellEnd"/>
            <w:r w:rsidRPr="00D51729">
              <w:rPr>
                <w:rFonts w:ascii="Times New Roman" w:hAnsi="Times New Roman"/>
                <w:szCs w:val="24"/>
                <w:lang w:val="ru-RU"/>
              </w:rPr>
              <w:t xml:space="preserve">, мощностью </w:t>
            </w:r>
            <w:r>
              <w:rPr>
                <w:rFonts w:ascii="Times New Roman" w:hAnsi="Times New Roman"/>
                <w:szCs w:val="24"/>
                <w:lang w:val="ru-RU"/>
              </w:rPr>
              <w:t>0,3</w:t>
            </w:r>
            <w:r w:rsidRPr="00D51729">
              <w:rPr>
                <w:rFonts w:ascii="Times New Roman" w:hAnsi="Times New Roman"/>
                <w:szCs w:val="24"/>
                <w:lang w:val="ru-RU"/>
              </w:rPr>
              <w:t xml:space="preserve"> МВт.</w:t>
            </w:r>
          </w:p>
        </w:tc>
        <w:tc>
          <w:tcPr>
            <w:tcW w:w="220" w:type="pct"/>
            <w:tcBorders>
              <w:top w:val="single" w:sz="4" w:space="0" w:color="000000"/>
              <w:left w:val="single" w:sz="4" w:space="0" w:color="000000"/>
              <w:bottom w:val="single" w:sz="4" w:space="0" w:color="000000"/>
              <w:right w:val="nil"/>
            </w:tcBorders>
            <w:vAlign w:val="center"/>
          </w:tcPr>
          <w:p w:rsidR="00B53666" w:rsidRPr="00D51729" w:rsidRDefault="00B53666" w:rsidP="009E6245">
            <w:pPr>
              <w:pStyle w:val="aff3"/>
              <w:jc w:val="center"/>
              <w:rPr>
                <w:rFonts w:ascii="Times New Roman" w:hAnsi="Times New Roman"/>
                <w:szCs w:val="24"/>
                <w:lang w:val="ru-RU"/>
              </w:rPr>
            </w:pPr>
            <w:r w:rsidRPr="00D51729">
              <w:rPr>
                <w:rFonts w:ascii="Times New Roman" w:hAnsi="Times New Roman"/>
                <w:szCs w:val="24"/>
                <w:lang w:val="ru-RU"/>
              </w:rPr>
              <w:t>шт.</w:t>
            </w:r>
          </w:p>
        </w:tc>
        <w:tc>
          <w:tcPr>
            <w:tcW w:w="265" w:type="pct"/>
            <w:tcBorders>
              <w:top w:val="single" w:sz="4" w:space="0" w:color="000000"/>
              <w:left w:val="single" w:sz="4" w:space="0" w:color="000000"/>
              <w:bottom w:val="single" w:sz="4" w:space="0" w:color="000000"/>
              <w:right w:val="nil"/>
            </w:tcBorders>
            <w:vAlign w:val="center"/>
          </w:tcPr>
          <w:p w:rsidR="00B53666" w:rsidRPr="00D51729" w:rsidRDefault="00B53666" w:rsidP="009E6245">
            <w:pPr>
              <w:jc w:val="center"/>
              <w:rPr>
                <w:sz w:val="24"/>
                <w:szCs w:val="24"/>
              </w:rPr>
            </w:pPr>
            <w:r w:rsidRPr="00D51729">
              <w:rPr>
                <w:sz w:val="24"/>
                <w:szCs w:val="24"/>
              </w:rPr>
              <w:t>1</w:t>
            </w:r>
          </w:p>
        </w:tc>
        <w:tc>
          <w:tcPr>
            <w:tcW w:w="499" w:type="pct"/>
            <w:tcBorders>
              <w:top w:val="single" w:sz="4" w:space="0" w:color="000000"/>
              <w:left w:val="single" w:sz="4" w:space="0" w:color="000000"/>
              <w:bottom w:val="single" w:sz="4" w:space="0" w:color="000000"/>
              <w:right w:val="single" w:sz="4" w:space="0" w:color="000000"/>
            </w:tcBorders>
            <w:vAlign w:val="center"/>
          </w:tcPr>
          <w:p w:rsidR="00B53666" w:rsidRPr="00BE2F1D" w:rsidRDefault="00B53666" w:rsidP="009E6245">
            <w:pPr>
              <w:jc w:val="center"/>
              <w:rPr>
                <w:sz w:val="24"/>
                <w:szCs w:val="24"/>
                <w:highlight w:val="green"/>
              </w:rPr>
            </w:pPr>
            <w:r>
              <w:rPr>
                <w:sz w:val="24"/>
                <w:szCs w:val="24"/>
              </w:rPr>
              <w:t>6</w:t>
            </w:r>
            <w:r w:rsidRPr="00D51729">
              <w:rPr>
                <w:sz w:val="24"/>
                <w:szCs w:val="24"/>
              </w:rPr>
              <w:t>,</w:t>
            </w:r>
            <w:r>
              <w:rPr>
                <w:sz w:val="24"/>
                <w:szCs w:val="24"/>
              </w:rPr>
              <w:t>5</w:t>
            </w:r>
          </w:p>
        </w:tc>
        <w:tc>
          <w:tcPr>
            <w:tcW w:w="370" w:type="pct"/>
            <w:tcBorders>
              <w:top w:val="single" w:sz="4" w:space="0" w:color="000000"/>
              <w:left w:val="single" w:sz="4" w:space="0" w:color="000000"/>
              <w:bottom w:val="single" w:sz="4" w:space="0" w:color="000000"/>
              <w:right w:val="single" w:sz="4" w:space="0" w:color="000000"/>
            </w:tcBorders>
            <w:vAlign w:val="center"/>
          </w:tcPr>
          <w:p w:rsidR="00B53666" w:rsidRPr="00D51729" w:rsidRDefault="00B53666" w:rsidP="009E6245">
            <w:pPr>
              <w:jc w:val="center"/>
              <w:rPr>
                <w:sz w:val="24"/>
                <w:szCs w:val="24"/>
              </w:rPr>
            </w:pPr>
            <w:r w:rsidRPr="00D51729">
              <w:rPr>
                <w:sz w:val="24"/>
                <w:szCs w:val="24"/>
              </w:rPr>
              <w:t>201</w:t>
            </w:r>
            <w:r>
              <w:rPr>
                <w:sz w:val="24"/>
                <w:szCs w:val="24"/>
              </w:rPr>
              <w:t>7</w:t>
            </w:r>
          </w:p>
        </w:tc>
        <w:tc>
          <w:tcPr>
            <w:tcW w:w="387" w:type="pct"/>
            <w:tcBorders>
              <w:top w:val="single" w:sz="4" w:space="0" w:color="000000"/>
              <w:left w:val="single" w:sz="4" w:space="0" w:color="000000"/>
              <w:bottom w:val="single" w:sz="4" w:space="0" w:color="000000"/>
              <w:right w:val="single" w:sz="4" w:space="0" w:color="000000"/>
            </w:tcBorders>
            <w:vAlign w:val="center"/>
          </w:tcPr>
          <w:p w:rsidR="00B53666" w:rsidRPr="00D51729" w:rsidRDefault="00B53666" w:rsidP="009E6245">
            <w:pPr>
              <w:jc w:val="center"/>
              <w:rPr>
                <w:sz w:val="24"/>
                <w:szCs w:val="24"/>
                <w:highlight w:val="green"/>
              </w:rPr>
            </w:pPr>
          </w:p>
        </w:tc>
        <w:tc>
          <w:tcPr>
            <w:tcW w:w="397" w:type="pct"/>
            <w:tcBorders>
              <w:top w:val="single" w:sz="4" w:space="0" w:color="000000"/>
              <w:left w:val="single" w:sz="4" w:space="0" w:color="000000"/>
              <w:bottom w:val="single" w:sz="4" w:space="0" w:color="000000"/>
              <w:right w:val="single" w:sz="4" w:space="0" w:color="000000"/>
            </w:tcBorders>
            <w:vAlign w:val="center"/>
          </w:tcPr>
          <w:p w:rsidR="00B53666" w:rsidRPr="009860F9" w:rsidRDefault="00B53666" w:rsidP="009E6245">
            <w:pPr>
              <w:jc w:val="center"/>
              <w:rPr>
                <w:sz w:val="24"/>
                <w:szCs w:val="24"/>
              </w:rPr>
            </w:pPr>
          </w:p>
        </w:tc>
        <w:tc>
          <w:tcPr>
            <w:tcW w:w="397" w:type="pct"/>
            <w:tcBorders>
              <w:top w:val="single" w:sz="4" w:space="0" w:color="000000"/>
              <w:left w:val="single" w:sz="4" w:space="0" w:color="000000"/>
              <w:bottom w:val="single" w:sz="4" w:space="0" w:color="000000"/>
              <w:right w:val="single" w:sz="4" w:space="0" w:color="000000"/>
            </w:tcBorders>
            <w:vAlign w:val="center"/>
          </w:tcPr>
          <w:p w:rsidR="00B53666" w:rsidRPr="009860F9" w:rsidRDefault="00B53666" w:rsidP="009E6245">
            <w:pPr>
              <w:jc w:val="center"/>
              <w:rPr>
                <w:sz w:val="24"/>
                <w:szCs w:val="24"/>
              </w:rPr>
            </w:pPr>
          </w:p>
        </w:tc>
        <w:tc>
          <w:tcPr>
            <w:tcW w:w="397" w:type="pct"/>
            <w:tcBorders>
              <w:top w:val="single" w:sz="4" w:space="0" w:color="000000"/>
              <w:left w:val="single" w:sz="4" w:space="0" w:color="000000"/>
              <w:bottom w:val="single" w:sz="4" w:space="0" w:color="000000"/>
              <w:right w:val="single" w:sz="4" w:space="0" w:color="000000"/>
            </w:tcBorders>
            <w:vAlign w:val="center"/>
          </w:tcPr>
          <w:p w:rsidR="00B53666" w:rsidRPr="00D51729" w:rsidRDefault="00B53666" w:rsidP="009E6245">
            <w:pPr>
              <w:jc w:val="center"/>
              <w:rPr>
                <w:sz w:val="24"/>
                <w:szCs w:val="24"/>
              </w:rPr>
            </w:pPr>
          </w:p>
        </w:tc>
        <w:tc>
          <w:tcPr>
            <w:tcW w:w="397" w:type="pct"/>
            <w:tcBorders>
              <w:top w:val="single" w:sz="4" w:space="0" w:color="000000"/>
              <w:left w:val="single" w:sz="4" w:space="0" w:color="000000"/>
              <w:bottom w:val="single" w:sz="4" w:space="0" w:color="000000"/>
              <w:right w:val="single" w:sz="4" w:space="0" w:color="000000"/>
            </w:tcBorders>
            <w:vAlign w:val="center"/>
          </w:tcPr>
          <w:p w:rsidR="00B53666" w:rsidRPr="00D42F84" w:rsidRDefault="00B53666" w:rsidP="009E6245">
            <w:pPr>
              <w:jc w:val="center"/>
              <w:rPr>
                <w:sz w:val="24"/>
                <w:szCs w:val="24"/>
              </w:rPr>
            </w:pPr>
            <w:r>
              <w:rPr>
                <w:sz w:val="24"/>
                <w:szCs w:val="24"/>
              </w:rPr>
              <w:t>6,5</w:t>
            </w:r>
          </w:p>
        </w:tc>
        <w:tc>
          <w:tcPr>
            <w:tcW w:w="395" w:type="pct"/>
            <w:tcBorders>
              <w:top w:val="single" w:sz="4" w:space="0" w:color="000000"/>
              <w:left w:val="single" w:sz="4" w:space="0" w:color="000000"/>
              <w:bottom w:val="single" w:sz="4" w:space="0" w:color="000000"/>
              <w:right w:val="single" w:sz="4" w:space="0" w:color="000000"/>
            </w:tcBorders>
            <w:vAlign w:val="center"/>
          </w:tcPr>
          <w:p w:rsidR="00B53666" w:rsidRPr="00D241BE" w:rsidRDefault="00B53666" w:rsidP="009E6245">
            <w:pPr>
              <w:jc w:val="center"/>
              <w:rPr>
                <w:sz w:val="24"/>
                <w:szCs w:val="24"/>
              </w:rPr>
            </w:pPr>
          </w:p>
        </w:tc>
      </w:tr>
      <w:tr w:rsidR="00F130A3" w:rsidRPr="00201856" w:rsidTr="009E6245">
        <w:trPr>
          <w:jc w:val="center"/>
        </w:trPr>
        <w:tc>
          <w:tcPr>
            <w:tcW w:w="205" w:type="pct"/>
            <w:tcBorders>
              <w:top w:val="single" w:sz="4" w:space="0" w:color="000000"/>
              <w:left w:val="single" w:sz="4" w:space="0" w:color="000000"/>
              <w:bottom w:val="single" w:sz="4" w:space="0" w:color="000000"/>
              <w:right w:val="nil"/>
            </w:tcBorders>
            <w:vAlign w:val="center"/>
          </w:tcPr>
          <w:p w:rsidR="00F130A3" w:rsidRPr="00D51729" w:rsidRDefault="00F130A3" w:rsidP="009E6245">
            <w:pPr>
              <w:pStyle w:val="aff3"/>
              <w:jc w:val="center"/>
              <w:rPr>
                <w:rFonts w:ascii="Times New Roman" w:hAnsi="Times New Roman"/>
                <w:szCs w:val="24"/>
                <w:lang w:val="ru-RU"/>
              </w:rPr>
            </w:pPr>
            <w:r>
              <w:rPr>
                <w:rFonts w:ascii="Times New Roman" w:hAnsi="Times New Roman"/>
                <w:szCs w:val="24"/>
                <w:lang w:val="ru-RU"/>
              </w:rPr>
              <w:t>1.2</w:t>
            </w:r>
          </w:p>
        </w:tc>
        <w:tc>
          <w:tcPr>
            <w:tcW w:w="1071" w:type="pct"/>
            <w:tcBorders>
              <w:top w:val="single" w:sz="4" w:space="0" w:color="000000"/>
              <w:left w:val="single" w:sz="4" w:space="0" w:color="000000"/>
              <w:bottom w:val="single" w:sz="4" w:space="0" w:color="000000"/>
              <w:right w:val="nil"/>
            </w:tcBorders>
            <w:vAlign w:val="center"/>
          </w:tcPr>
          <w:p w:rsidR="00F130A3" w:rsidRPr="005C3E9F" w:rsidRDefault="00F130A3" w:rsidP="005C3E9F">
            <w:pPr>
              <w:pStyle w:val="aff3"/>
              <w:rPr>
                <w:rFonts w:ascii="Times New Roman" w:hAnsi="Times New Roman"/>
                <w:szCs w:val="24"/>
                <w:lang w:val="ru-RU"/>
              </w:rPr>
            </w:pPr>
            <w:r>
              <w:rPr>
                <w:rFonts w:ascii="Times New Roman" w:hAnsi="Times New Roman"/>
                <w:szCs w:val="24"/>
                <w:lang w:val="ru-RU"/>
              </w:rPr>
              <w:t xml:space="preserve">Реконструкция котельной </w:t>
            </w:r>
            <w:proofErr w:type="gramStart"/>
            <w:r>
              <w:rPr>
                <w:rFonts w:ascii="Times New Roman" w:hAnsi="Times New Roman"/>
                <w:szCs w:val="24"/>
                <w:lang w:val="ru-RU"/>
              </w:rPr>
              <w:t>в</w:t>
            </w:r>
            <w:proofErr w:type="gramEnd"/>
            <w:r>
              <w:rPr>
                <w:rFonts w:ascii="Times New Roman" w:hAnsi="Times New Roman"/>
                <w:szCs w:val="24"/>
                <w:lang w:val="ru-RU"/>
              </w:rPr>
              <w:t xml:space="preserve"> </w:t>
            </w:r>
            <w:proofErr w:type="gramStart"/>
            <w:r>
              <w:rPr>
                <w:rFonts w:ascii="Times New Roman" w:hAnsi="Times New Roman"/>
                <w:szCs w:val="24"/>
                <w:lang w:val="ru-RU"/>
              </w:rPr>
              <w:t>с</w:t>
            </w:r>
            <w:proofErr w:type="gramEnd"/>
            <w:r>
              <w:rPr>
                <w:rFonts w:ascii="Times New Roman" w:hAnsi="Times New Roman"/>
                <w:szCs w:val="24"/>
                <w:lang w:val="ru-RU"/>
              </w:rPr>
              <w:t>. Турунтаево</w:t>
            </w:r>
            <w:r w:rsidR="005C3E9F">
              <w:rPr>
                <w:rFonts w:ascii="Times New Roman" w:hAnsi="Times New Roman"/>
                <w:szCs w:val="24"/>
                <w:lang w:val="ru-RU"/>
              </w:rPr>
              <w:t xml:space="preserve"> </w:t>
            </w:r>
            <w:r w:rsidR="005C3E9F">
              <w:rPr>
                <w:rStyle w:val="af5"/>
                <w:lang w:val="ru-RU"/>
              </w:rPr>
              <w:t>с целью возможности работы н</w:t>
            </w:r>
            <w:r w:rsidR="005C3E9F" w:rsidRPr="005C3E9F">
              <w:rPr>
                <w:rStyle w:val="af5"/>
                <w:lang w:val="ru-RU"/>
              </w:rPr>
              <w:t>а резервном топливе</w:t>
            </w:r>
          </w:p>
        </w:tc>
        <w:tc>
          <w:tcPr>
            <w:tcW w:w="220" w:type="pct"/>
            <w:tcBorders>
              <w:top w:val="single" w:sz="4" w:space="0" w:color="000000"/>
              <w:left w:val="single" w:sz="4" w:space="0" w:color="000000"/>
              <w:bottom w:val="single" w:sz="4" w:space="0" w:color="000000"/>
              <w:right w:val="nil"/>
            </w:tcBorders>
            <w:vAlign w:val="center"/>
          </w:tcPr>
          <w:p w:rsidR="00F130A3" w:rsidRPr="00D51729" w:rsidRDefault="00F130A3" w:rsidP="009E6245">
            <w:pPr>
              <w:pStyle w:val="aff3"/>
              <w:jc w:val="center"/>
              <w:rPr>
                <w:rFonts w:ascii="Times New Roman" w:hAnsi="Times New Roman"/>
                <w:szCs w:val="24"/>
                <w:lang w:val="ru-RU"/>
              </w:rPr>
            </w:pPr>
            <w:r w:rsidRPr="00D51729">
              <w:rPr>
                <w:rFonts w:ascii="Times New Roman" w:hAnsi="Times New Roman"/>
                <w:szCs w:val="24"/>
                <w:lang w:val="ru-RU"/>
              </w:rPr>
              <w:t>шт.</w:t>
            </w:r>
          </w:p>
        </w:tc>
        <w:tc>
          <w:tcPr>
            <w:tcW w:w="265" w:type="pct"/>
            <w:tcBorders>
              <w:top w:val="single" w:sz="4" w:space="0" w:color="000000"/>
              <w:left w:val="single" w:sz="4" w:space="0" w:color="000000"/>
              <w:bottom w:val="single" w:sz="4" w:space="0" w:color="000000"/>
              <w:right w:val="nil"/>
            </w:tcBorders>
            <w:vAlign w:val="center"/>
          </w:tcPr>
          <w:p w:rsidR="00F130A3" w:rsidRPr="00D51729" w:rsidRDefault="00F130A3" w:rsidP="009E6245">
            <w:pPr>
              <w:jc w:val="center"/>
              <w:rPr>
                <w:sz w:val="24"/>
                <w:szCs w:val="24"/>
              </w:rPr>
            </w:pPr>
            <w:r w:rsidRPr="00D51729">
              <w:rPr>
                <w:sz w:val="24"/>
                <w:szCs w:val="24"/>
              </w:rPr>
              <w:t>1</w:t>
            </w:r>
          </w:p>
        </w:tc>
        <w:tc>
          <w:tcPr>
            <w:tcW w:w="499" w:type="pct"/>
            <w:tcBorders>
              <w:top w:val="single" w:sz="4" w:space="0" w:color="000000"/>
              <w:left w:val="single" w:sz="4" w:space="0" w:color="000000"/>
              <w:bottom w:val="single" w:sz="4" w:space="0" w:color="000000"/>
              <w:right w:val="single" w:sz="4" w:space="0" w:color="000000"/>
            </w:tcBorders>
            <w:vAlign w:val="center"/>
          </w:tcPr>
          <w:p w:rsidR="00F130A3" w:rsidRDefault="00F130A3" w:rsidP="009E6245">
            <w:pPr>
              <w:jc w:val="center"/>
              <w:rPr>
                <w:sz w:val="24"/>
                <w:szCs w:val="24"/>
              </w:rPr>
            </w:pPr>
            <w:r>
              <w:rPr>
                <w:sz w:val="24"/>
                <w:szCs w:val="24"/>
              </w:rPr>
              <w:t>0,7</w:t>
            </w:r>
          </w:p>
        </w:tc>
        <w:tc>
          <w:tcPr>
            <w:tcW w:w="370" w:type="pct"/>
            <w:tcBorders>
              <w:top w:val="single" w:sz="4" w:space="0" w:color="000000"/>
              <w:left w:val="single" w:sz="4" w:space="0" w:color="000000"/>
              <w:bottom w:val="single" w:sz="4" w:space="0" w:color="000000"/>
              <w:right w:val="single" w:sz="4" w:space="0" w:color="000000"/>
            </w:tcBorders>
            <w:vAlign w:val="center"/>
          </w:tcPr>
          <w:p w:rsidR="00F130A3" w:rsidRPr="00D51729" w:rsidRDefault="00F130A3" w:rsidP="009E6245">
            <w:pPr>
              <w:jc w:val="center"/>
              <w:rPr>
                <w:sz w:val="24"/>
                <w:szCs w:val="24"/>
              </w:rPr>
            </w:pPr>
            <w:r>
              <w:rPr>
                <w:sz w:val="24"/>
                <w:szCs w:val="24"/>
              </w:rPr>
              <w:t>2017</w:t>
            </w:r>
          </w:p>
        </w:tc>
        <w:tc>
          <w:tcPr>
            <w:tcW w:w="387" w:type="pct"/>
            <w:tcBorders>
              <w:top w:val="single" w:sz="4" w:space="0" w:color="000000"/>
              <w:left w:val="single" w:sz="4" w:space="0" w:color="000000"/>
              <w:bottom w:val="single" w:sz="4" w:space="0" w:color="000000"/>
              <w:right w:val="single" w:sz="4" w:space="0" w:color="000000"/>
            </w:tcBorders>
            <w:vAlign w:val="center"/>
          </w:tcPr>
          <w:p w:rsidR="00F130A3" w:rsidRPr="00D51729" w:rsidRDefault="00F130A3" w:rsidP="009E6245">
            <w:pPr>
              <w:jc w:val="center"/>
              <w:rPr>
                <w:sz w:val="24"/>
                <w:szCs w:val="24"/>
                <w:highlight w:val="green"/>
              </w:rPr>
            </w:pPr>
          </w:p>
        </w:tc>
        <w:tc>
          <w:tcPr>
            <w:tcW w:w="397" w:type="pct"/>
            <w:tcBorders>
              <w:top w:val="single" w:sz="4" w:space="0" w:color="000000"/>
              <w:left w:val="single" w:sz="4" w:space="0" w:color="000000"/>
              <w:bottom w:val="single" w:sz="4" w:space="0" w:color="000000"/>
              <w:right w:val="single" w:sz="4" w:space="0" w:color="000000"/>
            </w:tcBorders>
            <w:vAlign w:val="center"/>
          </w:tcPr>
          <w:p w:rsidR="00F130A3" w:rsidRPr="009860F9" w:rsidRDefault="00F130A3" w:rsidP="009E6245">
            <w:pPr>
              <w:jc w:val="center"/>
              <w:rPr>
                <w:sz w:val="24"/>
                <w:szCs w:val="24"/>
              </w:rPr>
            </w:pPr>
          </w:p>
        </w:tc>
        <w:tc>
          <w:tcPr>
            <w:tcW w:w="397" w:type="pct"/>
            <w:tcBorders>
              <w:top w:val="single" w:sz="4" w:space="0" w:color="000000"/>
              <w:left w:val="single" w:sz="4" w:space="0" w:color="000000"/>
              <w:bottom w:val="single" w:sz="4" w:space="0" w:color="000000"/>
              <w:right w:val="single" w:sz="4" w:space="0" w:color="000000"/>
            </w:tcBorders>
            <w:vAlign w:val="center"/>
          </w:tcPr>
          <w:p w:rsidR="00F130A3" w:rsidRPr="009860F9" w:rsidRDefault="00F130A3" w:rsidP="009E6245">
            <w:pPr>
              <w:jc w:val="center"/>
              <w:rPr>
                <w:sz w:val="24"/>
                <w:szCs w:val="24"/>
              </w:rPr>
            </w:pPr>
          </w:p>
        </w:tc>
        <w:tc>
          <w:tcPr>
            <w:tcW w:w="397" w:type="pct"/>
            <w:tcBorders>
              <w:top w:val="single" w:sz="4" w:space="0" w:color="000000"/>
              <w:left w:val="single" w:sz="4" w:space="0" w:color="000000"/>
              <w:bottom w:val="single" w:sz="4" w:space="0" w:color="000000"/>
              <w:right w:val="single" w:sz="4" w:space="0" w:color="000000"/>
            </w:tcBorders>
            <w:vAlign w:val="center"/>
          </w:tcPr>
          <w:p w:rsidR="00F130A3" w:rsidRPr="00D51729" w:rsidRDefault="00F130A3" w:rsidP="009E6245">
            <w:pPr>
              <w:jc w:val="center"/>
              <w:rPr>
                <w:sz w:val="24"/>
                <w:szCs w:val="24"/>
              </w:rPr>
            </w:pPr>
          </w:p>
        </w:tc>
        <w:tc>
          <w:tcPr>
            <w:tcW w:w="397" w:type="pct"/>
            <w:tcBorders>
              <w:top w:val="single" w:sz="4" w:space="0" w:color="000000"/>
              <w:left w:val="single" w:sz="4" w:space="0" w:color="000000"/>
              <w:bottom w:val="single" w:sz="4" w:space="0" w:color="000000"/>
              <w:right w:val="single" w:sz="4" w:space="0" w:color="000000"/>
            </w:tcBorders>
            <w:vAlign w:val="center"/>
          </w:tcPr>
          <w:p w:rsidR="00F130A3" w:rsidRDefault="00F130A3" w:rsidP="009E6245">
            <w:pPr>
              <w:jc w:val="center"/>
              <w:rPr>
                <w:sz w:val="24"/>
                <w:szCs w:val="24"/>
              </w:rPr>
            </w:pPr>
          </w:p>
        </w:tc>
        <w:tc>
          <w:tcPr>
            <w:tcW w:w="395" w:type="pct"/>
            <w:tcBorders>
              <w:top w:val="single" w:sz="4" w:space="0" w:color="000000"/>
              <w:left w:val="single" w:sz="4" w:space="0" w:color="000000"/>
              <w:bottom w:val="single" w:sz="4" w:space="0" w:color="000000"/>
              <w:right w:val="single" w:sz="4" w:space="0" w:color="000000"/>
            </w:tcBorders>
            <w:vAlign w:val="center"/>
          </w:tcPr>
          <w:p w:rsidR="00F130A3" w:rsidRPr="00D241BE" w:rsidRDefault="00F130A3" w:rsidP="009E6245">
            <w:pPr>
              <w:jc w:val="center"/>
              <w:rPr>
                <w:sz w:val="24"/>
                <w:szCs w:val="24"/>
              </w:rPr>
            </w:pPr>
            <w:r>
              <w:rPr>
                <w:sz w:val="24"/>
                <w:szCs w:val="24"/>
              </w:rPr>
              <w:t>0,7</w:t>
            </w:r>
          </w:p>
        </w:tc>
      </w:tr>
      <w:tr w:rsidR="00F130A3" w:rsidRPr="00201856" w:rsidTr="009E6245">
        <w:trPr>
          <w:jc w:val="center"/>
        </w:trPr>
        <w:tc>
          <w:tcPr>
            <w:tcW w:w="205" w:type="pct"/>
            <w:tcBorders>
              <w:top w:val="single" w:sz="4" w:space="0" w:color="000000"/>
              <w:left w:val="single" w:sz="4" w:space="0" w:color="000000"/>
              <w:bottom w:val="single" w:sz="4" w:space="0" w:color="000000"/>
              <w:right w:val="nil"/>
            </w:tcBorders>
            <w:vAlign w:val="center"/>
          </w:tcPr>
          <w:p w:rsidR="00F130A3" w:rsidRDefault="00F130A3" w:rsidP="009E6245">
            <w:pPr>
              <w:pStyle w:val="aff3"/>
              <w:jc w:val="center"/>
              <w:rPr>
                <w:rFonts w:ascii="Times New Roman" w:hAnsi="Times New Roman"/>
                <w:szCs w:val="24"/>
                <w:lang w:val="ru-RU"/>
              </w:rPr>
            </w:pPr>
            <w:r>
              <w:rPr>
                <w:rFonts w:ascii="Times New Roman" w:hAnsi="Times New Roman"/>
                <w:szCs w:val="24"/>
                <w:lang w:val="ru-RU"/>
              </w:rPr>
              <w:t>1.3</w:t>
            </w:r>
          </w:p>
        </w:tc>
        <w:tc>
          <w:tcPr>
            <w:tcW w:w="1071" w:type="pct"/>
            <w:tcBorders>
              <w:top w:val="single" w:sz="4" w:space="0" w:color="000000"/>
              <w:left w:val="single" w:sz="4" w:space="0" w:color="000000"/>
              <w:bottom w:val="single" w:sz="4" w:space="0" w:color="000000"/>
              <w:right w:val="nil"/>
            </w:tcBorders>
            <w:vAlign w:val="center"/>
          </w:tcPr>
          <w:p w:rsidR="00F130A3" w:rsidRDefault="00F130A3" w:rsidP="00F130A3">
            <w:pPr>
              <w:pStyle w:val="aff3"/>
              <w:rPr>
                <w:rFonts w:ascii="Times New Roman" w:hAnsi="Times New Roman"/>
                <w:szCs w:val="24"/>
                <w:lang w:val="ru-RU"/>
              </w:rPr>
            </w:pPr>
            <w:r>
              <w:rPr>
                <w:rFonts w:ascii="Times New Roman" w:hAnsi="Times New Roman"/>
                <w:szCs w:val="24"/>
                <w:lang w:val="ru-RU"/>
              </w:rPr>
              <w:t xml:space="preserve">Реконструкция котельной </w:t>
            </w:r>
            <w:proofErr w:type="gramStart"/>
            <w:r>
              <w:rPr>
                <w:rFonts w:ascii="Times New Roman" w:hAnsi="Times New Roman"/>
                <w:szCs w:val="24"/>
                <w:lang w:val="ru-RU"/>
              </w:rPr>
              <w:t>в</w:t>
            </w:r>
            <w:proofErr w:type="gramEnd"/>
            <w:r>
              <w:rPr>
                <w:rFonts w:ascii="Times New Roman" w:hAnsi="Times New Roman"/>
                <w:szCs w:val="24"/>
                <w:lang w:val="ru-RU"/>
              </w:rPr>
              <w:t xml:space="preserve"> с. </w:t>
            </w:r>
            <w:proofErr w:type="spellStart"/>
            <w:r>
              <w:rPr>
                <w:rFonts w:ascii="Times New Roman" w:hAnsi="Times New Roman"/>
                <w:szCs w:val="24"/>
                <w:lang w:val="ru-RU"/>
              </w:rPr>
              <w:t>Новоархангельское</w:t>
            </w:r>
            <w:proofErr w:type="spellEnd"/>
            <w:r w:rsidR="005C3E9F">
              <w:rPr>
                <w:rFonts w:ascii="Times New Roman" w:hAnsi="Times New Roman"/>
                <w:szCs w:val="24"/>
                <w:lang w:val="ru-RU"/>
              </w:rPr>
              <w:t xml:space="preserve"> </w:t>
            </w:r>
            <w:proofErr w:type="gramStart"/>
            <w:r w:rsidR="005C3E9F">
              <w:rPr>
                <w:rStyle w:val="af5"/>
                <w:lang w:val="ru-RU"/>
              </w:rPr>
              <w:t>с</w:t>
            </w:r>
            <w:proofErr w:type="gramEnd"/>
            <w:r w:rsidR="005C3E9F">
              <w:rPr>
                <w:rStyle w:val="af5"/>
                <w:lang w:val="ru-RU"/>
              </w:rPr>
              <w:t xml:space="preserve"> целью возможности работы н</w:t>
            </w:r>
            <w:r w:rsidR="005C3E9F" w:rsidRPr="005C3E9F">
              <w:rPr>
                <w:rStyle w:val="af5"/>
                <w:lang w:val="ru-RU"/>
              </w:rPr>
              <w:t>а резервном топливе</w:t>
            </w:r>
          </w:p>
        </w:tc>
        <w:tc>
          <w:tcPr>
            <w:tcW w:w="220" w:type="pct"/>
            <w:tcBorders>
              <w:top w:val="single" w:sz="4" w:space="0" w:color="000000"/>
              <w:left w:val="single" w:sz="4" w:space="0" w:color="000000"/>
              <w:bottom w:val="single" w:sz="4" w:space="0" w:color="000000"/>
              <w:right w:val="nil"/>
            </w:tcBorders>
            <w:vAlign w:val="center"/>
          </w:tcPr>
          <w:p w:rsidR="00F130A3" w:rsidRPr="00D51729" w:rsidRDefault="00F130A3" w:rsidP="009E6245">
            <w:pPr>
              <w:pStyle w:val="aff3"/>
              <w:jc w:val="center"/>
              <w:rPr>
                <w:rFonts w:ascii="Times New Roman" w:hAnsi="Times New Roman"/>
                <w:szCs w:val="24"/>
                <w:lang w:val="ru-RU"/>
              </w:rPr>
            </w:pPr>
            <w:r w:rsidRPr="00D51729">
              <w:rPr>
                <w:rFonts w:ascii="Times New Roman" w:hAnsi="Times New Roman"/>
                <w:szCs w:val="24"/>
                <w:lang w:val="ru-RU"/>
              </w:rPr>
              <w:t>шт.</w:t>
            </w:r>
          </w:p>
        </w:tc>
        <w:tc>
          <w:tcPr>
            <w:tcW w:w="265" w:type="pct"/>
            <w:tcBorders>
              <w:top w:val="single" w:sz="4" w:space="0" w:color="000000"/>
              <w:left w:val="single" w:sz="4" w:space="0" w:color="000000"/>
              <w:bottom w:val="single" w:sz="4" w:space="0" w:color="000000"/>
              <w:right w:val="nil"/>
            </w:tcBorders>
            <w:vAlign w:val="center"/>
          </w:tcPr>
          <w:p w:rsidR="00F130A3" w:rsidRPr="00D51729" w:rsidRDefault="00F130A3" w:rsidP="009E6245">
            <w:pPr>
              <w:jc w:val="center"/>
              <w:rPr>
                <w:sz w:val="24"/>
                <w:szCs w:val="24"/>
              </w:rPr>
            </w:pPr>
            <w:r w:rsidRPr="00D51729">
              <w:rPr>
                <w:sz w:val="24"/>
                <w:szCs w:val="24"/>
              </w:rPr>
              <w:t>1</w:t>
            </w:r>
          </w:p>
        </w:tc>
        <w:tc>
          <w:tcPr>
            <w:tcW w:w="499" w:type="pct"/>
            <w:tcBorders>
              <w:top w:val="single" w:sz="4" w:space="0" w:color="000000"/>
              <w:left w:val="single" w:sz="4" w:space="0" w:color="000000"/>
              <w:bottom w:val="single" w:sz="4" w:space="0" w:color="000000"/>
              <w:right w:val="single" w:sz="4" w:space="0" w:color="000000"/>
            </w:tcBorders>
            <w:vAlign w:val="center"/>
          </w:tcPr>
          <w:p w:rsidR="00F130A3" w:rsidRDefault="00F130A3" w:rsidP="009E6245">
            <w:pPr>
              <w:jc w:val="center"/>
              <w:rPr>
                <w:sz w:val="24"/>
                <w:szCs w:val="24"/>
              </w:rPr>
            </w:pPr>
            <w:r>
              <w:rPr>
                <w:sz w:val="24"/>
                <w:szCs w:val="24"/>
              </w:rPr>
              <w:t>0,7</w:t>
            </w:r>
          </w:p>
        </w:tc>
        <w:tc>
          <w:tcPr>
            <w:tcW w:w="370" w:type="pct"/>
            <w:tcBorders>
              <w:top w:val="single" w:sz="4" w:space="0" w:color="000000"/>
              <w:left w:val="single" w:sz="4" w:space="0" w:color="000000"/>
              <w:bottom w:val="single" w:sz="4" w:space="0" w:color="000000"/>
              <w:right w:val="single" w:sz="4" w:space="0" w:color="000000"/>
            </w:tcBorders>
            <w:vAlign w:val="center"/>
          </w:tcPr>
          <w:p w:rsidR="00F130A3" w:rsidRPr="00D51729" w:rsidRDefault="00F130A3" w:rsidP="009E6245">
            <w:pPr>
              <w:jc w:val="center"/>
              <w:rPr>
                <w:sz w:val="24"/>
                <w:szCs w:val="24"/>
              </w:rPr>
            </w:pPr>
            <w:r>
              <w:rPr>
                <w:sz w:val="24"/>
                <w:szCs w:val="24"/>
              </w:rPr>
              <w:t>2018</w:t>
            </w:r>
          </w:p>
        </w:tc>
        <w:tc>
          <w:tcPr>
            <w:tcW w:w="387" w:type="pct"/>
            <w:tcBorders>
              <w:top w:val="single" w:sz="4" w:space="0" w:color="000000"/>
              <w:left w:val="single" w:sz="4" w:space="0" w:color="000000"/>
              <w:bottom w:val="single" w:sz="4" w:space="0" w:color="000000"/>
              <w:right w:val="single" w:sz="4" w:space="0" w:color="000000"/>
            </w:tcBorders>
            <w:vAlign w:val="center"/>
          </w:tcPr>
          <w:p w:rsidR="00F130A3" w:rsidRPr="00D51729" w:rsidRDefault="00F130A3" w:rsidP="009E6245">
            <w:pPr>
              <w:jc w:val="center"/>
              <w:rPr>
                <w:sz w:val="24"/>
                <w:szCs w:val="24"/>
                <w:highlight w:val="green"/>
              </w:rPr>
            </w:pPr>
          </w:p>
        </w:tc>
        <w:tc>
          <w:tcPr>
            <w:tcW w:w="397" w:type="pct"/>
            <w:tcBorders>
              <w:top w:val="single" w:sz="4" w:space="0" w:color="000000"/>
              <w:left w:val="single" w:sz="4" w:space="0" w:color="000000"/>
              <w:bottom w:val="single" w:sz="4" w:space="0" w:color="000000"/>
              <w:right w:val="single" w:sz="4" w:space="0" w:color="000000"/>
            </w:tcBorders>
            <w:vAlign w:val="center"/>
          </w:tcPr>
          <w:p w:rsidR="00F130A3" w:rsidRPr="009860F9" w:rsidRDefault="00F130A3" w:rsidP="009E6245">
            <w:pPr>
              <w:jc w:val="center"/>
              <w:rPr>
                <w:sz w:val="24"/>
                <w:szCs w:val="24"/>
              </w:rPr>
            </w:pPr>
          </w:p>
        </w:tc>
        <w:tc>
          <w:tcPr>
            <w:tcW w:w="397" w:type="pct"/>
            <w:tcBorders>
              <w:top w:val="single" w:sz="4" w:space="0" w:color="000000"/>
              <w:left w:val="single" w:sz="4" w:space="0" w:color="000000"/>
              <w:bottom w:val="single" w:sz="4" w:space="0" w:color="000000"/>
              <w:right w:val="single" w:sz="4" w:space="0" w:color="000000"/>
            </w:tcBorders>
            <w:vAlign w:val="center"/>
          </w:tcPr>
          <w:p w:rsidR="00F130A3" w:rsidRPr="009860F9" w:rsidRDefault="00F130A3" w:rsidP="009E6245">
            <w:pPr>
              <w:jc w:val="center"/>
              <w:rPr>
                <w:sz w:val="24"/>
                <w:szCs w:val="24"/>
              </w:rPr>
            </w:pPr>
          </w:p>
        </w:tc>
        <w:tc>
          <w:tcPr>
            <w:tcW w:w="397" w:type="pct"/>
            <w:tcBorders>
              <w:top w:val="single" w:sz="4" w:space="0" w:color="000000"/>
              <w:left w:val="single" w:sz="4" w:space="0" w:color="000000"/>
              <w:bottom w:val="single" w:sz="4" w:space="0" w:color="000000"/>
              <w:right w:val="single" w:sz="4" w:space="0" w:color="000000"/>
            </w:tcBorders>
            <w:vAlign w:val="center"/>
          </w:tcPr>
          <w:p w:rsidR="00F130A3" w:rsidRPr="00D51729" w:rsidRDefault="00F130A3" w:rsidP="009E6245">
            <w:pPr>
              <w:jc w:val="center"/>
              <w:rPr>
                <w:sz w:val="24"/>
                <w:szCs w:val="24"/>
              </w:rPr>
            </w:pPr>
          </w:p>
        </w:tc>
        <w:tc>
          <w:tcPr>
            <w:tcW w:w="397" w:type="pct"/>
            <w:tcBorders>
              <w:top w:val="single" w:sz="4" w:space="0" w:color="000000"/>
              <w:left w:val="single" w:sz="4" w:space="0" w:color="000000"/>
              <w:bottom w:val="single" w:sz="4" w:space="0" w:color="000000"/>
              <w:right w:val="single" w:sz="4" w:space="0" w:color="000000"/>
            </w:tcBorders>
            <w:vAlign w:val="center"/>
          </w:tcPr>
          <w:p w:rsidR="00F130A3" w:rsidRDefault="00F130A3" w:rsidP="009E6245">
            <w:pPr>
              <w:jc w:val="center"/>
              <w:rPr>
                <w:sz w:val="24"/>
                <w:szCs w:val="24"/>
              </w:rPr>
            </w:pPr>
          </w:p>
        </w:tc>
        <w:tc>
          <w:tcPr>
            <w:tcW w:w="395" w:type="pct"/>
            <w:tcBorders>
              <w:top w:val="single" w:sz="4" w:space="0" w:color="000000"/>
              <w:left w:val="single" w:sz="4" w:space="0" w:color="000000"/>
              <w:bottom w:val="single" w:sz="4" w:space="0" w:color="000000"/>
              <w:right w:val="single" w:sz="4" w:space="0" w:color="000000"/>
            </w:tcBorders>
            <w:vAlign w:val="center"/>
          </w:tcPr>
          <w:p w:rsidR="00F130A3" w:rsidRPr="00D241BE" w:rsidRDefault="00F130A3" w:rsidP="009E6245">
            <w:pPr>
              <w:jc w:val="center"/>
              <w:rPr>
                <w:sz w:val="24"/>
                <w:szCs w:val="24"/>
              </w:rPr>
            </w:pPr>
            <w:r>
              <w:rPr>
                <w:sz w:val="24"/>
                <w:szCs w:val="24"/>
              </w:rPr>
              <w:t>0,7</w:t>
            </w:r>
          </w:p>
        </w:tc>
      </w:tr>
      <w:tr w:rsidR="00F130A3" w:rsidRPr="00201856" w:rsidTr="009E6245">
        <w:trPr>
          <w:jc w:val="center"/>
        </w:trPr>
        <w:tc>
          <w:tcPr>
            <w:tcW w:w="205" w:type="pct"/>
            <w:tcBorders>
              <w:top w:val="single" w:sz="4" w:space="0" w:color="000000"/>
              <w:left w:val="single" w:sz="4" w:space="0" w:color="000000"/>
              <w:bottom w:val="single" w:sz="4" w:space="0" w:color="000000"/>
              <w:right w:val="nil"/>
            </w:tcBorders>
            <w:vAlign w:val="center"/>
          </w:tcPr>
          <w:p w:rsidR="00F130A3" w:rsidRDefault="00F130A3" w:rsidP="009E6245">
            <w:pPr>
              <w:pStyle w:val="aff3"/>
              <w:jc w:val="center"/>
              <w:rPr>
                <w:rFonts w:ascii="Times New Roman" w:hAnsi="Times New Roman"/>
                <w:szCs w:val="24"/>
                <w:lang w:val="ru-RU"/>
              </w:rPr>
            </w:pPr>
            <w:r>
              <w:rPr>
                <w:rFonts w:ascii="Times New Roman" w:hAnsi="Times New Roman"/>
                <w:szCs w:val="24"/>
                <w:lang w:val="ru-RU"/>
              </w:rPr>
              <w:t>1.4</w:t>
            </w:r>
          </w:p>
        </w:tc>
        <w:tc>
          <w:tcPr>
            <w:tcW w:w="1071" w:type="pct"/>
            <w:tcBorders>
              <w:top w:val="single" w:sz="4" w:space="0" w:color="000000"/>
              <w:left w:val="single" w:sz="4" w:space="0" w:color="000000"/>
              <w:bottom w:val="single" w:sz="4" w:space="0" w:color="000000"/>
              <w:right w:val="nil"/>
            </w:tcBorders>
            <w:vAlign w:val="center"/>
          </w:tcPr>
          <w:p w:rsidR="00F130A3" w:rsidRDefault="00F130A3" w:rsidP="00F130A3">
            <w:pPr>
              <w:pStyle w:val="aff3"/>
              <w:rPr>
                <w:rFonts w:ascii="Times New Roman" w:hAnsi="Times New Roman"/>
                <w:szCs w:val="24"/>
                <w:lang w:val="ru-RU"/>
              </w:rPr>
            </w:pPr>
            <w:r>
              <w:rPr>
                <w:rFonts w:ascii="Times New Roman" w:hAnsi="Times New Roman"/>
                <w:szCs w:val="24"/>
                <w:lang w:val="ru-RU"/>
              </w:rPr>
              <w:t xml:space="preserve">Реконструкция котельной </w:t>
            </w:r>
            <w:proofErr w:type="gramStart"/>
            <w:r>
              <w:rPr>
                <w:rFonts w:ascii="Times New Roman" w:hAnsi="Times New Roman"/>
                <w:szCs w:val="24"/>
                <w:lang w:val="ru-RU"/>
              </w:rPr>
              <w:t>в</w:t>
            </w:r>
            <w:proofErr w:type="gramEnd"/>
            <w:r>
              <w:rPr>
                <w:rFonts w:ascii="Times New Roman" w:hAnsi="Times New Roman"/>
                <w:szCs w:val="24"/>
                <w:lang w:val="ru-RU"/>
              </w:rPr>
              <w:t xml:space="preserve"> с. </w:t>
            </w:r>
            <w:proofErr w:type="spellStart"/>
            <w:r>
              <w:rPr>
                <w:rFonts w:ascii="Times New Roman" w:hAnsi="Times New Roman"/>
                <w:szCs w:val="24"/>
                <w:lang w:val="ru-RU"/>
              </w:rPr>
              <w:t>Халдеево</w:t>
            </w:r>
            <w:proofErr w:type="spellEnd"/>
            <w:r w:rsidR="005C3E9F">
              <w:rPr>
                <w:rFonts w:ascii="Times New Roman" w:hAnsi="Times New Roman"/>
                <w:szCs w:val="24"/>
                <w:lang w:val="ru-RU"/>
              </w:rPr>
              <w:t xml:space="preserve"> </w:t>
            </w:r>
            <w:proofErr w:type="gramStart"/>
            <w:r w:rsidR="005C3E9F">
              <w:rPr>
                <w:rStyle w:val="af5"/>
                <w:lang w:val="ru-RU"/>
              </w:rPr>
              <w:t>с</w:t>
            </w:r>
            <w:proofErr w:type="gramEnd"/>
            <w:r w:rsidR="005C3E9F">
              <w:rPr>
                <w:rStyle w:val="af5"/>
                <w:lang w:val="ru-RU"/>
              </w:rPr>
              <w:t xml:space="preserve"> целью возможности работы н</w:t>
            </w:r>
            <w:r w:rsidR="005C3E9F" w:rsidRPr="005C3E9F">
              <w:rPr>
                <w:rStyle w:val="af5"/>
                <w:lang w:val="ru-RU"/>
              </w:rPr>
              <w:t>а резервном топливе</w:t>
            </w:r>
          </w:p>
        </w:tc>
        <w:tc>
          <w:tcPr>
            <w:tcW w:w="220" w:type="pct"/>
            <w:tcBorders>
              <w:top w:val="single" w:sz="4" w:space="0" w:color="000000"/>
              <w:left w:val="single" w:sz="4" w:space="0" w:color="000000"/>
              <w:bottom w:val="single" w:sz="4" w:space="0" w:color="000000"/>
              <w:right w:val="nil"/>
            </w:tcBorders>
            <w:vAlign w:val="center"/>
          </w:tcPr>
          <w:p w:rsidR="00F130A3" w:rsidRPr="00D51729" w:rsidRDefault="00F130A3" w:rsidP="009E6245">
            <w:pPr>
              <w:pStyle w:val="aff3"/>
              <w:jc w:val="center"/>
              <w:rPr>
                <w:rFonts w:ascii="Times New Roman" w:hAnsi="Times New Roman"/>
                <w:szCs w:val="24"/>
                <w:lang w:val="ru-RU"/>
              </w:rPr>
            </w:pPr>
            <w:r w:rsidRPr="00D51729">
              <w:rPr>
                <w:rFonts w:ascii="Times New Roman" w:hAnsi="Times New Roman"/>
                <w:szCs w:val="24"/>
                <w:lang w:val="ru-RU"/>
              </w:rPr>
              <w:t>шт.</w:t>
            </w:r>
          </w:p>
        </w:tc>
        <w:tc>
          <w:tcPr>
            <w:tcW w:w="265" w:type="pct"/>
            <w:tcBorders>
              <w:top w:val="single" w:sz="4" w:space="0" w:color="000000"/>
              <w:left w:val="single" w:sz="4" w:space="0" w:color="000000"/>
              <w:bottom w:val="single" w:sz="4" w:space="0" w:color="000000"/>
              <w:right w:val="nil"/>
            </w:tcBorders>
            <w:vAlign w:val="center"/>
          </w:tcPr>
          <w:p w:rsidR="00F130A3" w:rsidRPr="00D51729" w:rsidRDefault="00F130A3" w:rsidP="009E6245">
            <w:pPr>
              <w:jc w:val="center"/>
              <w:rPr>
                <w:sz w:val="24"/>
                <w:szCs w:val="24"/>
              </w:rPr>
            </w:pPr>
            <w:r w:rsidRPr="00D51729">
              <w:rPr>
                <w:sz w:val="24"/>
                <w:szCs w:val="24"/>
              </w:rPr>
              <w:t>1</w:t>
            </w:r>
          </w:p>
        </w:tc>
        <w:tc>
          <w:tcPr>
            <w:tcW w:w="499" w:type="pct"/>
            <w:tcBorders>
              <w:top w:val="single" w:sz="4" w:space="0" w:color="000000"/>
              <w:left w:val="single" w:sz="4" w:space="0" w:color="000000"/>
              <w:bottom w:val="single" w:sz="4" w:space="0" w:color="000000"/>
              <w:right w:val="single" w:sz="4" w:space="0" w:color="000000"/>
            </w:tcBorders>
            <w:vAlign w:val="center"/>
          </w:tcPr>
          <w:p w:rsidR="00F130A3" w:rsidRDefault="00F130A3" w:rsidP="009E6245">
            <w:pPr>
              <w:jc w:val="center"/>
              <w:rPr>
                <w:sz w:val="24"/>
                <w:szCs w:val="24"/>
              </w:rPr>
            </w:pPr>
            <w:r>
              <w:rPr>
                <w:sz w:val="24"/>
                <w:szCs w:val="24"/>
              </w:rPr>
              <w:t>0,7</w:t>
            </w:r>
          </w:p>
        </w:tc>
        <w:tc>
          <w:tcPr>
            <w:tcW w:w="370" w:type="pct"/>
            <w:tcBorders>
              <w:top w:val="single" w:sz="4" w:space="0" w:color="000000"/>
              <w:left w:val="single" w:sz="4" w:space="0" w:color="000000"/>
              <w:bottom w:val="single" w:sz="4" w:space="0" w:color="000000"/>
              <w:right w:val="single" w:sz="4" w:space="0" w:color="000000"/>
            </w:tcBorders>
            <w:vAlign w:val="center"/>
          </w:tcPr>
          <w:p w:rsidR="00F130A3" w:rsidRPr="00D51729" w:rsidRDefault="00F130A3" w:rsidP="009E6245">
            <w:pPr>
              <w:jc w:val="center"/>
              <w:rPr>
                <w:sz w:val="24"/>
                <w:szCs w:val="24"/>
              </w:rPr>
            </w:pPr>
            <w:r>
              <w:rPr>
                <w:sz w:val="24"/>
                <w:szCs w:val="24"/>
              </w:rPr>
              <w:t>2019</w:t>
            </w:r>
          </w:p>
        </w:tc>
        <w:tc>
          <w:tcPr>
            <w:tcW w:w="387" w:type="pct"/>
            <w:tcBorders>
              <w:top w:val="single" w:sz="4" w:space="0" w:color="000000"/>
              <w:left w:val="single" w:sz="4" w:space="0" w:color="000000"/>
              <w:bottom w:val="single" w:sz="4" w:space="0" w:color="000000"/>
              <w:right w:val="single" w:sz="4" w:space="0" w:color="000000"/>
            </w:tcBorders>
            <w:vAlign w:val="center"/>
          </w:tcPr>
          <w:p w:rsidR="00F130A3" w:rsidRPr="00D51729" w:rsidRDefault="00F130A3" w:rsidP="009E6245">
            <w:pPr>
              <w:jc w:val="center"/>
              <w:rPr>
                <w:sz w:val="24"/>
                <w:szCs w:val="24"/>
                <w:highlight w:val="green"/>
              </w:rPr>
            </w:pPr>
          </w:p>
        </w:tc>
        <w:tc>
          <w:tcPr>
            <w:tcW w:w="397" w:type="pct"/>
            <w:tcBorders>
              <w:top w:val="single" w:sz="4" w:space="0" w:color="000000"/>
              <w:left w:val="single" w:sz="4" w:space="0" w:color="000000"/>
              <w:bottom w:val="single" w:sz="4" w:space="0" w:color="000000"/>
              <w:right w:val="single" w:sz="4" w:space="0" w:color="000000"/>
            </w:tcBorders>
            <w:vAlign w:val="center"/>
          </w:tcPr>
          <w:p w:rsidR="00F130A3" w:rsidRPr="009860F9" w:rsidRDefault="00F130A3" w:rsidP="009E6245">
            <w:pPr>
              <w:jc w:val="center"/>
              <w:rPr>
                <w:sz w:val="24"/>
                <w:szCs w:val="24"/>
              </w:rPr>
            </w:pPr>
          </w:p>
        </w:tc>
        <w:tc>
          <w:tcPr>
            <w:tcW w:w="397" w:type="pct"/>
            <w:tcBorders>
              <w:top w:val="single" w:sz="4" w:space="0" w:color="000000"/>
              <w:left w:val="single" w:sz="4" w:space="0" w:color="000000"/>
              <w:bottom w:val="single" w:sz="4" w:space="0" w:color="000000"/>
              <w:right w:val="single" w:sz="4" w:space="0" w:color="000000"/>
            </w:tcBorders>
            <w:vAlign w:val="center"/>
          </w:tcPr>
          <w:p w:rsidR="00F130A3" w:rsidRPr="009860F9" w:rsidRDefault="00F130A3" w:rsidP="009E6245">
            <w:pPr>
              <w:jc w:val="center"/>
              <w:rPr>
                <w:sz w:val="24"/>
                <w:szCs w:val="24"/>
              </w:rPr>
            </w:pPr>
          </w:p>
        </w:tc>
        <w:tc>
          <w:tcPr>
            <w:tcW w:w="397" w:type="pct"/>
            <w:tcBorders>
              <w:top w:val="single" w:sz="4" w:space="0" w:color="000000"/>
              <w:left w:val="single" w:sz="4" w:space="0" w:color="000000"/>
              <w:bottom w:val="single" w:sz="4" w:space="0" w:color="000000"/>
              <w:right w:val="single" w:sz="4" w:space="0" w:color="000000"/>
            </w:tcBorders>
            <w:vAlign w:val="center"/>
          </w:tcPr>
          <w:p w:rsidR="00F130A3" w:rsidRPr="00D51729" w:rsidRDefault="00F130A3" w:rsidP="009E6245">
            <w:pPr>
              <w:jc w:val="center"/>
              <w:rPr>
                <w:sz w:val="24"/>
                <w:szCs w:val="24"/>
              </w:rPr>
            </w:pPr>
          </w:p>
        </w:tc>
        <w:tc>
          <w:tcPr>
            <w:tcW w:w="397" w:type="pct"/>
            <w:tcBorders>
              <w:top w:val="single" w:sz="4" w:space="0" w:color="000000"/>
              <w:left w:val="single" w:sz="4" w:space="0" w:color="000000"/>
              <w:bottom w:val="single" w:sz="4" w:space="0" w:color="000000"/>
              <w:right w:val="single" w:sz="4" w:space="0" w:color="000000"/>
            </w:tcBorders>
            <w:vAlign w:val="center"/>
          </w:tcPr>
          <w:p w:rsidR="00F130A3" w:rsidRDefault="00F130A3" w:rsidP="009E6245">
            <w:pPr>
              <w:jc w:val="center"/>
              <w:rPr>
                <w:sz w:val="24"/>
                <w:szCs w:val="24"/>
              </w:rPr>
            </w:pPr>
          </w:p>
        </w:tc>
        <w:tc>
          <w:tcPr>
            <w:tcW w:w="395" w:type="pct"/>
            <w:tcBorders>
              <w:top w:val="single" w:sz="4" w:space="0" w:color="000000"/>
              <w:left w:val="single" w:sz="4" w:space="0" w:color="000000"/>
              <w:bottom w:val="single" w:sz="4" w:space="0" w:color="000000"/>
              <w:right w:val="single" w:sz="4" w:space="0" w:color="000000"/>
            </w:tcBorders>
            <w:vAlign w:val="center"/>
          </w:tcPr>
          <w:p w:rsidR="00F130A3" w:rsidRPr="00D241BE" w:rsidRDefault="00F130A3" w:rsidP="009E6245">
            <w:pPr>
              <w:jc w:val="center"/>
              <w:rPr>
                <w:sz w:val="24"/>
                <w:szCs w:val="24"/>
              </w:rPr>
            </w:pPr>
            <w:r>
              <w:rPr>
                <w:sz w:val="24"/>
                <w:szCs w:val="24"/>
              </w:rPr>
              <w:t>0,7</w:t>
            </w:r>
          </w:p>
        </w:tc>
      </w:tr>
      <w:tr w:rsidR="00B53666" w:rsidRPr="00D51729" w:rsidTr="009E6245">
        <w:trPr>
          <w:jc w:val="center"/>
        </w:trPr>
        <w:tc>
          <w:tcPr>
            <w:tcW w:w="205" w:type="pct"/>
            <w:tcBorders>
              <w:top w:val="single" w:sz="4" w:space="0" w:color="000000"/>
              <w:left w:val="single" w:sz="4" w:space="0" w:color="000000"/>
              <w:bottom w:val="single" w:sz="4" w:space="0" w:color="000000"/>
              <w:right w:val="nil"/>
            </w:tcBorders>
            <w:vAlign w:val="center"/>
          </w:tcPr>
          <w:p w:rsidR="00B53666" w:rsidRPr="00D51729" w:rsidRDefault="00F130A3" w:rsidP="00F130A3">
            <w:pPr>
              <w:pStyle w:val="aff3"/>
              <w:jc w:val="center"/>
              <w:rPr>
                <w:rFonts w:ascii="Times New Roman" w:hAnsi="Times New Roman"/>
                <w:szCs w:val="24"/>
                <w:lang w:val="ru-RU"/>
              </w:rPr>
            </w:pPr>
            <w:r>
              <w:rPr>
                <w:rFonts w:ascii="Times New Roman" w:hAnsi="Times New Roman"/>
                <w:szCs w:val="24"/>
                <w:lang w:val="ru-RU"/>
              </w:rPr>
              <w:t>2</w:t>
            </w:r>
            <w:r w:rsidR="00B53666">
              <w:rPr>
                <w:rFonts w:ascii="Times New Roman" w:hAnsi="Times New Roman"/>
                <w:szCs w:val="24"/>
                <w:lang w:val="ru-RU"/>
              </w:rPr>
              <w:t>.</w:t>
            </w:r>
            <w:r>
              <w:rPr>
                <w:rFonts w:ascii="Times New Roman" w:hAnsi="Times New Roman"/>
                <w:szCs w:val="24"/>
                <w:lang w:val="ru-RU"/>
              </w:rPr>
              <w:t>1</w:t>
            </w:r>
          </w:p>
        </w:tc>
        <w:tc>
          <w:tcPr>
            <w:tcW w:w="1071" w:type="pct"/>
            <w:tcBorders>
              <w:top w:val="single" w:sz="4" w:space="0" w:color="000000"/>
              <w:left w:val="single" w:sz="4" w:space="0" w:color="000000"/>
              <w:bottom w:val="single" w:sz="4" w:space="0" w:color="000000"/>
              <w:right w:val="nil"/>
            </w:tcBorders>
            <w:vAlign w:val="center"/>
            <w:hideMark/>
          </w:tcPr>
          <w:p w:rsidR="00B53666" w:rsidRPr="00D51729" w:rsidRDefault="00B53666" w:rsidP="009E6245">
            <w:pPr>
              <w:pStyle w:val="aff3"/>
              <w:rPr>
                <w:rFonts w:ascii="Times New Roman" w:hAnsi="Times New Roman"/>
                <w:color w:val="000000"/>
                <w:szCs w:val="24"/>
                <w:lang w:val="ru-RU"/>
              </w:rPr>
            </w:pPr>
            <w:r w:rsidRPr="00D51729">
              <w:rPr>
                <w:rFonts w:ascii="Times New Roman" w:hAnsi="Times New Roman"/>
                <w:szCs w:val="24"/>
                <w:lang w:val="ru-RU"/>
              </w:rPr>
              <w:t xml:space="preserve">Замена изоляции (утепление) </w:t>
            </w:r>
            <w:proofErr w:type="gramStart"/>
            <w:r>
              <w:rPr>
                <w:rFonts w:ascii="Times New Roman" w:hAnsi="Times New Roman"/>
                <w:szCs w:val="24"/>
                <w:lang w:val="ru-RU"/>
              </w:rPr>
              <w:t>в</w:t>
            </w:r>
            <w:proofErr w:type="gramEnd"/>
            <w:r>
              <w:rPr>
                <w:rFonts w:ascii="Times New Roman" w:hAnsi="Times New Roman"/>
                <w:szCs w:val="24"/>
                <w:lang w:val="ru-RU"/>
              </w:rPr>
              <w:t xml:space="preserve"> с. Турунтаево</w:t>
            </w:r>
          </w:p>
        </w:tc>
        <w:tc>
          <w:tcPr>
            <w:tcW w:w="220" w:type="pct"/>
            <w:tcBorders>
              <w:top w:val="single" w:sz="4" w:space="0" w:color="000000"/>
              <w:left w:val="single" w:sz="4" w:space="0" w:color="000000"/>
              <w:bottom w:val="single" w:sz="4" w:space="0" w:color="000000"/>
              <w:right w:val="nil"/>
            </w:tcBorders>
            <w:vAlign w:val="center"/>
          </w:tcPr>
          <w:p w:rsidR="00B53666" w:rsidRPr="00D51729" w:rsidRDefault="00B53666" w:rsidP="009E6245">
            <w:pPr>
              <w:pStyle w:val="aff3"/>
              <w:jc w:val="center"/>
              <w:rPr>
                <w:rFonts w:ascii="Times New Roman" w:hAnsi="Times New Roman"/>
                <w:szCs w:val="24"/>
                <w:lang w:val="ru-RU"/>
              </w:rPr>
            </w:pPr>
            <w:r>
              <w:rPr>
                <w:rFonts w:ascii="Times New Roman" w:hAnsi="Times New Roman"/>
                <w:szCs w:val="24"/>
                <w:lang w:val="ru-RU"/>
              </w:rPr>
              <w:t>м</w:t>
            </w:r>
          </w:p>
        </w:tc>
        <w:tc>
          <w:tcPr>
            <w:tcW w:w="265" w:type="pct"/>
            <w:tcBorders>
              <w:top w:val="single" w:sz="4" w:space="0" w:color="000000"/>
              <w:left w:val="single" w:sz="4" w:space="0" w:color="000000"/>
              <w:bottom w:val="single" w:sz="4" w:space="0" w:color="000000"/>
              <w:right w:val="nil"/>
            </w:tcBorders>
            <w:vAlign w:val="center"/>
          </w:tcPr>
          <w:p w:rsidR="00B53666" w:rsidRPr="00D51729" w:rsidRDefault="00B53666" w:rsidP="009E6245">
            <w:pPr>
              <w:jc w:val="center"/>
              <w:rPr>
                <w:sz w:val="24"/>
                <w:szCs w:val="24"/>
              </w:rPr>
            </w:pPr>
            <w:r>
              <w:rPr>
                <w:sz w:val="24"/>
                <w:szCs w:val="24"/>
              </w:rPr>
              <w:t>20</w:t>
            </w:r>
          </w:p>
        </w:tc>
        <w:tc>
          <w:tcPr>
            <w:tcW w:w="499" w:type="pct"/>
            <w:tcBorders>
              <w:top w:val="single" w:sz="4" w:space="0" w:color="000000"/>
              <w:left w:val="single" w:sz="4" w:space="0" w:color="000000"/>
              <w:bottom w:val="single" w:sz="4" w:space="0" w:color="000000"/>
              <w:right w:val="single" w:sz="4" w:space="0" w:color="000000"/>
            </w:tcBorders>
            <w:vAlign w:val="center"/>
          </w:tcPr>
          <w:p w:rsidR="00B53666" w:rsidRPr="00D51729" w:rsidRDefault="00B53666" w:rsidP="009E6245">
            <w:pPr>
              <w:jc w:val="center"/>
              <w:rPr>
                <w:sz w:val="24"/>
                <w:szCs w:val="24"/>
                <w:highlight w:val="green"/>
              </w:rPr>
            </w:pPr>
            <w:r w:rsidRPr="00106EA7">
              <w:rPr>
                <w:sz w:val="24"/>
                <w:szCs w:val="24"/>
              </w:rPr>
              <w:t>0,04</w:t>
            </w:r>
          </w:p>
        </w:tc>
        <w:tc>
          <w:tcPr>
            <w:tcW w:w="370" w:type="pct"/>
            <w:tcBorders>
              <w:top w:val="single" w:sz="4" w:space="0" w:color="000000"/>
              <w:left w:val="single" w:sz="4" w:space="0" w:color="000000"/>
              <w:bottom w:val="single" w:sz="4" w:space="0" w:color="000000"/>
              <w:right w:val="single" w:sz="4" w:space="0" w:color="000000"/>
            </w:tcBorders>
            <w:vAlign w:val="center"/>
          </w:tcPr>
          <w:p w:rsidR="00B53666" w:rsidRPr="00D51729" w:rsidRDefault="00B53666" w:rsidP="009E6245">
            <w:pPr>
              <w:jc w:val="center"/>
              <w:rPr>
                <w:sz w:val="24"/>
                <w:szCs w:val="24"/>
              </w:rPr>
            </w:pPr>
            <w:r w:rsidRPr="00D51729">
              <w:rPr>
                <w:sz w:val="24"/>
                <w:szCs w:val="24"/>
              </w:rPr>
              <w:t>2015</w:t>
            </w:r>
          </w:p>
        </w:tc>
        <w:tc>
          <w:tcPr>
            <w:tcW w:w="387" w:type="pct"/>
            <w:tcBorders>
              <w:top w:val="single" w:sz="4" w:space="0" w:color="000000"/>
              <w:left w:val="single" w:sz="4" w:space="0" w:color="000000"/>
              <w:bottom w:val="single" w:sz="4" w:space="0" w:color="000000"/>
              <w:right w:val="single" w:sz="4" w:space="0" w:color="000000"/>
            </w:tcBorders>
            <w:vAlign w:val="center"/>
          </w:tcPr>
          <w:p w:rsidR="00B53666" w:rsidRPr="00D51729" w:rsidRDefault="00B53666" w:rsidP="009E6245">
            <w:pPr>
              <w:jc w:val="center"/>
              <w:rPr>
                <w:sz w:val="24"/>
                <w:szCs w:val="24"/>
                <w:highlight w:val="green"/>
              </w:rPr>
            </w:pPr>
          </w:p>
        </w:tc>
        <w:tc>
          <w:tcPr>
            <w:tcW w:w="397" w:type="pct"/>
            <w:tcBorders>
              <w:top w:val="single" w:sz="4" w:space="0" w:color="000000"/>
              <w:left w:val="single" w:sz="4" w:space="0" w:color="000000"/>
              <w:bottom w:val="single" w:sz="4" w:space="0" w:color="000000"/>
              <w:right w:val="single" w:sz="4" w:space="0" w:color="000000"/>
            </w:tcBorders>
            <w:vAlign w:val="center"/>
          </w:tcPr>
          <w:p w:rsidR="00B53666" w:rsidRPr="00D51729" w:rsidRDefault="00B53666" w:rsidP="009E6245">
            <w:pPr>
              <w:jc w:val="center"/>
              <w:rPr>
                <w:sz w:val="24"/>
                <w:szCs w:val="24"/>
              </w:rPr>
            </w:pPr>
          </w:p>
        </w:tc>
        <w:tc>
          <w:tcPr>
            <w:tcW w:w="397" w:type="pct"/>
            <w:tcBorders>
              <w:top w:val="single" w:sz="4" w:space="0" w:color="000000"/>
              <w:left w:val="single" w:sz="4" w:space="0" w:color="000000"/>
              <w:bottom w:val="single" w:sz="4" w:space="0" w:color="000000"/>
              <w:right w:val="single" w:sz="4" w:space="0" w:color="000000"/>
            </w:tcBorders>
            <w:vAlign w:val="center"/>
          </w:tcPr>
          <w:p w:rsidR="00B53666" w:rsidRPr="00D51729" w:rsidRDefault="00B53666" w:rsidP="009E6245">
            <w:pPr>
              <w:jc w:val="center"/>
              <w:rPr>
                <w:sz w:val="24"/>
                <w:szCs w:val="24"/>
              </w:rPr>
            </w:pPr>
            <w:r w:rsidRPr="00106EA7">
              <w:rPr>
                <w:sz w:val="24"/>
                <w:szCs w:val="24"/>
              </w:rPr>
              <w:t>0,04</w:t>
            </w:r>
          </w:p>
        </w:tc>
        <w:tc>
          <w:tcPr>
            <w:tcW w:w="397" w:type="pct"/>
            <w:tcBorders>
              <w:top w:val="single" w:sz="4" w:space="0" w:color="000000"/>
              <w:left w:val="single" w:sz="4" w:space="0" w:color="000000"/>
              <w:bottom w:val="single" w:sz="4" w:space="0" w:color="000000"/>
              <w:right w:val="single" w:sz="4" w:space="0" w:color="000000"/>
            </w:tcBorders>
            <w:vAlign w:val="center"/>
          </w:tcPr>
          <w:p w:rsidR="00B53666" w:rsidRPr="00D51729" w:rsidRDefault="00B53666" w:rsidP="009E6245">
            <w:pPr>
              <w:jc w:val="center"/>
              <w:rPr>
                <w:sz w:val="24"/>
                <w:szCs w:val="24"/>
              </w:rPr>
            </w:pPr>
          </w:p>
        </w:tc>
        <w:tc>
          <w:tcPr>
            <w:tcW w:w="397" w:type="pct"/>
            <w:tcBorders>
              <w:top w:val="single" w:sz="4" w:space="0" w:color="000000"/>
              <w:left w:val="single" w:sz="4" w:space="0" w:color="000000"/>
              <w:bottom w:val="single" w:sz="4" w:space="0" w:color="000000"/>
              <w:right w:val="single" w:sz="4" w:space="0" w:color="000000"/>
            </w:tcBorders>
            <w:vAlign w:val="center"/>
          </w:tcPr>
          <w:p w:rsidR="00B53666" w:rsidRPr="00D51729" w:rsidRDefault="00B53666" w:rsidP="009E6245">
            <w:pPr>
              <w:jc w:val="center"/>
              <w:rPr>
                <w:sz w:val="24"/>
                <w:szCs w:val="24"/>
              </w:rPr>
            </w:pPr>
          </w:p>
        </w:tc>
        <w:tc>
          <w:tcPr>
            <w:tcW w:w="395" w:type="pct"/>
            <w:tcBorders>
              <w:top w:val="single" w:sz="4" w:space="0" w:color="000000"/>
              <w:left w:val="single" w:sz="4" w:space="0" w:color="000000"/>
              <w:bottom w:val="single" w:sz="4" w:space="0" w:color="000000"/>
              <w:right w:val="single" w:sz="4" w:space="0" w:color="000000"/>
            </w:tcBorders>
            <w:vAlign w:val="center"/>
          </w:tcPr>
          <w:p w:rsidR="00B53666" w:rsidRPr="00D51729" w:rsidRDefault="00B53666" w:rsidP="009E6245">
            <w:pPr>
              <w:jc w:val="center"/>
              <w:rPr>
                <w:sz w:val="24"/>
                <w:szCs w:val="24"/>
              </w:rPr>
            </w:pPr>
          </w:p>
        </w:tc>
      </w:tr>
      <w:tr w:rsidR="00B53666" w:rsidRPr="00D51729" w:rsidTr="009E6245">
        <w:trPr>
          <w:jc w:val="center"/>
        </w:trPr>
        <w:tc>
          <w:tcPr>
            <w:tcW w:w="205" w:type="pct"/>
            <w:tcBorders>
              <w:top w:val="single" w:sz="4" w:space="0" w:color="000000"/>
              <w:left w:val="single" w:sz="4" w:space="0" w:color="000000"/>
              <w:bottom w:val="single" w:sz="4" w:space="0" w:color="000000"/>
              <w:right w:val="nil"/>
            </w:tcBorders>
            <w:vAlign w:val="center"/>
          </w:tcPr>
          <w:p w:rsidR="00B53666" w:rsidRPr="00D51729" w:rsidRDefault="00F130A3" w:rsidP="00F130A3">
            <w:pPr>
              <w:pStyle w:val="aff3"/>
              <w:jc w:val="center"/>
              <w:rPr>
                <w:rFonts w:ascii="Times New Roman" w:hAnsi="Times New Roman"/>
                <w:szCs w:val="24"/>
                <w:lang w:val="ru-RU"/>
              </w:rPr>
            </w:pPr>
            <w:r>
              <w:rPr>
                <w:rFonts w:ascii="Times New Roman" w:hAnsi="Times New Roman"/>
                <w:szCs w:val="24"/>
                <w:lang w:val="ru-RU"/>
              </w:rPr>
              <w:t>2</w:t>
            </w:r>
            <w:r w:rsidR="00B53666">
              <w:rPr>
                <w:rFonts w:ascii="Times New Roman" w:hAnsi="Times New Roman"/>
                <w:szCs w:val="24"/>
                <w:lang w:val="ru-RU"/>
              </w:rPr>
              <w:t>.</w:t>
            </w:r>
            <w:r>
              <w:rPr>
                <w:rFonts w:ascii="Times New Roman" w:hAnsi="Times New Roman"/>
                <w:szCs w:val="24"/>
                <w:lang w:val="ru-RU"/>
              </w:rPr>
              <w:t>2</w:t>
            </w:r>
          </w:p>
        </w:tc>
        <w:tc>
          <w:tcPr>
            <w:tcW w:w="1071" w:type="pct"/>
            <w:tcBorders>
              <w:top w:val="single" w:sz="4" w:space="0" w:color="000000"/>
              <w:left w:val="single" w:sz="4" w:space="0" w:color="000000"/>
              <w:bottom w:val="single" w:sz="4" w:space="0" w:color="000000"/>
              <w:right w:val="nil"/>
            </w:tcBorders>
            <w:vAlign w:val="center"/>
          </w:tcPr>
          <w:p w:rsidR="00B53666" w:rsidRPr="00D51729" w:rsidRDefault="00B53666" w:rsidP="009E6245">
            <w:pPr>
              <w:pStyle w:val="aff3"/>
              <w:rPr>
                <w:rFonts w:ascii="Times New Roman" w:hAnsi="Times New Roman"/>
                <w:szCs w:val="24"/>
                <w:lang w:val="ru-RU"/>
              </w:rPr>
            </w:pPr>
            <w:r w:rsidRPr="00D51729">
              <w:rPr>
                <w:rFonts w:ascii="Times New Roman" w:hAnsi="Times New Roman"/>
                <w:szCs w:val="24"/>
                <w:lang w:val="ru-RU"/>
              </w:rPr>
              <w:t xml:space="preserve">Замена изоляции (утепление) </w:t>
            </w:r>
            <w:proofErr w:type="gramStart"/>
            <w:r>
              <w:rPr>
                <w:rFonts w:ascii="Times New Roman" w:hAnsi="Times New Roman"/>
                <w:szCs w:val="24"/>
                <w:lang w:val="ru-RU"/>
              </w:rPr>
              <w:t>в</w:t>
            </w:r>
            <w:proofErr w:type="gramEnd"/>
            <w:r>
              <w:rPr>
                <w:rFonts w:ascii="Times New Roman" w:hAnsi="Times New Roman"/>
                <w:szCs w:val="24"/>
                <w:lang w:val="ru-RU"/>
              </w:rPr>
              <w:t xml:space="preserve"> с. </w:t>
            </w:r>
            <w:proofErr w:type="spellStart"/>
            <w:r>
              <w:rPr>
                <w:rFonts w:ascii="Times New Roman" w:hAnsi="Times New Roman"/>
                <w:szCs w:val="24"/>
                <w:lang w:val="ru-RU"/>
              </w:rPr>
              <w:t>Новоархангельское</w:t>
            </w:r>
            <w:proofErr w:type="spellEnd"/>
          </w:p>
        </w:tc>
        <w:tc>
          <w:tcPr>
            <w:tcW w:w="220" w:type="pct"/>
            <w:tcBorders>
              <w:top w:val="single" w:sz="4" w:space="0" w:color="000000"/>
              <w:left w:val="single" w:sz="4" w:space="0" w:color="000000"/>
              <w:bottom w:val="single" w:sz="4" w:space="0" w:color="000000"/>
              <w:right w:val="nil"/>
            </w:tcBorders>
            <w:vAlign w:val="center"/>
          </w:tcPr>
          <w:p w:rsidR="00B53666" w:rsidRPr="00D51729" w:rsidRDefault="00B53666" w:rsidP="009E6245">
            <w:pPr>
              <w:pStyle w:val="aff3"/>
              <w:jc w:val="center"/>
              <w:rPr>
                <w:rFonts w:ascii="Times New Roman" w:hAnsi="Times New Roman"/>
                <w:szCs w:val="24"/>
                <w:lang w:val="ru-RU"/>
              </w:rPr>
            </w:pPr>
            <w:r>
              <w:rPr>
                <w:rFonts w:ascii="Times New Roman" w:hAnsi="Times New Roman"/>
                <w:szCs w:val="24"/>
                <w:lang w:val="ru-RU"/>
              </w:rPr>
              <w:t>м</w:t>
            </w:r>
          </w:p>
        </w:tc>
        <w:tc>
          <w:tcPr>
            <w:tcW w:w="265" w:type="pct"/>
            <w:tcBorders>
              <w:top w:val="single" w:sz="4" w:space="0" w:color="000000"/>
              <w:left w:val="single" w:sz="4" w:space="0" w:color="000000"/>
              <w:bottom w:val="single" w:sz="4" w:space="0" w:color="000000"/>
              <w:right w:val="nil"/>
            </w:tcBorders>
            <w:vAlign w:val="center"/>
          </w:tcPr>
          <w:p w:rsidR="00B53666" w:rsidRPr="00D51729" w:rsidRDefault="00B53666" w:rsidP="009E6245">
            <w:pPr>
              <w:jc w:val="center"/>
              <w:rPr>
                <w:sz w:val="24"/>
                <w:szCs w:val="24"/>
              </w:rPr>
            </w:pPr>
            <w:r>
              <w:rPr>
                <w:sz w:val="24"/>
                <w:szCs w:val="24"/>
              </w:rPr>
              <w:t>180</w:t>
            </w:r>
          </w:p>
        </w:tc>
        <w:tc>
          <w:tcPr>
            <w:tcW w:w="499" w:type="pct"/>
            <w:tcBorders>
              <w:top w:val="single" w:sz="4" w:space="0" w:color="000000"/>
              <w:left w:val="single" w:sz="4" w:space="0" w:color="000000"/>
              <w:bottom w:val="single" w:sz="4" w:space="0" w:color="000000"/>
              <w:right w:val="single" w:sz="4" w:space="0" w:color="000000"/>
            </w:tcBorders>
            <w:vAlign w:val="center"/>
          </w:tcPr>
          <w:p w:rsidR="00B53666" w:rsidRPr="00D51729" w:rsidRDefault="00B53666" w:rsidP="009E6245">
            <w:pPr>
              <w:jc w:val="center"/>
              <w:rPr>
                <w:sz w:val="24"/>
                <w:szCs w:val="24"/>
              </w:rPr>
            </w:pPr>
            <w:r>
              <w:rPr>
                <w:sz w:val="24"/>
                <w:szCs w:val="24"/>
              </w:rPr>
              <w:t>0,38</w:t>
            </w:r>
          </w:p>
        </w:tc>
        <w:tc>
          <w:tcPr>
            <w:tcW w:w="370" w:type="pct"/>
            <w:tcBorders>
              <w:top w:val="single" w:sz="4" w:space="0" w:color="000000"/>
              <w:left w:val="single" w:sz="4" w:space="0" w:color="000000"/>
              <w:bottom w:val="single" w:sz="4" w:space="0" w:color="000000"/>
              <w:right w:val="single" w:sz="4" w:space="0" w:color="000000"/>
            </w:tcBorders>
            <w:vAlign w:val="center"/>
          </w:tcPr>
          <w:p w:rsidR="00B53666" w:rsidRPr="00D51729" w:rsidRDefault="00B53666" w:rsidP="009E6245">
            <w:pPr>
              <w:jc w:val="center"/>
              <w:rPr>
                <w:sz w:val="24"/>
                <w:szCs w:val="24"/>
              </w:rPr>
            </w:pPr>
            <w:r>
              <w:rPr>
                <w:sz w:val="24"/>
                <w:szCs w:val="24"/>
              </w:rPr>
              <w:t>2014</w:t>
            </w:r>
          </w:p>
        </w:tc>
        <w:tc>
          <w:tcPr>
            <w:tcW w:w="387" w:type="pct"/>
            <w:tcBorders>
              <w:top w:val="single" w:sz="4" w:space="0" w:color="000000"/>
              <w:left w:val="single" w:sz="4" w:space="0" w:color="000000"/>
              <w:bottom w:val="single" w:sz="4" w:space="0" w:color="000000"/>
              <w:right w:val="single" w:sz="4" w:space="0" w:color="000000"/>
            </w:tcBorders>
            <w:vAlign w:val="center"/>
          </w:tcPr>
          <w:p w:rsidR="00B53666" w:rsidRPr="00D51729" w:rsidRDefault="00B53666" w:rsidP="009E6245">
            <w:pPr>
              <w:jc w:val="center"/>
              <w:rPr>
                <w:sz w:val="24"/>
                <w:szCs w:val="24"/>
                <w:highlight w:val="green"/>
              </w:rPr>
            </w:pPr>
          </w:p>
        </w:tc>
        <w:tc>
          <w:tcPr>
            <w:tcW w:w="397" w:type="pct"/>
            <w:tcBorders>
              <w:top w:val="single" w:sz="4" w:space="0" w:color="000000"/>
              <w:left w:val="single" w:sz="4" w:space="0" w:color="000000"/>
              <w:bottom w:val="single" w:sz="4" w:space="0" w:color="000000"/>
              <w:right w:val="single" w:sz="4" w:space="0" w:color="000000"/>
            </w:tcBorders>
            <w:vAlign w:val="center"/>
          </w:tcPr>
          <w:p w:rsidR="00B53666" w:rsidRPr="00D51729" w:rsidRDefault="00B53666" w:rsidP="009E6245">
            <w:pPr>
              <w:jc w:val="center"/>
              <w:rPr>
                <w:sz w:val="24"/>
                <w:szCs w:val="24"/>
              </w:rPr>
            </w:pPr>
          </w:p>
        </w:tc>
        <w:tc>
          <w:tcPr>
            <w:tcW w:w="397" w:type="pct"/>
            <w:tcBorders>
              <w:top w:val="single" w:sz="4" w:space="0" w:color="000000"/>
              <w:left w:val="single" w:sz="4" w:space="0" w:color="000000"/>
              <w:bottom w:val="single" w:sz="4" w:space="0" w:color="000000"/>
              <w:right w:val="single" w:sz="4" w:space="0" w:color="000000"/>
            </w:tcBorders>
            <w:vAlign w:val="center"/>
          </w:tcPr>
          <w:p w:rsidR="00B53666" w:rsidRPr="00D51729" w:rsidRDefault="00B53666" w:rsidP="009E6245">
            <w:pPr>
              <w:jc w:val="center"/>
              <w:rPr>
                <w:sz w:val="24"/>
                <w:szCs w:val="24"/>
              </w:rPr>
            </w:pPr>
            <w:r>
              <w:rPr>
                <w:sz w:val="24"/>
                <w:szCs w:val="24"/>
              </w:rPr>
              <w:t>0,38</w:t>
            </w:r>
          </w:p>
        </w:tc>
        <w:tc>
          <w:tcPr>
            <w:tcW w:w="397" w:type="pct"/>
            <w:tcBorders>
              <w:top w:val="single" w:sz="4" w:space="0" w:color="000000"/>
              <w:left w:val="single" w:sz="4" w:space="0" w:color="000000"/>
              <w:bottom w:val="single" w:sz="4" w:space="0" w:color="000000"/>
              <w:right w:val="single" w:sz="4" w:space="0" w:color="000000"/>
            </w:tcBorders>
            <w:vAlign w:val="center"/>
          </w:tcPr>
          <w:p w:rsidR="00B53666" w:rsidRPr="00D51729" w:rsidRDefault="00B53666" w:rsidP="009E6245">
            <w:pPr>
              <w:jc w:val="center"/>
              <w:rPr>
                <w:sz w:val="24"/>
                <w:szCs w:val="24"/>
              </w:rPr>
            </w:pPr>
          </w:p>
        </w:tc>
        <w:tc>
          <w:tcPr>
            <w:tcW w:w="397" w:type="pct"/>
            <w:tcBorders>
              <w:top w:val="single" w:sz="4" w:space="0" w:color="000000"/>
              <w:left w:val="single" w:sz="4" w:space="0" w:color="000000"/>
              <w:bottom w:val="single" w:sz="4" w:space="0" w:color="000000"/>
              <w:right w:val="single" w:sz="4" w:space="0" w:color="000000"/>
            </w:tcBorders>
            <w:vAlign w:val="center"/>
          </w:tcPr>
          <w:p w:rsidR="00B53666" w:rsidRPr="00D51729" w:rsidRDefault="00B53666" w:rsidP="009E6245">
            <w:pPr>
              <w:jc w:val="center"/>
              <w:rPr>
                <w:sz w:val="24"/>
                <w:szCs w:val="24"/>
              </w:rPr>
            </w:pPr>
          </w:p>
        </w:tc>
        <w:tc>
          <w:tcPr>
            <w:tcW w:w="395" w:type="pct"/>
            <w:tcBorders>
              <w:top w:val="single" w:sz="4" w:space="0" w:color="000000"/>
              <w:left w:val="single" w:sz="4" w:space="0" w:color="000000"/>
              <w:bottom w:val="single" w:sz="4" w:space="0" w:color="000000"/>
              <w:right w:val="single" w:sz="4" w:space="0" w:color="000000"/>
            </w:tcBorders>
            <w:vAlign w:val="center"/>
          </w:tcPr>
          <w:p w:rsidR="00B53666" w:rsidRPr="00D51729" w:rsidRDefault="00B53666" w:rsidP="009E6245">
            <w:pPr>
              <w:jc w:val="center"/>
              <w:rPr>
                <w:sz w:val="24"/>
                <w:szCs w:val="24"/>
              </w:rPr>
            </w:pPr>
          </w:p>
        </w:tc>
      </w:tr>
      <w:tr w:rsidR="00B53666" w:rsidRPr="001102A7" w:rsidTr="009E6245">
        <w:trPr>
          <w:jc w:val="center"/>
        </w:trPr>
        <w:tc>
          <w:tcPr>
            <w:tcW w:w="205" w:type="pct"/>
            <w:tcBorders>
              <w:top w:val="single" w:sz="4" w:space="0" w:color="000000"/>
              <w:left w:val="single" w:sz="4" w:space="0" w:color="000000"/>
              <w:bottom w:val="single" w:sz="4" w:space="0" w:color="000000"/>
              <w:right w:val="nil"/>
            </w:tcBorders>
            <w:vAlign w:val="center"/>
          </w:tcPr>
          <w:p w:rsidR="00B53666" w:rsidRPr="00D51729" w:rsidRDefault="00F130A3" w:rsidP="00F130A3">
            <w:pPr>
              <w:pStyle w:val="aff3"/>
              <w:jc w:val="center"/>
              <w:rPr>
                <w:rFonts w:ascii="Times New Roman" w:hAnsi="Times New Roman"/>
                <w:szCs w:val="24"/>
                <w:lang w:val="ru-RU"/>
              </w:rPr>
            </w:pPr>
            <w:r>
              <w:rPr>
                <w:rFonts w:ascii="Times New Roman" w:hAnsi="Times New Roman"/>
                <w:szCs w:val="24"/>
                <w:lang w:val="ru-RU"/>
              </w:rPr>
              <w:t>2</w:t>
            </w:r>
            <w:r w:rsidR="00B53666">
              <w:rPr>
                <w:rFonts w:ascii="Times New Roman" w:hAnsi="Times New Roman"/>
                <w:szCs w:val="24"/>
                <w:lang w:val="ru-RU"/>
              </w:rPr>
              <w:t>.</w:t>
            </w:r>
            <w:r>
              <w:rPr>
                <w:rFonts w:ascii="Times New Roman" w:hAnsi="Times New Roman"/>
                <w:szCs w:val="24"/>
                <w:lang w:val="ru-RU"/>
              </w:rPr>
              <w:t>3</w:t>
            </w:r>
          </w:p>
        </w:tc>
        <w:tc>
          <w:tcPr>
            <w:tcW w:w="1071" w:type="pct"/>
            <w:tcBorders>
              <w:top w:val="single" w:sz="4" w:space="0" w:color="000000"/>
              <w:left w:val="single" w:sz="4" w:space="0" w:color="000000"/>
              <w:bottom w:val="single" w:sz="4" w:space="0" w:color="000000"/>
              <w:right w:val="nil"/>
            </w:tcBorders>
            <w:vAlign w:val="center"/>
          </w:tcPr>
          <w:p w:rsidR="00B53666" w:rsidRPr="00D51729" w:rsidRDefault="00B53666" w:rsidP="009E6245">
            <w:pPr>
              <w:pStyle w:val="aff3"/>
              <w:rPr>
                <w:rFonts w:ascii="Times New Roman" w:eastAsia="Times New Roman" w:hAnsi="Times New Roman"/>
                <w:color w:val="000000"/>
                <w:szCs w:val="24"/>
                <w:lang w:val="ru-RU"/>
              </w:rPr>
            </w:pPr>
            <w:r w:rsidRPr="00D51729">
              <w:rPr>
                <w:rFonts w:ascii="Times New Roman" w:eastAsia="Times New Roman" w:hAnsi="Times New Roman"/>
                <w:color w:val="000000"/>
                <w:szCs w:val="24"/>
                <w:lang w:val="ru-RU"/>
              </w:rPr>
              <w:t>Проведение испытаний (гидравлических, температурных, на тепловые потери) тепловых сетей</w:t>
            </w:r>
          </w:p>
        </w:tc>
        <w:tc>
          <w:tcPr>
            <w:tcW w:w="220" w:type="pct"/>
            <w:tcBorders>
              <w:top w:val="single" w:sz="4" w:space="0" w:color="000000"/>
              <w:left w:val="single" w:sz="4" w:space="0" w:color="000000"/>
              <w:bottom w:val="single" w:sz="4" w:space="0" w:color="000000"/>
              <w:right w:val="nil"/>
            </w:tcBorders>
            <w:vAlign w:val="center"/>
          </w:tcPr>
          <w:p w:rsidR="00B53666" w:rsidRPr="00D51729" w:rsidRDefault="00B53666" w:rsidP="009E6245">
            <w:pPr>
              <w:pStyle w:val="aff3"/>
              <w:jc w:val="center"/>
              <w:rPr>
                <w:rFonts w:ascii="Times New Roman" w:hAnsi="Times New Roman"/>
                <w:color w:val="000000"/>
                <w:szCs w:val="24"/>
                <w:lang w:val="ru-RU"/>
              </w:rPr>
            </w:pPr>
            <w:r w:rsidRPr="00D51729">
              <w:rPr>
                <w:rFonts w:ascii="Times New Roman" w:hAnsi="Times New Roman"/>
                <w:szCs w:val="24"/>
                <w:lang w:val="ru-RU"/>
              </w:rPr>
              <w:t>шт.</w:t>
            </w:r>
          </w:p>
        </w:tc>
        <w:tc>
          <w:tcPr>
            <w:tcW w:w="265" w:type="pct"/>
            <w:tcBorders>
              <w:top w:val="single" w:sz="4" w:space="0" w:color="000000"/>
              <w:left w:val="single" w:sz="4" w:space="0" w:color="000000"/>
              <w:bottom w:val="single" w:sz="4" w:space="0" w:color="000000"/>
              <w:right w:val="nil"/>
            </w:tcBorders>
            <w:vAlign w:val="center"/>
          </w:tcPr>
          <w:p w:rsidR="00B53666" w:rsidRPr="009E432E" w:rsidRDefault="00B53666" w:rsidP="009E6245">
            <w:pPr>
              <w:jc w:val="center"/>
              <w:rPr>
                <w:sz w:val="24"/>
                <w:szCs w:val="24"/>
              </w:rPr>
            </w:pPr>
            <w:r>
              <w:rPr>
                <w:sz w:val="24"/>
                <w:szCs w:val="24"/>
              </w:rPr>
              <w:t>3</w:t>
            </w:r>
          </w:p>
        </w:tc>
        <w:tc>
          <w:tcPr>
            <w:tcW w:w="499" w:type="pct"/>
            <w:tcBorders>
              <w:top w:val="single" w:sz="4" w:space="0" w:color="000000"/>
              <w:left w:val="single" w:sz="4" w:space="0" w:color="000000"/>
              <w:bottom w:val="single" w:sz="4" w:space="0" w:color="000000"/>
              <w:right w:val="single" w:sz="4" w:space="0" w:color="000000"/>
            </w:tcBorders>
            <w:vAlign w:val="center"/>
          </w:tcPr>
          <w:p w:rsidR="00B53666" w:rsidRPr="00D51729" w:rsidRDefault="00B53666" w:rsidP="009E6245">
            <w:pPr>
              <w:jc w:val="center"/>
              <w:rPr>
                <w:sz w:val="24"/>
                <w:szCs w:val="24"/>
              </w:rPr>
            </w:pPr>
            <w:r w:rsidRPr="00D51729">
              <w:rPr>
                <w:sz w:val="24"/>
                <w:szCs w:val="24"/>
              </w:rPr>
              <w:t>0,3</w:t>
            </w:r>
          </w:p>
        </w:tc>
        <w:tc>
          <w:tcPr>
            <w:tcW w:w="370" w:type="pct"/>
            <w:tcBorders>
              <w:top w:val="single" w:sz="4" w:space="0" w:color="000000"/>
              <w:left w:val="single" w:sz="4" w:space="0" w:color="000000"/>
              <w:bottom w:val="single" w:sz="4" w:space="0" w:color="000000"/>
              <w:right w:val="single" w:sz="4" w:space="0" w:color="000000"/>
            </w:tcBorders>
            <w:vAlign w:val="center"/>
          </w:tcPr>
          <w:p w:rsidR="00B53666" w:rsidRPr="00D51729" w:rsidRDefault="00B53666" w:rsidP="009E6245">
            <w:pPr>
              <w:jc w:val="center"/>
              <w:rPr>
                <w:sz w:val="24"/>
                <w:szCs w:val="24"/>
                <w:highlight w:val="green"/>
              </w:rPr>
            </w:pPr>
            <w:r w:rsidRPr="00D51729">
              <w:rPr>
                <w:sz w:val="24"/>
                <w:szCs w:val="24"/>
              </w:rPr>
              <w:t>2015</w:t>
            </w:r>
          </w:p>
        </w:tc>
        <w:tc>
          <w:tcPr>
            <w:tcW w:w="387" w:type="pct"/>
            <w:tcBorders>
              <w:top w:val="single" w:sz="4" w:space="0" w:color="000000"/>
              <w:left w:val="single" w:sz="4" w:space="0" w:color="000000"/>
              <w:bottom w:val="single" w:sz="4" w:space="0" w:color="000000"/>
              <w:right w:val="single" w:sz="4" w:space="0" w:color="000000"/>
            </w:tcBorders>
            <w:vAlign w:val="center"/>
          </w:tcPr>
          <w:p w:rsidR="00B53666" w:rsidRPr="00D51729" w:rsidRDefault="00B53666" w:rsidP="009E6245">
            <w:pPr>
              <w:jc w:val="center"/>
              <w:rPr>
                <w:sz w:val="24"/>
                <w:szCs w:val="24"/>
                <w:highlight w:val="green"/>
              </w:rPr>
            </w:pPr>
          </w:p>
        </w:tc>
        <w:tc>
          <w:tcPr>
            <w:tcW w:w="397" w:type="pct"/>
            <w:tcBorders>
              <w:top w:val="single" w:sz="4" w:space="0" w:color="000000"/>
              <w:left w:val="single" w:sz="4" w:space="0" w:color="000000"/>
              <w:bottom w:val="single" w:sz="4" w:space="0" w:color="000000"/>
              <w:right w:val="single" w:sz="4" w:space="0" w:color="000000"/>
            </w:tcBorders>
            <w:vAlign w:val="center"/>
          </w:tcPr>
          <w:p w:rsidR="00B53666" w:rsidRPr="00D51729" w:rsidRDefault="00B53666" w:rsidP="009E6245">
            <w:pPr>
              <w:jc w:val="center"/>
              <w:rPr>
                <w:sz w:val="24"/>
                <w:szCs w:val="24"/>
                <w:highlight w:val="green"/>
              </w:rPr>
            </w:pPr>
          </w:p>
        </w:tc>
        <w:tc>
          <w:tcPr>
            <w:tcW w:w="397" w:type="pct"/>
            <w:tcBorders>
              <w:top w:val="single" w:sz="4" w:space="0" w:color="000000"/>
              <w:left w:val="single" w:sz="4" w:space="0" w:color="000000"/>
              <w:bottom w:val="single" w:sz="4" w:space="0" w:color="000000"/>
              <w:right w:val="single" w:sz="4" w:space="0" w:color="000000"/>
            </w:tcBorders>
            <w:vAlign w:val="center"/>
          </w:tcPr>
          <w:p w:rsidR="00B53666" w:rsidRPr="009860F9" w:rsidRDefault="00B53666" w:rsidP="009E6245">
            <w:pPr>
              <w:jc w:val="center"/>
              <w:rPr>
                <w:sz w:val="24"/>
                <w:szCs w:val="24"/>
                <w:highlight w:val="green"/>
              </w:rPr>
            </w:pPr>
          </w:p>
        </w:tc>
        <w:tc>
          <w:tcPr>
            <w:tcW w:w="397" w:type="pct"/>
            <w:tcBorders>
              <w:top w:val="single" w:sz="4" w:space="0" w:color="000000"/>
              <w:left w:val="single" w:sz="4" w:space="0" w:color="000000"/>
              <w:bottom w:val="single" w:sz="4" w:space="0" w:color="000000"/>
              <w:right w:val="single" w:sz="4" w:space="0" w:color="000000"/>
            </w:tcBorders>
            <w:vAlign w:val="center"/>
          </w:tcPr>
          <w:p w:rsidR="00B53666" w:rsidRPr="00D51729" w:rsidRDefault="00B53666" w:rsidP="009E6245">
            <w:pPr>
              <w:jc w:val="center"/>
              <w:rPr>
                <w:sz w:val="24"/>
                <w:szCs w:val="24"/>
                <w:highlight w:val="green"/>
              </w:rPr>
            </w:pPr>
            <w:r w:rsidRPr="00D51729">
              <w:rPr>
                <w:sz w:val="24"/>
                <w:szCs w:val="24"/>
              </w:rPr>
              <w:t>0,3</w:t>
            </w:r>
          </w:p>
        </w:tc>
        <w:tc>
          <w:tcPr>
            <w:tcW w:w="397" w:type="pct"/>
            <w:tcBorders>
              <w:top w:val="single" w:sz="4" w:space="0" w:color="000000"/>
              <w:left w:val="single" w:sz="4" w:space="0" w:color="000000"/>
              <w:bottom w:val="single" w:sz="4" w:space="0" w:color="000000"/>
              <w:right w:val="single" w:sz="4" w:space="0" w:color="000000"/>
            </w:tcBorders>
            <w:vAlign w:val="center"/>
          </w:tcPr>
          <w:p w:rsidR="00B53666" w:rsidRPr="00D51729" w:rsidRDefault="00B53666" w:rsidP="009E6245">
            <w:pPr>
              <w:jc w:val="center"/>
              <w:rPr>
                <w:sz w:val="24"/>
                <w:szCs w:val="24"/>
                <w:highlight w:val="green"/>
              </w:rPr>
            </w:pPr>
          </w:p>
        </w:tc>
        <w:tc>
          <w:tcPr>
            <w:tcW w:w="395" w:type="pct"/>
            <w:tcBorders>
              <w:top w:val="single" w:sz="4" w:space="0" w:color="000000"/>
              <w:left w:val="single" w:sz="4" w:space="0" w:color="000000"/>
              <w:bottom w:val="single" w:sz="4" w:space="0" w:color="000000"/>
              <w:right w:val="single" w:sz="4" w:space="0" w:color="000000"/>
            </w:tcBorders>
            <w:vAlign w:val="center"/>
          </w:tcPr>
          <w:p w:rsidR="00B53666" w:rsidRPr="00D51729" w:rsidRDefault="00B53666" w:rsidP="009E6245">
            <w:pPr>
              <w:jc w:val="center"/>
              <w:rPr>
                <w:sz w:val="24"/>
                <w:szCs w:val="24"/>
                <w:highlight w:val="green"/>
              </w:rPr>
            </w:pPr>
          </w:p>
        </w:tc>
      </w:tr>
    </w:tbl>
    <w:p w:rsidR="00B53666" w:rsidRDefault="00B53666" w:rsidP="00B53666">
      <w:pPr>
        <w:pStyle w:val="af4"/>
        <w:sectPr w:rsidR="00B53666" w:rsidSect="00B53666">
          <w:pgSz w:w="16838" w:h="11906" w:orient="landscape"/>
          <w:pgMar w:top="850" w:right="1134" w:bottom="1701" w:left="1134" w:header="708" w:footer="708" w:gutter="0"/>
          <w:cols w:space="708"/>
          <w:docGrid w:linePitch="360"/>
        </w:sectPr>
      </w:pPr>
    </w:p>
    <w:p w:rsidR="008E14B6" w:rsidRPr="00EA5BF4" w:rsidRDefault="00062647" w:rsidP="004D38F1">
      <w:pPr>
        <w:pStyle w:val="1"/>
        <w:spacing w:after="120"/>
        <w:jc w:val="center"/>
        <w:rPr>
          <w:lang w:val="ru-RU"/>
        </w:rPr>
      </w:pPr>
      <w:bookmarkStart w:id="83" w:name="_Toc413586206"/>
      <w:r w:rsidRPr="00EA5BF4">
        <w:rPr>
          <w:spacing w:val="-8"/>
          <w:lang w:val="ru-RU"/>
        </w:rPr>
        <w:lastRenderedPageBreak/>
        <w:t>Раздел 8.</w:t>
      </w:r>
      <w:r w:rsidRPr="00EA5BF4">
        <w:rPr>
          <w:lang w:val="ru-RU"/>
        </w:rPr>
        <w:t xml:space="preserve"> Перспективная схема водоснабжения</w:t>
      </w:r>
      <w:r w:rsidR="00396A2A" w:rsidRPr="00EA5BF4">
        <w:rPr>
          <w:lang w:val="ru-RU"/>
        </w:rPr>
        <w:t xml:space="preserve"> и водоотведения</w:t>
      </w:r>
      <w:bookmarkEnd w:id="83"/>
    </w:p>
    <w:p w:rsidR="004D38F1" w:rsidRDefault="004D38F1" w:rsidP="004D38F1">
      <w:pPr>
        <w:ind w:firstLine="708"/>
        <w:jc w:val="both"/>
        <w:rPr>
          <w:sz w:val="24"/>
          <w:szCs w:val="24"/>
        </w:rPr>
      </w:pPr>
      <w:proofErr w:type="gramStart"/>
      <w:r>
        <w:rPr>
          <w:sz w:val="24"/>
          <w:szCs w:val="24"/>
        </w:rPr>
        <w:t>Основные направления развития централизованных систем водоснабжения и водоотведения населенных пунктов формируются с учетом выявленных проблем систем водоснабжения и водоотведения, а также в целях реализации государственной политики в сфере водоснабжения, направленной на повышение качества жизни населения путем обеспечения бесперебойной подачи гарантированно безопасной питьевой воды потребителям с учетом развития и преобразования территорий муниципального образования.</w:t>
      </w:r>
      <w:proofErr w:type="gramEnd"/>
    </w:p>
    <w:p w:rsidR="004D38F1" w:rsidRDefault="004D38F1" w:rsidP="004D38F1">
      <w:pPr>
        <w:ind w:firstLine="708"/>
        <w:jc w:val="both"/>
        <w:rPr>
          <w:sz w:val="24"/>
          <w:szCs w:val="24"/>
        </w:rPr>
      </w:pPr>
      <w:r>
        <w:rPr>
          <w:sz w:val="24"/>
          <w:szCs w:val="24"/>
        </w:rPr>
        <w:t xml:space="preserve">Основные принципы развития централизованных систем водоснабжения и водоотведения </w:t>
      </w:r>
      <w:proofErr w:type="spellStart"/>
      <w:r>
        <w:rPr>
          <w:sz w:val="24"/>
          <w:szCs w:val="24"/>
        </w:rPr>
        <w:t>Турунтаевского</w:t>
      </w:r>
      <w:proofErr w:type="spellEnd"/>
      <w:r>
        <w:rPr>
          <w:sz w:val="24"/>
          <w:szCs w:val="24"/>
        </w:rPr>
        <w:t xml:space="preserve"> сельского поселения:</w:t>
      </w:r>
    </w:p>
    <w:p w:rsidR="004D38F1" w:rsidRDefault="004D38F1" w:rsidP="004D38F1">
      <w:pPr>
        <w:pStyle w:val="a3"/>
        <w:numPr>
          <w:ilvl w:val="0"/>
          <w:numId w:val="37"/>
        </w:numPr>
        <w:ind w:left="0" w:firstLine="709"/>
        <w:jc w:val="both"/>
        <w:rPr>
          <w:sz w:val="24"/>
          <w:szCs w:val="24"/>
        </w:rPr>
      </w:pPr>
      <w:r>
        <w:rPr>
          <w:sz w:val="24"/>
          <w:szCs w:val="24"/>
        </w:rPr>
        <w:t xml:space="preserve">повышение качества предоставления услуг водоснабжения существующим абонентам; </w:t>
      </w:r>
    </w:p>
    <w:p w:rsidR="004D38F1" w:rsidRDefault="004D38F1" w:rsidP="004D38F1">
      <w:pPr>
        <w:pStyle w:val="a3"/>
        <w:numPr>
          <w:ilvl w:val="0"/>
          <w:numId w:val="37"/>
        </w:numPr>
        <w:ind w:left="0" w:firstLine="709"/>
        <w:jc w:val="both"/>
        <w:rPr>
          <w:sz w:val="24"/>
          <w:szCs w:val="24"/>
        </w:rPr>
      </w:pPr>
      <w:r>
        <w:rPr>
          <w:sz w:val="24"/>
          <w:szCs w:val="24"/>
        </w:rPr>
        <w:t>обеспечение услугами централизованного водоотведения существующих потребителей;</w:t>
      </w:r>
    </w:p>
    <w:p w:rsidR="004D38F1" w:rsidRDefault="004D38F1" w:rsidP="004D38F1">
      <w:pPr>
        <w:pStyle w:val="a3"/>
        <w:numPr>
          <w:ilvl w:val="0"/>
          <w:numId w:val="37"/>
        </w:numPr>
        <w:ind w:left="0" w:firstLine="709"/>
        <w:jc w:val="both"/>
        <w:rPr>
          <w:sz w:val="24"/>
          <w:szCs w:val="24"/>
        </w:rPr>
      </w:pPr>
      <w:r>
        <w:rPr>
          <w:sz w:val="24"/>
          <w:szCs w:val="24"/>
        </w:rPr>
        <w:t xml:space="preserve">удовлетворение потребности в водоснабжении перспективных потребителей. </w:t>
      </w:r>
    </w:p>
    <w:p w:rsidR="004D38F1" w:rsidRDefault="004D38F1" w:rsidP="004D38F1">
      <w:pPr>
        <w:ind w:firstLine="709"/>
        <w:jc w:val="both"/>
        <w:rPr>
          <w:sz w:val="24"/>
          <w:szCs w:val="24"/>
        </w:rPr>
      </w:pPr>
      <w:r>
        <w:rPr>
          <w:sz w:val="24"/>
          <w:szCs w:val="24"/>
        </w:rPr>
        <w:t xml:space="preserve">Основные задачи развития системы водоснабжения: </w:t>
      </w:r>
    </w:p>
    <w:p w:rsidR="004D38F1" w:rsidRDefault="004D38F1" w:rsidP="004D38F1">
      <w:pPr>
        <w:pStyle w:val="12"/>
        <w:numPr>
          <w:ilvl w:val="0"/>
          <w:numId w:val="38"/>
        </w:numPr>
        <w:ind w:left="0" w:firstLine="709"/>
        <w:jc w:val="both"/>
        <w:rPr>
          <w:sz w:val="24"/>
        </w:rPr>
      </w:pPr>
      <w:r>
        <w:rPr>
          <w:sz w:val="24"/>
        </w:rPr>
        <w:t xml:space="preserve">реконструкция и модернизация существующих источников и водопроводной сети с целью обеспечения качества воды, поставляемой потребителям, повышения надежности водоснабжения и снижения аварийности; </w:t>
      </w:r>
    </w:p>
    <w:p w:rsidR="004D38F1" w:rsidRDefault="004D38F1" w:rsidP="004D38F1">
      <w:pPr>
        <w:pStyle w:val="12"/>
        <w:numPr>
          <w:ilvl w:val="0"/>
          <w:numId w:val="38"/>
        </w:numPr>
        <w:ind w:left="0" w:firstLine="709"/>
        <w:jc w:val="both"/>
        <w:rPr>
          <w:sz w:val="24"/>
        </w:rPr>
      </w:pPr>
      <w:r>
        <w:rPr>
          <w:sz w:val="24"/>
        </w:rPr>
        <w:t>модернизация канализационных сетей и строительство очистных сооружений в целях снижения загрязнения почвы сточными водами и снижения вероятности попадания сбросов в водоемы во время паводка;</w:t>
      </w:r>
    </w:p>
    <w:p w:rsidR="004D38F1" w:rsidRDefault="004D38F1" w:rsidP="004D38F1">
      <w:pPr>
        <w:pStyle w:val="12"/>
        <w:numPr>
          <w:ilvl w:val="0"/>
          <w:numId w:val="38"/>
        </w:numPr>
        <w:ind w:left="0" w:firstLine="709"/>
        <w:jc w:val="both"/>
        <w:rPr>
          <w:sz w:val="24"/>
        </w:rPr>
      </w:pPr>
      <w:r>
        <w:rPr>
          <w:sz w:val="24"/>
        </w:rPr>
        <w:t xml:space="preserve">замена запорной арматуры на водопроводной сети с целью обеспечения исправного технического состояния сети, бесперебойной подачи воды потребителям, в том числе на нужды пожаротушения; </w:t>
      </w:r>
    </w:p>
    <w:p w:rsidR="004D38F1" w:rsidRDefault="004D38F1" w:rsidP="004D38F1">
      <w:pPr>
        <w:pStyle w:val="12"/>
        <w:numPr>
          <w:ilvl w:val="0"/>
          <w:numId w:val="38"/>
        </w:numPr>
        <w:ind w:left="0" w:firstLine="709"/>
        <w:jc w:val="both"/>
        <w:rPr>
          <w:sz w:val="24"/>
        </w:rPr>
      </w:pPr>
      <w:r>
        <w:rPr>
          <w:sz w:val="24"/>
        </w:rPr>
        <w:t xml:space="preserve">строительство сетей и сооружений для водоснабжения перспективных потребителей, а также  существующих территорий </w:t>
      </w:r>
      <w:proofErr w:type="spellStart"/>
      <w:r>
        <w:rPr>
          <w:sz w:val="24"/>
        </w:rPr>
        <w:t>Турунтаевского</w:t>
      </w:r>
      <w:proofErr w:type="spellEnd"/>
      <w:r>
        <w:rPr>
          <w:sz w:val="24"/>
        </w:rPr>
        <w:t xml:space="preserve"> СП, не имеющих централизованного водоснабжения с целью обеспечения доступности  услуг водоснабжения для всех жителей;</w:t>
      </w:r>
    </w:p>
    <w:p w:rsidR="004D38F1" w:rsidRDefault="004D38F1" w:rsidP="004D38F1">
      <w:pPr>
        <w:pStyle w:val="12"/>
        <w:numPr>
          <w:ilvl w:val="0"/>
          <w:numId w:val="38"/>
        </w:numPr>
        <w:ind w:left="0" w:firstLine="709"/>
        <w:jc w:val="both"/>
        <w:rPr>
          <w:sz w:val="24"/>
        </w:rPr>
      </w:pPr>
      <w:r>
        <w:rPr>
          <w:sz w:val="24"/>
        </w:rPr>
        <w:t xml:space="preserve">обновление основного оборудования объектов водопроводного хозяйства, поддержание на уровне нормативного износа и снижения </w:t>
      </w:r>
      <w:proofErr w:type="gramStart"/>
      <w:r>
        <w:rPr>
          <w:sz w:val="24"/>
        </w:rPr>
        <w:t>степени износа основных производственных фондов системы водоснабжения</w:t>
      </w:r>
      <w:proofErr w:type="gramEnd"/>
      <w:r>
        <w:rPr>
          <w:sz w:val="24"/>
        </w:rPr>
        <w:t xml:space="preserve">; </w:t>
      </w:r>
    </w:p>
    <w:p w:rsidR="004D38F1" w:rsidRDefault="004D38F1" w:rsidP="004D38F1">
      <w:pPr>
        <w:pStyle w:val="12"/>
        <w:numPr>
          <w:ilvl w:val="0"/>
          <w:numId w:val="38"/>
        </w:numPr>
        <w:ind w:left="0" w:firstLine="709"/>
        <w:jc w:val="both"/>
        <w:rPr>
          <w:sz w:val="24"/>
        </w:rPr>
      </w:pPr>
      <w:r>
        <w:rPr>
          <w:sz w:val="24"/>
        </w:rPr>
        <w:t>соблюдение технологических, экологических и санитарно-эпидемиологических требований при заборе, подготовке и подаче питьевой воды потребителям;</w:t>
      </w:r>
    </w:p>
    <w:p w:rsidR="004D38F1" w:rsidRDefault="004D38F1" w:rsidP="004D38F1">
      <w:pPr>
        <w:pStyle w:val="12"/>
        <w:numPr>
          <w:ilvl w:val="0"/>
          <w:numId w:val="38"/>
        </w:numPr>
        <w:ind w:left="0" w:firstLine="709"/>
        <w:jc w:val="both"/>
        <w:rPr>
          <w:sz w:val="24"/>
        </w:rPr>
      </w:pPr>
      <w:r>
        <w:rPr>
          <w:sz w:val="24"/>
        </w:rPr>
        <w:t xml:space="preserve">обеспечение населения питьевой водой нормативного качества и в достаточном количестве; </w:t>
      </w:r>
    </w:p>
    <w:p w:rsidR="004D38F1" w:rsidRDefault="004D38F1" w:rsidP="004D38F1">
      <w:pPr>
        <w:pStyle w:val="12"/>
        <w:numPr>
          <w:ilvl w:val="0"/>
          <w:numId w:val="38"/>
        </w:numPr>
        <w:ind w:left="0" w:firstLine="709"/>
        <w:jc w:val="both"/>
        <w:rPr>
          <w:sz w:val="24"/>
        </w:rPr>
      </w:pPr>
      <w:r>
        <w:rPr>
          <w:sz w:val="24"/>
        </w:rPr>
        <w:t>внедрение мероприятий по энергосбережению  и повышению энергетической эффективности  систем водоснабжения, включая приборный учет количества воды.</w:t>
      </w:r>
    </w:p>
    <w:p w:rsidR="009E6245" w:rsidRDefault="009E6245" w:rsidP="009E6245">
      <w:pPr>
        <w:pStyle w:val="ConsPlusNormal"/>
        <w:ind w:firstLine="708"/>
        <w:jc w:val="both"/>
        <w:rPr>
          <w:rFonts w:ascii="Times New Roman" w:hAnsi="Times New Roman" w:cs="Times New Roman"/>
          <w:sz w:val="24"/>
          <w:szCs w:val="24"/>
        </w:rPr>
      </w:pPr>
      <w:proofErr w:type="gramStart"/>
      <w:r>
        <w:rPr>
          <w:rFonts w:ascii="Times New Roman" w:hAnsi="Times New Roman" w:cs="Times New Roman"/>
          <w:sz w:val="24"/>
          <w:szCs w:val="24"/>
        </w:rPr>
        <w:t xml:space="preserve">В с. Турунтаево и с. </w:t>
      </w:r>
      <w:proofErr w:type="spellStart"/>
      <w:r>
        <w:rPr>
          <w:rFonts w:ascii="Times New Roman" w:hAnsi="Times New Roman" w:cs="Times New Roman"/>
          <w:sz w:val="24"/>
          <w:szCs w:val="24"/>
        </w:rPr>
        <w:t>Новоархангельское</w:t>
      </w:r>
      <w:proofErr w:type="spellEnd"/>
      <w:r>
        <w:rPr>
          <w:rFonts w:ascii="Times New Roman" w:hAnsi="Times New Roman" w:cs="Times New Roman"/>
          <w:sz w:val="24"/>
          <w:szCs w:val="24"/>
        </w:rPr>
        <w:t xml:space="preserve"> прогнозируется увеличение населения на 18-24 %, в д. </w:t>
      </w:r>
      <w:proofErr w:type="spellStart"/>
      <w:r>
        <w:rPr>
          <w:rFonts w:ascii="Times New Roman" w:hAnsi="Times New Roman" w:cs="Times New Roman"/>
          <w:sz w:val="24"/>
          <w:szCs w:val="24"/>
        </w:rPr>
        <w:t>Спасо-Яйское</w:t>
      </w:r>
      <w:proofErr w:type="spellEnd"/>
      <w:r>
        <w:rPr>
          <w:rFonts w:ascii="Times New Roman" w:hAnsi="Times New Roman" w:cs="Times New Roman"/>
          <w:sz w:val="24"/>
          <w:szCs w:val="24"/>
        </w:rPr>
        <w:t xml:space="preserve">, д. </w:t>
      </w:r>
      <w:proofErr w:type="spellStart"/>
      <w:r>
        <w:rPr>
          <w:rFonts w:ascii="Times New Roman" w:hAnsi="Times New Roman" w:cs="Times New Roman"/>
          <w:sz w:val="24"/>
          <w:szCs w:val="24"/>
        </w:rPr>
        <w:t>Подломск</w:t>
      </w:r>
      <w:proofErr w:type="spellEnd"/>
      <w:r>
        <w:rPr>
          <w:rFonts w:ascii="Times New Roman" w:hAnsi="Times New Roman" w:cs="Times New Roman"/>
          <w:sz w:val="24"/>
          <w:szCs w:val="24"/>
        </w:rPr>
        <w:t xml:space="preserve">, д. </w:t>
      </w:r>
      <w:proofErr w:type="spellStart"/>
      <w:r>
        <w:rPr>
          <w:rFonts w:ascii="Times New Roman" w:hAnsi="Times New Roman" w:cs="Times New Roman"/>
          <w:sz w:val="24"/>
          <w:szCs w:val="24"/>
        </w:rPr>
        <w:t>Перовка</w:t>
      </w:r>
      <w:proofErr w:type="spellEnd"/>
      <w:r>
        <w:rPr>
          <w:rFonts w:ascii="Times New Roman" w:hAnsi="Times New Roman" w:cs="Times New Roman"/>
          <w:sz w:val="24"/>
          <w:szCs w:val="24"/>
        </w:rPr>
        <w:t xml:space="preserve"> и д. </w:t>
      </w:r>
      <w:proofErr w:type="spellStart"/>
      <w:r>
        <w:rPr>
          <w:rFonts w:ascii="Times New Roman" w:hAnsi="Times New Roman" w:cs="Times New Roman"/>
          <w:sz w:val="24"/>
          <w:szCs w:val="24"/>
        </w:rPr>
        <w:t>Халдеево</w:t>
      </w:r>
      <w:proofErr w:type="spellEnd"/>
      <w:r>
        <w:rPr>
          <w:rFonts w:ascii="Times New Roman" w:hAnsi="Times New Roman" w:cs="Times New Roman"/>
          <w:sz w:val="24"/>
          <w:szCs w:val="24"/>
        </w:rPr>
        <w:t xml:space="preserve"> – на 10-15 %. Прогноз перспективного водопотребления выполнен для с. Турунтаево, с. </w:t>
      </w:r>
      <w:proofErr w:type="spellStart"/>
      <w:r>
        <w:rPr>
          <w:rFonts w:ascii="Times New Roman" w:hAnsi="Times New Roman" w:cs="Times New Roman"/>
          <w:sz w:val="24"/>
          <w:szCs w:val="24"/>
        </w:rPr>
        <w:t>Новоархангельское</w:t>
      </w:r>
      <w:proofErr w:type="spellEnd"/>
      <w:r>
        <w:rPr>
          <w:rFonts w:ascii="Times New Roman" w:hAnsi="Times New Roman" w:cs="Times New Roman"/>
          <w:sz w:val="24"/>
          <w:szCs w:val="24"/>
        </w:rPr>
        <w:t xml:space="preserve">, д. </w:t>
      </w:r>
      <w:proofErr w:type="spellStart"/>
      <w:r>
        <w:rPr>
          <w:rFonts w:ascii="Times New Roman" w:hAnsi="Times New Roman" w:cs="Times New Roman"/>
          <w:sz w:val="24"/>
          <w:szCs w:val="24"/>
        </w:rPr>
        <w:t>Подломск</w:t>
      </w:r>
      <w:proofErr w:type="spellEnd"/>
      <w:r>
        <w:rPr>
          <w:rFonts w:ascii="Times New Roman" w:hAnsi="Times New Roman" w:cs="Times New Roman"/>
          <w:sz w:val="24"/>
          <w:szCs w:val="24"/>
        </w:rPr>
        <w:t xml:space="preserve">, д. </w:t>
      </w:r>
      <w:proofErr w:type="spellStart"/>
      <w:r>
        <w:rPr>
          <w:rFonts w:ascii="Times New Roman" w:hAnsi="Times New Roman" w:cs="Times New Roman"/>
          <w:sz w:val="24"/>
          <w:szCs w:val="24"/>
        </w:rPr>
        <w:t>Перовка</w:t>
      </w:r>
      <w:proofErr w:type="spellEnd"/>
      <w:r>
        <w:rPr>
          <w:rFonts w:ascii="Times New Roman" w:hAnsi="Times New Roman" w:cs="Times New Roman"/>
          <w:sz w:val="24"/>
          <w:szCs w:val="24"/>
        </w:rPr>
        <w:t xml:space="preserve"> и д. </w:t>
      </w:r>
      <w:proofErr w:type="spellStart"/>
      <w:r>
        <w:rPr>
          <w:rFonts w:ascii="Times New Roman" w:hAnsi="Times New Roman" w:cs="Times New Roman"/>
          <w:sz w:val="24"/>
          <w:szCs w:val="24"/>
        </w:rPr>
        <w:t>Халдеево</w:t>
      </w:r>
      <w:proofErr w:type="spellEnd"/>
      <w:r>
        <w:rPr>
          <w:rFonts w:ascii="Times New Roman" w:hAnsi="Times New Roman" w:cs="Times New Roman"/>
          <w:sz w:val="24"/>
          <w:szCs w:val="24"/>
        </w:rPr>
        <w:t xml:space="preserve"> исходя из плана 100 %-</w:t>
      </w:r>
      <w:proofErr w:type="spellStart"/>
      <w:r>
        <w:rPr>
          <w:rFonts w:ascii="Times New Roman" w:hAnsi="Times New Roman" w:cs="Times New Roman"/>
          <w:sz w:val="24"/>
          <w:szCs w:val="24"/>
        </w:rPr>
        <w:t>го</w:t>
      </w:r>
      <w:proofErr w:type="spellEnd"/>
      <w:r>
        <w:rPr>
          <w:rFonts w:ascii="Times New Roman" w:hAnsi="Times New Roman" w:cs="Times New Roman"/>
          <w:sz w:val="24"/>
          <w:szCs w:val="24"/>
        </w:rPr>
        <w:t xml:space="preserve"> подключения перспективных потребителей к системе централизованного водоснабжения, а также исходя из планов полного перевода существующих потребителей</w:t>
      </w:r>
      <w:proofErr w:type="gramEnd"/>
      <w:r>
        <w:rPr>
          <w:rFonts w:ascii="Times New Roman" w:hAnsi="Times New Roman" w:cs="Times New Roman"/>
          <w:sz w:val="24"/>
          <w:szCs w:val="24"/>
        </w:rPr>
        <w:t xml:space="preserve"> в указанных населенных пунктах на водоснабжение от централизованных систем к 2018-2019 гг. Горячее водоснабжение для перспективных потребителей среди населения не предусматривается. Перспективные балансы холодного водоснабжения, составленные с учетом выше сказанного, приведены в таблице 8.2</w:t>
      </w:r>
    </w:p>
    <w:p w:rsidR="009E6245" w:rsidRDefault="009E6245" w:rsidP="009E6245">
      <w:pPr>
        <w:pStyle w:val="ConsPlusNormal"/>
        <w:ind w:firstLine="708"/>
        <w:jc w:val="both"/>
        <w:rPr>
          <w:rFonts w:ascii="Times New Roman" w:hAnsi="Times New Roman" w:cs="Times New Roman"/>
          <w:sz w:val="24"/>
          <w:szCs w:val="24"/>
        </w:rPr>
      </w:pPr>
      <w:r>
        <w:rPr>
          <w:rFonts w:ascii="Times New Roman" w:hAnsi="Times New Roman" w:cs="Times New Roman"/>
          <w:sz w:val="24"/>
          <w:szCs w:val="24"/>
        </w:rPr>
        <w:t xml:space="preserve">Общественно-деловые строения, строительство которых прогнозируется в </w:t>
      </w:r>
      <w:r>
        <w:rPr>
          <w:rFonts w:ascii="Times New Roman" w:hAnsi="Times New Roman" w:cs="Times New Roman"/>
          <w:sz w:val="24"/>
          <w:szCs w:val="24"/>
        </w:rPr>
        <w:lastRenderedPageBreak/>
        <w:t>расчетный срок, приведены в таблице 8.1. Объем водопотребления и водоотведения указанных строений определялся в соответствии со СНиП 2.04.01-85.</w:t>
      </w:r>
    </w:p>
    <w:p w:rsidR="009E6245" w:rsidRDefault="009E6245" w:rsidP="009E6245">
      <w:pPr>
        <w:pStyle w:val="ConsPlusNormal"/>
        <w:jc w:val="both"/>
        <w:rPr>
          <w:rFonts w:ascii="Times New Roman" w:hAnsi="Times New Roman" w:cs="Times New Roman"/>
          <w:sz w:val="24"/>
          <w:szCs w:val="24"/>
        </w:rPr>
      </w:pPr>
    </w:p>
    <w:p w:rsidR="009E6245" w:rsidRDefault="009E6245" w:rsidP="009E6245">
      <w:pPr>
        <w:pStyle w:val="af4"/>
        <w:ind w:firstLine="0"/>
        <w:rPr>
          <w:rFonts w:cstheme="minorBidi"/>
          <w:szCs w:val="28"/>
        </w:rPr>
      </w:pPr>
      <w:bookmarkStart w:id="84" w:name="_Toc411421632"/>
      <w:bookmarkStart w:id="85" w:name="_Toc411421404"/>
      <w:bookmarkStart w:id="86" w:name="_Toc411421288"/>
      <w:bookmarkStart w:id="87" w:name="_Toc411173344"/>
      <w:bookmarkStart w:id="88" w:name="_Toc411173052"/>
      <w:r>
        <w:t>Таблица 8.1 – Прогноз строительства общественно-деловых строений</w:t>
      </w:r>
      <w:bookmarkEnd w:id="84"/>
      <w:bookmarkEnd w:id="85"/>
      <w:bookmarkEnd w:id="86"/>
      <w:bookmarkEnd w:id="87"/>
      <w:bookmarkEnd w:id="88"/>
    </w:p>
    <w:tbl>
      <w:tblPr>
        <w:tblStyle w:val="aa"/>
        <w:tblW w:w="5000" w:type="pct"/>
        <w:jc w:val="center"/>
        <w:tblLook w:val="04A0" w:firstRow="1" w:lastRow="0" w:firstColumn="1" w:lastColumn="0" w:noHBand="0" w:noVBand="1"/>
      </w:tblPr>
      <w:tblGrid>
        <w:gridCol w:w="1624"/>
        <w:gridCol w:w="1755"/>
        <w:gridCol w:w="1813"/>
        <w:gridCol w:w="1485"/>
        <w:gridCol w:w="1447"/>
        <w:gridCol w:w="1447"/>
      </w:tblGrid>
      <w:tr w:rsidR="009E6245" w:rsidTr="009E6245">
        <w:trPr>
          <w:jc w:val="center"/>
        </w:trPr>
        <w:tc>
          <w:tcPr>
            <w:tcW w:w="848" w:type="pct"/>
            <w:tcBorders>
              <w:top w:val="single" w:sz="4" w:space="0" w:color="auto"/>
              <w:left w:val="single" w:sz="4" w:space="0" w:color="auto"/>
              <w:bottom w:val="single" w:sz="4" w:space="0" w:color="auto"/>
              <w:right w:val="single" w:sz="4" w:space="0" w:color="auto"/>
            </w:tcBorders>
            <w:vAlign w:val="center"/>
            <w:hideMark/>
          </w:tcPr>
          <w:p w:rsidR="009E6245" w:rsidRDefault="009E6245">
            <w:pPr>
              <w:widowControl w:val="0"/>
              <w:jc w:val="center"/>
              <w:rPr>
                <w:rFonts w:eastAsiaTheme="minorEastAsia"/>
                <w:b/>
                <w:sz w:val="24"/>
                <w:szCs w:val="24"/>
                <w:lang w:val="en-US" w:eastAsia="en-US"/>
              </w:rPr>
            </w:pPr>
            <w:r>
              <w:rPr>
                <w:b/>
              </w:rPr>
              <w:t>Населенный пункт</w:t>
            </w:r>
          </w:p>
        </w:tc>
        <w:tc>
          <w:tcPr>
            <w:tcW w:w="917" w:type="pct"/>
            <w:tcBorders>
              <w:top w:val="single" w:sz="4" w:space="0" w:color="auto"/>
              <w:left w:val="single" w:sz="4" w:space="0" w:color="auto"/>
              <w:bottom w:val="single" w:sz="4" w:space="0" w:color="auto"/>
              <w:right w:val="single" w:sz="4" w:space="0" w:color="auto"/>
            </w:tcBorders>
            <w:vAlign w:val="center"/>
            <w:hideMark/>
          </w:tcPr>
          <w:p w:rsidR="009E6245" w:rsidRDefault="009E6245">
            <w:pPr>
              <w:widowControl w:val="0"/>
              <w:jc w:val="center"/>
              <w:rPr>
                <w:rFonts w:eastAsiaTheme="minorEastAsia"/>
                <w:b/>
                <w:sz w:val="24"/>
                <w:szCs w:val="24"/>
                <w:lang w:eastAsia="en-US"/>
              </w:rPr>
            </w:pPr>
            <w:r>
              <w:rPr>
                <w:b/>
              </w:rPr>
              <w:t>Тип объекта</w:t>
            </w:r>
          </w:p>
        </w:tc>
        <w:tc>
          <w:tcPr>
            <w:tcW w:w="947" w:type="pct"/>
            <w:tcBorders>
              <w:top w:val="single" w:sz="4" w:space="0" w:color="auto"/>
              <w:left w:val="single" w:sz="4" w:space="0" w:color="auto"/>
              <w:bottom w:val="single" w:sz="4" w:space="0" w:color="auto"/>
              <w:right w:val="single" w:sz="4" w:space="0" w:color="auto"/>
            </w:tcBorders>
            <w:vAlign w:val="center"/>
            <w:hideMark/>
          </w:tcPr>
          <w:p w:rsidR="009E6245" w:rsidRDefault="009E6245">
            <w:pPr>
              <w:widowControl w:val="0"/>
              <w:jc w:val="center"/>
              <w:rPr>
                <w:rFonts w:eastAsiaTheme="minorEastAsia"/>
                <w:b/>
                <w:sz w:val="24"/>
                <w:szCs w:val="24"/>
                <w:lang w:val="en-US" w:eastAsia="en-US"/>
              </w:rPr>
            </w:pPr>
            <w:r>
              <w:rPr>
                <w:b/>
              </w:rPr>
              <w:t>Краткая характеристика</w:t>
            </w:r>
          </w:p>
        </w:tc>
        <w:tc>
          <w:tcPr>
            <w:tcW w:w="776" w:type="pct"/>
            <w:tcBorders>
              <w:top w:val="single" w:sz="4" w:space="0" w:color="auto"/>
              <w:left w:val="single" w:sz="4" w:space="0" w:color="auto"/>
              <w:bottom w:val="single" w:sz="4" w:space="0" w:color="auto"/>
              <w:right w:val="single" w:sz="4" w:space="0" w:color="auto"/>
            </w:tcBorders>
            <w:vAlign w:val="center"/>
            <w:hideMark/>
          </w:tcPr>
          <w:p w:rsidR="009E6245" w:rsidRDefault="009E6245">
            <w:pPr>
              <w:widowControl w:val="0"/>
              <w:jc w:val="center"/>
              <w:rPr>
                <w:rFonts w:eastAsiaTheme="minorEastAsia"/>
                <w:b/>
                <w:sz w:val="24"/>
                <w:szCs w:val="24"/>
                <w:lang w:val="en-US" w:eastAsia="en-US"/>
              </w:rPr>
            </w:pPr>
            <w:r>
              <w:rPr>
                <w:b/>
              </w:rPr>
              <w:t>Год постройки</w:t>
            </w:r>
          </w:p>
        </w:tc>
        <w:tc>
          <w:tcPr>
            <w:tcW w:w="756" w:type="pct"/>
            <w:tcBorders>
              <w:top w:val="single" w:sz="4" w:space="0" w:color="auto"/>
              <w:left w:val="single" w:sz="4" w:space="0" w:color="auto"/>
              <w:bottom w:val="single" w:sz="4" w:space="0" w:color="auto"/>
              <w:right w:val="single" w:sz="4" w:space="0" w:color="auto"/>
            </w:tcBorders>
            <w:vAlign w:val="center"/>
            <w:hideMark/>
          </w:tcPr>
          <w:p w:rsidR="009E6245" w:rsidRDefault="009E6245">
            <w:pPr>
              <w:widowControl w:val="0"/>
              <w:jc w:val="center"/>
              <w:rPr>
                <w:rFonts w:eastAsiaTheme="minorHAnsi"/>
                <w:b/>
                <w:sz w:val="22"/>
                <w:szCs w:val="22"/>
                <w:lang w:eastAsia="en-US"/>
              </w:rPr>
            </w:pPr>
            <w:r>
              <w:rPr>
                <w:b/>
              </w:rPr>
              <w:t>Объем потребления холодной воды, тыс. м</w:t>
            </w:r>
            <w:r>
              <w:rPr>
                <w:b/>
                <w:vertAlign w:val="superscript"/>
              </w:rPr>
              <w:t>3</w:t>
            </w:r>
            <w:r>
              <w:rPr>
                <w:b/>
              </w:rPr>
              <w:t>/год</w:t>
            </w:r>
          </w:p>
        </w:tc>
        <w:tc>
          <w:tcPr>
            <w:tcW w:w="756" w:type="pct"/>
            <w:tcBorders>
              <w:top w:val="single" w:sz="4" w:space="0" w:color="auto"/>
              <w:left w:val="single" w:sz="4" w:space="0" w:color="auto"/>
              <w:bottom w:val="single" w:sz="4" w:space="0" w:color="auto"/>
              <w:right w:val="single" w:sz="4" w:space="0" w:color="auto"/>
            </w:tcBorders>
            <w:vAlign w:val="center"/>
            <w:hideMark/>
          </w:tcPr>
          <w:p w:rsidR="009E6245" w:rsidRDefault="009E6245">
            <w:pPr>
              <w:widowControl w:val="0"/>
              <w:jc w:val="center"/>
              <w:rPr>
                <w:rFonts w:eastAsiaTheme="minorHAnsi"/>
                <w:b/>
                <w:sz w:val="22"/>
                <w:szCs w:val="22"/>
                <w:lang w:eastAsia="en-US"/>
              </w:rPr>
            </w:pPr>
            <w:r>
              <w:rPr>
                <w:b/>
              </w:rPr>
              <w:t>Объем стоков, тыс. м</w:t>
            </w:r>
            <w:r>
              <w:rPr>
                <w:b/>
                <w:vertAlign w:val="superscript"/>
              </w:rPr>
              <w:t>3</w:t>
            </w:r>
            <w:r>
              <w:rPr>
                <w:b/>
              </w:rPr>
              <w:t>/год</w:t>
            </w:r>
          </w:p>
        </w:tc>
      </w:tr>
      <w:tr w:rsidR="009E6245" w:rsidTr="009E6245">
        <w:trPr>
          <w:jc w:val="center"/>
        </w:trPr>
        <w:tc>
          <w:tcPr>
            <w:tcW w:w="848" w:type="pct"/>
            <w:vMerge w:val="restart"/>
            <w:tcBorders>
              <w:top w:val="single" w:sz="4" w:space="0" w:color="auto"/>
              <w:left w:val="single" w:sz="4" w:space="0" w:color="auto"/>
              <w:bottom w:val="single" w:sz="4" w:space="0" w:color="auto"/>
              <w:right w:val="single" w:sz="4" w:space="0" w:color="auto"/>
            </w:tcBorders>
            <w:vAlign w:val="center"/>
            <w:hideMark/>
          </w:tcPr>
          <w:p w:rsidR="009E6245" w:rsidRDefault="009E6245">
            <w:pPr>
              <w:widowControl w:val="0"/>
              <w:rPr>
                <w:rFonts w:eastAsiaTheme="minorHAnsi"/>
                <w:sz w:val="22"/>
                <w:szCs w:val="22"/>
                <w:lang w:eastAsia="en-US"/>
              </w:rPr>
            </w:pPr>
            <w:r>
              <w:t>с. Турунтаево</w:t>
            </w:r>
          </w:p>
        </w:tc>
        <w:tc>
          <w:tcPr>
            <w:tcW w:w="917" w:type="pct"/>
            <w:tcBorders>
              <w:top w:val="single" w:sz="4" w:space="0" w:color="auto"/>
              <w:left w:val="single" w:sz="4" w:space="0" w:color="auto"/>
              <w:bottom w:val="single" w:sz="4" w:space="0" w:color="auto"/>
              <w:right w:val="single" w:sz="4" w:space="0" w:color="auto"/>
            </w:tcBorders>
            <w:vAlign w:val="center"/>
            <w:hideMark/>
          </w:tcPr>
          <w:p w:rsidR="009E6245" w:rsidRDefault="009E6245">
            <w:pPr>
              <w:widowControl w:val="0"/>
              <w:jc w:val="center"/>
              <w:rPr>
                <w:rFonts w:eastAsiaTheme="minorHAnsi"/>
                <w:sz w:val="22"/>
                <w:szCs w:val="22"/>
                <w:lang w:eastAsia="en-US"/>
              </w:rPr>
            </w:pPr>
            <w:r>
              <w:t>Спортивно-досуговый комплекс</w:t>
            </w:r>
          </w:p>
        </w:tc>
        <w:tc>
          <w:tcPr>
            <w:tcW w:w="947" w:type="pct"/>
            <w:tcBorders>
              <w:top w:val="single" w:sz="4" w:space="0" w:color="auto"/>
              <w:left w:val="single" w:sz="4" w:space="0" w:color="auto"/>
              <w:bottom w:val="single" w:sz="4" w:space="0" w:color="auto"/>
              <w:right w:val="single" w:sz="4" w:space="0" w:color="auto"/>
            </w:tcBorders>
            <w:vAlign w:val="center"/>
            <w:hideMark/>
          </w:tcPr>
          <w:p w:rsidR="009E6245" w:rsidRDefault="009E6245">
            <w:pPr>
              <w:widowControl w:val="0"/>
              <w:jc w:val="center"/>
              <w:rPr>
                <w:rFonts w:eastAsiaTheme="minorHAnsi"/>
                <w:sz w:val="22"/>
                <w:szCs w:val="22"/>
                <w:lang w:val="en-US" w:eastAsia="en-US"/>
              </w:rPr>
            </w:pPr>
            <w:r>
              <w:t>170 мест</w:t>
            </w:r>
          </w:p>
        </w:tc>
        <w:tc>
          <w:tcPr>
            <w:tcW w:w="776" w:type="pct"/>
            <w:tcBorders>
              <w:top w:val="single" w:sz="4" w:space="0" w:color="auto"/>
              <w:left w:val="single" w:sz="4" w:space="0" w:color="auto"/>
              <w:bottom w:val="single" w:sz="4" w:space="0" w:color="auto"/>
              <w:right w:val="single" w:sz="4" w:space="0" w:color="auto"/>
            </w:tcBorders>
            <w:vAlign w:val="center"/>
            <w:hideMark/>
          </w:tcPr>
          <w:p w:rsidR="009E6245" w:rsidRDefault="009E6245">
            <w:pPr>
              <w:widowControl w:val="0"/>
              <w:jc w:val="center"/>
              <w:rPr>
                <w:rFonts w:eastAsiaTheme="minorHAnsi"/>
                <w:sz w:val="22"/>
                <w:szCs w:val="22"/>
                <w:lang w:eastAsia="en-US"/>
              </w:rPr>
            </w:pPr>
            <w:r>
              <w:t>2019</w:t>
            </w:r>
          </w:p>
        </w:tc>
        <w:tc>
          <w:tcPr>
            <w:tcW w:w="756" w:type="pct"/>
            <w:tcBorders>
              <w:top w:val="single" w:sz="4" w:space="0" w:color="auto"/>
              <w:left w:val="single" w:sz="4" w:space="0" w:color="auto"/>
              <w:bottom w:val="single" w:sz="4" w:space="0" w:color="auto"/>
              <w:right w:val="single" w:sz="4" w:space="0" w:color="auto"/>
            </w:tcBorders>
            <w:vAlign w:val="center"/>
            <w:hideMark/>
          </w:tcPr>
          <w:p w:rsidR="009E6245" w:rsidRDefault="009E6245">
            <w:pPr>
              <w:widowControl w:val="0"/>
              <w:jc w:val="center"/>
              <w:rPr>
                <w:rFonts w:eastAsiaTheme="minorHAnsi"/>
                <w:sz w:val="22"/>
                <w:szCs w:val="22"/>
                <w:lang w:eastAsia="en-US"/>
              </w:rPr>
            </w:pPr>
            <w:r>
              <w:t>0,184</w:t>
            </w:r>
          </w:p>
        </w:tc>
        <w:tc>
          <w:tcPr>
            <w:tcW w:w="756" w:type="pct"/>
            <w:tcBorders>
              <w:top w:val="single" w:sz="4" w:space="0" w:color="auto"/>
              <w:left w:val="single" w:sz="4" w:space="0" w:color="auto"/>
              <w:bottom w:val="single" w:sz="4" w:space="0" w:color="auto"/>
              <w:right w:val="single" w:sz="4" w:space="0" w:color="auto"/>
            </w:tcBorders>
            <w:vAlign w:val="center"/>
            <w:hideMark/>
          </w:tcPr>
          <w:p w:rsidR="009E6245" w:rsidRDefault="009E6245">
            <w:pPr>
              <w:widowControl w:val="0"/>
              <w:jc w:val="center"/>
              <w:rPr>
                <w:rFonts w:eastAsiaTheme="minorHAnsi"/>
                <w:sz w:val="22"/>
                <w:szCs w:val="22"/>
                <w:lang w:eastAsia="en-US"/>
              </w:rPr>
            </w:pPr>
            <w:r>
              <w:t>0,245</w:t>
            </w:r>
          </w:p>
        </w:tc>
      </w:tr>
      <w:tr w:rsidR="009E6245" w:rsidTr="009E6245">
        <w:trPr>
          <w:jc w:val="center"/>
        </w:trPr>
        <w:tc>
          <w:tcPr>
            <w:tcW w:w="848" w:type="pct"/>
            <w:vMerge/>
            <w:tcBorders>
              <w:top w:val="single" w:sz="4" w:space="0" w:color="auto"/>
              <w:left w:val="single" w:sz="4" w:space="0" w:color="auto"/>
              <w:bottom w:val="single" w:sz="4" w:space="0" w:color="auto"/>
              <w:right w:val="single" w:sz="4" w:space="0" w:color="auto"/>
            </w:tcBorders>
            <w:vAlign w:val="center"/>
            <w:hideMark/>
          </w:tcPr>
          <w:p w:rsidR="009E6245" w:rsidRDefault="009E6245">
            <w:pPr>
              <w:rPr>
                <w:rFonts w:eastAsiaTheme="minorHAnsi"/>
                <w:sz w:val="22"/>
                <w:szCs w:val="22"/>
                <w:lang w:eastAsia="en-US"/>
              </w:rPr>
            </w:pPr>
          </w:p>
        </w:tc>
        <w:tc>
          <w:tcPr>
            <w:tcW w:w="917" w:type="pct"/>
            <w:tcBorders>
              <w:top w:val="single" w:sz="4" w:space="0" w:color="auto"/>
              <w:left w:val="single" w:sz="4" w:space="0" w:color="auto"/>
              <w:bottom w:val="single" w:sz="4" w:space="0" w:color="auto"/>
              <w:right w:val="single" w:sz="4" w:space="0" w:color="auto"/>
            </w:tcBorders>
            <w:vAlign w:val="center"/>
            <w:hideMark/>
          </w:tcPr>
          <w:p w:rsidR="009E6245" w:rsidRDefault="009E6245">
            <w:pPr>
              <w:widowControl w:val="0"/>
              <w:jc w:val="center"/>
              <w:rPr>
                <w:rFonts w:eastAsiaTheme="minorHAnsi"/>
                <w:sz w:val="22"/>
                <w:szCs w:val="22"/>
                <w:lang w:eastAsia="en-US"/>
              </w:rPr>
            </w:pPr>
            <w:r>
              <w:t>Спортивный зал</w:t>
            </w:r>
          </w:p>
        </w:tc>
        <w:tc>
          <w:tcPr>
            <w:tcW w:w="947" w:type="pct"/>
            <w:tcBorders>
              <w:top w:val="single" w:sz="4" w:space="0" w:color="auto"/>
              <w:left w:val="single" w:sz="4" w:space="0" w:color="auto"/>
              <w:bottom w:val="single" w:sz="4" w:space="0" w:color="auto"/>
              <w:right w:val="single" w:sz="4" w:space="0" w:color="auto"/>
            </w:tcBorders>
            <w:vAlign w:val="center"/>
            <w:hideMark/>
          </w:tcPr>
          <w:p w:rsidR="009E6245" w:rsidRDefault="009E6245">
            <w:pPr>
              <w:widowControl w:val="0"/>
              <w:jc w:val="center"/>
              <w:rPr>
                <w:rFonts w:eastAsiaTheme="minorHAnsi"/>
                <w:sz w:val="22"/>
                <w:szCs w:val="22"/>
                <w:lang w:val="en-US" w:eastAsia="en-US"/>
              </w:rPr>
            </w:pPr>
            <w:r>
              <w:rPr>
                <w:rFonts w:eastAsiaTheme="minorEastAsia"/>
                <w:sz w:val="24"/>
                <w:szCs w:val="24"/>
              </w:rPr>
              <w:t>288 м</w:t>
            </w:r>
            <w:proofErr w:type="gramStart"/>
            <w:r>
              <w:rPr>
                <w:rFonts w:eastAsiaTheme="minorEastAsia"/>
                <w:sz w:val="24"/>
                <w:szCs w:val="24"/>
                <w:vertAlign w:val="superscript"/>
              </w:rPr>
              <w:t>2</w:t>
            </w:r>
            <w:proofErr w:type="gramEnd"/>
          </w:p>
        </w:tc>
        <w:tc>
          <w:tcPr>
            <w:tcW w:w="776" w:type="pct"/>
            <w:tcBorders>
              <w:top w:val="single" w:sz="4" w:space="0" w:color="auto"/>
              <w:left w:val="single" w:sz="4" w:space="0" w:color="auto"/>
              <w:bottom w:val="single" w:sz="4" w:space="0" w:color="auto"/>
              <w:right w:val="single" w:sz="4" w:space="0" w:color="auto"/>
            </w:tcBorders>
            <w:vAlign w:val="center"/>
            <w:hideMark/>
          </w:tcPr>
          <w:p w:rsidR="009E6245" w:rsidRDefault="009E6245">
            <w:pPr>
              <w:widowControl w:val="0"/>
              <w:jc w:val="center"/>
              <w:rPr>
                <w:rFonts w:eastAsiaTheme="minorHAnsi"/>
                <w:sz w:val="22"/>
                <w:szCs w:val="22"/>
                <w:lang w:eastAsia="en-US"/>
              </w:rPr>
            </w:pPr>
            <w:r>
              <w:t>2018</w:t>
            </w:r>
          </w:p>
        </w:tc>
        <w:tc>
          <w:tcPr>
            <w:tcW w:w="756" w:type="pct"/>
            <w:tcBorders>
              <w:top w:val="single" w:sz="4" w:space="0" w:color="auto"/>
              <w:left w:val="single" w:sz="4" w:space="0" w:color="auto"/>
              <w:bottom w:val="single" w:sz="4" w:space="0" w:color="auto"/>
              <w:right w:val="single" w:sz="4" w:space="0" w:color="auto"/>
            </w:tcBorders>
            <w:vAlign w:val="center"/>
            <w:hideMark/>
          </w:tcPr>
          <w:p w:rsidR="009E6245" w:rsidRDefault="009E6245">
            <w:pPr>
              <w:widowControl w:val="0"/>
              <w:jc w:val="center"/>
              <w:rPr>
                <w:rFonts w:eastAsiaTheme="minorHAnsi"/>
                <w:sz w:val="22"/>
                <w:szCs w:val="22"/>
                <w:lang w:eastAsia="en-US"/>
              </w:rPr>
            </w:pPr>
            <w:r>
              <w:t>0,180</w:t>
            </w:r>
          </w:p>
        </w:tc>
        <w:tc>
          <w:tcPr>
            <w:tcW w:w="756" w:type="pct"/>
            <w:tcBorders>
              <w:top w:val="single" w:sz="4" w:space="0" w:color="auto"/>
              <w:left w:val="single" w:sz="4" w:space="0" w:color="auto"/>
              <w:bottom w:val="single" w:sz="4" w:space="0" w:color="auto"/>
              <w:right w:val="single" w:sz="4" w:space="0" w:color="auto"/>
            </w:tcBorders>
            <w:vAlign w:val="center"/>
            <w:hideMark/>
          </w:tcPr>
          <w:p w:rsidR="009E6245" w:rsidRDefault="009E6245">
            <w:pPr>
              <w:widowControl w:val="0"/>
              <w:jc w:val="center"/>
              <w:rPr>
                <w:rFonts w:eastAsiaTheme="minorHAnsi"/>
                <w:sz w:val="22"/>
                <w:szCs w:val="22"/>
                <w:lang w:eastAsia="en-US"/>
              </w:rPr>
            </w:pPr>
            <w:r>
              <w:t>0,234</w:t>
            </w:r>
          </w:p>
        </w:tc>
      </w:tr>
    </w:tbl>
    <w:p w:rsidR="009E6245" w:rsidRDefault="009E6245" w:rsidP="009E6245">
      <w:pPr>
        <w:pStyle w:val="af4"/>
        <w:ind w:firstLine="0"/>
      </w:pPr>
      <w:bookmarkStart w:id="89" w:name="_Toc411421639"/>
      <w:bookmarkStart w:id="90" w:name="_Toc411421411"/>
      <w:bookmarkStart w:id="91" w:name="_Toc411421295"/>
    </w:p>
    <w:p w:rsidR="009E6245" w:rsidRPr="009E6245" w:rsidRDefault="009E6245" w:rsidP="009E6245">
      <w:pPr>
        <w:pStyle w:val="af4"/>
        <w:ind w:firstLine="0"/>
      </w:pPr>
      <w:r>
        <w:t>Таблица 8</w:t>
      </w:r>
      <w:r w:rsidRPr="009E6245">
        <w:t>.</w:t>
      </w:r>
      <w:r>
        <w:t>2</w:t>
      </w:r>
      <w:r w:rsidRPr="009E6245">
        <w:t xml:space="preserve"> – Перспективные балансы холодного водоснабжения и водоотведения </w:t>
      </w:r>
      <w:proofErr w:type="spellStart"/>
      <w:r w:rsidRPr="009E6245">
        <w:t>Турунтаевского</w:t>
      </w:r>
      <w:proofErr w:type="spellEnd"/>
      <w:r w:rsidRPr="009E6245">
        <w:t xml:space="preserve"> СП, куб. м/год</w:t>
      </w:r>
      <w:bookmarkEnd w:id="89"/>
      <w:bookmarkEnd w:id="90"/>
      <w:bookmarkEnd w:id="9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21"/>
        <w:gridCol w:w="903"/>
        <w:gridCol w:w="731"/>
        <w:gridCol w:w="731"/>
        <w:gridCol w:w="731"/>
        <w:gridCol w:w="731"/>
        <w:gridCol w:w="731"/>
        <w:gridCol w:w="731"/>
        <w:gridCol w:w="731"/>
        <w:gridCol w:w="730"/>
      </w:tblGrid>
      <w:tr w:rsidR="009E6245" w:rsidTr="009E6245">
        <w:trPr>
          <w:trHeight w:val="300"/>
        </w:trPr>
        <w:tc>
          <w:tcPr>
            <w:tcW w:w="1089" w:type="pct"/>
            <w:vMerge w:val="restart"/>
            <w:tcBorders>
              <w:top w:val="single" w:sz="4" w:space="0" w:color="auto"/>
              <w:left w:val="single" w:sz="4" w:space="0" w:color="auto"/>
              <w:bottom w:val="single" w:sz="4" w:space="0" w:color="auto"/>
              <w:right w:val="single" w:sz="4" w:space="0" w:color="auto"/>
            </w:tcBorders>
            <w:noWrap/>
            <w:vAlign w:val="center"/>
            <w:hideMark/>
          </w:tcPr>
          <w:p w:rsidR="009E6245" w:rsidRDefault="009E6245" w:rsidP="009E6245">
            <w:pPr>
              <w:jc w:val="center"/>
              <w:rPr>
                <w:color w:val="000000"/>
                <w:sz w:val="22"/>
                <w:szCs w:val="22"/>
              </w:rPr>
            </w:pPr>
            <w:r>
              <w:rPr>
                <w:color w:val="000000"/>
              </w:rPr>
              <w:t>Наименование показателя</w:t>
            </w:r>
          </w:p>
        </w:tc>
        <w:tc>
          <w:tcPr>
            <w:tcW w:w="424" w:type="pct"/>
            <w:vMerge w:val="restart"/>
            <w:tcBorders>
              <w:top w:val="single" w:sz="4" w:space="0" w:color="auto"/>
              <w:left w:val="single" w:sz="4" w:space="0" w:color="auto"/>
              <w:bottom w:val="single" w:sz="4" w:space="0" w:color="auto"/>
              <w:right w:val="single" w:sz="4" w:space="0" w:color="auto"/>
            </w:tcBorders>
            <w:noWrap/>
            <w:vAlign w:val="center"/>
            <w:hideMark/>
          </w:tcPr>
          <w:p w:rsidR="009E6245" w:rsidRDefault="009E6245" w:rsidP="009E6245">
            <w:pPr>
              <w:jc w:val="center"/>
              <w:rPr>
                <w:color w:val="000000"/>
                <w:sz w:val="22"/>
                <w:szCs w:val="22"/>
              </w:rPr>
            </w:pPr>
            <w:r>
              <w:rPr>
                <w:color w:val="000000"/>
              </w:rPr>
              <w:t>Ед. изм.</w:t>
            </w:r>
          </w:p>
        </w:tc>
        <w:tc>
          <w:tcPr>
            <w:tcW w:w="3487" w:type="pct"/>
            <w:gridSpan w:val="8"/>
            <w:tcBorders>
              <w:top w:val="single" w:sz="4" w:space="0" w:color="auto"/>
              <w:left w:val="single" w:sz="4" w:space="0" w:color="auto"/>
              <w:bottom w:val="single" w:sz="4" w:space="0" w:color="auto"/>
              <w:right w:val="single" w:sz="4" w:space="0" w:color="auto"/>
            </w:tcBorders>
            <w:noWrap/>
            <w:vAlign w:val="center"/>
            <w:hideMark/>
          </w:tcPr>
          <w:p w:rsidR="009E6245" w:rsidRDefault="009E6245" w:rsidP="009E6245">
            <w:pPr>
              <w:jc w:val="center"/>
              <w:rPr>
                <w:color w:val="000000"/>
                <w:sz w:val="22"/>
                <w:szCs w:val="22"/>
              </w:rPr>
            </w:pPr>
            <w:r>
              <w:rPr>
                <w:color w:val="000000"/>
              </w:rPr>
              <w:t>Турунтаевское СП</w:t>
            </w:r>
          </w:p>
        </w:tc>
      </w:tr>
      <w:tr w:rsidR="009E6245" w:rsidTr="009E6245">
        <w:trPr>
          <w:trHeight w:val="300"/>
        </w:trPr>
        <w:tc>
          <w:tcPr>
            <w:tcW w:w="1089" w:type="pct"/>
            <w:vMerge/>
            <w:tcBorders>
              <w:top w:val="single" w:sz="4" w:space="0" w:color="auto"/>
              <w:left w:val="single" w:sz="4" w:space="0" w:color="auto"/>
              <w:bottom w:val="single" w:sz="4" w:space="0" w:color="auto"/>
              <w:right w:val="single" w:sz="4" w:space="0" w:color="auto"/>
            </w:tcBorders>
            <w:vAlign w:val="center"/>
            <w:hideMark/>
          </w:tcPr>
          <w:p w:rsidR="009E6245" w:rsidRDefault="009E6245" w:rsidP="009E6245">
            <w:pPr>
              <w:jc w:val="center"/>
              <w:rPr>
                <w:color w:val="000000"/>
                <w:sz w:val="22"/>
                <w:szCs w:val="22"/>
              </w:rPr>
            </w:pPr>
          </w:p>
        </w:tc>
        <w:tc>
          <w:tcPr>
            <w:tcW w:w="424" w:type="pct"/>
            <w:vMerge/>
            <w:tcBorders>
              <w:top w:val="single" w:sz="4" w:space="0" w:color="auto"/>
              <w:left w:val="single" w:sz="4" w:space="0" w:color="auto"/>
              <w:bottom w:val="single" w:sz="4" w:space="0" w:color="auto"/>
              <w:right w:val="single" w:sz="4" w:space="0" w:color="auto"/>
            </w:tcBorders>
            <w:vAlign w:val="center"/>
            <w:hideMark/>
          </w:tcPr>
          <w:p w:rsidR="009E6245" w:rsidRDefault="009E6245" w:rsidP="009E6245">
            <w:pPr>
              <w:jc w:val="center"/>
              <w:rPr>
                <w:color w:val="000000"/>
                <w:sz w:val="22"/>
                <w:szCs w:val="22"/>
              </w:rPr>
            </w:pPr>
          </w:p>
        </w:tc>
        <w:tc>
          <w:tcPr>
            <w:tcW w:w="436" w:type="pct"/>
            <w:tcBorders>
              <w:top w:val="single" w:sz="4" w:space="0" w:color="auto"/>
              <w:left w:val="single" w:sz="4" w:space="0" w:color="auto"/>
              <w:bottom w:val="single" w:sz="4" w:space="0" w:color="auto"/>
              <w:right w:val="single" w:sz="4" w:space="0" w:color="auto"/>
            </w:tcBorders>
            <w:noWrap/>
            <w:vAlign w:val="center"/>
            <w:hideMark/>
          </w:tcPr>
          <w:p w:rsidR="009E6245" w:rsidRDefault="009E6245" w:rsidP="009E6245">
            <w:pPr>
              <w:jc w:val="center"/>
              <w:rPr>
                <w:color w:val="000000"/>
                <w:sz w:val="22"/>
                <w:szCs w:val="22"/>
              </w:rPr>
            </w:pPr>
            <w:r>
              <w:rPr>
                <w:b/>
                <w:bCs/>
                <w:color w:val="000000"/>
              </w:rPr>
              <w:t>2014</w:t>
            </w:r>
          </w:p>
        </w:tc>
        <w:tc>
          <w:tcPr>
            <w:tcW w:w="436" w:type="pct"/>
            <w:tcBorders>
              <w:top w:val="single" w:sz="4" w:space="0" w:color="auto"/>
              <w:left w:val="single" w:sz="4" w:space="0" w:color="auto"/>
              <w:bottom w:val="single" w:sz="4" w:space="0" w:color="auto"/>
              <w:right w:val="single" w:sz="4" w:space="0" w:color="auto"/>
            </w:tcBorders>
            <w:noWrap/>
            <w:vAlign w:val="center"/>
            <w:hideMark/>
          </w:tcPr>
          <w:p w:rsidR="009E6245" w:rsidRDefault="009E6245" w:rsidP="009E6245">
            <w:pPr>
              <w:jc w:val="center"/>
              <w:rPr>
                <w:color w:val="000000"/>
                <w:sz w:val="22"/>
                <w:szCs w:val="22"/>
              </w:rPr>
            </w:pPr>
            <w:r>
              <w:rPr>
                <w:b/>
                <w:bCs/>
                <w:color w:val="000000"/>
              </w:rPr>
              <w:t>2015</w:t>
            </w:r>
          </w:p>
        </w:tc>
        <w:tc>
          <w:tcPr>
            <w:tcW w:w="436" w:type="pct"/>
            <w:tcBorders>
              <w:top w:val="single" w:sz="4" w:space="0" w:color="auto"/>
              <w:left w:val="single" w:sz="4" w:space="0" w:color="auto"/>
              <w:bottom w:val="single" w:sz="4" w:space="0" w:color="auto"/>
              <w:right w:val="single" w:sz="4" w:space="0" w:color="auto"/>
            </w:tcBorders>
            <w:noWrap/>
            <w:vAlign w:val="center"/>
            <w:hideMark/>
          </w:tcPr>
          <w:p w:rsidR="009E6245" w:rsidRDefault="009E6245" w:rsidP="009E6245">
            <w:pPr>
              <w:jc w:val="center"/>
              <w:rPr>
                <w:color w:val="000000"/>
                <w:sz w:val="22"/>
                <w:szCs w:val="22"/>
              </w:rPr>
            </w:pPr>
            <w:r>
              <w:rPr>
                <w:b/>
                <w:bCs/>
                <w:color w:val="000000"/>
              </w:rPr>
              <w:t>2016</w:t>
            </w:r>
          </w:p>
        </w:tc>
        <w:tc>
          <w:tcPr>
            <w:tcW w:w="436" w:type="pct"/>
            <w:tcBorders>
              <w:top w:val="single" w:sz="4" w:space="0" w:color="auto"/>
              <w:left w:val="single" w:sz="4" w:space="0" w:color="auto"/>
              <w:bottom w:val="single" w:sz="4" w:space="0" w:color="auto"/>
              <w:right w:val="single" w:sz="4" w:space="0" w:color="auto"/>
            </w:tcBorders>
            <w:noWrap/>
            <w:vAlign w:val="center"/>
            <w:hideMark/>
          </w:tcPr>
          <w:p w:rsidR="009E6245" w:rsidRDefault="009E6245" w:rsidP="009E6245">
            <w:pPr>
              <w:jc w:val="center"/>
              <w:rPr>
                <w:color w:val="000000"/>
                <w:sz w:val="22"/>
                <w:szCs w:val="22"/>
              </w:rPr>
            </w:pPr>
            <w:r>
              <w:rPr>
                <w:b/>
                <w:bCs/>
                <w:color w:val="000000"/>
              </w:rPr>
              <w:t>2017</w:t>
            </w:r>
          </w:p>
        </w:tc>
        <w:tc>
          <w:tcPr>
            <w:tcW w:w="436" w:type="pct"/>
            <w:tcBorders>
              <w:top w:val="single" w:sz="4" w:space="0" w:color="auto"/>
              <w:left w:val="single" w:sz="4" w:space="0" w:color="auto"/>
              <w:bottom w:val="single" w:sz="4" w:space="0" w:color="auto"/>
              <w:right w:val="single" w:sz="4" w:space="0" w:color="auto"/>
            </w:tcBorders>
            <w:noWrap/>
            <w:vAlign w:val="center"/>
            <w:hideMark/>
          </w:tcPr>
          <w:p w:rsidR="009E6245" w:rsidRDefault="009E6245" w:rsidP="009E6245">
            <w:pPr>
              <w:jc w:val="center"/>
              <w:rPr>
                <w:color w:val="000000"/>
                <w:sz w:val="22"/>
                <w:szCs w:val="22"/>
              </w:rPr>
            </w:pPr>
            <w:r>
              <w:rPr>
                <w:b/>
                <w:bCs/>
                <w:color w:val="000000"/>
              </w:rPr>
              <w:t>2018</w:t>
            </w:r>
          </w:p>
        </w:tc>
        <w:tc>
          <w:tcPr>
            <w:tcW w:w="436" w:type="pct"/>
            <w:tcBorders>
              <w:top w:val="single" w:sz="4" w:space="0" w:color="auto"/>
              <w:left w:val="single" w:sz="4" w:space="0" w:color="auto"/>
              <w:bottom w:val="single" w:sz="4" w:space="0" w:color="auto"/>
              <w:right w:val="single" w:sz="4" w:space="0" w:color="auto"/>
            </w:tcBorders>
            <w:noWrap/>
            <w:vAlign w:val="center"/>
            <w:hideMark/>
          </w:tcPr>
          <w:p w:rsidR="009E6245" w:rsidRDefault="009E6245" w:rsidP="009E6245">
            <w:pPr>
              <w:jc w:val="center"/>
              <w:rPr>
                <w:color w:val="000000"/>
                <w:sz w:val="22"/>
                <w:szCs w:val="22"/>
              </w:rPr>
            </w:pPr>
            <w:r>
              <w:rPr>
                <w:b/>
                <w:bCs/>
                <w:color w:val="000000"/>
              </w:rPr>
              <w:t>2019</w:t>
            </w:r>
          </w:p>
        </w:tc>
        <w:tc>
          <w:tcPr>
            <w:tcW w:w="436" w:type="pct"/>
            <w:tcBorders>
              <w:top w:val="single" w:sz="4" w:space="0" w:color="auto"/>
              <w:left w:val="single" w:sz="4" w:space="0" w:color="auto"/>
              <w:bottom w:val="single" w:sz="4" w:space="0" w:color="auto"/>
              <w:right w:val="single" w:sz="4" w:space="0" w:color="auto"/>
            </w:tcBorders>
            <w:noWrap/>
            <w:vAlign w:val="center"/>
            <w:hideMark/>
          </w:tcPr>
          <w:p w:rsidR="009E6245" w:rsidRDefault="009E6245" w:rsidP="009E6245">
            <w:pPr>
              <w:jc w:val="center"/>
              <w:rPr>
                <w:color w:val="000000"/>
                <w:sz w:val="22"/>
                <w:szCs w:val="22"/>
              </w:rPr>
            </w:pPr>
            <w:r>
              <w:rPr>
                <w:b/>
                <w:bCs/>
                <w:color w:val="000000"/>
              </w:rPr>
              <w:t>2024</w:t>
            </w:r>
          </w:p>
        </w:tc>
        <w:tc>
          <w:tcPr>
            <w:tcW w:w="436" w:type="pct"/>
            <w:tcBorders>
              <w:top w:val="single" w:sz="4" w:space="0" w:color="auto"/>
              <w:left w:val="single" w:sz="4" w:space="0" w:color="auto"/>
              <w:bottom w:val="single" w:sz="4" w:space="0" w:color="auto"/>
              <w:right w:val="single" w:sz="4" w:space="0" w:color="auto"/>
            </w:tcBorders>
            <w:noWrap/>
            <w:vAlign w:val="center"/>
            <w:hideMark/>
          </w:tcPr>
          <w:p w:rsidR="009E6245" w:rsidRDefault="009E6245" w:rsidP="009E6245">
            <w:pPr>
              <w:jc w:val="center"/>
              <w:rPr>
                <w:color w:val="000000"/>
                <w:sz w:val="22"/>
                <w:szCs w:val="22"/>
              </w:rPr>
            </w:pPr>
            <w:r>
              <w:rPr>
                <w:b/>
                <w:bCs/>
                <w:color w:val="000000"/>
              </w:rPr>
              <w:t>2029</w:t>
            </w:r>
          </w:p>
        </w:tc>
      </w:tr>
      <w:tr w:rsidR="009E6245" w:rsidTr="009E6245">
        <w:trPr>
          <w:trHeight w:val="300"/>
        </w:trPr>
        <w:tc>
          <w:tcPr>
            <w:tcW w:w="1089" w:type="pct"/>
            <w:tcBorders>
              <w:top w:val="single" w:sz="4" w:space="0" w:color="auto"/>
              <w:left w:val="single" w:sz="4" w:space="0" w:color="auto"/>
              <w:bottom w:val="single" w:sz="4" w:space="0" w:color="auto"/>
              <w:right w:val="single" w:sz="4" w:space="0" w:color="auto"/>
            </w:tcBorders>
            <w:vAlign w:val="center"/>
            <w:hideMark/>
          </w:tcPr>
          <w:p w:rsidR="009E6245" w:rsidRDefault="009E6245" w:rsidP="009E6245">
            <w:pPr>
              <w:jc w:val="center"/>
              <w:rPr>
                <w:color w:val="000000"/>
              </w:rPr>
            </w:pPr>
            <w:r>
              <w:rPr>
                <w:color w:val="000000"/>
              </w:rPr>
              <w:t>Подъем воды</w:t>
            </w:r>
          </w:p>
        </w:tc>
        <w:tc>
          <w:tcPr>
            <w:tcW w:w="424" w:type="pct"/>
            <w:tcBorders>
              <w:top w:val="single" w:sz="4" w:space="0" w:color="auto"/>
              <w:left w:val="single" w:sz="4" w:space="0" w:color="auto"/>
              <w:bottom w:val="single" w:sz="4" w:space="0" w:color="auto"/>
              <w:right w:val="single" w:sz="4" w:space="0" w:color="auto"/>
            </w:tcBorders>
            <w:vAlign w:val="center"/>
            <w:hideMark/>
          </w:tcPr>
          <w:p w:rsidR="009E6245" w:rsidRDefault="009E6245" w:rsidP="009E6245">
            <w:pPr>
              <w:jc w:val="center"/>
              <w:rPr>
                <w:color w:val="000000"/>
              </w:rPr>
            </w:pPr>
            <w:r>
              <w:rPr>
                <w:color w:val="000000"/>
              </w:rPr>
              <w:t>тыс. м</w:t>
            </w:r>
            <w:r>
              <w:rPr>
                <w:color w:val="000000"/>
                <w:vertAlign w:val="superscript"/>
              </w:rPr>
              <w:t>3</w:t>
            </w:r>
          </w:p>
        </w:tc>
        <w:tc>
          <w:tcPr>
            <w:tcW w:w="436" w:type="pct"/>
            <w:tcBorders>
              <w:top w:val="single" w:sz="4" w:space="0" w:color="auto"/>
              <w:left w:val="single" w:sz="4" w:space="0" w:color="auto"/>
              <w:bottom w:val="single" w:sz="4" w:space="0" w:color="auto"/>
              <w:right w:val="single" w:sz="4" w:space="0" w:color="auto"/>
            </w:tcBorders>
            <w:noWrap/>
            <w:vAlign w:val="center"/>
            <w:hideMark/>
          </w:tcPr>
          <w:p w:rsidR="009E6245" w:rsidRDefault="009E6245" w:rsidP="009E6245">
            <w:pPr>
              <w:jc w:val="center"/>
              <w:rPr>
                <w:color w:val="000000"/>
                <w:sz w:val="22"/>
                <w:szCs w:val="22"/>
              </w:rPr>
            </w:pPr>
            <w:r>
              <w:rPr>
                <w:color w:val="000000"/>
              </w:rPr>
              <w:t>39,91</w:t>
            </w:r>
          </w:p>
        </w:tc>
        <w:tc>
          <w:tcPr>
            <w:tcW w:w="436" w:type="pct"/>
            <w:tcBorders>
              <w:top w:val="single" w:sz="4" w:space="0" w:color="auto"/>
              <w:left w:val="single" w:sz="4" w:space="0" w:color="auto"/>
              <w:bottom w:val="single" w:sz="4" w:space="0" w:color="auto"/>
              <w:right w:val="single" w:sz="4" w:space="0" w:color="auto"/>
            </w:tcBorders>
            <w:noWrap/>
            <w:vAlign w:val="center"/>
            <w:hideMark/>
          </w:tcPr>
          <w:p w:rsidR="009E6245" w:rsidRDefault="009E6245" w:rsidP="009E6245">
            <w:pPr>
              <w:jc w:val="center"/>
              <w:rPr>
                <w:color w:val="000000"/>
                <w:sz w:val="22"/>
                <w:szCs w:val="22"/>
              </w:rPr>
            </w:pPr>
            <w:r>
              <w:rPr>
                <w:color w:val="000000"/>
              </w:rPr>
              <w:t>48,05</w:t>
            </w:r>
          </w:p>
        </w:tc>
        <w:tc>
          <w:tcPr>
            <w:tcW w:w="436" w:type="pct"/>
            <w:tcBorders>
              <w:top w:val="single" w:sz="4" w:space="0" w:color="auto"/>
              <w:left w:val="single" w:sz="4" w:space="0" w:color="auto"/>
              <w:bottom w:val="single" w:sz="4" w:space="0" w:color="auto"/>
              <w:right w:val="single" w:sz="4" w:space="0" w:color="auto"/>
            </w:tcBorders>
            <w:noWrap/>
            <w:vAlign w:val="center"/>
            <w:hideMark/>
          </w:tcPr>
          <w:p w:rsidR="009E6245" w:rsidRDefault="009E6245" w:rsidP="009E6245">
            <w:pPr>
              <w:jc w:val="center"/>
              <w:rPr>
                <w:color w:val="000000"/>
                <w:sz w:val="22"/>
                <w:szCs w:val="22"/>
              </w:rPr>
            </w:pPr>
            <w:r>
              <w:rPr>
                <w:color w:val="000000"/>
              </w:rPr>
              <w:t>55,93</w:t>
            </w:r>
          </w:p>
        </w:tc>
        <w:tc>
          <w:tcPr>
            <w:tcW w:w="436" w:type="pct"/>
            <w:tcBorders>
              <w:top w:val="single" w:sz="4" w:space="0" w:color="auto"/>
              <w:left w:val="single" w:sz="4" w:space="0" w:color="auto"/>
              <w:bottom w:val="single" w:sz="4" w:space="0" w:color="auto"/>
              <w:right w:val="single" w:sz="4" w:space="0" w:color="auto"/>
            </w:tcBorders>
            <w:noWrap/>
            <w:vAlign w:val="center"/>
            <w:hideMark/>
          </w:tcPr>
          <w:p w:rsidR="009E6245" w:rsidRDefault="009E6245" w:rsidP="009E6245">
            <w:pPr>
              <w:jc w:val="center"/>
              <w:rPr>
                <w:color w:val="000000"/>
                <w:sz w:val="22"/>
                <w:szCs w:val="22"/>
              </w:rPr>
            </w:pPr>
            <w:r>
              <w:rPr>
                <w:color w:val="000000"/>
              </w:rPr>
              <w:t>63,31</w:t>
            </w:r>
          </w:p>
        </w:tc>
        <w:tc>
          <w:tcPr>
            <w:tcW w:w="436" w:type="pct"/>
            <w:tcBorders>
              <w:top w:val="single" w:sz="4" w:space="0" w:color="auto"/>
              <w:left w:val="single" w:sz="4" w:space="0" w:color="auto"/>
              <w:bottom w:val="single" w:sz="4" w:space="0" w:color="auto"/>
              <w:right w:val="single" w:sz="4" w:space="0" w:color="auto"/>
            </w:tcBorders>
            <w:noWrap/>
            <w:vAlign w:val="center"/>
            <w:hideMark/>
          </w:tcPr>
          <w:p w:rsidR="009E6245" w:rsidRDefault="009E6245" w:rsidP="009E6245">
            <w:pPr>
              <w:jc w:val="center"/>
              <w:rPr>
                <w:color w:val="000000"/>
                <w:sz w:val="22"/>
                <w:szCs w:val="22"/>
              </w:rPr>
            </w:pPr>
            <w:r>
              <w:rPr>
                <w:color w:val="000000"/>
              </w:rPr>
              <w:t>70,58</w:t>
            </w:r>
          </w:p>
        </w:tc>
        <w:tc>
          <w:tcPr>
            <w:tcW w:w="436" w:type="pct"/>
            <w:tcBorders>
              <w:top w:val="single" w:sz="4" w:space="0" w:color="auto"/>
              <w:left w:val="single" w:sz="4" w:space="0" w:color="auto"/>
              <w:bottom w:val="single" w:sz="4" w:space="0" w:color="auto"/>
              <w:right w:val="single" w:sz="4" w:space="0" w:color="auto"/>
            </w:tcBorders>
            <w:noWrap/>
            <w:vAlign w:val="center"/>
            <w:hideMark/>
          </w:tcPr>
          <w:p w:rsidR="009E6245" w:rsidRDefault="009E6245" w:rsidP="009E6245">
            <w:pPr>
              <w:jc w:val="center"/>
              <w:rPr>
                <w:color w:val="000000"/>
                <w:sz w:val="22"/>
                <w:szCs w:val="22"/>
              </w:rPr>
            </w:pPr>
            <w:r>
              <w:rPr>
                <w:color w:val="000000"/>
              </w:rPr>
              <w:t>74,80</w:t>
            </w:r>
          </w:p>
        </w:tc>
        <w:tc>
          <w:tcPr>
            <w:tcW w:w="436" w:type="pct"/>
            <w:tcBorders>
              <w:top w:val="single" w:sz="4" w:space="0" w:color="auto"/>
              <w:left w:val="single" w:sz="4" w:space="0" w:color="auto"/>
              <w:bottom w:val="single" w:sz="4" w:space="0" w:color="auto"/>
              <w:right w:val="single" w:sz="4" w:space="0" w:color="auto"/>
            </w:tcBorders>
            <w:noWrap/>
            <w:vAlign w:val="center"/>
            <w:hideMark/>
          </w:tcPr>
          <w:p w:rsidR="009E6245" w:rsidRDefault="009E6245" w:rsidP="009E6245">
            <w:pPr>
              <w:jc w:val="center"/>
              <w:rPr>
                <w:color w:val="000000"/>
                <w:sz w:val="22"/>
                <w:szCs w:val="22"/>
              </w:rPr>
            </w:pPr>
            <w:r>
              <w:rPr>
                <w:color w:val="000000"/>
              </w:rPr>
              <w:t>76,03</w:t>
            </w:r>
          </w:p>
        </w:tc>
        <w:tc>
          <w:tcPr>
            <w:tcW w:w="436" w:type="pct"/>
            <w:tcBorders>
              <w:top w:val="single" w:sz="4" w:space="0" w:color="auto"/>
              <w:left w:val="single" w:sz="4" w:space="0" w:color="auto"/>
              <w:bottom w:val="single" w:sz="4" w:space="0" w:color="auto"/>
              <w:right w:val="single" w:sz="4" w:space="0" w:color="auto"/>
            </w:tcBorders>
            <w:noWrap/>
            <w:vAlign w:val="center"/>
            <w:hideMark/>
          </w:tcPr>
          <w:p w:rsidR="009E6245" w:rsidRDefault="009E6245" w:rsidP="009E6245">
            <w:pPr>
              <w:jc w:val="center"/>
              <w:rPr>
                <w:color w:val="000000"/>
                <w:sz w:val="22"/>
                <w:szCs w:val="22"/>
              </w:rPr>
            </w:pPr>
            <w:r>
              <w:rPr>
                <w:color w:val="000000"/>
              </w:rPr>
              <w:t>80,46</w:t>
            </w:r>
          </w:p>
        </w:tc>
      </w:tr>
      <w:tr w:rsidR="009E6245" w:rsidTr="009E6245">
        <w:trPr>
          <w:trHeight w:val="300"/>
        </w:trPr>
        <w:tc>
          <w:tcPr>
            <w:tcW w:w="1089" w:type="pct"/>
            <w:vMerge w:val="restart"/>
            <w:tcBorders>
              <w:top w:val="single" w:sz="4" w:space="0" w:color="auto"/>
              <w:left w:val="single" w:sz="4" w:space="0" w:color="auto"/>
              <w:bottom w:val="single" w:sz="4" w:space="0" w:color="auto"/>
              <w:right w:val="single" w:sz="4" w:space="0" w:color="auto"/>
            </w:tcBorders>
            <w:noWrap/>
            <w:vAlign w:val="center"/>
            <w:hideMark/>
          </w:tcPr>
          <w:p w:rsidR="009E6245" w:rsidRDefault="009E6245" w:rsidP="009E6245">
            <w:pPr>
              <w:jc w:val="center"/>
              <w:rPr>
                <w:color w:val="000000"/>
                <w:sz w:val="22"/>
                <w:szCs w:val="22"/>
              </w:rPr>
            </w:pPr>
            <w:r>
              <w:rPr>
                <w:color w:val="000000"/>
              </w:rPr>
              <w:t>Расход на собственные нужды</w:t>
            </w:r>
          </w:p>
        </w:tc>
        <w:tc>
          <w:tcPr>
            <w:tcW w:w="424" w:type="pct"/>
            <w:tcBorders>
              <w:top w:val="single" w:sz="4" w:space="0" w:color="auto"/>
              <w:left w:val="single" w:sz="4" w:space="0" w:color="auto"/>
              <w:bottom w:val="single" w:sz="4" w:space="0" w:color="auto"/>
              <w:right w:val="single" w:sz="4" w:space="0" w:color="auto"/>
            </w:tcBorders>
            <w:vAlign w:val="center"/>
            <w:hideMark/>
          </w:tcPr>
          <w:p w:rsidR="009E6245" w:rsidRDefault="009E6245" w:rsidP="009E6245">
            <w:pPr>
              <w:jc w:val="center"/>
              <w:rPr>
                <w:color w:val="000000"/>
              </w:rPr>
            </w:pPr>
            <w:r>
              <w:rPr>
                <w:color w:val="000000"/>
              </w:rPr>
              <w:t>тыс. м</w:t>
            </w:r>
            <w:r>
              <w:rPr>
                <w:color w:val="000000"/>
                <w:vertAlign w:val="superscript"/>
              </w:rPr>
              <w:t>3</w:t>
            </w:r>
          </w:p>
        </w:tc>
        <w:tc>
          <w:tcPr>
            <w:tcW w:w="436" w:type="pct"/>
            <w:tcBorders>
              <w:top w:val="single" w:sz="4" w:space="0" w:color="auto"/>
              <w:left w:val="single" w:sz="4" w:space="0" w:color="auto"/>
              <w:bottom w:val="single" w:sz="4" w:space="0" w:color="auto"/>
              <w:right w:val="single" w:sz="4" w:space="0" w:color="auto"/>
            </w:tcBorders>
            <w:noWrap/>
            <w:vAlign w:val="center"/>
            <w:hideMark/>
          </w:tcPr>
          <w:p w:rsidR="009E6245" w:rsidRDefault="009E6245" w:rsidP="009E6245">
            <w:pPr>
              <w:jc w:val="center"/>
              <w:rPr>
                <w:color w:val="000000"/>
                <w:sz w:val="22"/>
                <w:szCs w:val="22"/>
              </w:rPr>
            </w:pPr>
            <w:r>
              <w:rPr>
                <w:color w:val="000000"/>
              </w:rPr>
              <w:t>0,00</w:t>
            </w:r>
          </w:p>
        </w:tc>
        <w:tc>
          <w:tcPr>
            <w:tcW w:w="436" w:type="pct"/>
            <w:tcBorders>
              <w:top w:val="single" w:sz="4" w:space="0" w:color="auto"/>
              <w:left w:val="single" w:sz="4" w:space="0" w:color="auto"/>
              <w:bottom w:val="single" w:sz="4" w:space="0" w:color="auto"/>
              <w:right w:val="single" w:sz="4" w:space="0" w:color="auto"/>
            </w:tcBorders>
            <w:noWrap/>
            <w:vAlign w:val="center"/>
            <w:hideMark/>
          </w:tcPr>
          <w:p w:rsidR="009E6245" w:rsidRDefault="009E6245" w:rsidP="009E6245">
            <w:pPr>
              <w:jc w:val="center"/>
              <w:rPr>
                <w:color w:val="000000"/>
                <w:sz w:val="22"/>
                <w:szCs w:val="22"/>
              </w:rPr>
            </w:pPr>
            <w:r>
              <w:rPr>
                <w:color w:val="000000"/>
              </w:rPr>
              <w:t>0,00</w:t>
            </w:r>
          </w:p>
        </w:tc>
        <w:tc>
          <w:tcPr>
            <w:tcW w:w="436" w:type="pct"/>
            <w:tcBorders>
              <w:top w:val="single" w:sz="4" w:space="0" w:color="auto"/>
              <w:left w:val="single" w:sz="4" w:space="0" w:color="auto"/>
              <w:bottom w:val="single" w:sz="4" w:space="0" w:color="auto"/>
              <w:right w:val="single" w:sz="4" w:space="0" w:color="auto"/>
            </w:tcBorders>
            <w:noWrap/>
            <w:vAlign w:val="center"/>
            <w:hideMark/>
          </w:tcPr>
          <w:p w:rsidR="009E6245" w:rsidRDefault="009E6245" w:rsidP="009E6245">
            <w:pPr>
              <w:jc w:val="center"/>
              <w:rPr>
                <w:color w:val="000000"/>
                <w:sz w:val="22"/>
                <w:szCs w:val="22"/>
              </w:rPr>
            </w:pPr>
            <w:r>
              <w:rPr>
                <w:color w:val="000000"/>
              </w:rPr>
              <w:t>0,00</w:t>
            </w:r>
          </w:p>
        </w:tc>
        <w:tc>
          <w:tcPr>
            <w:tcW w:w="436" w:type="pct"/>
            <w:tcBorders>
              <w:top w:val="single" w:sz="4" w:space="0" w:color="auto"/>
              <w:left w:val="single" w:sz="4" w:space="0" w:color="auto"/>
              <w:bottom w:val="single" w:sz="4" w:space="0" w:color="auto"/>
              <w:right w:val="single" w:sz="4" w:space="0" w:color="auto"/>
            </w:tcBorders>
            <w:noWrap/>
            <w:vAlign w:val="center"/>
            <w:hideMark/>
          </w:tcPr>
          <w:p w:rsidR="009E6245" w:rsidRDefault="009E6245" w:rsidP="009E6245">
            <w:pPr>
              <w:jc w:val="center"/>
              <w:rPr>
                <w:color w:val="000000"/>
                <w:sz w:val="22"/>
                <w:szCs w:val="22"/>
              </w:rPr>
            </w:pPr>
            <w:r>
              <w:rPr>
                <w:color w:val="000000"/>
              </w:rPr>
              <w:t>0,00</w:t>
            </w:r>
          </w:p>
        </w:tc>
        <w:tc>
          <w:tcPr>
            <w:tcW w:w="436" w:type="pct"/>
            <w:tcBorders>
              <w:top w:val="single" w:sz="4" w:space="0" w:color="auto"/>
              <w:left w:val="single" w:sz="4" w:space="0" w:color="auto"/>
              <w:bottom w:val="single" w:sz="4" w:space="0" w:color="auto"/>
              <w:right w:val="single" w:sz="4" w:space="0" w:color="auto"/>
            </w:tcBorders>
            <w:noWrap/>
            <w:vAlign w:val="center"/>
            <w:hideMark/>
          </w:tcPr>
          <w:p w:rsidR="009E6245" w:rsidRDefault="009E6245" w:rsidP="009E6245">
            <w:pPr>
              <w:jc w:val="center"/>
              <w:rPr>
                <w:color w:val="000000"/>
                <w:sz w:val="22"/>
                <w:szCs w:val="22"/>
              </w:rPr>
            </w:pPr>
            <w:r>
              <w:rPr>
                <w:color w:val="000000"/>
              </w:rPr>
              <w:t>0,00</w:t>
            </w:r>
          </w:p>
        </w:tc>
        <w:tc>
          <w:tcPr>
            <w:tcW w:w="436" w:type="pct"/>
            <w:tcBorders>
              <w:top w:val="single" w:sz="4" w:space="0" w:color="auto"/>
              <w:left w:val="single" w:sz="4" w:space="0" w:color="auto"/>
              <w:bottom w:val="single" w:sz="4" w:space="0" w:color="auto"/>
              <w:right w:val="single" w:sz="4" w:space="0" w:color="auto"/>
            </w:tcBorders>
            <w:noWrap/>
            <w:vAlign w:val="center"/>
            <w:hideMark/>
          </w:tcPr>
          <w:p w:rsidR="009E6245" w:rsidRDefault="009E6245" w:rsidP="009E6245">
            <w:pPr>
              <w:jc w:val="center"/>
              <w:rPr>
                <w:color w:val="000000"/>
                <w:sz w:val="22"/>
                <w:szCs w:val="22"/>
              </w:rPr>
            </w:pPr>
            <w:r>
              <w:rPr>
                <w:color w:val="000000"/>
              </w:rPr>
              <w:t>0,00</w:t>
            </w:r>
          </w:p>
        </w:tc>
        <w:tc>
          <w:tcPr>
            <w:tcW w:w="436" w:type="pct"/>
            <w:tcBorders>
              <w:top w:val="single" w:sz="4" w:space="0" w:color="auto"/>
              <w:left w:val="single" w:sz="4" w:space="0" w:color="auto"/>
              <w:bottom w:val="single" w:sz="4" w:space="0" w:color="auto"/>
              <w:right w:val="single" w:sz="4" w:space="0" w:color="auto"/>
            </w:tcBorders>
            <w:noWrap/>
            <w:vAlign w:val="center"/>
            <w:hideMark/>
          </w:tcPr>
          <w:p w:rsidR="009E6245" w:rsidRDefault="009E6245" w:rsidP="009E6245">
            <w:pPr>
              <w:jc w:val="center"/>
              <w:rPr>
                <w:color w:val="000000"/>
                <w:sz w:val="22"/>
                <w:szCs w:val="22"/>
              </w:rPr>
            </w:pPr>
            <w:r>
              <w:rPr>
                <w:color w:val="000000"/>
              </w:rPr>
              <w:t>0,00</w:t>
            </w:r>
          </w:p>
        </w:tc>
        <w:tc>
          <w:tcPr>
            <w:tcW w:w="436" w:type="pct"/>
            <w:tcBorders>
              <w:top w:val="single" w:sz="4" w:space="0" w:color="auto"/>
              <w:left w:val="single" w:sz="4" w:space="0" w:color="auto"/>
              <w:bottom w:val="single" w:sz="4" w:space="0" w:color="auto"/>
              <w:right w:val="single" w:sz="4" w:space="0" w:color="auto"/>
            </w:tcBorders>
            <w:noWrap/>
            <w:vAlign w:val="center"/>
            <w:hideMark/>
          </w:tcPr>
          <w:p w:rsidR="009E6245" w:rsidRDefault="009E6245" w:rsidP="009E6245">
            <w:pPr>
              <w:jc w:val="center"/>
              <w:rPr>
                <w:color w:val="000000"/>
                <w:sz w:val="22"/>
                <w:szCs w:val="22"/>
              </w:rPr>
            </w:pPr>
            <w:r>
              <w:rPr>
                <w:color w:val="000000"/>
              </w:rPr>
              <w:t>0,00</w:t>
            </w:r>
          </w:p>
        </w:tc>
      </w:tr>
      <w:tr w:rsidR="009E6245" w:rsidTr="009E6245">
        <w:trPr>
          <w:trHeight w:val="300"/>
        </w:trPr>
        <w:tc>
          <w:tcPr>
            <w:tcW w:w="1089" w:type="pct"/>
            <w:vMerge/>
            <w:tcBorders>
              <w:top w:val="single" w:sz="4" w:space="0" w:color="auto"/>
              <w:left w:val="single" w:sz="4" w:space="0" w:color="auto"/>
              <w:bottom w:val="single" w:sz="4" w:space="0" w:color="auto"/>
              <w:right w:val="single" w:sz="4" w:space="0" w:color="auto"/>
            </w:tcBorders>
            <w:vAlign w:val="center"/>
            <w:hideMark/>
          </w:tcPr>
          <w:p w:rsidR="009E6245" w:rsidRDefault="009E6245" w:rsidP="009E6245">
            <w:pPr>
              <w:jc w:val="center"/>
              <w:rPr>
                <w:color w:val="000000"/>
                <w:sz w:val="22"/>
                <w:szCs w:val="22"/>
              </w:rPr>
            </w:pPr>
          </w:p>
        </w:tc>
        <w:tc>
          <w:tcPr>
            <w:tcW w:w="424" w:type="pct"/>
            <w:tcBorders>
              <w:top w:val="single" w:sz="4" w:space="0" w:color="auto"/>
              <w:left w:val="single" w:sz="4" w:space="0" w:color="auto"/>
              <w:bottom w:val="single" w:sz="4" w:space="0" w:color="auto"/>
              <w:right w:val="single" w:sz="4" w:space="0" w:color="auto"/>
            </w:tcBorders>
            <w:noWrap/>
            <w:vAlign w:val="center"/>
            <w:hideMark/>
          </w:tcPr>
          <w:p w:rsidR="009E6245" w:rsidRDefault="009E6245" w:rsidP="009E6245">
            <w:pPr>
              <w:jc w:val="center"/>
              <w:rPr>
                <w:color w:val="000000"/>
                <w:sz w:val="22"/>
                <w:szCs w:val="22"/>
              </w:rPr>
            </w:pPr>
            <w:r>
              <w:rPr>
                <w:color w:val="000000"/>
              </w:rPr>
              <w:t>%</w:t>
            </w:r>
          </w:p>
        </w:tc>
        <w:tc>
          <w:tcPr>
            <w:tcW w:w="436" w:type="pct"/>
            <w:tcBorders>
              <w:top w:val="single" w:sz="4" w:space="0" w:color="auto"/>
              <w:left w:val="single" w:sz="4" w:space="0" w:color="auto"/>
              <w:bottom w:val="single" w:sz="4" w:space="0" w:color="auto"/>
              <w:right w:val="single" w:sz="4" w:space="0" w:color="auto"/>
            </w:tcBorders>
            <w:noWrap/>
            <w:vAlign w:val="center"/>
            <w:hideMark/>
          </w:tcPr>
          <w:p w:rsidR="009E6245" w:rsidRDefault="009E6245" w:rsidP="009E6245">
            <w:pPr>
              <w:jc w:val="center"/>
              <w:rPr>
                <w:color w:val="000000"/>
                <w:sz w:val="22"/>
                <w:szCs w:val="22"/>
              </w:rPr>
            </w:pPr>
            <w:r>
              <w:rPr>
                <w:color w:val="000000"/>
              </w:rPr>
              <w:t>0,00</w:t>
            </w:r>
          </w:p>
        </w:tc>
        <w:tc>
          <w:tcPr>
            <w:tcW w:w="436" w:type="pct"/>
            <w:tcBorders>
              <w:top w:val="single" w:sz="4" w:space="0" w:color="auto"/>
              <w:left w:val="single" w:sz="4" w:space="0" w:color="auto"/>
              <w:bottom w:val="single" w:sz="4" w:space="0" w:color="auto"/>
              <w:right w:val="single" w:sz="4" w:space="0" w:color="auto"/>
            </w:tcBorders>
            <w:noWrap/>
            <w:vAlign w:val="center"/>
            <w:hideMark/>
          </w:tcPr>
          <w:p w:rsidR="009E6245" w:rsidRDefault="009E6245" w:rsidP="009E6245">
            <w:pPr>
              <w:jc w:val="center"/>
              <w:rPr>
                <w:color w:val="000000"/>
                <w:sz w:val="22"/>
                <w:szCs w:val="22"/>
              </w:rPr>
            </w:pPr>
            <w:r>
              <w:rPr>
                <w:color w:val="000000"/>
              </w:rPr>
              <w:t>0,00</w:t>
            </w:r>
          </w:p>
        </w:tc>
        <w:tc>
          <w:tcPr>
            <w:tcW w:w="436" w:type="pct"/>
            <w:tcBorders>
              <w:top w:val="single" w:sz="4" w:space="0" w:color="auto"/>
              <w:left w:val="single" w:sz="4" w:space="0" w:color="auto"/>
              <w:bottom w:val="single" w:sz="4" w:space="0" w:color="auto"/>
              <w:right w:val="single" w:sz="4" w:space="0" w:color="auto"/>
            </w:tcBorders>
            <w:noWrap/>
            <w:vAlign w:val="center"/>
            <w:hideMark/>
          </w:tcPr>
          <w:p w:rsidR="009E6245" w:rsidRDefault="009E6245" w:rsidP="009E6245">
            <w:pPr>
              <w:jc w:val="center"/>
              <w:rPr>
                <w:color w:val="000000"/>
                <w:sz w:val="22"/>
                <w:szCs w:val="22"/>
              </w:rPr>
            </w:pPr>
            <w:r>
              <w:rPr>
                <w:color w:val="000000"/>
              </w:rPr>
              <w:t>0,00</w:t>
            </w:r>
          </w:p>
        </w:tc>
        <w:tc>
          <w:tcPr>
            <w:tcW w:w="436" w:type="pct"/>
            <w:tcBorders>
              <w:top w:val="single" w:sz="4" w:space="0" w:color="auto"/>
              <w:left w:val="single" w:sz="4" w:space="0" w:color="auto"/>
              <w:bottom w:val="single" w:sz="4" w:space="0" w:color="auto"/>
              <w:right w:val="single" w:sz="4" w:space="0" w:color="auto"/>
            </w:tcBorders>
            <w:noWrap/>
            <w:vAlign w:val="center"/>
            <w:hideMark/>
          </w:tcPr>
          <w:p w:rsidR="009E6245" w:rsidRDefault="009E6245" w:rsidP="009E6245">
            <w:pPr>
              <w:jc w:val="center"/>
              <w:rPr>
                <w:color w:val="000000"/>
                <w:sz w:val="22"/>
                <w:szCs w:val="22"/>
              </w:rPr>
            </w:pPr>
            <w:r>
              <w:rPr>
                <w:color w:val="000000"/>
              </w:rPr>
              <w:t>0,00</w:t>
            </w:r>
          </w:p>
        </w:tc>
        <w:tc>
          <w:tcPr>
            <w:tcW w:w="436" w:type="pct"/>
            <w:tcBorders>
              <w:top w:val="single" w:sz="4" w:space="0" w:color="auto"/>
              <w:left w:val="single" w:sz="4" w:space="0" w:color="auto"/>
              <w:bottom w:val="single" w:sz="4" w:space="0" w:color="auto"/>
              <w:right w:val="single" w:sz="4" w:space="0" w:color="auto"/>
            </w:tcBorders>
            <w:noWrap/>
            <w:vAlign w:val="center"/>
            <w:hideMark/>
          </w:tcPr>
          <w:p w:rsidR="009E6245" w:rsidRDefault="009E6245" w:rsidP="009E6245">
            <w:pPr>
              <w:jc w:val="center"/>
              <w:rPr>
                <w:color w:val="000000"/>
                <w:sz w:val="22"/>
                <w:szCs w:val="22"/>
              </w:rPr>
            </w:pPr>
            <w:r>
              <w:rPr>
                <w:color w:val="000000"/>
              </w:rPr>
              <w:t>0,00</w:t>
            </w:r>
          </w:p>
        </w:tc>
        <w:tc>
          <w:tcPr>
            <w:tcW w:w="436" w:type="pct"/>
            <w:tcBorders>
              <w:top w:val="single" w:sz="4" w:space="0" w:color="auto"/>
              <w:left w:val="single" w:sz="4" w:space="0" w:color="auto"/>
              <w:bottom w:val="single" w:sz="4" w:space="0" w:color="auto"/>
              <w:right w:val="single" w:sz="4" w:space="0" w:color="auto"/>
            </w:tcBorders>
            <w:noWrap/>
            <w:vAlign w:val="center"/>
            <w:hideMark/>
          </w:tcPr>
          <w:p w:rsidR="009E6245" w:rsidRDefault="009E6245" w:rsidP="009E6245">
            <w:pPr>
              <w:jc w:val="center"/>
              <w:rPr>
                <w:color w:val="000000"/>
                <w:sz w:val="22"/>
                <w:szCs w:val="22"/>
              </w:rPr>
            </w:pPr>
            <w:r>
              <w:rPr>
                <w:color w:val="000000"/>
              </w:rPr>
              <w:t>0,00</w:t>
            </w:r>
          </w:p>
        </w:tc>
        <w:tc>
          <w:tcPr>
            <w:tcW w:w="436" w:type="pct"/>
            <w:tcBorders>
              <w:top w:val="single" w:sz="4" w:space="0" w:color="auto"/>
              <w:left w:val="single" w:sz="4" w:space="0" w:color="auto"/>
              <w:bottom w:val="single" w:sz="4" w:space="0" w:color="auto"/>
              <w:right w:val="single" w:sz="4" w:space="0" w:color="auto"/>
            </w:tcBorders>
            <w:noWrap/>
            <w:vAlign w:val="center"/>
            <w:hideMark/>
          </w:tcPr>
          <w:p w:rsidR="009E6245" w:rsidRDefault="009E6245" w:rsidP="009E6245">
            <w:pPr>
              <w:jc w:val="center"/>
              <w:rPr>
                <w:color w:val="000000"/>
                <w:sz w:val="22"/>
                <w:szCs w:val="22"/>
              </w:rPr>
            </w:pPr>
            <w:r>
              <w:rPr>
                <w:color w:val="000000"/>
              </w:rPr>
              <w:t>0,00</w:t>
            </w:r>
          </w:p>
        </w:tc>
        <w:tc>
          <w:tcPr>
            <w:tcW w:w="436" w:type="pct"/>
            <w:tcBorders>
              <w:top w:val="single" w:sz="4" w:space="0" w:color="auto"/>
              <w:left w:val="single" w:sz="4" w:space="0" w:color="auto"/>
              <w:bottom w:val="single" w:sz="4" w:space="0" w:color="auto"/>
              <w:right w:val="single" w:sz="4" w:space="0" w:color="auto"/>
            </w:tcBorders>
            <w:noWrap/>
            <w:vAlign w:val="center"/>
            <w:hideMark/>
          </w:tcPr>
          <w:p w:rsidR="009E6245" w:rsidRDefault="009E6245" w:rsidP="009E6245">
            <w:pPr>
              <w:jc w:val="center"/>
              <w:rPr>
                <w:color w:val="000000"/>
                <w:sz w:val="22"/>
                <w:szCs w:val="22"/>
              </w:rPr>
            </w:pPr>
            <w:r>
              <w:rPr>
                <w:color w:val="000000"/>
              </w:rPr>
              <w:t>0,00</w:t>
            </w:r>
          </w:p>
        </w:tc>
      </w:tr>
      <w:tr w:rsidR="009E6245" w:rsidTr="009E6245">
        <w:trPr>
          <w:trHeight w:val="300"/>
        </w:trPr>
        <w:tc>
          <w:tcPr>
            <w:tcW w:w="1089" w:type="pct"/>
            <w:tcBorders>
              <w:top w:val="single" w:sz="4" w:space="0" w:color="auto"/>
              <w:left w:val="single" w:sz="4" w:space="0" w:color="auto"/>
              <w:bottom w:val="single" w:sz="4" w:space="0" w:color="auto"/>
              <w:right w:val="single" w:sz="4" w:space="0" w:color="auto"/>
            </w:tcBorders>
            <w:vAlign w:val="center"/>
            <w:hideMark/>
          </w:tcPr>
          <w:p w:rsidR="009E6245" w:rsidRDefault="009E6245" w:rsidP="009E6245">
            <w:pPr>
              <w:jc w:val="center"/>
              <w:rPr>
                <w:color w:val="000000"/>
              </w:rPr>
            </w:pPr>
            <w:r>
              <w:rPr>
                <w:color w:val="000000"/>
              </w:rPr>
              <w:t>Отпуск воды в сеть</w:t>
            </w:r>
          </w:p>
        </w:tc>
        <w:tc>
          <w:tcPr>
            <w:tcW w:w="424" w:type="pct"/>
            <w:tcBorders>
              <w:top w:val="single" w:sz="4" w:space="0" w:color="auto"/>
              <w:left w:val="single" w:sz="4" w:space="0" w:color="auto"/>
              <w:bottom w:val="single" w:sz="4" w:space="0" w:color="auto"/>
              <w:right w:val="single" w:sz="4" w:space="0" w:color="auto"/>
            </w:tcBorders>
            <w:vAlign w:val="center"/>
            <w:hideMark/>
          </w:tcPr>
          <w:p w:rsidR="009E6245" w:rsidRDefault="009E6245" w:rsidP="009E6245">
            <w:pPr>
              <w:jc w:val="center"/>
              <w:rPr>
                <w:color w:val="000000"/>
              </w:rPr>
            </w:pPr>
            <w:r>
              <w:rPr>
                <w:color w:val="000000"/>
              </w:rPr>
              <w:t>тыс. м</w:t>
            </w:r>
            <w:r>
              <w:rPr>
                <w:color w:val="000000"/>
                <w:vertAlign w:val="superscript"/>
              </w:rPr>
              <w:t>3</w:t>
            </w:r>
          </w:p>
        </w:tc>
        <w:tc>
          <w:tcPr>
            <w:tcW w:w="436" w:type="pct"/>
            <w:tcBorders>
              <w:top w:val="single" w:sz="4" w:space="0" w:color="auto"/>
              <w:left w:val="single" w:sz="4" w:space="0" w:color="auto"/>
              <w:bottom w:val="single" w:sz="4" w:space="0" w:color="auto"/>
              <w:right w:val="single" w:sz="4" w:space="0" w:color="auto"/>
            </w:tcBorders>
            <w:noWrap/>
            <w:vAlign w:val="center"/>
            <w:hideMark/>
          </w:tcPr>
          <w:p w:rsidR="009E6245" w:rsidRDefault="009E6245" w:rsidP="009E6245">
            <w:pPr>
              <w:jc w:val="center"/>
              <w:rPr>
                <w:color w:val="000000"/>
                <w:sz w:val="22"/>
                <w:szCs w:val="22"/>
              </w:rPr>
            </w:pPr>
            <w:r>
              <w:rPr>
                <w:color w:val="000000"/>
              </w:rPr>
              <w:t>39,91</w:t>
            </w:r>
          </w:p>
        </w:tc>
        <w:tc>
          <w:tcPr>
            <w:tcW w:w="436" w:type="pct"/>
            <w:tcBorders>
              <w:top w:val="single" w:sz="4" w:space="0" w:color="auto"/>
              <w:left w:val="single" w:sz="4" w:space="0" w:color="auto"/>
              <w:bottom w:val="single" w:sz="4" w:space="0" w:color="auto"/>
              <w:right w:val="single" w:sz="4" w:space="0" w:color="auto"/>
            </w:tcBorders>
            <w:noWrap/>
            <w:vAlign w:val="center"/>
            <w:hideMark/>
          </w:tcPr>
          <w:p w:rsidR="009E6245" w:rsidRDefault="009E6245" w:rsidP="009E6245">
            <w:pPr>
              <w:jc w:val="center"/>
              <w:rPr>
                <w:color w:val="000000"/>
                <w:sz w:val="22"/>
                <w:szCs w:val="22"/>
              </w:rPr>
            </w:pPr>
            <w:r>
              <w:rPr>
                <w:color w:val="000000"/>
              </w:rPr>
              <w:t>48,05</w:t>
            </w:r>
          </w:p>
        </w:tc>
        <w:tc>
          <w:tcPr>
            <w:tcW w:w="436" w:type="pct"/>
            <w:tcBorders>
              <w:top w:val="single" w:sz="4" w:space="0" w:color="auto"/>
              <w:left w:val="single" w:sz="4" w:space="0" w:color="auto"/>
              <w:bottom w:val="single" w:sz="4" w:space="0" w:color="auto"/>
              <w:right w:val="single" w:sz="4" w:space="0" w:color="auto"/>
            </w:tcBorders>
            <w:noWrap/>
            <w:vAlign w:val="center"/>
            <w:hideMark/>
          </w:tcPr>
          <w:p w:rsidR="009E6245" w:rsidRDefault="009E6245" w:rsidP="009E6245">
            <w:pPr>
              <w:jc w:val="center"/>
              <w:rPr>
                <w:color w:val="000000"/>
                <w:sz w:val="22"/>
                <w:szCs w:val="22"/>
              </w:rPr>
            </w:pPr>
            <w:r>
              <w:rPr>
                <w:color w:val="000000"/>
              </w:rPr>
              <w:t>55,93</w:t>
            </w:r>
          </w:p>
        </w:tc>
        <w:tc>
          <w:tcPr>
            <w:tcW w:w="436" w:type="pct"/>
            <w:tcBorders>
              <w:top w:val="single" w:sz="4" w:space="0" w:color="auto"/>
              <w:left w:val="single" w:sz="4" w:space="0" w:color="auto"/>
              <w:bottom w:val="single" w:sz="4" w:space="0" w:color="auto"/>
              <w:right w:val="single" w:sz="4" w:space="0" w:color="auto"/>
            </w:tcBorders>
            <w:noWrap/>
            <w:vAlign w:val="center"/>
            <w:hideMark/>
          </w:tcPr>
          <w:p w:rsidR="009E6245" w:rsidRDefault="009E6245" w:rsidP="009E6245">
            <w:pPr>
              <w:jc w:val="center"/>
              <w:rPr>
                <w:color w:val="000000"/>
                <w:sz w:val="22"/>
                <w:szCs w:val="22"/>
              </w:rPr>
            </w:pPr>
            <w:r>
              <w:rPr>
                <w:color w:val="000000"/>
              </w:rPr>
              <w:t>63,31</w:t>
            </w:r>
          </w:p>
        </w:tc>
        <w:tc>
          <w:tcPr>
            <w:tcW w:w="436" w:type="pct"/>
            <w:tcBorders>
              <w:top w:val="single" w:sz="4" w:space="0" w:color="auto"/>
              <w:left w:val="single" w:sz="4" w:space="0" w:color="auto"/>
              <w:bottom w:val="single" w:sz="4" w:space="0" w:color="auto"/>
              <w:right w:val="single" w:sz="4" w:space="0" w:color="auto"/>
            </w:tcBorders>
            <w:noWrap/>
            <w:vAlign w:val="center"/>
            <w:hideMark/>
          </w:tcPr>
          <w:p w:rsidR="009E6245" w:rsidRDefault="009E6245" w:rsidP="009E6245">
            <w:pPr>
              <w:jc w:val="center"/>
              <w:rPr>
                <w:color w:val="000000"/>
                <w:sz w:val="22"/>
                <w:szCs w:val="22"/>
              </w:rPr>
            </w:pPr>
            <w:r>
              <w:rPr>
                <w:color w:val="000000"/>
              </w:rPr>
              <w:t>70,58</w:t>
            </w:r>
          </w:p>
        </w:tc>
        <w:tc>
          <w:tcPr>
            <w:tcW w:w="436" w:type="pct"/>
            <w:tcBorders>
              <w:top w:val="single" w:sz="4" w:space="0" w:color="auto"/>
              <w:left w:val="single" w:sz="4" w:space="0" w:color="auto"/>
              <w:bottom w:val="single" w:sz="4" w:space="0" w:color="auto"/>
              <w:right w:val="single" w:sz="4" w:space="0" w:color="auto"/>
            </w:tcBorders>
            <w:noWrap/>
            <w:vAlign w:val="center"/>
            <w:hideMark/>
          </w:tcPr>
          <w:p w:rsidR="009E6245" w:rsidRDefault="009E6245" w:rsidP="009E6245">
            <w:pPr>
              <w:jc w:val="center"/>
              <w:rPr>
                <w:color w:val="000000"/>
                <w:sz w:val="22"/>
                <w:szCs w:val="22"/>
              </w:rPr>
            </w:pPr>
            <w:r>
              <w:rPr>
                <w:color w:val="000000"/>
              </w:rPr>
              <w:t>74,80</w:t>
            </w:r>
          </w:p>
        </w:tc>
        <w:tc>
          <w:tcPr>
            <w:tcW w:w="436" w:type="pct"/>
            <w:tcBorders>
              <w:top w:val="single" w:sz="4" w:space="0" w:color="auto"/>
              <w:left w:val="single" w:sz="4" w:space="0" w:color="auto"/>
              <w:bottom w:val="single" w:sz="4" w:space="0" w:color="auto"/>
              <w:right w:val="single" w:sz="4" w:space="0" w:color="auto"/>
            </w:tcBorders>
            <w:noWrap/>
            <w:vAlign w:val="center"/>
            <w:hideMark/>
          </w:tcPr>
          <w:p w:rsidR="009E6245" w:rsidRDefault="009E6245" w:rsidP="009E6245">
            <w:pPr>
              <w:jc w:val="center"/>
              <w:rPr>
                <w:color w:val="000000"/>
                <w:sz w:val="22"/>
                <w:szCs w:val="22"/>
              </w:rPr>
            </w:pPr>
            <w:r>
              <w:rPr>
                <w:color w:val="000000"/>
              </w:rPr>
              <w:t>76,03</w:t>
            </w:r>
          </w:p>
        </w:tc>
        <w:tc>
          <w:tcPr>
            <w:tcW w:w="436" w:type="pct"/>
            <w:tcBorders>
              <w:top w:val="single" w:sz="4" w:space="0" w:color="auto"/>
              <w:left w:val="single" w:sz="4" w:space="0" w:color="auto"/>
              <w:bottom w:val="single" w:sz="4" w:space="0" w:color="auto"/>
              <w:right w:val="single" w:sz="4" w:space="0" w:color="auto"/>
            </w:tcBorders>
            <w:noWrap/>
            <w:vAlign w:val="center"/>
            <w:hideMark/>
          </w:tcPr>
          <w:p w:rsidR="009E6245" w:rsidRDefault="009E6245" w:rsidP="009E6245">
            <w:pPr>
              <w:jc w:val="center"/>
              <w:rPr>
                <w:color w:val="000000"/>
                <w:sz w:val="22"/>
                <w:szCs w:val="22"/>
              </w:rPr>
            </w:pPr>
            <w:r>
              <w:rPr>
                <w:color w:val="000000"/>
              </w:rPr>
              <w:t>80,46</w:t>
            </w:r>
          </w:p>
        </w:tc>
      </w:tr>
      <w:tr w:rsidR="009E6245" w:rsidTr="009E6245">
        <w:trPr>
          <w:trHeight w:val="300"/>
        </w:trPr>
        <w:tc>
          <w:tcPr>
            <w:tcW w:w="1089" w:type="pct"/>
            <w:vMerge w:val="restart"/>
            <w:tcBorders>
              <w:top w:val="single" w:sz="4" w:space="0" w:color="auto"/>
              <w:left w:val="single" w:sz="4" w:space="0" w:color="auto"/>
              <w:bottom w:val="single" w:sz="4" w:space="0" w:color="auto"/>
              <w:right w:val="single" w:sz="4" w:space="0" w:color="auto"/>
            </w:tcBorders>
            <w:vAlign w:val="center"/>
            <w:hideMark/>
          </w:tcPr>
          <w:p w:rsidR="009E6245" w:rsidRDefault="009E6245" w:rsidP="009E6245">
            <w:pPr>
              <w:jc w:val="center"/>
              <w:rPr>
                <w:color w:val="000000"/>
              </w:rPr>
            </w:pPr>
            <w:r>
              <w:rPr>
                <w:color w:val="000000"/>
              </w:rPr>
              <w:t>Потери в сетях</w:t>
            </w:r>
          </w:p>
        </w:tc>
        <w:tc>
          <w:tcPr>
            <w:tcW w:w="424" w:type="pct"/>
            <w:tcBorders>
              <w:top w:val="single" w:sz="4" w:space="0" w:color="auto"/>
              <w:left w:val="single" w:sz="4" w:space="0" w:color="auto"/>
              <w:bottom w:val="single" w:sz="4" w:space="0" w:color="auto"/>
              <w:right w:val="single" w:sz="4" w:space="0" w:color="auto"/>
            </w:tcBorders>
            <w:vAlign w:val="center"/>
            <w:hideMark/>
          </w:tcPr>
          <w:p w:rsidR="009E6245" w:rsidRDefault="009E6245" w:rsidP="009E6245">
            <w:pPr>
              <w:jc w:val="center"/>
              <w:rPr>
                <w:color w:val="000000"/>
              </w:rPr>
            </w:pPr>
            <w:r>
              <w:rPr>
                <w:color w:val="000000"/>
              </w:rPr>
              <w:t>тыс. м</w:t>
            </w:r>
            <w:r>
              <w:rPr>
                <w:color w:val="000000"/>
                <w:vertAlign w:val="superscript"/>
              </w:rPr>
              <w:t>3</w:t>
            </w:r>
          </w:p>
        </w:tc>
        <w:tc>
          <w:tcPr>
            <w:tcW w:w="436" w:type="pct"/>
            <w:tcBorders>
              <w:top w:val="single" w:sz="4" w:space="0" w:color="auto"/>
              <w:left w:val="single" w:sz="4" w:space="0" w:color="auto"/>
              <w:bottom w:val="single" w:sz="4" w:space="0" w:color="auto"/>
              <w:right w:val="single" w:sz="4" w:space="0" w:color="auto"/>
            </w:tcBorders>
            <w:noWrap/>
            <w:vAlign w:val="center"/>
            <w:hideMark/>
          </w:tcPr>
          <w:p w:rsidR="009E6245" w:rsidRDefault="009E6245" w:rsidP="009E6245">
            <w:pPr>
              <w:jc w:val="center"/>
              <w:rPr>
                <w:color w:val="000000"/>
                <w:sz w:val="22"/>
                <w:szCs w:val="22"/>
              </w:rPr>
            </w:pPr>
            <w:r>
              <w:rPr>
                <w:color w:val="000000"/>
              </w:rPr>
              <w:t>3,99</w:t>
            </w:r>
          </w:p>
        </w:tc>
        <w:tc>
          <w:tcPr>
            <w:tcW w:w="436" w:type="pct"/>
            <w:tcBorders>
              <w:top w:val="single" w:sz="4" w:space="0" w:color="auto"/>
              <w:left w:val="single" w:sz="4" w:space="0" w:color="auto"/>
              <w:bottom w:val="single" w:sz="4" w:space="0" w:color="auto"/>
              <w:right w:val="single" w:sz="4" w:space="0" w:color="auto"/>
            </w:tcBorders>
            <w:noWrap/>
            <w:vAlign w:val="center"/>
            <w:hideMark/>
          </w:tcPr>
          <w:p w:rsidR="009E6245" w:rsidRDefault="009E6245" w:rsidP="009E6245">
            <w:pPr>
              <w:jc w:val="center"/>
              <w:rPr>
                <w:color w:val="000000"/>
                <w:sz w:val="22"/>
                <w:szCs w:val="22"/>
              </w:rPr>
            </w:pPr>
            <w:r>
              <w:rPr>
                <w:color w:val="000000"/>
              </w:rPr>
              <w:t>4,57</w:t>
            </w:r>
          </w:p>
        </w:tc>
        <w:tc>
          <w:tcPr>
            <w:tcW w:w="436" w:type="pct"/>
            <w:tcBorders>
              <w:top w:val="single" w:sz="4" w:space="0" w:color="auto"/>
              <w:left w:val="single" w:sz="4" w:space="0" w:color="auto"/>
              <w:bottom w:val="single" w:sz="4" w:space="0" w:color="auto"/>
              <w:right w:val="single" w:sz="4" w:space="0" w:color="auto"/>
            </w:tcBorders>
            <w:noWrap/>
            <w:vAlign w:val="center"/>
            <w:hideMark/>
          </w:tcPr>
          <w:p w:rsidR="009E6245" w:rsidRDefault="009E6245" w:rsidP="009E6245">
            <w:pPr>
              <w:jc w:val="center"/>
              <w:rPr>
                <w:color w:val="000000"/>
                <w:sz w:val="22"/>
                <w:szCs w:val="22"/>
              </w:rPr>
            </w:pPr>
            <w:r>
              <w:rPr>
                <w:color w:val="000000"/>
              </w:rPr>
              <w:t>5,03</w:t>
            </w:r>
          </w:p>
        </w:tc>
        <w:tc>
          <w:tcPr>
            <w:tcW w:w="436" w:type="pct"/>
            <w:tcBorders>
              <w:top w:val="single" w:sz="4" w:space="0" w:color="auto"/>
              <w:left w:val="single" w:sz="4" w:space="0" w:color="auto"/>
              <w:bottom w:val="single" w:sz="4" w:space="0" w:color="auto"/>
              <w:right w:val="single" w:sz="4" w:space="0" w:color="auto"/>
            </w:tcBorders>
            <w:noWrap/>
            <w:vAlign w:val="center"/>
            <w:hideMark/>
          </w:tcPr>
          <w:p w:rsidR="009E6245" w:rsidRDefault="009E6245" w:rsidP="009E6245">
            <w:pPr>
              <w:jc w:val="center"/>
              <w:rPr>
                <w:color w:val="000000"/>
                <w:sz w:val="22"/>
                <w:szCs w:val="22"/>
              </w:rPr>
            </w:pPr>
            <w:r>
              <w:rPr>
                <w:color w:val="000000"/>
              </w:rPr>
              <w:t>5,38</w:t>
            </w:r>
          </w:p>
        </w:tc>
        <w:tc>
          <w:tcPr>
            <w:tcW w:w="436" w:type="pct"/>
            <w:tcBorders>
              <w:top w:val="single" w:sz="4" w:space="0" w:color="auto"/>
              <w:left w:val="single" w:sz="4" w:space="0" w:color="auto"/>
              <w:bottom w:val="single" w:sz="4" w:space="0" w:color="auto"/>
              <w:right w:val="single" w:sz="4" w:space="0" w:color="auto"/>
            </w:tcBorders>
            <w:noWrap/>
            <w:vAlign w:val="center"/>
            <w:hideMark/>
          </w:tcPr>
          <w:p w:rsidR="009E6245" w:rsidRDefault="009E6245" w:rsidP="009E6245">
            <w:pPr>
              <w:jc w:val="center"/>
              <w:rPr>
                <w:color w:val="000000"/>
                <w:sz w:val="22"/>
                <w:szCs w:val="22"/>
              </w:rPr>
            </w:pPr>
            <w:r>
              <w:rPr>
                <w:color w:val="000000"/>
              </w:rPr>
              <w:t>5,65</w:t>
            </w:r>
          </w:p>
        </w:tc>
        <w:tc>
          <w:tcPr>
            <w:tcW w:w="436" w:type="pct"/>
            <w:tcBorders>
              <w:top w:val="single" w:sz="4" w:space="0" w:color="auto"/>
              <w:left w:val="single" w:sz="4" w:space="0" w:color="auto"/>
              <w:bottom w:val="single" w:sz="4" w:space="0" w:color="auto"/>
              <w:right w:val="single" w:sz="4" w:space="0" w:color="auto"/>
            </w:tcBorders>
            <w:noWrap/>
            <w:vAlign w:val="center"/>
            <w:hideMark/>
          </w:tcPr>
          <w:p w:rsidR="009E6245" w:rsidRDefault="009E6245" w:rsidP="009E6245">
            <w:pPr>
              <w:jc w:val="center"/>
              <w:rPr>
                <w:color w:val="000000"/>
                <w:sz w:val="22"/>
                <w:szCs w:val="22"/>
              </w:rPr>
            </w:pPr>
            <w:r>
              <w:rPr>
                <w:color w:val="000000"/>
              </w:rPr>
              <w:t>5,98</w:t>
            </w:r>
          </w:p>
        </w:tc>
        <w:tc>
          <w:tcPr>
            <w:tcW w:w="436" w:type="pct"/>
            <w:tcBorders>
              <w:top w:val="single" w:sz="4" w:space="0" w:color="auto"/>
              <w:left w:val="single" w:sz="4" w:space="0" w:color="auto"/>
              <w:bottom w:val="single" w:sz="4" w:space="0" w:color="auto"/>
              <w:right w:val="single" w:sz="4" w:space="0" w:color="auto"/>
            </w:tcBorders>
            <w:noWrap/>
            <w:vAlign w:val="center"/>
            <w:hideMark/>
          </w:tcPr>
          <w:p w:rsidR="009E6245" w:rsidRDefault="009E6245" w:rsidP="009E6245">
            <w:pPr>
              <w:jc w:val="center"/>
              <w:rPr>
                <w:color w:val="000000"/>
                <w:sz w:val="22"/>
                <w:szCs w:val="22"/>
              </w:rPr>
            </w:pPr>
            <w:r>
              <w:rPr>
                <w:color w:val="000000"/>
              </w:rPr>
              <w:t>6,08</w:t>
            </w:r>
          </w:p>
        </w:tc>
        <w:tc>
          <w:tcPr>
            <w:tcW w:w="436" w:type="pct"/>
            <w:tcBorders>
              <w:top w:val="single" w:sz="4" w:space="0" w:color="auto"/>
              <w:left w:val="single" w:sz="4" w:space="0" w:color="auto"/>
              <w:bottom w:val="single" w:sz="4" w:space="0" w:color="auto"/>
              <w:right w:val="single" w:sz="4" w:space="0" w:color="auto"/>
            </w:tcBorders>
            <w:noWrap/>
            <w:vAlign w:val="center"/>
            <w:hideMark/>
          </w:tcPr>
          <w:p w:rsidR="009E6245" w:rsidRDefault="009E6245" w:rsidP="009E6245">
            <w:pPr>
              <w:jc w:val="center"/>
              <w:rPr>
                <w:color w:val="000000"/>
                <w:sz w:val="22"/>
                <w:szCs w:val="22"/>
              </w:rPr>
            </w:pPr>
            <w:r>
              <w:rPr>
                <w:color w:val="000000"/>
              </w:rPr>
              <w:t>6,44</w:t>
            </w:r>
          </w:p>
        </w:tc>
      </w:tr>
      <w:tr w:rsidR="009E6245" w:rsidTr="009E6245">
        <w:trPr>
          <w:trHeight w:val="300"/>
        </w:trPr>
        <w:tc>
          <w:tcPr>
            <w:tcW w:w="1089" w:type="pct"/>
            <w:vMerge/>
            <w:tcBorders>
              <w:top w:val="single" w:sz="4" w:space="0" w:color="auto"/>
              <w:left w:val="single" w:sz="4" w:space="0" w:color="auto"/>
              <w:bottom w:val="single" w:sz="4" w:space="0" w:color="auto"/>
              <w:right w:val="single" w:sz="4" w:space="0" w:color="auto"/>
            </w:tcBorders>
            <w:vAlign w:val="center"/>
            <w:hideMark/>
          </w:tcPr>
          <w:p w:rsidR="009E6245" w:rsidRDefault="009E6245" w:rsidP="009E6245">
            <w:pPr>
              <w:jc w:val="center"/>
              <w:rPr>
                <w:color w:val="000000"/>
              </w:rPr>
            </w:pPr>
          </w:p>
        </w:tc>
        <w:tc>
          <w:tcPr>
            <w:tcW w:w="424" w:type="pct"/>
            <w:tcBorders>
              <w:top w:val="single" w:sz="4" w:space="0" w:color="auto"/>
              <w:left w:val="single" w:sz="4" w:space="0" w:color="auto"/>
              <w:bottom w:val="single" w:sz="4" w:space="0" w:color="auto"/>
              <w:right w:val="single" w:sz="4" w:space="0" w:color="auto"/>
            </w:tcBorders>
            <w:noWrap/>
            <w:vAlign w:val="center"/>
            <w:hideMark/>
          </w:tcPr>
          <w:p w:rsidR="009E6245" w:rsidRDefault="009E6245" w:rsidP="009E6245">
            <w:pPr>
              <w:jc w:val="center"/>
              <w:rPr>
                <w:color w:val="000000"/>
                <w:sz w:val="22"/>
                <w:szCs w:val="22"/>
              </w:rPr>
            </w:pPr>
            <w:r>
              <w:rPr>
                <w:color w:val="000000"/>
              </w:rPr>
              <w:t>%</w:t>
            </w:r>
          </w:p>
        </w:tc>
        <w:tc>
          <w:tcPr>
            <w:tcW w:w="436" w:type="pct"/>
            <w:tcBorders>
              <w:top w:val="single" w:sz="4" w:space="0" w:color="auto"/>
              <w:left w:val="single" w:sz="4" w:space="0" w:color="auto"/>
              <w:bottom w:val="single" w:sz="4" w:space="0" w:color="auto"/>
              <w:right w:val="single" w:sz="4" w:space="0" w:color="auto"/>
            </w:tcBorders>
            <w:noWrap/>
            <w:vAlign w:val="center"/>
            <w:hideMark/>
          </w:tcPr>
          <w:p w:rsidR="009E6245" w:rsidRDefault="009E6245" w:rsidP="009E6245">
            <w:pPr>
              <w:jc w:val="center"/>
              <w:rPr>
                <w:color w:val="000000"/>
                <w:sz w:val="22"/>
                <w:szCs w:val="22"/>
              </w:rPr>
            </w:pPr>
            <w:r>
              <w:rPr>
                <w:color w:val="000000"/>
              </w:rPr>
              <w:t>10,00</w:t>
            </w:r>
          </w:p>
        </w:tc>
        <w:tc>
          <w:tcPr>
            <w:tcW w:w="436" w:type="pct"/>
            <w:tcBorders>
              <w:top w:val="single" w:sz="4" w:space="0" w:color="auto"/>
              <w:left w:val="single" w:sz="4" w:space="0" w:color="auto"/>
              <w:bottom w:val="single" w:sz="4" w:space="0" w:color="auto"/>
              <w:right w:val="single" w:sz="4" w:space="0" w:color="auto"/>
            </w:tcBorders>
            <w:noWrap/>
            <w:vAlign w:val="center"/>
            <w:hideMark/>
          </w:tcPr>
          <w:p w:rsidR="009E6245" w:rsidRDefault="009E6245" w:rsidP="009E6245">
            <w:pPr>
              <w:jc w:val="center"/>
              <w:rPr>
                <w:color w:val="000000"/>
                <w:sz w:val="22"/>
                <w:szCs w:val="22"/>
              </w:rPr>
            </w:pPr>
            <w:r>
              <w:rPr>
                <w:color w:val="000000"/>
              </w:rPr>
              <w:t>9,50</w:t>
            </w:r>
          </w:p>
        </w:tc>
        <w:tc>
          <w:tcPr>
            <w:tcW w:w="436" w:type="pct"/>
            <w:tcBorders>
              <w:top w:val="single" w:sz="4" w:space="0" w:color="auto"/>
              <w:left w:val="single" w:sz="4" w:space="0" w:color="auto"/>
              <w:bottom w:val="single" w:sz="4" w:space="0" w:color="auto"/>
              <w:right w:val="single" w:sz="4" w:space="0" w:color="auto"/>
            </w:tcBorders>
            <w:noWrap/>
            <w:vAlign w:val="center"/>
            <w:hideMark/>
          </w:tcPr>
          <w:p w:rsidR="009E6245" w:rsidRDefault="009E6245" w:rsidP="009E6245">
            <w:pPr>
              <w:jc w:val="center"/>
              <w:rPr>
                <w:color w:val="000000"/>
                <w:sz w:val="22"/>
                <w:szCs w:val="22"/>
              </w:rPr>
            </w:pPr>
            <w:r>
              <w:rPr>
                <w:color w:val="000000"/>
              </w:rPr>
              <w:t>9,00</w:t>
            </w:r>
          </w:p>
        </w:tc>
        <w:tc>
          <w:tcPr>
            <w:tcW w:w="436" w:type="pct"/>
            <w:tcBorders>
              <w:top w:val="single" w:sz="4" w:space="0" w:color="auto"/>
              <w:left w:val="single" w:sz="4" w:space="0" w:color="auto"/>
              <w:bottom w:val="single" w:sz="4" w:space="0" w:color="auto"/>
              <w:right w:val="single" w:sz="4" w:space="0" w:color="auto"/>
            </w:tcBorders>
            <w:noWrap/>
            <w:vAlign w:val="center"/>
            <w:hideMark/>
          </w:tcPr>
          <w:p w:rsidR="009E6245" w:rsidRDefault="009E6245" w:rsidP="009E6245">
            <w:pPr>
              <w:jc w:val="center"/>
              <w:rPr>
                <w:color w:val="000000"/>
                <w:sz w:val="22"/>
                <w:szCs w:val="22"/>
              </w:rPr>
            </w:pPr>
            <w:r>
              <w:rPr>
                <w:color w:val="000000"/>
              </w:rPr>
              <w:t>8,50</w:t>
            </w:r>
          </w:p>
        </w:tc>
        <w:tc>
          <w:tcPr>
            <w:tcW w:w="436" w:type="pct"/>
            <w:tcBorders>
              <w:top w:val="single" w:sz="4" w:space="0" w:color="auto"/>
              <w:left w:val="single" w:sz="4" w:space="0" w:color="auto"/>
              <w:bottom w:val="single" w:sz="4" w:space="0" w:color="auto"/>
              <w:right w:val="single" w:sz="4" w:space="0" w:color="auto"/>
            </w:tcBorders>
            <w:noWrap/>
            <w:vAlign w:val="center"/>
            <w:hideMark/>
          </w:tcPr>
          <w:p w:rsidR="009E6245" w:rsidRDefault="009E6245" w:rsidP="009E6245">
            <w:pPr>
              <w:jc w:val="center"/>
              <w:rPr>
                <w:color w:val="000000"/>
                <w:sz w:val="22"/>
                <w:szCs w:val="22"/>
              </w:rPr>
            </w:pPr>
            <w:r>
              <w:rPr>
                <w:color w:val="000000"/>
              </w:rPr>
              <w:t>8,00</w:t>
            </w:r>
          </w:p>
        </w:tc>
        <w:tc>
          <w:tcPr>
            <w:tcW w:w="436" w:type="pct"/>
            <w:tcBorders>
              <w:top w:val="single" w:sz="4" w:space="0" w:color="auto"/>
              <w:left w:val="single" w:sz="4" w:space="0" w:color="auto"/>
              <w:bottom w:val="single" w:sz="4" w:space="0" w:color="auto"/>
              <w:right w:val="single" w:sz="4" w:space="0" w:color="auto"/>
            </w:tcBorders>
            <w:noWrap/>
            <w:vAlign w:val="center"/>
            <w:hideMark/>
          </w:tcPr>
          <w:p w:rsidR="009E6245" w:rsidRDefault="009E6245" w:rsidP="009E6245">
            <w:pPr>
              <w:jc w:val="center"/>
              <w:rPr>
                <w:color w:val="000000"/>
                <w:sz w:val="22"/>
                <w:szCs w:val="22"/>
              </w:rPr>
            </w:pPr>
            <w:r>
              <w:rPr>
                <w:color w:val="000000"/>
              </w:rPr>
              <w:t>8,00</w:t>
            </w:r>
          </w:p>
        </w:tc>
        <w:tc>
          <w:tcPr>
            <w:tcW w:w="436" w:type="pct"/>
            <w:tcBorders>
              <w:top w:val="single" w:sz="4" w:space="0" w:color="auto"/>
              <w:left w:val="single" w:sz="4" w:space="0" w:color="auto"/>
              <w:bottom w:val="single" w:sz="4" w:space="0" w:color="auto"/>
              <w:right w:val="single" w:sz="4" w:space="0" w:color="auto"/>
            </w:tcBorders>
            <w:noWrap/>
            <w:vAlign w:val="center"/>
            <w:hideMark/>
          </w:tcPr>
          <w:p w:rsidR="009E6245" w:rsidRDefault="009E6245" w:rsidP="009E6245">
            <w:pPr>
              <w:jc w:val="center"/>
              <w:rPr>
                <w:color w:val="000000"/>
                <w:sz w:val="22"/>
                <w:szCs w:val="22"/>
              </w:rPr>
            </w:pPr>
            <w:r>
              <w:rPr>
                <w:color w:val="000000"/>
              </w:rPr>
              <w:t>8,00</w:t>
            </w:r>
          </w:p>
        </w:tc>
        <w:tc>
          <w:tcPr>
            <w:tcW w:w="436" w:type="pct"/>
            <w:tcBorders>
              <w:top w:val="single" w:sz="4" w:space="0" w:color="auto"/>
              <w:left w:val="single" w:sz="4" w:space="0" w:color="auto"/>
              <w:bottom w:val="single" w:sz="4" w:space="0" w:color="auto"/>
              <w:right w:val="single" w:sz="4" w:space="0" w:color="auto"/>
            </w:tcBorders>
            <w:noWrap/>
            <w:vAlign w:val="center"/>
            <w:hideMark/>
          </w:tcPr>
          <w:p w:rsidR="009E6245" w:rsidRDefault="009E6245" w:rsidP="009E6245">
            <w:pPr>
              <w:jc w:val="center"/>
              <w:rPr>
                <w:color w:val="000000"/>
                <w:sz w:val="22"/>
                <w:szCs w:val="22"/>
              </w:rPr>
            </w:pPr>
            <w:r>
              <w:rPr>
                <w:color w:val="000000"/>
              </w:rPr>
              <w:t>8,00</w:t>
            </w:r>
          </w:p>
        </w:tc>
      </w:tr>
      <w:tr w:rsidR="009E6245" w:rsidTr="009E6245">
        <w:trPr>
          <w:trHeight w:val="300"/>
        </w:trPr>
        <w:tc>
          <w:tcPr>
            <w:tcW w:w="1089" w:type="pct"/>
            <w:tcBorders>
              <w:top w:val="single" w:sz="4" w:space="0" w:color="auto"/>
              <w:left w:val="single" w:sz="4" w:space="0" w:color="auto"/>
              <w:bottom w:val="single" w:sz="4" w:space="0" w:color="auto"/>
              <w:right w:val="single" w:sz="4" w:space="0" w:color="auto"/>
            </w:tcBorders>
            <w:vAlign w:val="center"/>
            <w:hideMark/>
          </w:tcPr>
          <w:p w:rsidR="009E6245" w:rsidRDefault="009E6245" w:rsidP="009E6245">
            <w:pPr>
              <w:jc w:val="center"/>
              <w:rPr>
                <w:color w:val="000000"/>
              </w:rPr>
            </w:pPr>
            <w:r>
              <w:rPr>
                <w:color w:val="000000"/>
              </w:rPr>
              <w:t xml:space="preserve">Водопотребление, в </w:t>
            </w:r>
            <w:proofErr w:type="spellStart"/>
            <w:r>
              <w:rPr>
                <w:color w:val="000000"/>
              </w:rPr>
              <w:t>т.ч</w:t>
            </w:r>
            <w:proofErr w:type="spellEnd"/>
            <w:r>
              <w:rPr>
                <w:color w:val="000000"/>
              </w:rPr>
              <w:t>.</w:t>
            </w:r>
          </w:p>
        </w:tc>
        <w:tc>
          <w:tcPr>
            <w:tcW w:w="424" w:type="pct"/>
            <w:tcBorders>
              <w:top w:val="single" w:sz="4" w:space="0" w:color="auto"/>
              <w:left w:val="single" w:sz="4" w:space="0" w:color="auto"/>
              <w:bottom w:val="single" w:sz="4" w:space="0" w:color="auto"/>
              <w:right w:val="single" w:sz="4" w:space="0" w:color="auto"/>
            </w:tcBorders>
            <w:vAlign w:val="center"/>
            <w:hideMark/>
          </w:tcPr>
          <w:p w:rsidR="009E6245" w:rsidRDefault="009E6245" w:rsidP="009E6245">
            <w:pPr>
              <w:jc w:val="center"/>
              <w:rPr>
                <w:color w:val="000000"/>
              </w:rPr>
            </w:pPr>
            <w:r>
              <w:rPr>
                <w:color w:val="000000"/>
              </w:rPr>
              <w:t>тыс. м</w:t>
            </w:r>
            <w:r>
              <w:rPr>
                <w:color w:val="000000"/>
                <w:vertAlign w:val="superscript"/>
              </w:rPr>
              <w:t>3</w:t>
            </w:r>
          </w:p>
        </w:tc>
        <w:tc>
          <w:tcPr>
            <w:tcW w:w="436" w:type="pct"/>
            <w:tcBorders>
              <w:top w:val="single" w:sz="4" w:space="0" w:color="auto"/>
              <w:left w:val="single" w:sz="4" w:space="0" w:color="auto"/>
              <w:bottom w:val="single" w:sz="4" w:space="0" w:color="auto"/>
              <w:right w:val="single" w:sz="4" w:space="0" w:color="auto"/>
            </w:tcBorders>
            <w:noWrap/>
            <w:vAlign w:val="center"/>
            <w:hideMark/>
          </w:tcPr>
          <w:p w:rsidR="009E6245" w:rsidRDefault="009E6245" w:rsidP="009E6245">
            <w:pPr>
              <w:jc w:val="center"/>
              <w:rPr>
                <w:color w:val="E36C0A" w:themeColor="accent6" w:themeShade="BF"/>
                <w:sz w:val="22"/>
                <w:szCs w:val="22"/>
              </w:rPr>
            </w:pPr>
            <w:r>
              <w:rPr>
                <w:color w:val="000000"/>
              </w:rPr>
              <w:t>35,92</w:t>
            </w:r>
          </w:p>
        </w:tc>
        <w:tc>
          <w:tcPr>
            <w:tcW w:w="436" w:type="pct"/>
            <w:tcBorders>
              <w:top w:val="single" w:sz="4" w:space="0" w:color="auto"/>
              <w:left w:val="single" w:sz="4" w:space="0" w:color="auto"/>
              <w:bottom w:val="single" w:sz="4" w:space="0" w:color="auto"/>
              <w:right w:val="single" w:sz="4" w:space="0" w:color="auto"/>
            </w:tcBorders>
            <w:noWrap/>
            <w:vAlign w:val="center"/>
            <w:hideMark/>
          </w:tcPr>
          <w:p w:rsidR="009E6245" w:rsidRDefault="009E6245" w:rsidP="009E6245">
            <w:pPr>
              <w:jc w:val="center"/>
              <w:rPr>
                <w:color w:val="000000"/>
                <w:sz w:val="22"/>
                <w:szCs w:val="22"/>
              </w:rPr>
            </w:pPr>
            <w:r>
              <w:rPr>
                <w:color w:val="000000"/>
              </w:rPr>
              <w:t>43,49</w:t>
            </w:r>
          </w:p>
        </w:tc>
        <w:tc>
          <w:tcPr>
            <w:tcW w:w="436" w:type="pct"/>
            <w:tcBorders>
              <w:top w:val="single" w:sz="4" w:space="0" w:color="auto"/>
              <w:left w:val="single" w:sz="4" w:space="0" w:color="auto"/>
              <w:bottom w:val="single" w:sz="4" w:space="0" w:color="auto"/>
              <w:right w:val="single" w:sz="4" w:space="0" w:color="auto"/>
            </w:tcBorders>
            <w:noWrap/>
            <w:vAlign w:val="center"/>
            <w:hideMark/>
          </w:tcPr>
          <w:p w:rsidR="009E6245" w:rsidRDefault="009E6245" w:rsidP="009E6245">
            <w:pPr>
              <w:jc w:val="center"/>
              <w:rPr>
                <w:color w:val="000000"/>
                <w:sz w:val="22"/>
                <w:szCs w:val="22"/>
              </w:rPr>
            </w:pPr>
            <w:r>
              <w:rPr>
                <w:color w:val="000000"/>
              </w:rPr>
              <w:t>50,90</w:t>
            </w:r>
          </w:p>
        </w:tc>
        <w:tc>
          <w:tcPr>
            <w:tcW w:w="436" w:type="pct"/>
            <w:tcBorders>
              <w:top w:val="single" w:sz="4" w:space="0" w:color="auto"/>
              <w:left w:val="single" w:sz="4" w:space="0" w:color="auto"/>
              <w:bottom w:val="single" w:sz="4" w:space="0" w:color="auto"/>
              <w:right w:val="single" w:sz="4" w:space="0" w:color="auto"/>
            </w:tcBorders>
            <w:noWrap/>
            <w:vAlign w:val="center"/>
            <w:hideMark/>
          </w:tcPr>
          <w:p w:rsidR="009E6245" w:rsidRDefault="009E6245" w:rsidP="009E6245">
            <w:pPr>
              <w:jc w:val="center"/>
              <w:rPr>
                <w:color w:val="000000"/>
                <w:sz w:val="22"/>
                <w:szCs w:val="22"/>
              </w:rPr>
            </w:pPr>
            <w:r>
              <w:rPr>
                <w:color w:val="000000"/>
              </w:rPr>
              <w:t>57,92</w:t>
            </w:r>
          </w:p>
        </w:tc>
        <w:tc>
          <w:tcPr>
            <w:tcW w:w="436" w:type="pct"/>
            <w:tcBorders>
              <w:top w:val="single" w:sz="4" w:space="0" w:color="auto"/>
              <w:left w:val="single" w:sz="4" w:space="0" w:color="auto"/>
              <w:bottom w:val="single" w:sz="4" w:space="0" w:color="auto"/>
              <w:right w:val="single" w:sz="4" w:space="0" w:color="auto"/>
            </w:tcBorders>
            <w:noWrap/>
            <w:vAlign w:val="center"/>
            <w:hideMark/>
          </w:tcPr>
          <w:p w:rsidR="009E6245" w:rsidRDefault="009E6245" w:rsidP="009E6245">
            <w:pPr>
              <w:jc w:val="center"/>
              <w:rPr>
                <w:color w:val="000000"/>
                <w:sz w:val="22"/>
                <w:szCs w:val="22"/>
              </w:rPr>
            </w:pPr>
            <w:r>
              <w:rPr>
                <w:color w:val="000000"/>
              </w:rPr>
              <w:t>64,93</w:t>
            </w:r>
          </w:p>
        </w:tc>
        <w:tc>
          <w:tcPr>
            <w:tcW w:w="436" w:type="pct"/>
            <w:tcBorders>
              <w:top w:val="single" w:sz="4" w:space="0" w:color="auto"/>
              <w:left w:val="single" w:sz="4" w:space="0" w:color="auto"/>
              <w:bottom w:val="single" w:sz="4" w:space="0" w:color="auto"/>
              <w:right w:val="single" w:sz="4" w:space="0" w:color="auto"/>
            </w:tcBorders>
            <w:noWrap/>
            <w:vAlign w:val="center"/>
            <w:hideMark/>
          </w:tcPr>
          <w:p w:rsidR="009E6245" w:rsidRDefault="009E6245" w:rsidP="009E6245">
            <w:pPr>
              <w:jc w:val="center"/>
              <w:rPr>
                <w:color w:val="000000"/>
                <w:sz w:val="22"/>
                <w:szCs w:val="22"/>
              </w:rPr>
            </w:pPr>
            <w:r>
              <w:rPr>
                <w:color w:val="000000"/>
              </w:rPr>
              <w:t>68,81</w:t>
            </w:r>
          </w:p>
        </w:tc>
        <w:tc>
          <w:tcPr>
            <w:tcW w:w="436" w:type="pct"/>
            <w:tcBorders>
              <w:top w:val="single" w:sz="4" w:space="0" w:color="auto"/>
              <w:left w:val="single" w:sz="4" w:space="0" w:color="auto"/>
              <w:bottom w:val="single" w:sz="4" w:space="0" w:color="auto"/>
              <w:right w:val="single" w:sz="4" w:space="0" w:color="auto"/>
            </w:tcBorders>
            <w:noWrap/>
            <w:vAlign w:val="center"/>
            <w:hideMark/>
          </w:tcPr>
          <w:p w:rsidR="009E6245" w:rsidRDefault="009E6245" w:rsidP="009E6245">
            <w:pPr>
              <w:jc w:val="center"/>
              <w:rPr>
                <w:color w:val="000000"/>
                <w:sz w:val="22"/>
                <w:szCs w:val="22"/>
              </w:rPr>
            </w:pPr>
            <w:r>
              <w:rPr>
                <w:color w:val="000000"/>
              </w:rPr>
              <w:t>69,95</w:t>
            </w:r>
          </w:p>
        </w:tc>
        <w:tc>
          <w:tcPr>
            <w:tcW w:w="436" w:type="pct"/>
            <w:tcBorders>
              <w:top w:val="single" w:sz="4" w:space="0" w:color="auto"/>
              <w:left w:val="single" w:sz="4" w:space="0" w:color="auto"/>
              <w:bottom w:val="single" w:sz="4" w:space="0" w:color="auto"/>
              <w:right w:val="single" w:sz="4" w:space="0" w:color="auto"/>
            </w:tcBorders>
            <w:noWrap/>
            <w:vAlign w:val="center"/>
            <w:hideMark/>
          </w:tcPr>
          <w:p w:rsidR="009E6245" w:rsidRDefault="009E6245" w:rsidP="009E6245">
            <w:pPr>
              <w:jc w:val="center"/>
              <w:rPr>
                <w:color w:val="000000"/>
                <w:sz w:val="22"/>
                <w:szCs w:val="22"/>
              </w:rPr>
            </w:pPr>
            <w:r>
              <w:rPr>
                <w:color w:val="000000"/>
              </w:rPr>
              <w:t>74,02</w:t>
            </w:r>
          </w:p>
        </w:tc>
      </w:tr>
      <w:tr w:rsidR="009E6245" w:rsidTr="009E6245">
        <w:trPr>
          <w:trHeight w:val="300"/>
        </w:trPr>
        <w:tc>
          <w:tcPr>
            <w:tcW w:w="1089" w:type="pct"/>
            <w:tcBorders>
              <w:top w:val="single" w:sz="4" w:space="0" w:color="auto"/>
              <w:left w:val="single" w:sz="4" w:space="0" w:color="auto"/>
              <w:bottom w:val="single" w:sz="4" w:space="0" w:color="auto"/>
              <w:right w:val="single" w:sz="4" w:space="0" w:color="auto"/>
            </w:tcBorders>
            <w:vAlign w:val="center"/>
            <w:hideMark/>
          </w:tcPr>
          <w:p w:rsidR="009E6245" w:rsidRDefault="009E6245" w:rsidP="009E6245">
            <w:pPr>
              <w:jc w:val="center"/>
              <w:rPr>
                <w:color w:val="000000"/>
              </w:rPr>
            </w:pPr>
            <w:r>
              <w:rPr>
                <w:color w:val="000000"/>
              </w:rPr>
              <w:t>Водоотведение</w:t>
            </w:r>
          </w:p>
        </w:tc>
        <w:tc>
          <w:tcPr>
            <w:tcW w:w="424" w:type="pct"/>
            <w:tcBorders>
              <w:top w:val="single" w:sz="4" w:space="0" w:color="auto"/>
              <w:left w:val="single" w:sz="4" w:space="0" w:color="auto"/>
              <w:bottom w:val="single" w:sz="4" w:space="0" w:color="auto"/>
              <w:right w:val="single" w:sz="4" w:space="0" w:color="auto"/>
            </w:tcBorders>
            <w:vAlign w:val="center"/>
            <w:hideMark/>
          </w:tcPr>
          <w:p w:rsidR="009E6245" w:rsidRDefault="009E6245" w:rsidP="009E6245">
            <w:pPr>
              <w:jc w:val="center"/>
              <w:rPr>
                <w:color w:val="000000"/>
              </w:rPr>
            </w:pPr>
            <w:r>
              <w:rPr>
                <w:color w:val="000000"/>
              </w:rPr>
              <w:t>тыс. м</w:t>
            </w:r>
            <w:r>
              <w:rPr>
                <w:color w:val="000000"/>
                <w:vertAlign w:val="superscript"/>
              </w:rPr>
              <w:t>3</w:t>
            </w:r>
          </w:p>
        </w:tc>
        <w:tc>
          <w:tcPr>
            <w:tcW w:w="436" w:type="pct"/>
            <w:tcBorders>
              <w:top w:val="single" w:sz="4" w:space="0" w:color="auto"/>
              <w:left w:val="single" w:sz="4" w:space="0" w:color="auto"/>
              <w:bottom w:val="single" w:sz="4" w:space="0" w:color="auto"/>
              <w:right w:val="single" w:sz="4" w:space="0" w:color="auto"/>
            </w:tcBorders>
            <w:noWrap/>
            <w:vAlign w:val="center"/>
            <w:hideMark/>
          </w:tcPr>
          <w:p w:rsidR="009E6245" w:rsidRDefault="009E6245" w:rsidP="009E6245">
            <w:pPr>
              <w:jc w:val="center"/>
              <w:rPr>
                <w:color w:val="E36C0A" w:themeColor="accent6" w:themeShade="BF"/>
                <w:sz w:val="22"/>
                <w:szCs w:val="22"/>
              </w:rPr>
            </w:pPr>
            <w:r>
              <w:rPr>
                <w:color w:val="000000"/>
                <w:sz w:val="24"/>
                <w:szCs w:val="24"/>
              </w:rPr>
              <w:t>0,00</w:t>
            </w:r>
          </w:p>
        </w:tc>
        <w:tc>
          <w:tcPr>
            <w:tcW w:w="436" w:type="pct"/>
            <w:tcBorders>
              <w:top w:val="single" w:sz="4" w:space="0" w:color="auto"/>
              <w:left w:val="single" w:sz="4" w:space="0" w:color="auto"/>
              <w:bottom w:val="single" w:sz="4" w:space="0" w:color="auto"/>
              <w:right w:val="single" w:sz="4" w:space="0" w:color="auto"/>
            </w:tcBorders>
            <w:noWrap/>
            <w:vAlign w:val="center"/>
            <w:hideMark/>
          </w:tcPr>
          <w:p w:rsidR="009E6245" w:rsidRDefault="009E6245" w:rsidP="009E6245">
            <w:pPr>
              <w:jc w:val="center"/>
              <w:rPr>
                <w:color w:val="000000"/>
                <w:sz w:val="22"/>
                <w:szCs w:val="22"/>
              </w:rPr>
            </w:pPr>
            <w:r>
              <w:rPr>
                <w:color w:val="000000"/>
                <w:sz w:val="24"/>
                <w:szCs w:val="24"/>
              </w:rPr>
              <w:t>0,00</w:t>
            </w:r>
          </w:p>
        </w:tc>
        <w:tc>
          <w:tcPr>
            <w:tcW w:w="436" w:type="pct"/>
            <w:tcBorders>
              <w:top w:val="single" w:sz="4" w:space="0" w:color="auto"/>
              <w:left w:val="single" w:sz="4" w:space="0" w:color="auto"/>
              <w:bottom w:val="single" w:sz="4" w:space="0" w:color="auto"/>
              <w:right w:val="single" w:sz="4" w:space="0" w:color="auto"/>
            </w:tcBorders>
            <w:noWrap/>
            <w:vAlign w:val="center"/>
            <w:hideMark/>
          </w:tcPr>
          <w:p w:rsidR="009E6245" w:rsidRDefault="009E6245" w:rsidP="009E6245">
            <w:pPr>
              <w:jc w:val="center"/>
              <w:rPr>
                <w:color w:val="000000"/>
                <w:sz w:val="22"/>
                <w:szCs w:val="22"/>
              </w:rPr>
            </w:pPr>
            <w:r>
              <w:rPr>
                <w:color w:val="000000"/>
                <w:sz w:val="24"/>
                <w:szCs w:val="24"/>
              </w:rPr>
              <w:t>0,00</w:t>
            </w:r>
          </w:p>
        </w:tc>
        <w:tc>
          <w:tcPr>
            <w:tcW w:w="436" w:type="pct"/>
            <w:tcBorders>
              <w:top w:val="single" w:sz="4" w:space="0" w:color="auto"/>
              <w:left w:val="single" w:sz="4" w:space="0" w:color="auto"/>
              <w:bottom w:val="single" w:sz="4" w:space="0" w:color="auto"/>
              <w:right w:val="single" w:sz="4" w:space="0" w:color="auto"/>
            </w:tcBorders>
            <w:noWrap/>
            <w:vAlign w:val="center"/>
            <w:hideMark/>
          </w:tcPr>
          <w:p w:rsidR="009E6245" w:rsidRDefault="009E6245" w:rsidP="009E6245">
            <w:pPr>
              <w:jc w:val="center"/>
              <w:rPr>
                <w:color w:val="000000"/>
                <w:sz w:val="22"/>
                <w:szCs w:val="22"/>
              </w:rPr>
            </w:pPr>
            <w:r>
              <w:rPr>
                <w:color w:val="000000"/>
                <w:sz w:val="24"/>
                <w:szCs w:val="24"/>
              </w:rPr>
              <w:t>0,00</w:t>
            </w:r>
          </w:p>
        </w:tc>
        <w:tc>
          <w:tcPr>
            <w:tcW w:w="436" w:type="pct"/>
            <w:tcBorders>
              <w:top w:val="single" w:sz="4" w:space="0" w:color="auto"/>
              <w:left w:val="single" w:sz="4" w:space="0" w:color="auto"/>
              <w:bottom w:val="single" w:sz="4" w:space="0" w:color="auto"/>
              <w:right w:val="single" w:sz="4" w:space="0" w:color="auto"/>
            </w:tcBorders>
            <w:noWrap/>
            <w:vAlign w:val="center"/>
            <w:hideMark/>
          </w:tcPr>
          <w:p w:rsidR="009E6245" w:rsidRDefault="009E6245" w:rsidP="009E6245">
            <w:pPr>
              <w:jc w:val="center"/>
              <w:rPr>
                <w:color w:val="000000"/>
                <w:sz w:val="22"/>
                <w:szCs w:val="22"/>
              </w:rPr>
            </w:pPr>
            <w:r>
              <w:rPr>
                <w:color w:val="000000"/>
                <w:sz w:val="24"/>
                <w:szCs w:val="24"/>
              </w:rPr>
              <w:t>0,00</w:t>
            </w:r>
          </w:p>
        </w:tc>
        <w:tc>
          <w:tcPr>
            <w:tcW w:w="436" w:type="pct"/>
            <w:tcBorders>
              <w:top w:val="single" w:sz="4" w:space="0" w:color="auto"/>
              <w:left w:val="single" w:sz="4" w:space="0" w:color="auto"/>
              <w:bottom w:val="single" w:sz="4" w:space="0" w:color="auto"/>
              <w:right w:val="single" w:sz="4" w:space="0" w:color="auto"/>
            </w:tcBorders>
            <w:noWrap/>
            <w:vAlign w:val="center"/>
            <w:hideMark/>
          </w:tcPr>
          <w:p w:rsidR="009E6245" w:rsidRDefault="009E6245" w:rsidP="009E6245">
            <w:pPr>
              <w:jc w:val="center"/>
              <w:rPr>
                <w:color w:val="000000"/>
                <w:sz w:val="22"/>
                <w:szCs w:val="22"/>
              </w:rPr>
            </w:pPr>
            <w:r>
              <w:rPr>
                <w:color w:val="000000"/>
                <w:sz w:val="24"/>
                <w:szCs w:val="24"/>
              </w:rPr>
              <w:t>0,00</w:t>
            </w:r>
          </w:p>
        </w:tc>
        <w:tc>
          <w:tcPr>
            <w:tcW w:w="436" w:type="pct"/>
            <w:tcBorders>
              <w:top w:val="single" w:sz="4" w:space="0" w:color="auto"/>
              <w:left w:val="single" w:sz="4" w:space="0" w:color="auto"/>
              <w:bottom w:val="single" w:sz="4" w:space="0" w:color="auto"/>
              <w:right w:val="single" w:sz="4" w:space="0" w:color="auto"/>
            </w:tcBorders>
            <w:noWrap/>
            <w:vAlign w:val="center"/>
            <w:hideMark/>
          </w:tcPr>
          <w:p w:rsidR="009E6245" w:rsidRDefault="009E6245" w:rsidP="009E6245">
            <w:pPr>
              <w:jc w:val="center"/>
              <w:rPr>
                <w:color w:val="000000"/>
                <w:sz w:val="22"/>
                <w:szCs w:val="22"/>
              </w:rPr>
            </w:pPr>
            <w:r>
              <w:rPr>
                <w:color w:val="000000"/>
                <w:sz w:val="24"/>
                <w:szCs w:val="24"/>
              </w:rPr>
              <w:t>0,00</w:t>
            </w:r>
          </w:p>
        </w:tc>
        <w:tc>
          <w:tcPr>
            <w:tcW w:w="436" w:type="pct"/>
            <w:tcBorders>
              <w:top w:val="single" w:sz="4" w:space="0" w:color="auto"/>
              <w:left w:val="single" w:sz="4" w:space="0" w:color="auto"/>
              <w:bottom w:val="single" w:sz="4" w:space="0" w:color="auto"/>
              <w:right w:val="single" w:sz="4" w:space="0" w:color="auto"/>
            </w:tcBorders>
            <w:noWrap/>
            <w:vAlign w:val="center"/>
            <w:hideMark/>
          </w:tcPr>
          <w:p w:rsidR="009E6245" w:rsidRDefault="009E6245" w:rsidP="009E6245">
            <w:pPr>
              <w:jc w:val="center"/>
              <w:rPr>
                <w:color w:val="000000"/>
                <w:sz w:val="22"/>
                <w:szCs w:val="22"/>
              </w:rPr>
            </w:pPr>
            <w:r>
              <w:rPr>
                <w:color w:val="000000"/>
                <w:sz w:val="24"/>
                <w:szCs w:val="24"/>
              </w:rPr>
              <w:t>0,00</w:t>
            </w:r>
          </w:p>
        </w:tc>
      </w:tr>
    </w:tbl>
    <w:p w:rsidR="009E6245" w:rsidRDefault="009E6245" w:rsidP="009E6245">
      <w:pPr>
        <w:pStyle w:val="af4"/>
        <w:spacing w:after="120"/>
        <w:ind w:firstLine="0"/>
        <w:jc w:val="center"/>
        <w:rPr>
          <w:i/>
        </w:rPr>
      </w:pPr>
    </w:p>
    <w:p w:rsidR="009E6245" w:rsidRDefault="009E6245" w:rsidP="009E6245">
      <w:pPr>
        <w:pStyle w:val="af4"/>
        <w:spacing w:after="120"/>
        <w:ind w:firstLine="0"/>
        <w:jc w:val="center"/>
        <w:rPr>
          <w:i/>
        </w:rPr>
      </w:pPr>
      <w:r w:rsidRPr="000449B5">
        <w:rPr>
          <w:i/>
        </w:rPr>
        <w:t>Предложения по строительству, реконструкции и модернизации объектов централизованных систем водоснабжения и водоотведения</w:t>
      </w:r>
    </w:p>
    <w:p w:rsidR="009E6245" w:rsidRDefault="009E6245" w:rsidP="009E6245">
      <w:pPr>
        <w:pStyle w:val="ConsPlusNormal"/>
        <w:ind w:firstLine="708"/>
        <w:jc w:val="both"/>
        <w:rPr>
          <w:rFonts w:ascii="Times New Roman" w:hAnsi="Times New Roman" w:cs="Times New Roman"/>
          <w:sz w:val="24"/>
          <w:szCs w:val="24"/>
        </w:rPr>
      </w:pPr>
      <w:r>
        <w:rPr>
          <w:rFonts w:ascii="Times New Roman" w:hAnsi="Times New Roman" w:cs="Times New Roman"/>
          <w:sz w:val="24"/>
          <w:szCs w:val="24"/>
        </w:rPr>
        <w:t xml:space="preserve">Для уточнения и дополнения информации об объектах централизованных систем водоснабжения и водоотведения во всех населенных пунктах </w:t>
      </w:r>
      <w:proofErr w:type="spellStart"/>
      <w:r>
        <w:rPr>
          <w:rFonts w:ascii="Times New Roman" w:hAnsi="Times New Roman" w:cs="Times New Roman"/>
          <w:sz w:val="24"/>
          <w:szCs w:val="24"/>
        </w:rPr>
        <w:t>Турунтаевского</w:t>
      </w:r>
      <w:proofErr w:type="spellEnd"/>
      <w:r>
        <w:rPr>
          <w:rFonts w:ascii="Times New Roman" w:hAnsi="Times New Roman" w:cs="Times New Roman"/>
          <w:sz w:val="24"/>
          <w:szCs w:val="24"/>
        </w:rPr>
        <w:t xml:space="preserve"> СП требуется  проведение технического обследования централизованных систем водоснабжения и водоотведения.</w:t>
      </w:r>
    </w:p>
    <w:p w:rsidR="009E6245" w:rsidRDefault="009E6245" w:rsidP="009E6245">
      <w:pPr>
        <w:pStyle w:val="ConsPlusNormal"/>
        <w:ind w:firstLine="708"/>
        <w:jc w:val="both"/>
        <w:rPr>
          <w:rFonts w:ascii="Times New Roman" w:hAnsi="Times New Roman"/>
          <w:color w:val="000000"/>
          <w:sz w:val="24"/>
          <w:szCs w:val="24"/>
        </w:rPr>
      </w:pPr>
      <w:r>
        <w:rPr>
          <w:rFonts w:ascii="Times New Roman" w:hAnsi="Times New Roman" w:cs="Times New Roman"/>
          <w:sz w:val="24"/>
          <w:szCs w:val="24"/>
        </w:rPr>
        <w:t xml:space="preserve">Для повышения качества питьевой воды в системах централизованного водоснабжения и обеспечения потребителей водой нормативного качества во всех населенных пунктах </w:t>
      </w:r>
      <w:proofErr w:type="spellStart"/>
      <w:r>
        <w:rPr>
          <w:rFonts w:ascii="Times New Roman" w:hAnsi="Times New Roman" w:cs="Times New Roman"/>
          <w:sz w:val="24"/>
          <w:szCs w:val="24"/>
        </w:rPr>
        <w:t>Турунтаевского</w:t>
      </w:r>
      <w:proofErr w:type="spellEnd"/>
      <w:r>
        <w:rPr>
          <w:rFonts w:ascii="Times New Roman" w:hAnsi="Times New Roman" w:cs="Times New Roman"/>
          <w:sz w:val="24"/>
          <w:szCs w:val="24"/>
        </w:rPr>
        <w:t xml:space="preserve"> СП планируется разработка программы контроля качества воды, а также </w:t>
      </w:r>
      <w:r>
        <w:rPr>
          <w:rFonts w:ascii="Times New Roman" w:hAnsi="Times New Roman"/>
          <w:color w:val="000000"/>
          <w:sz w:val="24"/>
          <w:szCs w:val="24"/>
        </w:rPr>
        <w:t>разработка плана мероприятий по приведению качества питьевой и горячей воды в соответствие с установленными требованиями.</w:t>
      </w:r>
    </w:p>
    <w:p w:rsidR="009E6245" w:rsidRDefault="009E6245" w:rsidP="009E6245">
      <w:pPr>
        <w:pStyle w:val="ConsPlusNormal"/>
        <w:ind w:firstLine="708"/>
        <w:jc w:val="both"/>
        <w:rPr>
          <w:rFonts w:ascii="Times New Roman" w:hAnsi="Times New Roman" w:cs="Times New Roman"/>
          <w:sz w:val="24"/>
          <w:szCs w:val="24"/>
        </w:rPr>
      </w:pPr>
      <w:r>
        <w:rPr>
          <w:rFonts w:ascii="Times New Roman" w:hAnsi="Times New Roman" w:cs="Times New Roman"/>
          <w:sz w:val="24"/>
          <w:szCs w:val="24"/>
        </w:rPr>
        <w:t>Мероприятия по строительству, реконструкции и модернизации объектов централизованных систем водоснабжения и водоотведения направлены на обеспечение бесперебойного снабжения поселения питьевой водой, отвечающей требованиям качества, повышение энергетической эффективности функционирования систем водоснабжения и водоотведения. Указанные мероприятия, а также развитие систем диспетчеризации, телемеханики и систем управления позволит гарантировать устойчивую и надежную работу сооружений забора воды и водоподготовки и обеспечить потребителей качественной водой в необходимом количестве. Мероприятия по реконструкции и строительству водопроводных и сетей приведены в таблице 8.3.</w:t>
      </w:r>
    </w:p>
    <w:p w:rsidR="009E6245" w:rsidRDefault="009E6245" w:rsidP="009E6245">
      <w:pPr>
        <w:pStyle w:val="ConsPlusNormal"/>
        <w:ind w:firstLine="708"/>
        <w:jc w:val="both"/>
        <w:rPr>
          <w:rFonts w:ascii="Times New Roman" w:hAnsi="Times New Roman" w:cs="Times New Roman"/>
          <w:sz w:val="24"/>
          <w:szCs w:val="24"/>
        </w:rPr>
      </w:pPr>
      <w:r>
        <w:rPr>
          <w:rFonts w:ascii="Times New Roman" w:hAnsi="Times New Roman" w:cs="Times New Roman"/>
          <w:sz w:val="24"/>
          <w:szCs w:val="24"/>
        </w:rPr>
        <w:t xml:space="preserve">Из таблицы 8.3 следует, что в </w:t>
      </w:r>
      <w:proofErr w:type="spellStart"/>
      <w:r>
        <w:rPr>
          <w:rFonts w:ascii="Times New Roman" w:hAnsi="Times New Roman" w:cs="Times New Roman"/>
          <w:sz w:val="24"/>
          <w:szCs w:val="24"/>
        </w:rPr>
        <w:t>Турунтаевском</w:t>
      </w:r>
      <w:proofErr w:type="spellEnd"/>
      <w:r>
        <w:rPr>
          <w:rFonts w:ascii="Times New Roman" w:hAnsi="Times New Roman" w:cs="Times New Roman"/>
          <w:sz w:val="24"/>
          <w:szCs w:val="24"/>
        </w:rPr>
        <w:t xml:space="preserve"> сельском поселении в ремонте нуждаются 28,4 км водопроводных сетей, что связано с тем, что с момента постройки (60-е, 70-е </w:t>
      </w:r>
      <w:proofErr w:type="spellStart"/>
      <w:proofErr w:type="gramStart"/>
      <w:r>
        <w:rPr>
          <w:rFonts w:ascii="Times New Roman" w:hAnsi="Times New Roman" w:cs="Times New Roman"/>
          <w:sz w:val="24"/>
          <w:szCs w:val="24"/>
        </w:rPr>
        <w:t>гг</w:t>
      </w:r>
      <w:proofErr w:type="spellEnd"/>
      <w:proofErr w:type="gramEnd"/>
      <w:r>
        <w:rPr>
          <w:rFonts w:ascii="Times New Roman" w:hAnsi="Times New Roman" w:cs="Times New Roman"/>
          <w:sz w:val="24"/>
          <w:szCs w:val="24"/>
        </w:rPr>
        <w:t xml:space="preserve">) капитальный ремонт водопроводных сетей не проводился. Для обеспечения водоснабжением перспективных потребителей холодной воды требуется строительство </w:t>
      </w:r>
      <w:r>
        <w:rPr>
          <w:rFonts w:ascii="Times New Roman" w:hAnsi="Times New Roman" w:cs="Times New Roman"/>
          <w:sz w:val="24"/>
          <w:szCs w:val="24"/>
        </w:rPr>
        <w:lastRenderedPageBreak/>
        <w:t>980 м водопроводных сетей.</w:t>
      </w:r>
    </w:p>
    <w:p w:rsidR="009E6245" w:rsidRDefault="009E6245" w:rsidP="009E6245">
      <w:pPr>
        <w:pStyle w:val="ConsPlusNormal"/>
        <w:ind w:firstLine="708"/>
        <w:jc w:val="both"/>
        <w:rPr>
          <w:rFonts w:ascii="Times New Roman" w:hAnsi="Times New Roman" w:cs="Times New Roman"/>
          <w:sz w:val="24"/>
          <w:szCs w:val="24"/>
        </w:rPr>
      </w:pPr>
    </w:p>
    <w:p w:rsidR="009E6245" w:rsidRPr="009E6245" w:rsidRDefault="009E6245" w:rsidP="009E6245">
      <w:pPr>
        <w:pStyle w:val="af4"/>
        <w:ind w:firstLine="0"/>
      </w:pPr>
      <w:bookmarkStart w:id="92" w:name="_Toc411421649"/>
      <w:bookmarkStart w:id="93" w:name="_Toc411421421"/>
      <w:bookmarkStart w:id="94" w:name="_Toc411421305"/>
      <w:bookmarkStart w:id="95" w:name="_Toc411173359"/>
      <w:bookmarkStart w:id="96" w:name="_Toc411173067"/>
      <w:r>
        <w:t>Таблица 8</w:t>
      </w:r>
      <w:r w:rsidRPr="009E6245">
        <w:t>.</w:t>
      </w:r>
      <w:r>
        <w:t>3</w:t>
      </w:r>
      <w:r w:rsidRPr="009E6245">
        <w:t xml:space="preserve"> – Мероприятия по ремонту и строительству водопроводных сетей</w:t>
      </w:r>
      <w:bookmarkEnd w:id="92"/>
      <w:bookmarkEnd w:id="93"/>
      <w:bookmarkEnd w:id="94"/>
      <w:bookmarkEnd w:id="95"/>
      <w:bookmarkEnd w:id="96"/>
    </w:p>
    <w:tbl>
      <w:tblPr>
        <w:tblStyle w:val="aa"/>
        <w:tblW w:w="0" w:type="auto"/>
        <w:tblLook w:val="04A0" w:firstRow="1" w:lastRow="0" w:firstColumn="1" w:lastColumn="0" w:noHBand="0" w:noVBand="1"/>
      </w:tblPr>
      <w:tblGrid>
        <w:gridCol w:w="3574"/>
        <w:gridCol w:w="1988"/>
        <w:gridCol w:w="1999"/>
        <w:gridCol w:w="2010"/>
      </w:tblGrid>
      <w:tr w:rsidR="009E6245" w:rsidTr="009E6245">
        <w:trPr>
          <w:tblHeader/>
        </w:trPr>
        <w:tc>
          <w:tcPr>
            <w:tcW w:w="3652" w:type="dxa"/>
            <w:tcBorders>
              <w:top w:val="single" w:sz="4" w:space="0" w:color="auto"/>
              <w:left w:val="single" w:sz="4" w:space="0" w:color="auto"/>
              <w:bottom w:val="single" w:sz="4" w:space="0" w:color="auto"/>
              <w:right w:val="single" w:sz="4" w:space="0" w:color="auto"/>
            </w:tcBorders>
            <w:vAlign w:val="center"/>
            <w:hideMark/>
          </w:tcPr>
          <w:p w:rsidR="009E6245" w:rsidRPr="009E6245" w:rsidRDefault="009E6245" w:rsidP="009E6245">
            <w:pPr>
              <w:pStyle w:val="ConsPlusNormal"/>
              <w:ind w:firstLine="0"/>
              <w:jc w:val="center"/>
              <w:rPr>
                <w:rFonts w:ascii="Times New Roman" w:eastAsiaTheme="minorEastAsia" w:hAnsi="Times New Roman" w:cs="Times New Roman"/>
                <w:b/>
                <w:sz w:val="24"/>
                <w:szCs w:val="24"/>
              </w:rPr>
            </w:pPr>
            <w:r w:rsidRPr="009E6245">
              <w:rPr>
                <w:rFonts w:ascii="Times New Roman" w:hAnsi="Times New Roman" w:cs="Times New Roman"/>
                <w:b/>
                <w:sz w:val="24"/>
                <w:szCs w:val="24"/>
              </w:rPr>
              <w:t>Мероприятие</w:t>
            </w:r>
          </w:p>
        </w:tc>
        <w:tc>
          <w:tcPr>
            <w:tcW w:w="2031" w:type="dxa"/>
            <w:tcBorders>
              <w:top w:val="single" w:sz="4" w:space="0" w:color="auto"/>
              <w:left w:val="single" w:sz="4" w:space="0" w:color="auto"/>
              <w:bottom w:val="single" w:sz="4" w:space="0" w:color="auto"/>
              <w:right w:val="single" w:sz="4" w:space="0" w:color="auto"/>
            </w:tcBorders>
            <w:vAlign w:val="center"/>
            <w:hideMark/>
          </w:tcPr>
          <w:p w:rsidR="009E6245" w:rsidRPr="009E6245" w:rsidRDefault="009E6245" w:rsidP="009E6245">
            <w:pPr>
              <w:pStyle w:val="ConsPlusNormal"/>
              <w:ind w:firstLine="0"/>
              <w:jc w:val="center"/>
              <w:rPr>
                <w:rFonts w:ascii="Times New Roman" w:eastAsiaTheme="minorEastAsia" w:hAnsi="Times New Roman" w:cs="Times New Roman"/>
                <w:b/>
                <w:sz w:val="24"/>
                <w:szCs w:val="24"/>
              </w:rPr>
            </w:pPr>
            <w:r w:rsidRPr="009E6245">
              <w:rPr>
                <w:rFonts w:ascii="Times New Roman" w:hAnsi="Times New Roman" w:cs="Times New Roman"/>
                <w:b/>
                <w:sz w:val="24"/>
                <w:szCs w:val="24"/>
              </w:rPr>
              <w:t xml:space="preserve">Длина, </w:t>
            </w:r>
            <w:proofErr w:type="gramStart"/>
            <w:r w:rsidRPr="009E6245">
              <w:rPr>
                <w:rFonts w:ascii="Times New Roman" w:hAnsi="Times New Roman" w:cs="Times New Roman"/>
                <w:b/>
                <w:sz w:val="24"/>
                <w:szCs w:val="24"/>
              </w:rPr>
              <w:t>м</w:t>
            </w:r>
            <w:proofErr w:type="gramEnd"/>
          </w:p>
        </w:tc>
        <w:tc>
          <w:tcPr>
            <w:tcW w:w="2032" w:type="dxa"/>
            <w:tcBorders>
              <w:top w:val="single" w:sz="4" w:space="0" w:color="auto"/>
              <w:left w:val="single" w:sz="4" w:space="0" w:color="auto"/>
              <w:bottom w:val="single" w:sz="4" w:space="0" w:color="auto"/>
              <w:right w:val="single" w:sz="4" w:space="0" w:color="auto"/>
            </w:tcBorders>
            <w:vAlign w:val="center"/>
            <w:hideMark/>
          </w:tcPr>
          <w:p w:rsidR="009E6245" w:rsidRPr="009E6245" w:rsidRDefault="009E6245" w:rsidP="009E6245">
            <w:pPr>
              <w:pStyle w:val="ConsPlusNormal"/>
              <w:ind w:firstLine="0"/>
              <w:jc w:val="center"/>
              <w:rPr>
                <w:rFonts w:ascii="Times New Roman" w:eastAsiaTheme="minorEastAsia" w:hAnsi="Times New Roman" w:cs="Times New Roman"/>
                <w:b/>
                <w:sz w:val="24"/>
                <w:szCs w:val="24"/>
              </w:rPr>
            </w:pPr>
            <w:r w:rsidRPr="009E6245">
              <w:rPr>
                <w:rFonts w:ascii="Times New Roman" w:hAnsi="Times New Roman" w:cs="Times New Roman"/>
                <w:b/>
                <w:sz w:val="24"/>
                <w:szCs w:val="24"/>
              </w:rPr>
              <w:t xml:space="preserve">Диаметр, </w:t>
            </w:r>
            <w:proofErr w:type="gramStart"/>
            <w:r w:rsidRPr="009E6245">
              <w:rPr>
                <w:rFonts w:ascii="Times New Roman" w:hAnsi="Times New Roman" w:cs="Times New Roman"/>
                <w:b/>
                <w:sz w:val="24"/>
                <w:szCs w:val="24"/>
              </w:rPr>
              <w:t>мм</w:t>
            </w:r>
            <w:proofErr w:type="gramEnd"/>
          </w:p>
        </w:tc>
        <w:tc>
          <w:tcPr>
            <w:tcW w:w="2032" w:type="dxa"/>
            <w:tcBorders>
              <w:top w:val="single" w:sz="4" w:space="0" w:color="auto"/>
              <w:left w:val="single" w:sz="4" w:space="0" w:color="auto"/>
              <w:bottom w:val="single" w:sz="4" w:space="0" w:color="auto"/>
              <w:right w:val="single" w:sz="4" w:space="0" w:color="auto"/>
            </w:tcBorders>
            <w:vAlign w:val="center"/>
            <w:hideMark/>
          </w:tcPr>
          <w:p w:rsidR="009E6245" w:rsidRPr="009E6245" w:rsidRDefault="009E6245" w:rsidP="009E6245">
            <w:pPr>
              <w:pStyle w:val="ConsPlusNormal"/>
              <w:ind w:firstLine="0"/>
              <w:jc w:val="center"/>
              <w:rPr>
                <w:rFonts w:ascii="Times New Roman" w:eastAsiaTheme="minorEastAsia" w:hAnsi="Times New Roman" w:cs="Times New Roman"/>
                <w:b/>
                <w:sz w:val="24"/>
                <w:szCs w:val="24"/>
              </w:rPr>
            </w:pPr>
            <w:r w:rsidRPr="009E6245">
              <w:rPr>
                <w:rFonts w:ascii="Times New Roman" w:hAnsi="Times New Roman" w:cs="Times New Roman"/>
                <w:b/>
                <w:sz w:val="24"/>
                <w:szCs w:val="24"/>
              </w:rPr>
              <w:t>Срок реализации</w:t>
            </w:r>
          </w:p>
        </w:tc>
      </w:tr>
      <w:tr w:rsidR="009E6245" w:rsidTr="009E6245">
        <w:tc>
          <w:tcPr>
            <w:tcW w:w="9747" w:type="dxa"/>
            <w:gridSpan w:val="4"/>
            <w:tcBorders>
              <w:top w:val="single" w:sz="4" w:space="0" w:color="auto"/>
              <w:left w:val="single" w:sz="4" w:space="0" w:color="auto"/>
              <w:bottom w:val="single" w:sz="4" w:space="0" w:color="auto"/>
              <w:right w:val="single" w:sz="4" w:space="0" w:color="auto"/>
            </w:tcBorders>
            <w:vAlign w:val="center"/>
            <w:hideMark/>
          </w:tcPr>
          <w:p w:rsidR="009E6245" w:rsidRPr="009E6245" w:rsidRDefault="009E6245" w:rsidP="009E6245">
            <w:pPr>
              <w:pStyle w:val="ConsPlusNormal"/>
              <w:ind w:firstLine="0"/>
              <w:jc w:val="center"/>
              <w:rPr>
                <w:rFonts w:ascii="Times New Roman" w:eastAsiaTheme="minorEastAsia" w:hAnsi="Times New Roman" w:cs="Times New Roman"/>
                <w:b/>
                <w:sz w:val="24"/>
                <w:szCs w:val="24"/>
              </w:rPr>
            </w:pPr>
            <w:r w:rsidRPr="009E6245">
              <w:rPr>
                <w:rFonts w:ascii="Times New Roman" w:hAnsi="Times New Roman" w:cs="Times New Roman"/>
                <w:b/>
                <w:color w:val="000000"/>
                <w:sz w:val="24"/>
              </w:rPr>
              <w:t>с. Турунтаево</w:t>
            </w:r>
          </w:p>
        </w:tc>
      </w:tr>
      <w:tr w:rsidR="009E6245" w:rsidTr="009E6245">
        <w:tc>
          <w:tcPr>
            <w:tcW w:w="3652" w:type="dxa"/>
            <w:vMerge w:val="restart"/>
            <w:tcBorders>
              <w:top w:val="single" w:sz="4" w:space="0" w:color="auto"/>
              <w:left w:val="single" w:sz="4" w:space="0" w:color="auto"/>
              <w:bottom w:val="single" w:sz="4" w:space="0" w:color="auto"/>
              <w:right w:val="single" w:sz="4" w:space="0" w:color="auto"/>
            </w:tcBorders>
            <w:vAlign w:val="center"/>
            <w:hideMark/>
          </w:tcPr>
          <w:p w:rsidR="009E6245" w:rsidRDefault="009E6245" w:rsidP="009E6245">
            <w:pPr>
              <w:pStyle w:val="ConsPlusNormal"/>
              <w:ind w:firstLine="0"/>
              <w:jc w:val="center"/>
              <w:rPr>
                <w:rFonts w:ascii="Times New Roman" w:eastAsiaTheme="minorEastAsia" w:hAnsi="Times New Roman" w:cs="Times New Roman"/>
                <w:sz w:val="24"/>
                <w:szCs w:val="24"/>
              </w:rPr>
            </w:pPr>
            <w:r>
              <w:rPr>
                <w:rFonts w:ascii="Times New Roman" w:hAnsi="Times New Roman" w:cs="Times New Roman"/>
                <w:sz w:val="24"/>
                <w:szCs w:val="24"/>
              </w:rPr>
              <w:t>Ремонт сетей</w:t>
            </w:r>
          </w:p>
        </w:tc>
        <w:tc>
          <w:tcPr>
            <w:tcW w:w="2031" w:type="dxa"/>
            <w:tcBorders>
              <w:top w:val="single" w:sz="4" w:space="0" w:color="auto"/>
              <w:left w:val="single" w:sz="4" w:space="0" w:color="auto"/>
              <w:bottom w:val="single" w:sz="4" w:space="0" w:color="auto"/>
              <w:right w:val="single" w:sz="4" w:space="0" w:color="auto"/>
            </w:tcBorders>
            <w:vAlign w:val="center"/>
            <w:hideMark/>
          </w:tcPr>
          <w:p w:rsidR="009E6245" w:rsidRDefault="009E6245" w:rsidP="009E6245">
            <w:pPr>
              <w:pStyle w:val="ConsPlusNormal"/>
              <w:ind w:firstLine="0"/>
              <w:jc w:val="center"/>
              <w:rPr>
                <w:rFonts w:ascii="Times New Roman" w:eastAsiaTheme="minorEastAsia" w:hAnsi="Times New Roman" w:cs="Times New Roman"/>
                <w:sz w:val="24"/>
                <w:szCs w:val="24"/>
              </w:rPr>
            </w:pPr>
            <w:r>
              <w:rPr>
                <w:rFonts w:ascii="Times New Roman" w:hAnsi="Times New Roman" w:cs="Times New Roman"/>
                <w:sz w:val="24"/>
                <w:szCs w:val="24"/>
              </w:rPr>
              <w:t>700</w:t>
            </w:r>
          </w:p>
        </w:tc>
        <w:tc>
          <w:tcPr>
            <w:tcW w:w="2032" w:type="dxa"/>
            <w:tcBorders>
              <w:top w:val="single" w:sz="4" w:space="0" w:color="auto"/>
              <w:left w:val="single" w:sz="4" w:space="0" w:color="auto"/>
              <w:bottom w:val="single" w:sz="4" w:space="0" w:color="auto"/>
              <w:right w:val="single" w:sz="4" w:space="0" w:color="auto"/>
            </w:tcBorders>
            <w:vAlign w:val="center"/>
            <w:hideMark/>
          </w:tcPr>
          <w:p w:rsidR="009E6245" w:rsidRDefault="009E6245" w:rsidP="009E6245">
            <w:pPr>
              <w:pStyle w:val="ConsPlusNormal"/>
              <w:ind w:firstLine="0"/>
              <w:jc w:val="center"/>
              <w:rPr>
                <w:rFonts w:ascii="Times New Roman" w:eastAsiaTheme="minorEastAsia" w:hAnsi="Times New Roman" w:cs="Times New Roman"/>
                <w:sz w:val="24"/>
                <w:szCs w:val="24"/>
              </w:rPr>
            </w:pPr>
            <w:r>
              <w:rPr>
                <w:rFonts w:ascii="Times New Roman" w:hAnsi="Times New Roman" w:cs="Times New Roman"/>
                <w:sz w:val="24"/>
                <w:szCs w:val="24"/>
              </w:rPr>
              <w:t>50</w:t>
            </w:r>
          </w:p>
        </w:tc>
        <w:tc>
          <w:tcPr>
            <w:tcW w:w="2032" w:type="dxa"/>
            <w:tcBorders>
              <w:top w:val="single" w:sz="4" w:space="0" w:color="auto"/>
              <w:left w:val="single" w:sz="4" w:space="0" w:color="auto"/>
              <w:bottom w:val="single" w:sz="4" w:space="0" w:color="auto"/>
              <w:right w:val="single" w:sz="4" w:space="0" w:color="auto"/>
            </w:tcBorders>
            <w:vAlign w:val="center"/>
            <w:hideMark/>
          </w:tcPr>
          <w:p w:rsidR="009E6245" w:rsidRDefault="009E6245" w:rsidP="009E6245">
            <w:pPr>
              <w:pStyle w:val="ConsPlusNormal"/>
              <w:ind w:firstLine="0"/>
              <w:jc w:val="center"/>
              <w:rPr>
                <w:rFonts w:ascii="Times New Roman" w:eastAsiaTheme="minorEastAsia" w:hAnsi="Times New Roman" w:cs="Times New Roman"/>
                <w:sz w:val="24"/>
                <w:szCs w:val="24"/>
              </w:rPr>
            </w:pPr>
            <w:r>
              <w:rPr>
                <w:rFonts w:ascii="Times New Roman" w:hAnsi="Times New Roman" w:cs="Times New Roman"/>
                <w:sz w:val="24"/>
                <w:szCs w:val="24"/>
              </w:rPr>
              <w:t>2016-2029</w:t>
            </w:r>
          </w:p>
        </w:tc>
      </w:tr>
      <w:tr w:rsidR="009E6245" w:rsidTr="009E6245">
        <w:tc>
          <w:tcPr>
            <w:tcW w:w="0" w:type="auto"/>
            <w:vMerge/>
            <w:tcBorders>
              <w:top w:val="single" w:sz="4" w:space="0" w:color="auto"/>
              <w:left w:val="single" w:sz="4" w:space="0" w:color="auto"/>
              <w:bottom w:val="single" w:sz="4" w:space="0" w:color="auto"/>
              <w:right w:val="single" w:sz="4" w:space="0" w:color="auto"/>
            </w:tcBorders>
            <w:vAlign w:val="center"/>
            <w:hideMark/>
          </w:tcPr>
          <w:p w:rsidR="009E6245" w:rsidRDefault="009E6245" w:rsidP="009E6245">
            <w:pPr>
              <w:jc w:val="center"/>
              <w:rPr>
                <w:rFonts w:eastAsiaTheme="minorHAnsi"/>
                <w:sz w:val="24"/>
                <w:szCs w:val="24"/>
                <w:lang w:val="en-US" w:eastAsia="en-US"/>
              </w:rPr>
            </w:pPr>
          </w:p>
        </w:tc>
        <w:tc>
          <w:tcPr>
            <w:tcW w:w="2031" w:type="dxa"/>
            <w:tcBorders>
              <w:top w:val="single" w:sz="4" w:space="0" w:color="auto"/>
              <w:left w:val="single" w:sz="4" w:space="0" w:color="auto"/>
              <w:bottom w:val="single" w:sz="4" w:space="0" w:color="auto"/>
              <w:right w:val="single" w:sz="4" w:space="0" w:color="auto"/>
            </w:tcBorders>
            <w:vAlign w:val="center"/>
            <w:hideMark/>
          </w:tcPr>
          <w:p w:rsidR="009E6245" w:rsidRDefault="009E6245" w:rsidP="009E6245">
            <w:pPr>
              <w:pStyle w:val="ConsPlusNormal"/>
              <w:ind w:firstLine="0"/>
              <w:jc w:val="center"/>
              <w:rPr>
                <w:rFonts w:ascii="Times New Roman" w:eastAsiaTheme="minorEastAsia" w:hAnsi="Times New Roman" w:cs="Times New Roman"/>
                <w:sz w:val="24"/>
                <w:szCs w:val="24"/>
              </w:rPr>
            </w:pPr>
            <w:r>
              <w:rPr>
                <w:rFonts w:ascii="Times New Roman" w:hAnsi="Times New Roman" w:cs="Times New Roman"/>
                <w:sz w:val="24"/>
                <w:szCs w:val="24"/>
              </w:rPr>
              <w:t>150</w:t>
            </w:r>
          </w:p>
        </w:tc>
        <w:tc>
          <w:tcPr>
            <w:tcW w:w="2032" w:type="dxa"/>
            <w:tcBorders>
              <w:top w:val="single" w:sz="4" w:space="0" w:color="auto"/>
              <w:left w:val="single" w:sz="4" w:space="0" w:color="auto"/>
              <w:bottom w:val="single" w:sz="4" w:space="0" w:color="auto"/>
              <w:right w:val="single" w:sz="4" w:space="0" w:color="auto"/>
            </w:tcBorders>
            <w:vAlign w:val="center"/>
            <w:hideMark/>
          </w:tcPr>
          <w:p w:rsidR="009E6245" w:rsidRDefault="009E6245" w:rsidP="009E6245">
            <w:pPr>
              <w:pStyle w:val="ConsPlusNormal"/>
              <w:ind w:firstLine="0"/>
              <w:jc w:val="center"/>
              <w:rPr>
                <w:rFonts w:ascii="Times New Roman" w:eastAsiaTheme="minorEastAsia" w:hAnsi="Times New Roman" w:cs="Times New Roman"/>
                <w:sz w:val="24"/>
                <w:szCs w:val="24"/>
              </w:rPr>
            </w:pPr>
            <w:r>
              <w:rPr>
                <w:rFonts w:ascii="Times New Roman" w:hAnsi="Times New Roman" w:cs="Times New Roman"/>
                <w:sz w:val="24"/>
                <w:szCs w:val="24"/>
              </w:rPr>
              <w:t>63</w:t>
            </w:r>
          </w:p>
        </w:tc>
        <w:tc>
          <w:tcPr>
            <w:tcW w:w="2032" w:type="dxa"/>
            <w:tcBorders>
              <w:top w:val="single" w:sz="4" w:space="0" w:color="auto"/>
              <w:left w:val="single" w:sz="4" w:space="0" w:color="auto"/>
              <w:bottom w:val="single" w:sz="4" w:space="0" w:color="auto"/>
              <w:right w:val="single" w:sz="4" w:space="0" w:color="auto"/>
            </w:tcBorders>
            <w:vAlign w:val="center"/>
            <w:hideMark/>
          </w:tcPr>
          <w:p w:rsidR="009E6245" w:rsidRDefault="009E6245" w:rsidP="009E6245">
            <w:pPr>
              <w:pStyle w:val="ConsPlusNormal"/>
              <w:ind w:firstLine="0"/>
              <w:jc w:val="center"/>
              <w:rPr>
                <w:rFonts w:ascii="Times New Roman" w:eastAsiaTheme="minorEastAsia" w:hAnsi="Times New Roman" w:cs="Times New Roman"/>
                <w:sz w:val="24"/>
                <w:szCs w:val="24"/>
              </w:rPr>
            </w:pPr>
            <w:r>
              <w:rPr>
                <w:rFonts w:ascii="Times New Roman" w:hAnsi="Times New Roman" w:cs="Times New Roman"/>
                <w:sz w:val="24"/>
                <w:szCs w:val="24"/>
              </w:rPr>
              <w:t>2016-2029</w:t>
            </w:r>
          </w:p>
        </w:tc>
      </w:tr>
      <w:tr w:rsidR="009E6245" w:rsidTr="009E6245">
        <w:tc>
          <w:tcPr>
            <w:tcW w:w="0" w:type="auto"/>
            <w:vMerge/>
            <w:tcBorders>
              <w:top w:val="single" w:sz="4" w:space="0" w:color="auto"/>
              <w:left w:val="single" w:sz="4" w:space="0" w:color="auto"/>
              <w:bottom w:val="single" w:sz="4" w:space="0" w:color="auto"/>
              <w:right w:val="single" w:sz="4" w:space="0" w:color="auto"/>
            </w:tcBorders>
            <w:vAlign w:val="center"/>
            <w:hideMark/>
          </w:tcPr>
          <w:p w:rsidR="009E6245" w:rsidRDefault="009E6245" w:rsidP="009E6245">
            <w:pPr>
              <w:jc w:val="center"/>
              <w:rPr>
                <w:rFonts w:eastAsiaTheme="minorHAnsi"/>
                <w:sz w:val="24"/>
                <w:szCs w:val="24"/>
                <w:lang w:val="en-US" w:eastAsia="en-US"/>
              </w:rPr>
            </w:pPr>
          </w:p>
        </w:tc>
        <w:tc>
          <w:tcPr>
            <w:tcW w:w="2031" w:type="dxa"/>
            <w:tcBorders>
              <w:top w:val="single" w:sz="4" w:space="0" w:color="auto"/>
              <w:left w:val="single" w:sz="4" w:space="0" w:color="auto"/>
              <w:bottom w:val="single" w:sz="4" w:space="0" w:color="auto"/>
              <w:right w:val="single" w:sz="4" w:space="0" w:color="auto"/>
            </w:tcBorders>
            <w:vAlign w:val="center"/>
            <w:hideMark/>
          </w:tcPr>
          <w:p w:rsidR="009E6245" w:rsidRDefault="009E6245" w:rsidP="009E6245">
            <w:pPr>
              <w:pStyle w:val="ConsPlusNormal"/>
              <w:ind w:firstLine="0"/>
              <w:jc w:val="center"/>
              <w:rPr>
                <w:rFonts w:ascii="Times New Roman" w:eastAsiaTheme="minorEastAsia" w:hAnsi="Times New Roman" w:cs="Times New Roman"/>
                <w:sz w:val="24"/>
                <w:szCs w:val="24"/>
              </w:rPr>
            </w:pPr>
            <w:r>
              <w:rPr>
                <w:rFonts w:ascii="Times New Roman" w:hAnsi="Times New Roman" w:cs="Times New Roman"/>
                <w:sz w:val="24"/>
                <w:szCs w:val="24"/>
              </w:rPr>
              <w:t>400</w:t>
            </w:r>
          </w:p>
        </w:tc>
        <w:tc>
          <w:tcPr>
            <w:tcW w:w="2032" w:type="dxa"/>
            <w:tcBorders>
              <w:top w:val="single" w:sz="4" w:space="0" w:color="auto"/>
              <w:left w:val="single" w:sz="4" w:space="0" w:color="auto"/>
              <w:bottom w:val="single" w:sz="4" w:space="0" w:color="auto"/>
              <w:right w:val="single" w:sz="4" w:space="0" w:color="auto"/>
            </w:tcBorders>
            <w:vAlign w:val="center"/>
            <w:hideMark/>
          </w:tcPr>
          <w:p w:rsidR="009E6245" w:rsidRDefault="009E6245" w:rsidP="009E6245">
            <w:pPr>
              <w:pStyle w:val="ConsPlusNormal"/>
              <w:ind w:firstLine="0"/>
              <w:jc w:val="center"/>
              <w:rPr>
                <w:rFonts w:ascii="Times New Roman" w:eastAsiaTheme="minorEastAsia" w:hAnsi="Times New Roman" w:cs="Times New Roman"/>
                <w:sz w:val="24"/>
                <w:szCs w:val="24"/>
              </w:rPr>
            </w:pPr>
            <w:r>
              <w:rPr>
                <w:rFonts w:ascii="Times New Roman" w:hAnsi="Times New Roman" w:cs="Times New Roman"/>
                <w:sz w:val="24"/>
                <w:szCs w:val="24"/>
              </w:rPr>
              <w:t>80</w:t>
            </w:r>
          </w:p>
        </w:tc>
        <w:tc>
          <w:tcPr>
            <w:tcW w:w="2032" w:type="dxa"/>
            <w:tcBorders>
              <w:top w:val="single" w:sz="4" w:space="0" w:color="auto"/>
              <w:left w:val="single" w:sz="4" w:space="0" w:color="auto"/>
              <w:bottom w:val="single" w:sz="4" w:space="0" w:color="auto"/>
              <w:right w:val="single" w:sz="4" w:space="0" w:color="auto"/>
            </w:tcBorders>
            <w:vAlign w:val="center"/>
            <w:hideMark/>
          </w:tcPr>
          <w:p w:rsidR="009E6245" w:rsidRDefault="009E6245" w:rsidP="009E6245">
            <w:pPr>
              <w:pStyle w:val="ConsPlusNormal"/>
              <w:ind w:firstLine="0"/>
              <w:jc w:val="center"/>
              <w:rPr>
                <w:rFonts w:ascii="Times New Roman" w:eastAsiaTheme="minorEastAsia" w:hAnsi="Times New Roman" w:cs="Times New Roman"/>
                <w:sz w:val="24"/>
                <w:szCs w:val="24"/>
              </w:rPr>
            </w:pPr>
            <w:r>
              <w:rPr>
                <w:rFonts w:ascii="Times New Roman" w:hAnsi="Times New Roman" w:cs="Times New Roman"/>
                <w:sz w:val="24"/>
                <w:szCs w:val="24"/>
              </w:rPr>
              <w:t>2016-2029</w:t>
            </w:r>
          </w:p>
        </w:tc>
      </w:tr>
      <w:tr w:rsidR="009E6245" w:rsidTr="009E6245">
        <w:tc>
          <w:tcPr>
            <w:tcW w:w="0" w:type="auto"/>
            <w:vMerge/>
            <w:tcBorders>
              <w:top w:val="single" w:sz="4" w:space="0" w:color="auto"/>
              <w:left w:val="single" w:sz="4" w:space="0" w:color="auto"/>
              <w:bottom w:val="single" w:sz="4" w:space="0" w:color="auto"/>
              <w:right w:val="single" w:sz="4" w:space="0" w:color="auto"/>
            </w:tcBorders>
            <w:vAlign w:val="center"/>
            <w:hideMark/>
          </w:tcPr>
          <w:p w:rsidR="009E6245" w:rsidRDefault="009E6245" w:rsidP="009E6245">
            <w:pPr>
              <w:jc w:val="center"/>
              <w:rPr>
                <w:rFonts w:eastAsiaTheme="minorHAnsi"/>
                <w:sz w:val="24"/>
                <w:szCs w:val="24"/>
                <w:lang w:val="en-US" w:eastAsia="en-US"/>
              </w:rPr>
            </w:pPr>
          </w:p>
        </w:tc>
        <w:tc>
          <w:tcPr>
            <w:tcW w:w="2031" w:type="dxa"/>
            <w:tcBorders>
              <w:top w:val="single" w:sz="4" w:space="0" w:color="auto"/>
              <w:left w:val="single" w:sz="4" w:space="0" w:color="auto"/>
              <w:bottom w:val="single" w:sz="4" w:space="0" w:color="auto"/>
              <w:right w:val="single" w:sz="4" w:space="0" w:color="auto"/>
            </w:tcBorders>
            <w:vAlign w:val="center"/>
            <w:hideMark/>
          </w:tcPr>
          <w:p w:rsidR="009E6245" w:rsidRDefault="009E6245" w:rsidP="009E6245">
            <w:pPr>
              <w:pStyle w:val="ConsPlusNormal"/>
              <w:ind w:firstLine="0"/>
              <w:jc w:val="center"/>
              <w:rPr>
                <w:rFonts w:ascii="Times New Roman" w:eastAsiaTheme="minorEastAsia" w:hAnsi="Times New Roman" w:cs="Times New Roman"/>
                <w:sz w:val="24"/>
                <w:szCs w:val="24"/>
              </w:rPr>
            </w:pPr>
            <w:r>
              <w:rPr>
                <w:rFonts w:ascii="Times New Roman" w:hAnsi="Times New Roman" w:cs="Times New Roman"/>
                <w:sz w:val="24"/>
                <w:szCs w:val="24"/>
              </w:rPr>
              <w:t>150</w:t>
            </w:r>
          </w:p>
        </w:tc>
        <w:tc>
          <w:tcPr>
            <w:tcW w:w="2032" w:type="dxa"/>
            <w:tcBorders>
              <w:top w:val="single" w:sz="4" w:space="0" w:color="auto"/>
              <w:left w:val="single" w:sz="4" w:space="0" w:color="auto"/>
              <w:bottom w:val="single" w:sz="4" w:space="0" w:color="auto"/>
              <w:right w:val="single" w:sz="4" w:space="0" w:color="auto"/>
            </w:tcBorders>
            <w:vAlign w:val="center"/>
            <w:hideMark/>
          </w:tcPr>
          <w:p w:rsidR="009E6245" w:rsidRDefault="009E6245" w:rsidP="009E6245">
            <w:pPr>
              <w:pStyle w:val="ConsPlusNormal"/>
              <w:ind w:firstLine="0"/>
              <w:jc w:val="center"/>
              <w:rPr>
                <w:rFonts w:ascii="Times New Roman" w:eastAsiaTheme="minorEastAsia" w:hAnsi="Times New Roman" w:cs="Times New Roman"/>
                <w:sz w:val="24"/>
                <w:szCs w:val="24"/>
              </w:rPr>
            </w:pPr>
            <w:r>
              <w:rPr>
                <w:rFonts w:ascii="Times New Roman" w:hAnsi="Times New Roman" w:cs="Times New Roman"/>
                <w:sz w:val="24"/>
                <w:szCs w:val="24"/>
              </w:rPr>
              <w:t>100</w:t>
            </w:r>
          </w:p>
        </w:tc>
        <w:tc>
          <w:tcPr>
            <w:tcW w:w="2032" w:type="dxa"/>
            <w:tcBorders>
              <w:top w:val="single" w:sz="4" w:space="0" w:color="auto"/>
              <w:left w:val="single" w:sz="4" w:space="0" w:color="auto"/>
              <w:bottom w:val="single" w:sz="4" w:space="0" w:color="auto"/>
              <w:right w:val="single" w:sz="4" w:space="0" w:color="auto"/>
            </w:tcBorders>
            <w:vAlign w:val="center"/>
            <w:hideMark/>
          </w:tcPr>
          <w:p w:rsidR="009E6245" w:rsidRDefault="009E6245" w:rsidP="009E6245">
            <w:pPr>
              <w:pStyle w:val="ConsPlusNormal"/>
              <w:ind w:firstLine="0"/>
              <w:jc w:val="center"/>
              <w:rPr>
                <w:rFonts w:ascii="Times New Roman" w:eastAsiaTheme="minorEastAsia" w:hAnsi="Times New Roman" w:cs="Times New Roman"/>
                <w:sz w:val="24"/>
                <w:szCs w:val="24"/>
              </w:rPr>
            </w:pPr>
            <w:r>
              <w:rPr>
                <w:rFonts w:ascii="Times New Roman" w:hAnsi="Times New Roman" w:cs="Times New Roman"/>
                <w:sz w:val="24"/>
                <w:szCs w:val="24"/>
              </w:rPr>
              <w:t>2015</w:t>
            </w:r>
          </w:p>
        </w:tc>
      </w:tr>
      <w:tr w:rsidR="009E6245" w:rsidTr="009E6245">
        <w:tc>
          <w:tcPr>
            <w:tcW w:w="0" w:type="auto"/>
            <w:vMerge/>
            <w:tcBorders>
              <w:top w:val="single" w:sz="4" w:space="0" w:color="auto"/>
              <w:left w:val="single" w:sz="4" w:space="0" w:color="auto"/>
              <w:bottom w:val="single" w:sz="4" w:space="0" w:color="auto"/>
              <w:right w:val="single" w:sz="4" w:space="0" w:color="auto"/>
            </w:tcBorders>
            <w:vAlign w:val="center"/>
            <w:hideMark/>
          </w:tcPr>
          <w:p w:rsidR="009E6245" w:rsidRDefault="009E6245" w:rsidP="009E6245">
            <w:pPr>
              <w:jc w:val="center"/>
              <w:rPr>
                <w:rFonts w:eastAsiaTheme="minorHAnsi"/>
                <w:sz w:val="24"/>
                <w:szCs w:val="24"/>
                <w:lang w:val="en-US" w:eastAsia="en-US"/>
              </w:rPr>
            </w:pPr>
          </w:p>
        </w:tc>
        <w:tc>
          <w:tcPr>
            <w:tcW w:w="2031" w:type="dxa"/>
            <w:tcBorders>
              <w:top w:val="single" w:sz="4" w:space="0" w:color="auto"/>
              <w:left w:val="single" w:sz="4" w:space="0" w:color="auto"/>
              <w:bottom w:val="single" w:sz="4" w:space="0" w:color="auto"/>
              <w:right w:val="single" w:sz="4" w:space="0" w:color="auto"/>
            </w:tcBorders>
            <w:vAlign w:val="center"/>
            <w:hideMark/>
          </w:tcPr>
          <w:p w:rsidR="009E6245" w:rsidRDefault="009E6245" w:rsidP="009E6245">
            <w:pPr>
              <w:pStyle w:val="ConsPlusNormal"/>
              <w:ind w:firstLine="0"/>
              <w:jc w:val="center"/>
              <w:rPr>
                <w:rFonts w:ascii="Times New Roman" w:eastAsiaTheme="minorEastAsia" w:hAnsi="Times New Roman" w:cs="Times New Roman"/>
                <w:sz w:val="24"/>
                <w:szCs w:val="24"/>
              </w:rPr>
            </w:pPr>
            <w:r>
              <w:rPr>
                <w:rFonts w:ascii="Times New Roman" w:hAnsi="Times New Roman" w:cs="Times New Roman"/>
                <w:sz w:val="24"/>
                <w:szCs w:val="24"/>
              </w:rPr>
              <w:t>10 000</w:t>
            </w:r>
          </w:p>
        </w:tc>
        <w:tc>
          <w:tcPr>
            <w:tcW w:w="2032" w:type="dxa"/>
            <w:tcBorders>
              <w:top w:val="single" w:sz="4" w:space="0" w:color="auto"/>
              <w:left w:val="single" w:sz="4" w:space="0" w:color="auto"/>
              <w:bottom w:val="single" w:sz="4" w:space="0" w:color="auto"/>
              <w:right w:val="single" w:sz="4" w:space="0" w:color="auto"/>
            </w:tcBorders>
            <w:vAlign w:val="center"/>
            <w:hideMark/>
          </w:tcPr>
          <w:p w:rsidR="009E6245" w:rsidRDefault="009E6245" w:rsidP="009E6245">
            <w:pPr>
              <w:pStyle w:val="ConsPlusNormal"/>
              <w:ind w:firstLine="0"/>
              <w:jc w:val="center"/>
              <w:rPr>
                <w:rFonts w:ascii="Times New Roman" w:eastAsiaTheme="minorEastAsia" w:hAnsi="Times New Roman" w:cs="Times New Roman"/>
                <w:sz w:val="24"/>
                <w:szCs w:val="24"/>
              </w:rPr>
            </w:pPr>
            <w:r>
              <w:rPr>
                <w:rFonts w:ascii="Times New Roman" w:hAnsi="Times New Roman" w:cs="Times New Roman"/>
                <w:sz w:val="24"/>
                <w:szCs w:val="24"/>
              </w:rPr>
              <w:t>100</w:t>
            </w:r>
          </w:p>
        </w:tc>
        <w:tc>
          <w:tcPr>
            <w:tcW w:w="2032" w:type="dxa"/>
            <w:tcBorders>
              <w:top w:val="single" w:sz="4" w:space="0" w:color="auto"/>
              <w:left w:val="single" w:sz="4" w:space="0" w:color="auto"/>
              <w:bottom w:val="single" w:sz="4" w:space="0" w:color="auto"/>
              <w:right w:val="single" w:sz="4" w:space="0" w:color="auto"/>
            </w:tcBorders>
            <w:vAlign w:val="center"/>
            <w:hideMark/>
          </w:tcPr>
          <w:p w:rsidR="009E6245" w:rsidRDefault="009E6245" w:rsidP="009E6245">
            <w:pPr>
              <w:pStyle w:val="ConsPlusNormal"/>
              <w:ind w:firstLine="0"/>
              <w:jc w:val="center"/>
              <w:rPr>
                <w:rFonts w:ascii="Times New Roman" w:eastAsiaTheme="minorEastAsia" w:hAnsi="Times New Roman" w:cs="Times New Roman"/>
                <w:sz w:val="24"/>
                <w:szCs w:val="24"/>
              </w:rPr>
            </w:pPr>
            <w:r>
              <w:rPr>
                <w:rFonts w:ascii="Times New Roman" w:hAnsi="Times New Roman" w:cs="Times New Roman"/>
                <w:sz w:val="24"/>
                <w:szCs w:val="24"/>
              </w:rPr>
              <w:t>2016-2029</w:t>
            </w:r>
          </w:p>
        </w:tc>
      </w:tr>
      <w:tr w:rsidR="009E6245" w:rsidTr="009E6245">
        <w:tc>
          <w:tcPr>
            <w:tcW w:w="0" w:type="auto"/>
            <w:vMerge/>
            <w:tcBorders>
              <w:top w:val="single" w:sz="4" w:space="0" w:color="auto"/>
              <w:left w:val="single" w:sz="4" w:space="0" w:color="auto"/>
              <w:bottom w:val="single" w:sz="4" w:space="0" w:color="auto"/>
              <w:right w:val="single" w:sz="4" w:space="0" w:color="auto"/>
            </w:tcBorders>
            <w:vAlign w:val="center"/>
            <w:hideMark/>
          </w:tcPr>
          <w:p w:rsidR="009E6245" w:rsidRDefault="009E6245" w:rsidP="009E6245">
            <w:pPr>
              <w:jc w:val="center"/>
              <w:rPr>
                <w:rFonts w:eastAsiaTheme="minorHAnsi"/>
                <w:sz w:val="24"/>
                <w:szCs w:val="24"/>
                <w:lang w:val="en-US" w:eastAsia="en-US"/>
              </w:rPr>
            </w:pPr>
          </w:p>
        </w:tc>
        <w:tc>
          <w:tcPr>
            <w:tcW w:w="2031" w:type="dxa"/>
            <w:tcBorders>
              <w:top w:val="single" w:sz="4" w:space="0" w:color="auto"/>
              <w:left w:val="single" w:sz="4" w:space="0" w:color="auto"/>
              <w:bottom w:val="single" w:sz="4" w:space="0" w:color="auto"/>
              <w:right w:val="single" w:sz="4" w:space="0" w:color="auto"/>
            </w:tcBorders>
            <w:vAlign w:val="center"/>
            <w:hideMark/>
          </w:tcPr>
          <w:p w:rsidR="009E6245" w:rsidRDefault="009E6245" w:rsidP="009E6245">
            <w:pPr>
              <w:pStyle w:val="ConsPlusNormal"/>
              <w:ind w:firstLine="0"/>
              <w:jc w:val="center"/>
              <w:rPr>
                <w:rFonts w:ascii="Times New Roman" w:eastAsiaTheme="minorEastAsia" w:hAnsi="Times New Roman" w:cs="Times New Roman"/>
                <w:sz w:val="24"/>
                <w:szCs w:val="24"/>
              </w:rPr>
            </w:pPr>
            <w:r>
              <w:rPr>
                <w:rFonts w:ascii="Times New Roman" w:hAnsi="Times New Roman" w:cs="Times New Roman"/>
                <w:sz w:val="24"/>
                <w:szCs w:val="24"/>
              </w:rPr>
              <w:t>450</w:t>
            </w:r>
          </w:p>
        </w:tc>
        <w:tc>
          <w:tcPr>
            <w:tcW w:w="2032" w:type="dxa"/>
            <w:tcBorders>
              <w:top w:val="single" w:sz="4" w:space="0" w:color="auto"/>
              <w:left w:val="single" w:sz="4" w:space="0" w:color="auto"/>
              <w:bottom w:val="single" w:sz="4" w:space="0" w:color="auto"/>
              <w:right w:val="single" w:sz="4" w:space="0" w:color="auto"/>
            </w:tcBorders>
            <w:vAlign w:val="center"/>
            <w:hideMark/>
          </w:tcPr>
          <w:p w:rsidR="009E6245" w:rsidRDefault="009E6245" w:rsidP="009E6245">
            <w:pPr>
              <w:pStyle w:val="ConsPlusNormal"/>
              <w:ind w:firstLine="0"/>
              <w:jc w:val="center"/>
              <w:rPr>
                <w:rFonts w:ascii="Times New Roman" w:eastAsiaTheme="minorEastAsia" w:hAnsi="Times New Roman" w:cs="Times New Roman"/>
                <w:sz w:val="24"/>
                <w:szCs w:val="24"/>
              </w:rPr>
            </w:pPr>
            <w:r>
              <w:rPr>
                <w:rFonts w:ascii="Times New Roman" w:hAnsi="Times New Roman" w:cs="Times New Roman"/>
                <w:sz w:val="24"/>
                <w:szCs w:val="24"/>
              </w:rPr>
              <w:t>150</w:t>
            </w:r>
          </w:p>
        </w:tc>
        <w:tc>
          <w:tcPr>
            <w:tcW w:w="2032" w:type="dxa"/>
            <w:tcBorders>
              <w:top w:val="single" w:sz="4" w:space="0" w:color="auto"/>
              <w:left w:val="single" w:sz="4" w:space="0" w:color="auto"/>
              <w:bottom w:val="single" w:sz="4" w:space="0" w:color="auto"/>
              <w:right w:val="single" w:sz="4" w:space="0" w:color="auto"/>
            </w:tcBorders>
            <w:vAlign w:val="center"/>
            <w:hideMark/>
          </w:tcPr>
          <w:p w:rsidR="009E6245" w:rsidRDefault="009E6245" w:rsidP="009E6245">
            <w:pPr>
              <w:pStyle w:val="ConsPlusNormal"/>
              <w:ind w:firstLine="0"/>
              <w:jc w:val="center"/>
              <w:rPr>
                <w:rFonts w:ascii="Times New Roman" w:eastAsiaTheme="minorEastAsia" w:hAnsi="Times New Roman" w:cs="Times New Roman"/>
                <w:sz w:val="24"/>
                <w:szCs w:val="24"/>
              </w:rPr>
            </w:pPr>
            <w:r>
              <w:rPr>
                <w:rFonts w:ascii="Times New Roman" w:hAnsi="Times New Roman" w:cs="Times New Roman"/>
                <w:sz w:val="24"/>
                <w:szCs w:val="24"/>
              </w:rPr>
              <w:t>2016-2029</w:t>
            </w:r>
          </w:p>
        </w:tc>
      </w:tr>
      <w:tr w:rsidR="009E6245" w:rsidTr="009E6245">
        <w:tc>
          <w:tcPr>
            <w:tcW w:w="0" w:type="auto"/>
            <w:vMerge/>
            <w:tcBorders>
              <w:top w:val="single" w:sz="4" w:space="0" w:color="auto"/>
              <w:left w:val="single" w:sz="4" w:space="0" w:color="auto"/>
              <w:bottom w:val="single" w:sz="4" w:space="0" w:color="auto"/>
              <w:right w:val="single" w:sz="4" w:space="0" w:color="auto"/>
            </w:tcBorders>
            <w:vAlign w:val="center"/>
            <w:hideMark/>
          </w:tcPr>
          <w:p w:rsidR="009E6245" w:rsidRDefault="009E6245" w:rsidP="009E6245">
            <w:pPr>
              <w:jc w:val="center"/>
              <w:rPr>
                <w:rFonts w:eastAsiaTheme="minorHAnsi"/>
                <w:sz w:val="24"/>
                <w:szCs w:val="24"/>
                <w:lang w:val="en-US" w:eastAsia="en-US"/>
              </w:rPr>
            </w:pPr>
          </w:p>
        </w:tc>
        <w:tc>
          <w:tcPr>
            <w:tcW w:w="2031" w:type="dxa"/>
            <w:tcBorders>
              <w:top w:val="single" w:sz="4" w:space="0" w:color="auto"/>
              <w:left w:val="single" w:sz="4" w:space="0" w:color="auto"/>
              <w:bottom w:val="single" w:sz="4" w:space="0" w:color="auto"/>
              <w:right w:val="single" w:sz="4" w:space="0" w:color="auto"/>
            </w:tcBorders>
            <w:vAlign w:val="center"/>
            <w:hideMark/>
          </w:tcPr>
          <w:p w:rsidR="009E6245" w:rsidRDefault="009E6245" w:rsidP="009E6245">
            <w:pPr>
              <w:pStyle w:val="ConsPlusNormal"/>
              <w:ind w:firstLine="0"/>
              <w:jc w:val="center"/>
              <w:rPr>
                <w:rFonts w:ascii="Times New Roman" w:eastAsiaTheme="minorEastAsia" w:hAnsi="Times New Roman" w:cs="Times New Roman"/>
                <w:sz w:val="24"/>
                <w:szCs w:val="24"/>
              </w:rPr>
            </w:pPr>
            <w:r>
              <w:rPr>
                <w:rFonts w:ascii="Times New Roman" w:hAnsi="Times New Roman" w:cs="Times New Roman"/>
                <w:sz w:val="24"/>
                <w:szCs w:val="24"/>
              </w:rPr>
              <w:t>100</w:t>
            </w:r>
          </w:p>
        </w:tc>
        <w:tc>
          <w:tcPr>
            <w:tcW w:w="2032" w:type="dxa"/>
            <w:tcBorders>
              <w:top w:val="single" w:sz="4" w:space="0" w:color="auto"/>
              <w:left w:val="single" w:sz="4" w:space="0" w:color="auto"/>
              <w:bottom w:val="single" w:sz="4" w:space="0" w:color="auto"/>
              <w:right w:val="single" w:sz="4" w:space="0" w:color="auto"/>
            </w:tcBorders>
            <w:vAlign w:val="center"/>
            <w:hideMark/>
          </w:tcPr>
          <w:p w:rsidR="009E6245" w:rsidRDefault="009E6245" w:rsidP="009E6245">
            <w:pPr>
              <w:pStyle w:val="ConsPlusNormal"/>
              <w:ind w:firstLine="0"/>
              <w:jc w:val="center"/>
              <w:rPr>
                <w:rFonts w:ascii="Times New Roman" w:eastAsiaTheme="minorEastAsia" w:hAnsi="Times New Roman" w:cs="Times New Roman"/>
                <w:sz w:val="24"/>
                <w:szCs w:val="24"/>
              </w:rPr>
            </w:pPr>
            <w:r>
              <w:rPr>
                <w:rFonts w:ascii="Times New Roman" w:hAnsi="Times New Roman" w:cs="Times New Roman"/>
                <w:sz w:val="24"/>
                <w:szCs w:val="24"/>
              </w:rPr>
              <w:t>200</w:t>
            </w:r>
          </w:p>
        </w:tc>
        <w:tc>
          <w:tcPr>
            <w:tcW w:w="2032" w:type="dxa"/>
            <w:tcBorders>
              <w:top w:val="single" w:sz="4" w:space="0" w:color="auto"/>
              <w:left w:val="single" w:sz="4" w:space="0" w:color="auto"/>
              <w:bottom w:val="single" w:sz="4" w:space="0" w:color="auto"/>
              <w:right w:val="single" w:sz="4" w:space="0" w:color="auto"/>
            </w:tcBorders>
            <w:vAlign w:val="center"/>
            <w:hideMark/>
          </w:tcPr>
          <w:p w:rsidR="009E6245" w:rsidRDefault="009E6245" w:rsidP="009E6245">
            <w:pPr>
              <w:pStyle w:val="ConsPlusNormal"/>
              <w:ind w:firstLine="0"/>
              <w:jc w:val="center"/>
              <w:rPr>
                <w:rFonts w:ascii="Times New Roman" w:eastAsiaTheme="minorEastAsia" w:hAnsi="Times New Roman" w:cs="Times New Roman"/>
                <w:sz w:val="24"/>
                <w:szCs w:val="24"/>
              </w:rPr>
            </w:pPr>
            <w:r>
              <w:rPr>
                <w:rFonts w:ascii="Times New Roman" w:hAnsi="Times New Roman" w:cs="Times New Roman"/>
                <w:sz w:val="24"/>
                <w:szCs w:val="24"/>
              </w:rPr>
              <w:t>2016-2029</w:t>
            </w:r>
          </w:p>
        </w:tc>
      </w:tr>
      <w:tr w:rsidR="009E6245" w:rsidTr="009E6245">
        <w:tc>
          <w:tcPr>
            <w:tcW w:w="3652" w:type="dxa"/>
            <w:tcBorders>
              <w:top w:val="single" w:sz="4" w:space="0" w:color="auto"/>
              <w:left w:val="single" w:sz="4" w:space="0" w:color="auto"/>
              <w:bottom w:val="single" w:sz="4" w:space="0" w:color="auto"/>
              <w:right w:val="single" w:sz="4" w:space="0" w:color="auto"/>
            </w:tcBorders>
            <w:vAlign w:val="center"/>
            <w:hideMark/>
          </w:tcPr>
          <w:p w:rsidR="009E6245" w:rsidRDefault="009E6245" w:rsidP="009E6245">
            <w:pPr>
              <w:pStyle w:val="ConsPlusNormal"/>
              <w:ind w:firstLine="0"/>
              <w:jc w:val="center"/>
              <w:rPr>
                <w:rFonts w:ascii="Times New Roman" w:eastAsiaTheme="minorEastAsia" w:hAnsi="Times New Roman" w:cs="Times New Roman"/>
                <w:sz w:val="24"/>
                <w:szCs w:val="24"/>
              </w:rPr>
            </w:pPr>
            <w:r>
              <w:rPr>
                <w:rFonts w:ascii="Times New Roman" w:hAnsi="Times New Roman" w:cs="Times New Roman"/>
                <w:sz w:val="24"/>
                <w:szCs w:val="24"/>
              </w:rPr>
              <w:t>Строительство сетей</w:t>
            </w:r>
          </w:p>
        </w:tc>
        <w:tc>
          <w:tcPr>
            <w:tcW w:w="2031" w:type="dxa"/>
            <w:tcBorders>
              <w:top w:val="single" w:sz="4" w:space="0" w:color="auto"/>
              <w:left w:val="single" w:sz="4" w:space="0" w:color="auto"/>
              <w:bottom w:val="single" w:sz="4" w:space="0" w:color="auto"/>
              <w:right w:val="single" w:sz="4" w:space="0" w:color="auto"/>
            </w:tcBorders>
            <w:vAlign w:val="center"/>
            <w:hideMark/>
          </w:tcPr>
          <w:p w:rsidR="009E6245" w:rsidRDefault="009E6245" w:rsidP="009E6245">
            <w:pPr>
              <w:pStyle w:val="ConsPlusNormal"/>
              <w:ind w:firstLine="0"/>
              <w:jc w:val="center"/>
              <w:rPr>
                <w:rFonts w:ascii="Times New Roman" w:eastAsiaTheme="minorEastAsia" w:hAnsi="Times New Roman" w:cs="Times New Roman"/>
                <w:sz w:val="24"/>
                <w:szCs w:val="24"/>
              </w:rPr>
            </w:pPr>
            <w:r>
              <w:rPr>
                <w:rFonts w:ascii="Times New Roman" w:hAnsi="Times New Roman" w:cs="Times New Roman"/>
                <w:sz w:val="24"/>
                <w:szCs w:val="24"/>
              </w:rPr>
              <w:t>500</w:t>
            </w:r>
          </w:p>
        </w:tc>
        <w:tc>
          <w:tcPr>
            <w:tcW w:w="2032" w:type="dxa"/>
            <w:tcBorders>
              <w:top w:val="single" w:sz="4" w:space="0" w:color="auto"/>
              <w:left w:val="single" w:sz="4" w:space="0" w:color="auto"/>
              <w:bottom w:val="single" w:sz="4" w:space="0" w:color="auto"/>
              <w:right w:val="single" w:sz="4" w:space="0" w:color="auto"/>
            </w:tcBorders>
            <w:vAlign w:val="center"/>
            <w:hideMark/>
          </w:tcPr>
          <w:p w:rsidR="009E6245" w:rsidRDefault="009E6245" w:rsidP="009E6245">
            <w:pPr>
              <w:pStyle w:val="ConsPlusNormal"/>
              <w:ind w:firstLine="0"/>
              <w:jc w:val="center"/>
              <w:rPr>
                <w:rFonts w:ascii="Times New Roman" w:eastAsiaTheme="minorEastAsia" w:hAnsi="Times New Roman" w:cs="Times New Roman"/>
                <w:sz w:val="24"/>
                <w:szCs w:val="24"/>
              </w:rPr>
            </w:pPr>
            <w:r>
              <w:rPr>
                <w:rFonts w:ascii="Times New Roman" w:hAnsi="Times New Roman" w:cs="Times New Roman"/>
                <w:sz w:val="24"/>
                <w:szCs w:val="24"/>
              </w:rPr>
              <w:t>100</w:t>
            </w:r>
          </w:p>
        </w:tc>
        <w:tc>
          <w:tcPr>
            <w:tcW w:w="2032" w:type="dxa"/>
            <w:tcBorders>
              <w:top w:val="single" w:sz="4" w:space="0" w:color="auto"/>
              <w:left w:val="single" w:sz="4" w:space="0" w:color="auto"/>
              <w:bottom w:val="single" w:sz="4" w:space="0" w:color="auto"/>
              <w:right w:val="single" w:sz="4" w:space="0" w:color="auto"/>
            </w:tcBorders>
            <w:vAlign w:val="center"/>
            <w:hideMark/>
          </w:tcPr>
          <w:p w:rsidR="009E6245" w:rsidRDefault="009E6245" w:rsidP="009E6245">
            <w:pPr>
              <w:pStyle w:val="ConsPlusNormal"/>
              <w:ind w:firstLine="0"/>
              <w:jc w:val="center"/>
              <w:rPr>
                <w:rFonts w:ascii="Times New Roman" w:eastAsiaTheme="minorEastAsia" w:hAnsi="Times New Roman" w:cs="Times New Roman"/>
                <w:sz w:val="24"/>
                <w:szCs w:val="24"/>
              </w:rPr>
            </w:pPr>
            <w:r>
              <w:rPr>
                <w:rFonts w:ascii="Times New Roman" w:hAnsi="Times New Roman" w:cs="Times New Roman"/>
                <w:sz w:val="24"/>
                <w:szCs w:val="24"/>
              </w:rPr>
              <w:t>2016-2029</w:t>
            </w:r>
          </w:p>
        </w:tc>
      </w:tr>
      <w:tr w:rsidR="009E6245" w:rsidTr="009E6245">
        <w:tc>
          <w:tcPr>
            <w:tcW w:w="9747" w:type="dxa"/>
            <w:gridSpan w:val="4"/>
            <w:tcBorders>
              <w:top w:val="single" w:sz="4" w:space="0" w:color="auto"/>
              <w:left w:val="single" w:sz="4" w:space="0" w:color="auto"/>
              <w:bottom w:val="single" w:sz="4" w:space="0" w:color="auto"/>
              <w:right w:val="single" w:sz="4" w:space="0" w:color="auto"/>
            </w:tcBorders>
            <w:vAlign w:val="center"/>
            <w:hideMark/>
          </w:tcPr>
          <w:p w:rsidR="009E6245" w:rsidRPr="009E6245" w:rsidRDefault="009E6245" w:rsidP="009E6245">
            <w:pPr>
              <w:pStyle w:val="ConsPlusNormal"/>
              <w:ind w:firstLine="0"/>
              <w:jc w:val="center"/>
              <w:rPr>
                <w:rFonts w:ascii="Times New Roman" w:eastAsiaTheme="minorEastAsia" w:hAnsi="Times New Roman" w:cs="Times New Roman"/>
                <w:b/>
                <w:sz w:val="24"/>
                <w:szCs w:val="24"/>
              </w:rPr>
            </w:pPr>
            <w:r w:rsidRPr="009E6245">
              <w:rPr>
                <w:rFonts w:ascii="Times New Roman" w:hAnsi="Times New Roman" w:cs="Times New Roman"/>
                <w:b/>
                <w:color w:val="000000"/>
                <w:sz w:val="24"/>
                <w:szCs w:val="24"/>
              </w:rPr>
              <w:t xml:space="preserve">с. </w:t>
            </w:r>
            <w:proofErr w:type="spellStart"/>
            <w:r w:rsidRPr="009E6245">
              <w:rPr>
                <w:rFonts w:ascii="Times New Roman" w:hAnsi="Times New Roman" w:cs="Times New Roman"/>
                <w:b/>
                <w:color w:val="000000"/>
                <w:sz w:val="24"/>
                <w:szCs w:val="24"/>
              </w:rPr>
              <w:t>Новоархангельское</w:t>
            </w:r>
            <w:proofErr w:type="spellEnd"/>
          </w:p>
        </w:tc>
      </w:tr>
      <w:tr w:rsidR="009E6245" w:rsidTr="009E6245">
        <w:tc>
          <w:tcPr>
            <w:tcW w:w="3652" w:type="dxa"/>
            <w:vMerge w:val="restart"/>
            <w:tcBorders>
              <w:top w:val="single" w:sz="4" w:space="0" w:color="auto"/>
              <w:left w:val="single" w:sz="4" w:space="0" w:color="auto"/>
              <w:bottom w:val="single" w:sz="4" w:space="0" w:color="auto"/>
              <w:right w:val="single" w:sz="4" w:space="0" w:color="auto"/>
            </w:tcBorders>
            <w:vAlign w:val="center"/>
            <w:hideMark/>
          </w:tcPr>
          <w:p w:rsidR="009E6245" w:rsidRDefault="009E6245" w:rsidP="009E6245">
            <w:pPr>
              <w:pStyle w:val="ConsPlusNormal"/>
              <w:ind w:firstLine="0"/>
              <w:jc w:val="center"/>
              <w:rPr>
                <w:rFonts w:ascii="Times New Roman" w:eastAsiaTheme="minorEastAsia" w:hAnsi="Times New Roman" w:cs="Times New Roman"/>
                <w:sz w:val="24"/>
                <w:szCs w:val="24"/>
              </w:rPr>
            </w:pPr>
            <w:r>
              <w:rPr>
                <w:rFonts w:ascii="Times New Roman" w:hAnsi="Times New Roman" w:cs="Times New Roman"/>
                <w:sz w:val="24"/>
                <w:szCs w:val="24"/>
              </w:rPr>
              <w:t>Ремонт сетей</w:t>
            </w:r>
          </w:p>
        </w:tc>
        <w:tc>
          <w:tcPr>
            <w:tcW w:w="2031" w:type="dxa"/>
            <w:tcBorders>
              <w:top w:val="single" w:sz="4" w:space="0" w:color="auto"/>
              <w:left w:val="single" w:sz="4" w:space="0" w:color="auto"/>
              <w:bottom w:val="single" w:sz="4" w:space="0" w:color="auto"/>
              <w:right w:val="single" w:sz="4" w:space="0" w:color="auto"/>
            </w:tcBorders>
            <w:vAlign w:val="center"/>
            <w:hideMark/>
          </w:tcPr>
          <w:p w:rsidR="009E6245" w:rsidRDefault="009E6245" w:rsidP="009E6245">
            <w:pPr>
              <w:pStyle w:val="ConsPlusNormal"/>
              <w:ind w:firstLine="0"/>
              <w:jc w:val="center"/>
              <w:rPr>
                <w:rFonts w:ascii="Times New Roman" w:eastAsiaTheme="minorEastAsia" w:hAnsi="Times New Roman" w:cs="Times New Roman"/>
                <w:sz w:val="24"/>
                <w:szCs w:val="24"/>
              </w:rPr>
            </w:pPr>
            <w:r>
              <w:rPr>
                <w:rFonts w:ascii="Times New Roman" w:hAnsi="Times New Roman" w:cs="Times New Roman"/>
                <w:sz w:val="24"/>
                <w:szCs w:val="24"/>
              </w:rPr>
              <w:t>250</w:t>
            </w:r>
          </w:p>
        </w:tc>
        <w:tc>
          <w:tcPr>
            <w:tcW w:w="2032" w:type="dxa"/>
            <w:tcBorders>
              <w:top w:val="single" w:sz="4" w:space="0" w:color="auto"/>
              <w:left w:val="single" w:sz="4" w:space="0" w:color="auto"/>
              <w:bottom w:val="single" w:sz="4" w:space="0" w:color="auto"/>
              <w:right w:val="single" w:sz="4" w:space="0" w:color="auto"/>
            </w:tcBorders>
            <w:vAlign w:val="center"/>
            <w:hideMark/>
          </w:tcPr>
          <w:p w:rsidR="009E6245" w:rsidRDefault="009E6245" w:rsidP="009E6245">
            <w:pPr>
              <w:pStyle w:val="ConsPlusNormal"/>
              <w:ind w:firstLine="0"/>
              <w:jc w:val="center"/>
              <w:rPr>
                <w:rFonts w:ascii="Times New Roman" w:eastAsiaTheme="minorEastAsia" w:hAnsi="Times New Roman" w:cs="Times New Roman"/>
                <w:sz w:val="24"/>
                <w:szCs w:val="24"/>
              </w:rPr>
            </w:pPr>
            <w:r>
              <w:rPr>
                <w:rFonts w:ascii="Times New Roman" w:hAnsi="Times New Roman" w:cs="Times New Roman"/>
                <w:sz w:val="24"/>
                <w:szCs w:val="24"/>
              </w:rPr>
              <w:t>50</w:t>
            </w:r>
          </w:p>
        </w:tc>
        <w:tc>
          <w:tcPr>
            <w:tcW w:w="2032" w:type="dxa"/>
            <w:tcBorders>
              <w:top w:val="single" w:sz="4" w:space="0" w:color="auto"/>
              <w:left w:val="single" w:sz="4" w:space="0" w:color="auto"/>
              <w:bottom w:val="single" w:sz="4" w:space="0" w:color="auto"/>
              <w:right w:val="single" w:sz="4" w:space="0" w:color="auto"/>
            </w:tcBorders>
            <w:vAlign w:val="center"/>
            <w:hideMark/>
          </w:tcPr>
          <w:p w:rsidR="009E6245" w:rsidRDefault="009E6245" w:rsidP="009E6245">
            <w:pPr>
              <w:pStyle w:val="ConsPlusNormal"/>
              <w:ind w:firstLine="0"/>
              <w:jc w:val="center"/>
              <w:rPr>
                <w:rFonts w:ascii="Times New Roman" w:eastAsiaTheme="minorEastAsia" w:hAnsi="Times New Roman" w:cs="Times New Roman"/>
                <w:sz w:val="24"/>
                <w:szCs w:val="24"/>
              </w:rPr>
            </w:pPr>
            <w:r>
              <w:rPr>
                <w:rFonts w:ascii="Times New Roman" w:hAnsi="Times New Roman" w:cs="Times New Roman"/>
                <w:sz w:val="24"/>
                <w:szCs w:val="24"/>
              </w:rPr>
              <w:t>2016-2029</w:t>
            </w:r>
          </w:p>
        </w:tc>
      </w:tr>
      <w:tr w:rsidR="009E6245" w:rsidTr="009E6245">
        <w:tc>
          <w:tcPr>
            <w:tcW w:w="0" w:type="auto"/>
            <w:vMerge/>
            <w:tcBorders>
              <w:top w:val="single" w:sz="4" w:space="0" w:color="auto"/>
              <w:left w:val="single" w:sz="4" w:space="0" w:color="auto"/>
              <w:bottom w:val="single" w:sz="4" w:space="0" w:color="auto"/>
              <w:right w:val="single" w:sz="4" w:space="0" w:color="auto"/>
            </w:tcBorders>
            <w:vAlign w:val="center"/>
            <w:hideMark/>
          </w:tcPr>
          <w:p w:rsidR="009E6245" w:rsidRDefault="009E6245" w:rsidP="009E6245">
            <w:pPr>
              <w:jc w:val="center"/>
              <w:rPr>
                <w:rFonts w:eastAsiaTheme="minorHAnsi"/>
                <w:sz w:val="24"/>
                <w:szCs w:val="24"/>
                <w:lang w:val="en-US" w:eastAsia="en-US"/>
              </w:rPr>
            </w:pPr>
          </w:p>
        </w:tc>
        <w:tc>
          <w:tcPr>
            <w:tcW w:w="2031" w:type="dxa"/>
            <w:tcBorders>
              <w:top w:val="single" w:sz="4" w:space="0" w:color="auto"/>
              <w:left w:val="single" w:sz="4" w:space="0" w:color="auto"/>
              <w:bottom w:val="single" w:sz="4" w:space="0" w:color="auto"/>
              <w:right w:val="single" w:sz="4" w:space="0" w:color="auto"/>
            </w:tcBorders>
            <w:vAlign w:val="center"/>
            <w:hideMark/>
          </w:tcPr>
          <w:p w:rsidR="009E6245" w:rsidRDefault="009E6245" w:rsidP="009E6245">
            <w:pPr>
              <w:pStyle w:val="ConsPlusNormal"/>
              <w:ind w:firstLine="0"/>
              <w:jc w:val="center"/>
              <w:rPr>
                <w:rFonts w:ascii="Times New Roman" w:eastAsiaTheme="minorEastAsia" w:hAnsi="Times New Roman" w:cs="Times New Roman"/>
                <w:sz w:val="24"/>
                <w:szCs w:val="24"/>
              </w:rPr>
            </w:pPr>
            <w:r>
              <w:rPr>
                <w:rFonts w:ascii="Times New Roman" w:hAnsi="Times New Roman" w:cs="Times New Roman"/>
                <w:sz w:val="24"/>
                <w:szCs w:val="24"/>
              </w:rPr>
              <w:t>1000</w:t>
            </w:r>
          </w:p>
        </w:tc>
        <w:tc>
          <w:tcPr>
            <w:tcW w:w="2032" w:type="dxa"/>
            <w:tcBorders>
              <w:top w:val="single" w:sz="4" w:space="0" w:color="auto"/>
              <w:left w:val="single" w:sz="4" w:space="0" w:color="auto"/>
              <w:bottom w:val="single" w:sz="4" w:space="0" w:color="auto"/>
              <w:right w:val="single" w:sz="4" w:space="0" w:color="auto"/>
            </w:tcBorders>
            <w:vAlign w:val="center"/>
            <w:hideMark/>
          </w:tcPr>
          <w:p w:rsidR="009E6245" w:rsidRDefault="009E6245" w:rsidP="009E6245">
            <w:pPr>
              <w:pStyle w:val="ConsPlusNormal"/>
              <w:ind w:firstLine="0"/>
              <w:jc w:val="center"/>
              <w:rPr>
                <w:rFonts w:ascii="Times New Roman" w:eastAsiaTheme="minorEastAsia" w:hAnsi="Times New Roman" w:cs="Times New Roman"/>
                <w:sz w:val="24"/>
                <w:szCs w:val="24"/>
              </w:rPr>
            </w:pPr>
            <w:r>
              <w:rPr>
                <w:rFonts w:ascii="Times New Roman" w:hAnsi="Times New Roman" w:cs="Times New Roman"/>
                <w:sz w:val="24"/>
                <w:szCs w:val="24"/>
              </w:rPr>
              <w:t>63</w:t>
            </w:r>
          </w:p>
        </w:tc>
        <w:tc>
          <w:tcPr>
            <w:tcW w:w="2032" w:type="dxa"/>
            <w:tcBorders>
              <w:top w:val="single" w:sz="4" w:space="0" w:color="auto"/>
              <w:left w:val="single" w:sz="4" w:space="0" w:color="auto"/>
              <w:bottom w:val="single" w:sz="4" w:space="0" w:color="auto"/>
              <w:right w:val="single" w:sz="4" w:space="0" w:color="auto"/>
            </w:tcBorders>
            <w:vAlign w:val="center"/>
            <w:hideMark/>
          </w:tcPr>
          <w:p w:rsidR="009E6245" w:rsidRDefault="009E6245" w:rsidP="009E6245">
            <w:pPr>
              <w:pStyle w:val="ConsPlusNormal"/>
              <w:ind w:firstLine="0"/>
              <w:jc w:val="center"/>
              <w:rPr>
                <w:rFonts w:ascii="Times New Roman" w:eastAsiaTheme="minorEastAsia" w:hAnsi="Times New Roman" w:cs="Times New Roman"/>
                <w:sz w:val="24"/>
                <w:szCs w:val="24"/>
              </w:rPr>
            </w:pPr>
            <w:r>
              <w:rPr>
                <w:rFonts w:ascii="Times New Roman" w:hAnsi="Times New Roman" w:cs="Times New Roman"/>
                <w:sz w:val="24"/>
                <w:szCs w:val="24"/>
              </w:rPr>
              <w:t>2016-2029</w:t>
            </w:r>
          </w:p>
        </w:tc>
      </w:tr>
      <w:tr w:rsidR="009E6245" w:rsidTr="009E6245">
        <w:tc>
          <w:tcPr>
            <w:tcW w:w="0" w:type="auto"/>
            <w:vMerge/>
            <w:tcBorders>
              <w:top w:val="single" w:sz="4" w:space="0" w:color="auto"/>
              <w:left w:val="single" w:sz="4" w:space="0" w:color="auto"/>
              <w:bottom w:val="single" w:sz="4" w:space="0" w:color="auto"/>
              <w:right w:val="single" w:sz="4" w:space="0" w:color="auto"/>
            </w:tcBorders>
            <w:vAlign w:val="center"/>
            <w:hideMark/>
          </w:tcPr>
          <w:p w:rsidR="009E6245" w:rsidRDefault="009E6245" w:rsidP="009E6245">
            <w:pPr>
              <w:jc w:val="center"/>
              <w:rPr>
                <w:rFonts w:eastAsiaTheme="minorHAnsi"/>
                <w:sz w:val="24"/>
                <w:szCs w:val="24"/>
                <w:lang w:val="en-US" w:eastAsia="en-US"/>
              </w:rPr>
            </w:pPr>
          </w:p>
        </w:tc>
        <w:tc>
          <w:tcPr>
            <w:tcW w:w="2031" w:type="dxa"/>
            <w:tcBorders>
              <w:top w:val="single" w:sz="4" w:space="0" w:color="auto"/>
              <w:left w:val="single" w:sz="4" w:space="0" w:color="auto"/>
              <w:bottom w:val="single" w:sz="4" w:space="0" w:color="auto"/>
              <w:right w:val="single" w:sz="4" w:space="0" w:color="auto"/>
            </w:tcBorders>
            <w:vAlign w:val="center"/>
            <w:hideMark/>
          </w:tcPr>
          <w:p w:rsidR="009E6245" w:rsidRDefault="009E6245" w:rsidP="009E6245">
            <w:pPr>
              <w:pStyle w:val="ConsPlusNormal"/>
              <w:ind w:firstLine="0"/>
              <w:jc w:val="center"/>
              <w:rPr>
                <w:rFonts w:ascii="Times New Roman" w:eastAsiaTheme="minorEastAsia" w:hAnsi="Times New Roman" w:cs="Times New Roman"/>
                <w:sz w:val="24"/>
                <w:szCs w:val="24"/>
              </w:rPr>
            </w:pPr>
            <w:r>
              <w:rPr>
                <w:rFonts w:ascii="Times New Roman" w:hAnsi="Times New Roman" w:cs="Times New Roman"/>
                <w:sz w:val="24"/>
                <w:szCs w:val="24"/>
              </w:rPr>
              <w:t>500</w:t>
            </w:r>
          </w:p>
        </w:tc>
        <w:tc>
          <w:tcPr>
            <w:tcW w:w="2032" w:type="dxa"/>
            <w:tcBorders>
              <w:top w:val="single" w:sz="4" w:space="0" w:color="auto"/>
              <w:left w:val="single" w:sz="4" w:space="0" w:color="auto"/>
              <w:bottom w:val="single" w:sz="4" w:space="0" w:color="auto"/>
              <w:right w:val="single" w:sz="4" w:space="0" w:color="auto"/>
            </w:tcBorders>
            <w:vAlign w:val="center"/>
            <w:hideMark/>
          </w:tcPr>
          <w:p w:rsidR="009E6245" w:rsidRDefault="009E6245" w:rsidP="009E6245">
            <w:pPr>
              <w:pStyle w:val="ConsPlusNormal"/>
              <w:ind w:firstLine="0"/>
              <w:jc w:val="center"/>
              <w:rPr>
                <w:rFonts w:ascii="Times New Roman" w:eastAsiaTheme="minorEastAsia" w:hAnsi="Times New Roman" w:cs="Times New Roman"/>
                <w:sz w:val="24"/>
                <w:szCs w:val="24"/>
              </w:rPr>
            </w:pPr>
            <w:r>
              <w:rPr>
                <w:rFonts w:ascii="Times New Roman" w:hAnsi="Times New Roman" w:cs="Times New Roman"/>
                <w:sz w:val="24"/>
                <w:szCs w:val="24"/>
              </w:rPr>
              <w:t>80</w:t>
            </w:r>
          </w:p>
        </w:tc>
        <w:tc>
          <w:tcPr>
            <w:tcW w:w="2032" w:type="dxa"/>
            <w:tcBorders>
              <w:top w:val="single" w:sz="4" w:space="0" w:color="auto"/>
              <w:left w:val="single" w:sz="4" w:space="0" w:color="auto"/>
              <w:bottom w:val="single" w:sz="4" w:space="0" w:color="auto"/>
              <w:right w:val="single" w:sz="4" w:space="0" w:color="auto"/>
            </w:tcBorders>
            <w:vAlign w:val="center"/>
            <w:hideMark/>
          </w:tcPr>
          <w:p w:rsidR="009E6245" w:rsidRDefault="009E6245" w:rsidP="009E6245">
            <w:pPr>
              <w:pStyle w:val="ConsPlusNormal"/>
              <w:ind w:firstLine="0"/>
              <w:jc w:val="center"/>
              <w:rPr>
                <w:rFonts w:ascii="Times New Roman" w:eastAsiaTheme="minorEastAsia" w:hAnsi="Times New Roman" w:cs="Times New Roman"/>
                <w:sz w:val="24"/>
                <w:szCs w:val="24"/>
              </w:rPr>
            </w:pPr>
            <w:r>
              <w:rPr>
                <w:rFonts w:ascii="Times New Roman" w:hAnsi="Times New Roman" w:cs="Times New Roman"/>
                <w:sz w:val="24"/>
                <w:szCs w:val="24"/>
              </w:rPr>
              <w:t>2016-2029</w:t>
            </w:r>
          </w:p>
        </w:tc>
      </w:tr>
      <w:tr w:rsidR="009E6245" w:rsidTr="009E6245">
        <w:tc>
          <w:tcPr>
            <w:tcW w:w="0" w:type="auto"/>
            <w:vMerge/>
            <w:tcBorders>
              <w:top w:val="single" w:sz="4" w:space="0" w:color="auto"/>
              <w:left w:val="single" w:sz="4" w:space="0" w:color="auto"/>
              <w:bottom w:val="single" w:sz="4" w:space="0" w:color="auto"/>
              <w:right w:val="single" w:sz="4" w:space="0" w:color="auto"/>
            </w:tcBorders>
            <w:vAlign w:val="center"/>
            <w:hideMark/>
          </w:tcPr>
          <w:p w:rsidR="009E6245" w:rsidRDefault="009E6245" w:rsidP="009E6245">
            <w:pPr>
              <w:jc w:val="center"/>
              <w:rPr>
                <w:rFonts w:eastAsiaTheme="minorHAnsi"/>
                <w:sz w:val="24"/>
                <w:szCs w:val="24"/>
                <w:lang w:val="en-US" w:eastAsia="en-US"/>
              </w:rPr>
            </w:pPr>
          </w:p>
        </w:tc>
        <w:tc>
          <w:tcPr>
            <w:tcW w:w="2031" w:type="dxa"/>
            <w:tcBorders>
              <w:top w:val="single" w:sz="4" w:space="0" w:color="auto"/>
              <w:left w:val="single" w:sz="4" w:space="0" w:color="auto"/>
              <w:bottom w:val="single" w:sz="4" w:space="0" w:color="auto"/>
              <w:right w:val="single" w:sz="4" w:space="0" w:color="auto"/>
            </w:tcBorders>
            <w:vAlign w:val="center"/>
            <w:hideMark/>
          </w:tcPr>
          <w:p w:rsidR="009E6245" w:rsidRDefault="009E6245" w:rsidP="009E6245">
            <w:pPr>
              <w:pStyle w:val="ConsPlusNormal"/>
              <w:ind w:firstLine="0"/>
              <w:jc w:val="center"/>
              <w:rPr>
                <w:rFonts w:ascii="Times New Roman" w:eastAsiaTheme="minorEastAsia" w:hAnsi="Times New Roman" w:cs="Times New Roman"/>
                <w:sz w:val="24"/>
                <w:szCs w:val="24"/>
              </w:rPr>
            </w:pPr>
            <w:r>
              <w:rPr>
                <w:rFonts w:ascii="Times New Roman" w:hAnsi="Times New Roman" w:cs="Times New Roman"/>
                <w:sz w:val="24"/>
                <w:szCs w:val="24"/>
              </w:rPr>
              <w:t>1600</w:t>
            </w:r>
          </w:p>
        </w:tc>
        <w:tc>
          <w:tcPr>
            <w:tcW w:w="2032" w:type="dxa"/>
            <w:tcBorders>
              <w:top w:val="single" w:sz="4" w:space="0" w:color="auto"/>
              <w:left w:val="single" w:sz="4" w:space="0" w:color="auto"/>
              <w:bottom w:val="single" w:sz="4" w:space="0" w:color="auto"/>
              <w:right w:val="single" w:sz="4" w:space="0" w:color="auto"/>
            </w:tcBorders>
            <w:vAlign w:val="center"/>
            <w:hideMark/>
          </w:tcPr>
          <w:p w:rsidR="009E6245" w:rsidRDefault="009E6245" w:rsidP="009E6245">
            <w:pPr>
              <w:pStyle w:val="ConsPlusNormal"/>
              <w:ind w:firstLine="0"/>
              <w:jc w:val="center"/>
              <w:rPr>
                <w:rFonts w:ascii="Times New Roman" w:eastAsiaTheme="minorEastAsia" w:hAnsi="Times New Roman" w:cs="Times New Roman"/>
                <w:sz w:val="24"/>
                <w:szCs w:val="24"/>
              </w:rPr>
            </w:pPr>
            <w:r>
              <w:rPr>
                <w:rFonts w:ascii="Times New Roman" w:hAnsi="Times New Roman" w:cs="Times New Roman"/>
                <w:sz w:val="24"/>
                <w:szCs w:val="24"/>
              </w:rPr>
              <w:t>100</w:t>
            </w:r>
          </w:p>
        </w:tc>
        <w:tc>
          <w:tcPr>
            <w:tcW w:w="2032" w:type="dxa"/>
            <w:tcBorders>
              <w:top w:val="single" w:sz="4" w:space="0" w:color="auto"/>
              <w:left w:val="single" w:sz="4" w:space="0" w:color="auto"/>
              <w:bottom w:val="single" w:sz="4" w:space="0" w:color="auto"/>
              <w:right w:val="single" w:sz="4" w:space="0" w:color="auto"/>
            </w:tcBorders>
            <w:vAlign w:val="center"/>
            <w:hideMark/>
          </w:tcPr>
          <w:p w:rsidR="009E6245" w:rsidRDefault="009E6245" w:rsidP="009E6245">
            <w:pPr>
              <w:pStyle w:val="ConsPlusNormal"/>
              <w:ind w:firstLine="0"/>
              <w:jc w:val="center"/>
              <w:rPr>
                <w:rFonts w:ascii="Times New Roman" w:eastAsiaTheme="minorEastAsia" w:hAnsi="Times New Roman" w:cs="Times New Roman"/>
                <w:sz w:val="24"/>
                <w:szCs w:val="24"/>
              </w:rPr>
            </w:pPr>
            <w:r>
              <w:rPr>
                <w:rFonts w:ascii="Times New Roman" w:hAnsi="Times New Roman" w:cs="Times New Roman"/>
                <w:sz w:val="24"/>
                <w:szCs w:val="24"/>
              </w:rPr>
              <w:t>2016-2029</w:t>
            </w:r>
          </w:p>
        </w:tc>
      </w:tr>
      <w:tr w:rsidR="009E6245" w:rsidTr="009E6245">
        <w:tc>
          <w:tcPr>
            <w:tcW w:w="0" w:type="auto"/>
            <w:vMerge/>
            <w:tcBorders>
              <w:top w:val="single" w:sz="4" w:space="0" w:color="auto"/>
              <w:left w:val="single" w:sz="4" w:space="0" w:color="auto"/>
              <w:bottom w:val="single" w:sz="4" w:space="0" w:color="auto"/>
              <w:right w:val="single" w:sz="4" w:space="0" w:color="auto"/>
            </w:tcBorders>
            <w:vAlign w:val="center"/>
            <w:hideMark/>
          </w:tcPr>
          <w:p w:rsidR="009E6245" w:rsidRDefault="009E6245" w:rsidP="009E6245">
            <w:pPr>
              <w:jc w:val="center"/>
              <w:rPr>
                <w:rFonts w:eastAsiaTheme="minorHAnsi"/>
                <w:sz w:val="24"/>
                <w:szCs w:val="24"/>
                <w:lang w:val="en-US" w:eastAsia="en-US"/>
              </w:rPr>
            </w:pPr>
          </w:p>
        </w:tc>
        <w:tc>
          <w:tcPr>
            <w:tcW w:w="2031" w:type="dxa"/>
            <w:tcBorders>
              <w:top w:val="single" w:sz="4" w:space="0" w:color="auto"/>
              <w:left w:val="single" w:sz="4" w:space="0" w:color="auto"/>
              <w:bottom w:val="single" w:sz="4" w:space="0" w:color="auto"/>
              <w:right w:val="single" w:sz="4" w:space="0" w:color="auto"/>
            </w:tcBorders>
            <w:vAlign w:val="center"/>
            <w:hideMark/>
          </w:tcPr>
          <w:p w:rsidR="009E6245" w:rsidRDefault="009E6245" w:rsidP="009E6245">
            <w:pPr>
              <w:pStyle w:val="ConsPlusNormal"/>
              <w:ind w:firstLine="0"/>
              <w:jc w:val="center"/>
              <w:rPr>
                <w:rFonts w:ascii="Times New Roman" w:eastAsiaTheme="minorEastAsia" w:hAnsi="Times New Roman" w:cs="Times New Roman"/>
                <w:sz w:val="24"/>
                <w:szCs w:val="24"/>
              </w:rPr>
            </w:pPr>
            <w:r>
              <w:rPr>
                <w:rFonts w:ascii="Times New Roman" w:hAnsi="Times New Roman" w:cs="Times New Roman"/>
                <w:sz w:val="24"/>
                <w:szCs w:val="24"/>
              </w:rPr>
              <w:t>40</w:t>
            </w:r>
          </w:p>
        </w:tc>
        <w:tc>
          <w:tcPr>
            <w:tcW w:w="2032" w:type="dxa"/>
            <w:tcBorders>
              <w:top w:val="single" w:sz="4" w:space="0" w:color="auto"/>
              <w:left w:val="single" w:sz="4" w:space="0" w:color="auto"/>
              <w:bottom w:val="single" w:sz="4" w:space="0" w:color="auto"/>
              <w:right w:val="single" w:sz="4" w:space="0" w:color="auto"/>
            </w:tcBorders>
            <w:vAlign w:val="center"/>
            <w:hideMark/>
          </w:tcPr>
          <w:p w:rsidR="009E6245" w:rsidRDefault="009E6245" w:rsidP="009E6245">
            <w:pPr>
              <w:pStyle w:val="ConsPlusNormal"/>
              <w:ind w:firstLine="0"/>
              <w:jc w:val="center"/>
              <w:rPr>
                <w:rFonts w:ascii="Times New Roman" w:eastAsiaTheme="minorEastAsia" w:hAnsi="Times New Roman" w:cs="Times New Roman"/>
                <w:sz w:val="24"/>
                <w:szCs w:val="24"/>
              </w:rPr>
            </w:pPr>
            <w:r>
              <w:rPr>
                <w:rFonts w:ascii="Times New Roman" w:hAnsi="Times New Roman" w:cs="Times New Roman"/>
                <w:sz w:val="24"/>
                <w:szCs w:val="24"/>
              </w:rPr>
              <w:t>100</w:t>
            </w:r>
          </w:p>
        </w:tc>
        <w:tc>
          <w:tcPr>
            <w:tcW w:w="2032" w:type="dxa"/>
            <w:tcBorders>
              <w:top w:val="single" w:sz="4" w:space="0" w:color="auto"/>
              <w:left w:val="single" w:sz="4" w:space="0" w:color="auto"/>
              <w:bottom w:val="single" w:sz="4" w:space="0" w:color="auto"/>
              <w:right w:val="single" w:sz="4" w:space="0" w:color="auto"/>
            </w:tcBorders>
            <w:vAlign w:val="center"/>
            <w:hideMark/>
          </w:tcPr>
          <w:p w:rsidR="009E6245" w:rsidRDefault="009E6245" w:rsidP="009E6245">
            <w:pPr>
              <w:pStyle w:val="ConsPlusNormal"/>
              <w:ind w:firstLine="0"/>
              <w:jc w:val="center"/>
              <w:rPr>
                <w:rFonts w:ascii="Times New Roman" w:eastAsiaTheme="minorEastAsia" w:hAnsi="Times New Roman" w:cs="Times New Roman"/>
                <w:sz w:val="24"/>
                <w:szCs w:val="24"/>
              </w:rPr>
            </w:pPr>
            <w:r>
              <w:rPr>
                <w:rFonts w:ascii="Times New Roman" w:hAnsi="Times New Roman" w:cs="Times New Roman"/>
                <w:sz w:val="24"/>
                <w:szCs w:val="24"/>
              </w:rPr>
              <w:t xml:space="preserve">2015 </w:t>
            </w:r>
          </w:p>
        </w:tc>
      </w:tr>
      <w:tr w:rsidR="009E6245" w:rsidTr="009E6245">
        <w:tc>
          <w:tcPr>
            <w:tcW w:w="3652" w:type="dxa"/>
            <w:tcBorders>
              <w:top w:val="single" w:sz="4" w:space="0" w:color="auto"/>
              <w:left w:val="single" w:sz="4" w:space="0" w:color="auto"/>
              <w:bottom w:val="single" w:sz="4" w:space="0" w:color="auto"/>
              <w:right w:val="single" w:sz="4" w:space="0" w:color="auto"/>
            </w:tcBorders>
            <w:vAlign w:val="center"/>
            <w:hideMark/>
          </w:tcPr>
          <w:p w:rsidR="009E6245" w:rsidRDefault="009E6245" w:rsidP="009E6245">
            <w:pPr>
              <w:pStyle w:val="ConsPlusNormal"/>
              <w:ind w:firstLine="0"/>
              <w:jc w:val="center"/>
              <w:rPr>
                <w:rFonts w:ascii="Times New Roman" w:eastAsiaTheme="minorEastAsia" w:hAnsi="Times New Roman" w:cs="Times New Roman"/>
                <w:sz w:val="24"/>
                <w:szCs w:val="24"/>
              </w:rPr>
            </w:pPr>
            <w:r>
              <w:rPr>
                <w:rFonts w:ascii="Times New Roman" w:hAnsi="Times New Roman" w:cs="Times New Roman"/>
                <w:sz w:val="24"/>
                <w:szCs w:val="24"/>
              </w:rPr>
              <w:t>Строительство сетей</w:t>
            </w:r>
          </w:p>
        </w:tc>
        <w:tc>
          <w:tcPr>
            <w:tcW w:w="2031" w:type="dxa"/>
            <w:tcBorders>
              <w:top w:val="single" w:sz="4" w:space="0" w:color="auto"/>
              <w:left w:val="single" w:sz="4" w:space="0" w:color="auto"/>
              <w:bottom w:val="single" w:sz="4" w:space="0" w:color="auto"/>
              <w:right w:val="single" w:sz="4" w:space="0" w:color="auto"/>
            </w:tcBorders>
            <w:vAlign w:val="center"/>
            <w:hideMark/>
          </w:tcPr>
          <w:p w:rsidR="009E6245" w:rsidRDefault="009E6245" w:rsidP="009E6245">
            <w:pPr>
              <w:pStyle w:val="ConsPlusNormal"/>
              <w:ind w:firstLine="0"/>
              <w:jc w:val="center"/>
              <w:rPr>
                <w:rFonts w:ascii="Times New Roman" w:eastAsiaTheme="minorEastAsia" w:hAnsi="Times New Roman" w:cs="Times New Roman"/>
                <w:sz w:val="24"/>
                <w:szCs w:val="24"/>
              </w:rPr>
            </w:pPr>
            <w:r>
              <w:rPr>
                <w:rFonts w:ascii="Times New Roman" w:hAnsi="Times New Roman" w:cs="Times New Roman"/>
                <w:sz w:val="24"/>
                <w:szCs w:val="24"/>
              </w:rPr>
              <w:t>150</w:t>
            </w:r>
          </w:p>
        </w:tc>
        <w:tc>
          <w:tcPr>
            <w:tcW w:w="2032" w:type="dxa"/>
            <w:tcBorders>
              <w:top w:val="single" w:sz="4" w:space="0" w:color="auto"/>
              <w:left w:val="single" w:sz="4" w:space="0" w:color="auto"/>
              <w:bottom w:val="single" w:sz="4" w:space="0" w:color="auto"/>
              <w:right w:val="single" w:sz="4" w:space="0" w:color="auto"/>
            </w:tcBorders>
            <w:vAlign w:val="center"/>
            <w:hideMark/>
          </w:tcPr>
          <w:p w:rsidR="009E6245" w:rsidRDefault="009E6245" w:rsidP="009E6245">
            <w:pPr>
              <w:pStyle w:val="ConsPlusNormal"/>
              <w:ind w:firstLine="0"/>
              <w:jc w:val="center"/>
              <w:rPr>
                <w:rFonts w:ascii="Times New Roman" w:eastAsiaTheme="minorEastAsia" w:hAnsi="Times New Roman" w:cs="Times New Roman"/>
                <w:sz w:val="24"/>
                <w:szCs w:val="24"/>
              </w:rPr>
            </w:pPr>
            <w:r>
              <w:rPr>
                <w:rFonts w:ascii="Times New Roman" w:hAnsi="Times New Roman" w:cs="Times New Roman"/>
                <w:sz w:val="24"/>
                <w:szCs w:val="24"/>
              </w:rPr>
              <w:t>63</w:t>
            </w:r>
          </w:p>
        </w:tc>
        <w:tc>
          <w:tcPr>
            <w:tcW w:w="2032" w:type="dxa"/>
            <w:tcBorders>
              <w:top w:val="single" w:sz="4" w:space="0" w:color="auto"/>
              <w:left w:val="single" w:sz="4" w:space="0" w:color="auto"/>
              <w:bottom w:val="single" w:sz="4" w:space="0" w:color="auto"/>
              <w:right w:val="single" w:sz="4" w:space="0" w:color="auto"/>
            </w:tcBorders>
            <w:vAlign w:val="center"/>
            <w:hideMark/>
          </w:tcPr>
          <w:p w:rsidR="009E6245" w:rsidRDefault="009E6245" w:rsidP="009E6245">
            <w:pPr>
              <w:pStyle w:val="ConsPlusNormal"/>
              <w:ind w:firstLine="0"/>
              <w:jc w:val="center"/>
              <w:rPr>
                <w:rFonts w:ascii="Times New Roman" w:eastAsiaTheme="minorEastAsia" w:hAnsi="Times New Roman" w:cs="Times New Roman"/>
                <w:sz w:val="24"/>
                <w:szCs w:val="24"/>
              </w:rPr>
            </w:pPr>
            <w:r>
              <w:rPr>
                <w:rFonts w:ascii="Times New Roman" w:hAnsi="Times New Roman" w:cs="Times New Roman"/>
                <w:sz w:val="24"/>
                <w:szCs w:val="24"/>
              </w:rPr>
              <w:t>2016-2029</w:t>
            </w:r>
          </w:p>
        </w:tc>
      </w:tr>
      <w:tr w:rsidR="009E6245" w:rsidTr="009E6245">
        <w:tc>
          <w:tcPr>
            <w:tcW w:w="9747" w:type="dxa"/>
            <w:gridSpan w:val="4"/>
            <w:tcBorders>
              <w:top w:val="single" w:sz="4" w:space="0" w:color="auto"/>
              <w:left w:val="single" w:sz="4" w:space="0" w:color="auto"/>
              <w:bottom w:val="single" w:sz="4" w:space="0" w:color="auto"/>
              <w:right w:val="single" w:sz="4" w:space="0" w:color="auto"/>
            </w:tcBorders>
            <w:vAlign w:val="center"/>
            <w:hideMark/>
          </w:tcPr>
          <w:p w:rsidR="009E6245" w:rsidRPr="009E6245" w:rsidRDefault="009E6245" w:rsidP="009E6245">
            <w:pPr>
              <w:pStyle w:val="ConsPlusNormal"/>
              <w:ind w:firstLine="0"/>
              <w:jc w:val="center"/>
              <w:rPr>
                <w:rFonts w:ascii="Times New Roman" w:eastAsiaTheme="minorEastAsia" w:hAnsi="Times New Roman" w:cs="Times New Roman"/>
                <w:b/>
                <w:sz w:val="24"/>
                <w:szCs w:val="24"/>
              </w:rPr>
            </w:pPr>
            <w:r w:rsidRPr="009E6245">
              <w:rPr>
                <w:rFonts w:ascii="Times New Roman" w:hAnsi="Times New Roman" w:cs="Times New Roman"/>
                <w:b/>
                <w:color w:val="000000"/>
                <w:sz w:val="24"/>
                <w:szCs w:val="24"/>
              </w:rPr>
              <w:t xml:space="preserve">д. </w:t>
            </w:r>
            <w:proofErr w:type="spellStart"/>
            <w:r w:rsidRPr="009E6245">
              <w:rPr>
                <w:rFonts w:ascii="Times New Roman" w:hAnsi="Times New Roman" w:cs="Times New Roman"/>
                <w:b/>
                <w:color w:val="000000"/>
                <w:sz w:val="24"/>
                <w:szCs w:val="24"/>
              </w:rPr>
              <w:t>Подломск</w:t>
            </w:r>
            <w:proofErr w:type="spellEnd"/>
          </w:p>
        </w:tc>
      </w:tr>
      <w:tr w:rsidR="009E6245" w:rsidTr="009E6245">
        <w:tc>
          <w:tcPr>
            <w:tcW w:w="3652" w:type="dxa"/>
            <w:vMerge w:val="restart"/>
            <w:tcBorders>
              <w:top w:val="single" w:sz="4" w:space="0" w:color="auto"/>
              <w:left w:val="single" w:sz="4" w:space="0" w:color="auto"/>
              <w:bottom w:val="single" w:sz="4" w:space="0" w:color="auto"/>
              <w:right w:val="single" w:sz="4" w:space="0" w:color="auto"/>
            </w:tcBorders>
            <w:vAlign w:val="center"/>
            <w:hideMark/>
          </w:tcPr>
          <w:p w:rsidR="009E6245" w:rsidRDefault="009E6245" w:rsidP="009E6245">
            <w:pPr>
              <w:pStyle w:val="ConsPlusNormal"/>
              <w:ind w:firstLine="0"/>
              <w:jc w:val="center"/>
              <w:rPr>
                <w:rFonts w:ascii="Times New Roman" w:eastAsiaTheme="minorEastAsia" w:hAnsi="Times New Roman" w:cs="Times New Roman"/>
                <w:sz w:val="24"/>
                <w:szCs w:val="24"/>
              </w:rPr>
            </w:pPr>
            <w:r>
              <w:rPr>
                <w:rFonts w:ascii="Times New Roman" w:hAnsi="Times New Roman" w:cs="Times New Roman"/>
                <w:sz w:val="24"/>
                <w:szCs w:val="24"/>
              </w:rPr>
              <w:t>Ремонт сетей</w:t>
            </w:r>
          </w:p>
        </w:tc>
        <w:tc>
          <w:tcPr>
            <w:tcW w:w="2031" w:type="dxa"/>
            <w:tcBorders>
              <w:top w:val="single" w:sz="4" w:space="0" w:color="auto"/>
              <w:left w:val="single" w:sz="4" w:space="0" w:color="auto"/>
              <w:bottom w:val="single" w:sz="4" w:space="0" w:color="auto"/>
              <w:right w:val="single" w:sz="4" w:space="0" w:color="auto"/>
            </w:tcBorders>
            <w:vAlign w:val="center"/>
            <w:hideMark/>
          </w:tcPr>
          <w:p w:rsidR="009E6245" w:rsidRDefault="009E6245" w:rsidP="009E6245">
            <w:pPr>
              <w:pStyle w:val="ConsPlusNormal"/>
              <w:ind w:firstLine="0"/>
              <w:jc w:val="center"/>
              <w:rPr>
                <w:rFonts w:ascii="Times New Roman" w:eastAsiaTheme="minorEastAsia" w:hAnsi="Times New Roman" w:cs="Times New Roman"/>
                <w:sz w:val="24"/>
                <w:szCs w:val="24"/>
              </w:rPr>
            </w:pPr>
            <w:r>
              <w:rPr>
                <w:rFonts w:ascii="Times New Roman" w:hAnsi="Times New Roman" w:cs="Times New Roman"/>
                <w:sz w:val="24"/>
                <w:szCs w:val="24"/>
              </w:rPr>
              <w:t>60</w:t>
            </w:r>
          </w:p>
        </w:tc>
        <w:tc>
          <w:tcPr>
            <w:tcW w:w="2032" w:type="dxa"/>
            <w:tcBorders>
              <w:top w:val="single" w:sz="4" w:space="0" w:color="auto"/>
              <w:left w:val="single" w:sz="4" w:space="0" w:color="auto"/>
              <w:bottom w:val="single" w:sz="4" w:space="0" w:color="auto"/>
              <w:right w:val="single" w:sz="4" w:space="0" w:color="auto"/>
            </w:tcBorders>
            <w:vAlign w:val="center"/>
            <w:hideMark/>
          </w:tcPr>
          <w:p w:rsidR="009E6245" w:rsidRDefault="009E6245" w:rsidP="009E6245">
            <w:pPr>
              <w:pStyle w:val="ConsPlusNormal"/>
              <w:ind w:firstLine="0"/>
              <w:jc w:val="center"/>
              <w:rPr>
                <w:rFonts w:ascii="Times New Roman" w:eastAsiaTheme="minorEastAsia" w:hAnsi="Times New Roman" w:cs="Times New Roman"/>
                <w:sz w:val="24"/>
                <w:szCs w:val="24"/>
              </w:rPr>
            </w:pPr>
            <w:r>
              <w:rPr>
                <w:rFonts w:ascii="Times New Roman" w:hAnsi="Times New Roman" w:cs="Times New Roman"/>
                <w:sz w:val="24"/>
                <w:szCs w:val="24"/>
              </w:rPr>
              <w:t>100</w:t>
            </w:r>
          </w:p>
        </w:tc>
        <w:tc>
          <w:tcPr>
            <w:tcW w:w="2032" w:type="dxa"/>
            <w:tcBorders>
              <w:top w:val="single" w:sz="4" w:space="0" w:color="auto"/>
              <w:left w:val="single" w:sz="4" w:space="0" w:color="auto"/>
              <w:bottom w:val="single" w:sz="4" w:space="0" w:color="auto"/>
              <w:right w:val="single" w:sz="4" w:space="0" w:color="auto"/>
            </w:tcBorders>
            <w:vAlign w:val="center"/>
            <w:hideMark/>
          </w:tcPr>
          <w:p w:rsidR="009E6245" w:rsidRDefault="009E6245" w:rsidP="009E6245">
            <w:pPr>
              <w:pStyle w:val="ConsPlusNormal"/>
              <w:ind w:firstLine="0"/>
              <w:jc w:val="center"/>
              <w:rPr>
                <w:rFonts w:ascii="Times New Roman" w:eastAsiaTheme="minorEastAsia" w:hAnsi="Times New Roman" w:cs="Times New Roman"/>
                <w:sz w:val="24"/>
                <w:szCs w:val="24"/>
              </w:rPr>
            </w:pPr>
            <w:r>
              <w:rPr>
                <w:rFonts w:ascii="Times New Roman" w:hAnsi="Times New Roman" w:cs="Times New Roman"/>
                <w:sz w:val="24"/>
                <w:szCs w:val="24"/>
              </w:rPr>
              <w:t>2015</w:t>
            </w:r>
          </w:p>
        </w:tc>
      </w:tr>
      <w:tr w:rsidR="009E6245" w:rsidTr="009E6245">
        <w:tc>
          <w:tcPr>
            <w:tcW w:w="0" w:type="auto"/>
            <w:vMerge/>
            <w:tcBorders>
              <w:top w:val="single" w:sz="4" w:space="0" w:color="auto"/>
              <w:left w:val="single" w:sz="4" w:space="0" w:color="auto"/>
              <w:bottom w:val="single" w:sz="4" w:space="0" w:color="auto"/>
              <w:right w:val="single" w:sz="4" w:space="0" w:color="auto"/>
            </w:tcBorders>
            <w:vAlign w:val="center"/>
            <w:hideMark/>
          </w:tcPr>
          <w:p w:rsidR="009E6245" w:rsidRDefault="009E6245" w:rsidP="009E6245">
            <w:pPr>
              <w:jc w:val="center"/>
              <w:rPr>
                <w:rFonts w:eastAsiaTheme="minorHAnsi"/>
                <w:sz w:val="24"/>
                <w:szCs w:val="24"/>
                <w:lang w:val="en-US" w:eastAsia="en-US"/>
              </w:rPr>
            </w:pPr>
          </w:p>
        </w:tc>
        <w:tc>
          <w:tcPr>
            <w:tcW w:w="2031" w:type="dxa"/>
            <w:tcBorders>
              <w:top w:val="single" w:sz="4" w:space="0" w:color="auto"/>
              <w:left w:val="single" w:sz="4" w:space="0" w:color="auto"/>
              <w:bottom w:val="single" w:sz="4" w:space="0" w:color="auto"/>
              <w:right w:val="single" w:sz="4" w:space="0" w:color="auto"/>
            </w:tcBorders>
            <w:vAlign w:val="center"/>
            <w:hideMark/>
          </w:tcPr>
          <w:p w:rsidR="009E6245" w:rsidRDefault="009E6245" w:rsidP="009E6245">
            <w:pPr>
              <w:pStyle w:val="ConsPlusNormal"/>
              <w:ind w:firstLine="0"/>
              <w:jc w:val="center"/>
              <w:rPr>
                <w:rFonts w:ascii="Times New Roman" w:eastAsiaTheme="minorEastAsia" w:hAnsi="Times New Roman" w:cs="Times New Roman"/>
                <w:sz w:val="24"/>
                <w:szCs w:val="24"/>
              </w:rPr>
            </w:pPr>
            <w:r>
              <w:rPr>
                <w:rFonts w:ascii="Times New Roman" w:hAnsi="Times New Roman" w:cs="Times New Roman"/>
                <w:sz w:val="24"/>
                <w:szCs w:val="24"/>
              </w:rPr>
              <w:t>6000</w:t>
            </w:r>
          </w:p>
        </w:tc>
        <w:tc>
          <w:tcPr>
            <w:tcW w:w="2032" w:type="dxa"/>
            <w:tcBorders>
              <w:top w:val="single" w:sz="4" w:space="0" w:color="auto"/>
              <w:left w:val="single" w:sz="4" w:space="0" w:color="auto"/>
              <w:bottom w:val="single" w:sz="4" w:space="0" w:color="auto"/>
              <w:right w:val="single" w:sz="4" w:space="0" w:color="auto"/>
            </w:tcBorders>
            <w:vAlign w:val="center"/>
            <w:hideMark/>
          </w:tcPr>
          <w:p w:rsidR="009E6245" w:rsidRDefault="009E6245" w:rsidP="009E6245">
            <w:pPr>
              <w:pStyle w:val="ConsPlusNormal"/>
              <w:ind w:firstLine="0"/>
              <w:jc w:val="center"/>
              <w:rPr>
                <w:rFonts w:ascii="Times New Roman" w:eastAsiaTheme="minorEastAsia" w:hAnsi="Times New Roman" w:cs="Times New Roman"/>
                <w:sz w:val="24"/>
                <w:szCs w:val="24"/>
              </w:rPr>
            </w:pPr>
            <w:r>
              <w:rPr>
                <w:rFonts w:ascii="Times New Roman" w:hAnsi="Times New Roman" w:cs="Times New Roman"/>
                <w:sz w:val="24"/>
                <w:szCs w:val="24"/>
              </w:rPr>
              <w:t>100</w:t>
            </w:r>
          </w:p>
        </w:tc>
        <w:tc>
          <w:tcPr>
            <w:tcW w:w="2032" w:type="dxa"/>
            <w:tcBorders>
              <w:top w:val="single" w:sz="4" w:space="0" w:color="auto"/>
              <w:left w:val="single" w:sz="4" w:space="0" w:color="auto"/>
              <w:bottom w:val="single" w:sz="4" w:space="0" w:color="auto"/>
              <w:right w:val="single" w:sz="4" w:space="0" w:color="auto"/>
            </w:tcBorders>
            <w:vAlign w:val="center"/>
            <w:hideMark/>
          </w:tcPr>
          <w:p w:rsidR="009E6245" w:rsidRDefault="009E6245" w:rsidP="009E6245">
            <w:pPr>
              <w:pStyle w:val="ConsPlusNormal"/>
              <w:ind w:firstLine="0"/>
              <w:jc w:val="center"/>
              <w:rPr>
                <w:rFonts w:ascii="Times New Roman" w:eastAsiaTheme="minorEastAsia" w:hAnsi="Times New Roman" w:cs="Times New Roman"/>
                <w:sz w:val="24"/>
                <w:szCs w:val="24"/>
              </w:rPr>
            </w:pPr>
            <w:r>
              <w:rPr>
                <w:rFonts w:ascii="Times New Roman" w:hAnsi="Times New Roman" w:cs="Times New Roman"/>
                <w:sz w:val="24"/>
                <w:szCs w:val="24"/>
              </w:rPr>
              <w:t>2016-2029</w:t>
            </w:r>
          </w:p>
        </w:tc>
      </w:tr>
      <w:tr w:rsidR="009E6245" w:rsidTr="009E6245">
        <w:tc>
          <w:tcPr>
            <w:tcW w:w="3652" w:type="dxa"/>
            <w:tcBorders>
              <w:top w:val="single" w:sz="4" w:space="0" w:color="auto"/>
              <w:left w:val="single" w:sz="4" w:space="0" w:color="auto"/>
              <w:bottom w:val="single" w:sz="4" w:space="0" w:color="auto"/>
              <w:right w:val="single" w:sz="4" w:space="0" w:color="auto"/>
            </w:tcBorders>
            <w:vAlign w:val="center"/>
            <w:hideMark/>
          </w:tcPr>
          <w:p w:rsidR="009E6245" w:rsidRDefault="009E6245" w:rsidP="009E6245">
            <w:pPr>
              <w:pStyle w:val="ConsPlusNormal"/>
              <w:ind w:firstLine="0"/>
              <w:jc w:val="center"/>
              <w:rPr>
                <w:rFonts w:ascii="Times New Roman" w:eastAsiaTheme="minorEastAsia" w:hAnsi="Times New Roman" w:cs="Times New Roman"/>
                <w:sz w:val="24"/>
                <w:szCs w:val="24"/>
              </w:rPr>
            </w:pPr>
            <w:r>
              <w:rPr>
                <w:rFonts w:ascii="Times New Roman" w:hAnsi="Times New Roman" w:cs="Times New Roman"/>
                <w:sz w:val="24"/>
                <w:szCs w:val="24"/>
              </w:rPr>
              <w:t>Строительство сетей</w:t>
            </w:r>
          </w:p>
        </w:tc>
        <w:tc>
          <w:tcPr>
            <w:tcW w:w="2031" w:type="dxa"/>
            <w:tcBorders>
              <w:top w:val="single" w:sz="4" w:space="0" w:color="auto"/>
              <w:left w:val="single" w:sz="4" w:space="0" w:color="auto"/>
              <w:bottom w:val="single" w:sz="4" w:space="0" w:color="auto"/>
              <w:right w:val="single" w:sz="4" w:space="0" w:color="auto"/>
            </w:tcBorders>
            <w:vAlign w:val="center"/>
            <w:hideMark/>
          </w:tcPr>
          <w:p w:rsidR="009E6245" w:rsidRDefault="009E6245" w:rsidP="009E6245">
            <w:pPr>
              <w:pStyle w:val="ConsPlusNormal"/>
              <w:ind w:firstLine="0"/>
              <w:jc w:val="center"/>
              <w:rPr>
                <w:rFonts w:ascii="Times New Roman" w:eastAsiaTheme="minorEastAsia" w:hAnsi="Times New Roman" w:cs="Times New Roman"/>
                <w:sz w:val="24"/>
                <w:szCs w:val="24"/>
              </w:rPr>
            </w:pPr>
            <w:r>
              <w:rPr>
                <w:rFonts w:ascii="Times New Roman" w:hAnsi="Times New Roman" w:cs="Times New Roman"/>
                <w:sz w:val="24"/>
                <w:szCs w:val="24"/>
              </w:rPr>
              <w:t>80</w:t>
            </w:r>
          </w:p>
        </w:tc>
        <w:tc>
          <w:tcPr>
            <w:tcW w:w="2032" w:type="dxa"/>
            <w:tcBorders>
              <w:top w:val="single" w:sz="4" w:space="0" w:color="auto"/>
              <w:left w:val="single" w:sz="4" w:space="0" w:color="auto"/>
              <w:bottom w:val="single" w:sz="4" w:space="0" w:color="auto"/>
              <w:right w:val="single" w:sz="4" w:space="0" w:color="auto"/>
            </w:tcBorders>
            <w:vAlign w:val="center"/>
            <w:hideMark/>
          </w:tcPr>
          <w:p w:rsidR="009E6245" w:rsidRDefault="009E6245" w:rsidP="009E6245">
            <w:pPr>
              <w:pStyle w:val="ConsPlusNormal"/>
              <w:ind w:firstLine="0"/>
              <w:jc w:val="center"/>
              <w:rPr>
                <w:rFonts w:ascii="Times New Roman" w:eastAsiaTheme="minorEastAsia" w:hAnsi="Times New Roman" w:cs="Times New Roman"/>
                <w:sz w:val="24"/>
                <w:szCs w:val="24"/>
              </w:rPr>
            </w:pPr>
            <w:r>
              <w:rPr>
                <w:rFonts w:ascii="Times New Roman" w:hAnsi="Times New Roman" w:cs="Times New Roman"/>
                <w:sz w:val="24"/>
                <w:szCs w:val="24"/>
              </w:rPr>
              <w:t>63</w:t>
            </w:r>
          </w:p>
        </w:tc>
        <w:tc>
          <w:tcPr>
            <w:tcW w:w="2032" w:type="dxa"/>
            <w:tcBorders>
              <w:top w:val="single" w:sz="4" w:space="0" w:color="auto"/>
              <w:left w:val="single" w:sz="4" w:space="0" w:color="auto"/>
              <w:bottom w:val="single" w:sz="4" w:space="0" w:color="auto"/>
              <w:right w:val="single" w:sz="4" w:space="0" w:color="auto"/>
            </w:tcBorders>
            <w:vAlign w:val="center"/>
            <w:hideMark/>
          </w:tcPr>
          <w:p w:rsidR="009E6245" w:rsidRDefault="009E6245" w:rsidP="009E6245">
            <w:pPr>
              <w:pStyle w:val="ConsPlusNormal"/>
              <w:ind w:firstLine="0"/>
              <w:jc w:val="center"/>
              <w:rPr>
                <w:rFonts w:ascii="Times New Roman" w:eastAsiaTheme="minorEastAsia" w:hAnsi="Times New Roman" w:cs="Times New Roman"/>
                <w:sz w:val="24"/>
                <w:szCs w:val="24"/>
              </w:rPr>
            </w:pPr>
            <w:r>
              <w:rPr>
                <w:rFonts w:ascii="Times New Roman" w:hAnsi="Times New Roman" w:cs="Times New Roman"/>
                <w:sz w:val="24"/>
                <w:szCs w:val="24"/>
              </w:rPr>
              <w:t>2014-2029</w:t>
            </w:r>
          </w:p>
        </w:tc>
      </w:tr>
      <w:tr w:rsidR="009E6245" w:rsidTr="009E6245">
        <w:tc>
          <w:tcPr>
            <w:tcW w:w="9747" w:type="dxa"/>
            <w:gridSpan w:val="4"/>
            <w:tcBorders>
              <w:top w:val="single" w:sz="4" w:space="0" w:color="auto"/>
              <w:left w:val="single" w:sz="4" w:space="0" w:color="auto"/>
              <w:bottom w:val="single" w:sz="4" w:space="0" w:color="auto"/>
              <w:right w:val="single" w:sz="4" w:space="0" w:color="auto"/>
            </w:tcBorders>
            <w:vAlign w:val="center"/>
            <w:hideMark/>
          </w:tcPr>
          <w:p w:rsidR="009E6245" w:rsidRPr="009E6245" w:rsidRDefault="009E6245" w:rsidP="009E6245">
            <w:pPr>
              <w:pStyle w:val="ConsPlusNormal"/>
              <w:ind w:firstLine="0"/>
              <w:jc w:val="center"/>
              <w:rPr>
                <w:rFonts w:ascii="Times New Roman" w:eastAsiaTheme="minorEastAsia" w:hAnsi="Times New Roman" w:cs="Times New Roman"/>
                <w:b/>
                <w:sz w:val="24"/>
                <w:szCs w:val="24"/>
              </w:rPr>
            </w:pPr>
            <w:r w:rsidRPr="009E6245">
              <w:rPr>
                <w:rFonts w:ascii="Times New Roman" w:hAnsi="Times New Roman" w:cs="Times New Roman"/>
                <w:b/>
                <w:color w:val="000000"/>
                <w:sz w:val="24"/>
                <w:szCs w:val="24"/>
              </w:rPr>
              <w:t xml:space="preserve">д. </w:t>
            </w:r>
            <w:proofErr w:type="spellStart"/>
            <w:r w:rsidRPr="009E6245">
              <w:rPr>
                <w:rFonts w:ascii="Times New Roman" w:hAnsi="Times New Roman" w:cs="Times New Roman"/>
                <w:b/>
                <w:color w:val="000000"/>
                <w:sz w:val="24"/>
                <w:szCs w:val="24"/>
              </w:rPr>
              <w:t>Перовка</w:t>
            </w:r>
            <w:proofErr w:type="spellEnd"/>
          </w:p>
        </w:tc>
      </w:tr>
      <w:tr w:rsidR="009E6245" w:rsidTr="009E6245">
        <w:tc>
          <w:tcPr>
            <w:tcW w:w="3652" w:type="dxa"/>
            <w:vMerge w:val="restart"/>
            <w:tcBorders>
              <w:top w:val="single" w:sz="4" w:space="0" w:color="auto"/>
              <w:left w:val="single" w:sz="4" w:space="0" w:color="auto"/>
              <w:bottom w:val="single" w:sz="4" w:space="0" w:color="auto"/>
              <w:right w:val="single" w:sz="4" w:space="0" w:color="auto"/>
            </w:tcBorders>
            <w:vAlign w:val="center"/>
            <w:hideMark/>
          </w:tcPr>
          <w:p w:rsidR="009E6245" w:rsidRDefault="009E6245" w:rsidP="009E6245">
            <w:pPr>
              <w:pStyle w:val="ConsPlusNormal"/>
              <w:ind w:firstLine="0"/>
              <w:jc w:val="center"/>
              <w:rPr>
                <w:rFonts w:ascii="Times New Roman" w:eastAsiaTheme="minorEastAsia" w:hAnsi="Times New Roman" w:cs="Times New Roman"/>
                <w:sz w:val="24"/>
                <w:szCs w:val="24"/>
              </w:rPr>
            </w:pPr>
            <w:r>
              <w:rPr>
                <w:rFonts w:ascii="Times New Roman" w:hAnsi="Times New Roman" w:cs="Times New Roman"/>
                <w:sz w:val="24"/>
                <w:szCs w:val="24"/>
              </w:rPr>
              <w:t>Ремонт сетей</w:t>
            </w:r>
          </w:p>
        </w:tc>
        <w:tc>
          <w:tcPr>
            <w:tcW w:w="2031" w:type="dxa"/>
            <w:tcBorders>
              <w:top w:val="single" w:sz="4" w:space="0" w:color="auto"/>
              <w:left w:val="single" w:sz="4" w:space="0" w:color="auto"/>
              <w:bottom w:val="single" w:sz="4" w:space="0" w:color="auto"/>
              <w:right w:val="single" w:sz="4" w:space="0" w:color="auto"/>
            </w:tcBorders>
            <w:vAlign w:val="center"/>
            <w:hideMark/>
          </w:tcPr>
          <w:p w:rsidR="009E6245" w:rsidRDefault="009E6245" w:rsidP="009E6245">
            <w:pPr>
              <w:pStyle w:val="ConsPlusNormal"/>
              <w:ind w:firstLine="0"/>
              <w:jc w:val="center"/>
              <w:rPr>
                <w:rFonts w:ascii="Times New Roman" w:eastAsiaTheme="minorEastAsia" w:hAnsi="Times New Roman" w:cs="Times New Roman"/>
                <w:sz w:val="24"/>
                <w:szCs w:val="24"/>
              </w:rPr>
            </w:pPr>
            <w:r>
              <w:rPr>
                <w:rFonts w:ascii="Times New Roman" w:hAnsi="Times New Roman" w:cs="Times New Roman"/>
                <w:sz w:val="24"/>
                <w:szCs w:val="24"/>
              </w:rPr>
              <w:t>40</w:t>
            </w:r>
          </w:p>
        </w:tc>
        <w:tc>
          <w:tcPr>
            <w:tcW w:w="2032" w:type="dxa"/>
            <w:tcBorders>
              <w:top w:val="single" w:sz="4" w:space="0" w:color="auto"/>
              <w:left w:val="single" w:sz="4" w:space="0" w:color="auto"/>
              <w:bottom w:val="single" w:sz="4" w:space="0" w:color="auto"/>
              <w:right w:val="single" w:sz="4" w:space="0" w:color="auto"/>
            </w:tcBorders>
            <w:vAlign w:val="center"/>
            <w:hideMark/>
          </w:tcPr>
          <w:p w:rsidR="009E6245" w:rsidRDefault="009E6245" w:rsidP="009E6245">
            <w:pPr>
              <w:pStyle w:val="ConsPlusNormal"/>
              <w:ind w:firstLine="0"/>
              <w:jc w:val="center"/>
              <w:rPr>
                <w:rFonts w:ascii="Times New Roman" w:eastAsiaTheme="minorEastAsia" w:hAnsi="Times New Roman" w:cs="Times New Roman"/>
                <w:sz w:val="24"/>
                <w:szCs w:val="24"/>
              </w:rPr>
            </w:pPr>
            <w:r>
              <w:rPr>
                <w:rFonts w:ascii="Times New Roman" w:hAnsi="Times New Roman" w:cs="Times New Roman"/>
                <w:sz w:val="24"/>
                <w:szCs w:val="24"/>
              </w:rPr>
              <w:t>63</w:t>
            </w:r>
          </w:p>
        </w:tc>
        <w:tc>
          <w:tcPr>
            <w:tcW w:w="2032" w:type="dxa"/>
            <w:tcBorders>
              <w:top w:val="single" w:sz="4" w:space="0" w:color="auto"/>
              <w:left w:val="single" w:sz="4" w:space="0" w:color="auto"/>
              <w:bottom w:val="single" w:sz="4" w:space="0" w:color="auto"/>
              <w:right w:val="single" w:sz="4" w:space="0" w:color="auto"/>
            </w:tcBorders>
            <w:vAlign w:val="center"/>
            <w:hideMark/>
          </w:tcPr>
          <w:p w:rsidR="009E6245" w:rsidRDefault="009E6245" w:rsidP="009E6245">
            <w:pPr>
              <w:pStyle w:val="ConsPlusNormal"/>
              <w:ind w:firstLine="0"/>
              <w:jc w:val="center"/>
              <w:rPr>
                <w:rFonts w:ascii="Times New Roman" w:eastAsiaTheme="minorEastAsia" w:hAnsi="Times New Roman" w:cs="Times New Roman"/>
                <w:sz w:val="24"/>
                <w:szCs w:val="24"/>
              </w:rPr>
            </w:pPr>
            <w:r>
              <w:rPr>
                <w:rFonts w:ascii="Times New Roman" w:hAnsi="Times New Roman" w:cs="Times New Roman"/>
                <w:sz w:val="24"/>
                <w:szCs w:val="24"/>
              </w:rPr>
              <w:t>2015</w:t>
            </w:r>
          </w:p>
        </w:tc>
      </w:tr>
      <w:tr w:rsidR="009E6245" w:rsidTr="009E6245">
        <w:tc>
          <w:tcPr>
            <w:tcW w:w="0" w:type="auto"/>
            <w:vMerge/>
            <w:tcBorders>
              <w:top w:val="single" w:sz="4" w:space="0" w:color="auto"/>
              <w:left w:val="single" w:sz="4" w:space="0" w:color="auto"/>
              <w:bottom w:val="single" w:sz="4" w:space="0" w:color="auto"/>
              <w:right w:val="single" w:sz="4" w:space="0" w:color="auto"/>
            </w:tcBorders>
            <w:vAlign w:val="center"/>
            <w:hideMark/>
          </w:tcPr>
          <w:p w:rsidR="009E6245" w:rsidRDefault="009E6245" w:rsidP="009E6245">
            <w:pPr>
              <w:jc w:val="center"/>
              <w:rPr>
                <w:rFonts w:eastAsiaTheme="minorHAnsi"/>
                <w:sz w:val="24"/>
                <w:szCs w:val="24"/>
                <w:lang w:val="en-US" w:eastAsia="en-US"/>
              </w:rPr>
            </w:pPr>
          </w:p>
        </w:tc>
        <w:tc>
          <w:tcPr>
            <w:tcW w:w="2031" w:type="dxa"/>
            <w:tcBorders>
              <w:top w:val="single" w:sz="4" w:space="0" w:color="auto"/>
              <w:left w:val="single" w:sz="4" w:space="0" w:color="auto"/>
              <w:bottom w:val="single" w:sz="4" w:space="0" w:color="auto"/>
              <w:right w:val="single" w:sz="4" w:space="0" w:color="auto"/>
            </w:tcBorders>
            <w:vAlign w:val="center"/>
            <w:hideMark/>
          </w:tcPr>
          <w:p w:rsidR="009E6245" w:rsidRDefault="009E6245" w:rsidP="009E6245">
            <w:pPr>
              <w:pStyle w:val="ConsPlusNormal"/>
              <w:ind w:firstLine="0"/>
              <w:jc w:val="center"/>
              <w:rPr>
                <w:rFonts w:ascii="Times New Roman" w:eastAsiaTheme="minorEastAsia" w:hAnsi="Times New Roman" w:cs="Times New Roman"/>
                <w:sz w:val="24"/>
                <w:szCs w:val="24"/>
              </w:rPr>
            </w:pPr>
            <w:r>
              <w:rPr>
                <w:rFonts w:ascii="Times New Roman" w:hAnsi="Times New Roman" w:cs="Times New Roman"/>
                <w:sz w:val="24"/>
                <w:szCs w:val="24"/>
              </w:rPr>
              <w:t>200</w:t>
            </w:r>
          </w:p>
        </w:tc>
        <w:tc>
          <w:tcPr>
            <w:tcW w:w="2032" w:type="dxa"/>
            <w:tcBorders>
              <w:top w:val="single" w:sz="4" w:space="0" w:color="auto"/>
              <w:left w:val="single" w:sz="4" w:space="0" w:color="auto"/>
              <w:bottom w:val="single" w:sz="4" w:space="0" w:color="auto"/>
              <w:right w:val="single" w:sz="4" w:space="0" w:color="auto"/>
            </w:tcBorders>
            <w:vAlign w:val="center"/>
            <w:hideMark/>
          </w:tcPr>
          <w:p w:rsidR="009E6245" w:rsidRDefault="009E6245" w:rsidP="009E6245">
            <w:pPr>
              <w:pStyle w:val="ConsPlusNormal"/>
              <w:ind w:firstLine="0"/>
              <w:jc w:val="center"/>
              <w:rPr>
                <w:rFonts w:ascii="Times New Roman" w:eastAsiaTheme="minorEastAsia" w:hAnsi="Times New Roman" w:cs="Times New Roman"/>
                <w:sz w:val="24"/>
                <w:szCs w:val="24"/>
              </w:rPr>
            </w:pPr>
            <w:r>
              <w:rPr>
                <w:rFonts w:ascii="Times New Roman" w:hAnsi="Times New Roman" w:cs="Times New Roman"/>
                <w:sz w:val="24"/>
                <w:szCs w:val="24"/>
              </w:rPr>
              <w:t>100</w:t>
            </w:r>
          </w:p>
        </w:tc>
        <w:tc>
          <w:tcPr>
            <w:tcW w:w="2032" w:type="dxa"/>
            <w:tcBorders>
              <w:top w:val="single" w:sz="4" w:space="0" w:color="auto"/>
              <w:left w:val="single" w:sz="4" w:space="0" w:color="auto"/>
              <w:bottom w:val="single" w:sz="4" w:space="0" w:color="auto"/>
              <w:right w:val="single" w:sz="4" w:space="0" w:color="auto"/>
            </w:tcBorders>
            <w:vAlign w:val="center"/>
            <w:hideMark/>
          </w:tcPr>
          <w:p w:rsidR="009E6245" w:rsidRDefault="009E6245" w:rsidP="009E6245">
            <w:pPr>
              <w:pStyle w:val="ConsPlusNormal"/>
              <w:ind w:firstLine="0"/>
              <w:jc w:val="center"/>
              <w:rPr>
                <w:rFonts w:ascii="Times New Roman" w:eastAsiaTheme="minorEastAsia" w:hAnsi="Times New Roman" w:cs="Times New Roman"/>
                <w:sz w:val="24"/>
                <w:szCs w:val="24"/>
              </w:rPr>
            </w:pPr>
            <w:r>
              <w:rPr>
                <w:rFonts w:ascii="Times New Roman" w:hAnsi="Times New Roman" w:cs="Times New Roman"/>
                <w:sz w:val="24"/>
                <w:szCs w:val="24"/>
              </w:rPr>
              <w:t>2014-2029</w:t>
            </w:r>
          </w:p>
        </w:tc>
      </w:tr>
      <w:tr w:rsidR="009E6245" w:rsidTr="009E6245">
        <w:tc>
          <w:tcPr>
            <w:tcW w:w="3652" w:type="dxa"/>
            <w:tcBorders>
              <w:top w:val="single" w:sz="4" w:space="0" w:color="auto"/>
              <w:left w:val="single" w:sz="4" w:space="0" w:color="auto"/>
              <w:bottom w:val="single" w:sz="4" w:space="0" w:color="auto"/>
              <w:right w:val="single" w:sz="4" w:space="0" w:color="auto"/>
            </w:tcBorders>
            <w:vAlign w:val="center"/>
            <w:hideMark/>
          </w:tcPr>
          <w:p w:rsidR="009E6245" w:rsidRDefault="009E6245" w:rsidP="009E6245">
            <w:pPr>
              <w:pStyle w:val="ConsPlusNormal"/>
              <w:ind w:firstLine="0"/>
              <w:jc w:val="center"/>
              <w:rPr>
                <w:rFonts w:ascii="Times New Roman" w:eastAsiaTheme="minorEastAsia" w:hAnsi="Times New Roman" w:cs="Times New Roman"/>
                <w:sz w:val="24"/>
                <w:szCs w:val="24"/>
              </w:rPr>
            </w:pPr>
            <w:r>
              <w:rPr>
                <w:rFonts w:ascii="Times New Roman" w:hAnsi="Times New Roman" w:cs="Times New Roman"/>
                <w:sz w:val="24"/>
                <w:szCs w:val="24"/>
              </w:rPr>
              <w:t>Строительство сетей</w:t>
            </w:r>
          </w:p>
        </w:tc>
        <w:tc>
          <w:tcPr>
            <w:tcW w:w="2031" w:type="dxa"/>
            <w:tcBorders>
              <w:top w:val="single" w:sz="4" w:space="0" w:color="auto"/>
              <w:left w:val="single" w:sz="4" w:space="0" w:color="auto"/>
              <w:bottom w:val="single" w:sz="4" w:space="0" w:color="auto"/>
              <w:right w:val="single" w:sz="4" w:space="0" w:color="auto"/>
            </w:tcBorders>
            <w:vAlign w:val="center"/>
            <w:hideMark/>
          </w:tcPr>
          <w:p w:rsidR="009E6245" w:rsidRDefault="009E6245" w:rsidP="009E6245">
            <w:pPr>
              <w:pStyle w:val="ConsPlusNormal"/>
              <w:ind w:firstLine="0"/>
              <w:jc w:val="center"/>
              <w:rPr>
                <w:rFonts w:ascii="Times New Roman" w:eastAsiaTheme="minorEastAsia" w:hAnsi="Times New Roman" w:cs="Times New Roman"/>
                <w:sz w:val="24"/>
                <w:szCs w:val="24"/>
              </w:rPr>
            </w:pPr>
            <w:r>
              <w:rPr>
                <w:rFonts w:ascii="Times New Roman" w:hAnsi="Times New Roman" w:cs="Times New Roman"/>
                <w:sz w:val="24"/>
                <w:szCs w:val="24"/>
              </w:rPr>
              <w:t>50</w:t>
            </w:r>
          </w:p>
        </w:tc>
        <w:tc>
          <w:tcPr>
            <w:tcW w:w="2032" w:type="dxa"/>
            <w:tcBorders>
              <w:top w:val="single" w:sz="4" w:space="0" w:color="auto"/>
              <w:left w:val="single" w:sz="4" w:space="0" w:color="auto"/>
              <w:bottom w:val="single" w:sz="4" w:space="0" w:color="auto"/>
              <w:right w:val="single" w:sz="4" w:space="0" w:color="auto"/>
            </w:tcBorders>
            <w:vAlign w:val="center"/>
            <w:hideMark/>
          </w:tcPr>
          <w:p w:rsidR="009E6245" w:rsidRDefault="009E6245" w:rsidP="009E6245">
            <w:pPr>
              <w:pStyle w:val="ConsPlusNormal"/>
              <w:ind w:firstLine="0"/>
              <w:jc w:val="center"/>
              <w:rPr>
                <w:rFonts w:ascii="Times New Roman" w:eastAsiaTheme="minorEastAsia" w:hAnsi="Times New Roman" w:cs="Times New Roman"/>
                <w:sz w:val="24"/>
                <w:szCs w:val="24"/>
              </w:rPr>
            </w:pPr>
            <w:r>
              <w:rPr>
                <w:rFonts w:ascii="Times New Roman" w:hAnsi="Times New Roman" w:cs="Times New Roman"/>
                <w:sz w:val="24"/>
                <w:szCs w:val="24"/>
              </w:rPr>
              <w:t>63</w:t>
            </w:r>
          </w:p>
        </w:tc>
        <w:tc>
          <w:tcPr>
            <w:tcW w:w="2032" w:type="dxa"/>
            <w:tcBorders>
              <w:top w:val="single" w:sz="4" w:space="0" w:color="auto"/>
              <w:left w:val="single" w:sz="4" w:space="0" w:color="auto"/>
              <w:bottom w:val="single" w:sz="4" w:space="0" w:color="auto"/>
              <w:right w:val="single" w:sz="4" w:space="0" w:color="auto"/>
            </w:tcBorders>
            <w:vAlign w:val="center"/>
            <w:hideMark/>
          </w:tcPr>
          <w:p w:rsidR="009E6245" w:rsidRDefault="009E6245" w:rsidP="009E6245">
            <w:pPr>
              <w:pStyle w:val="ConsPlusNormal"/>
              <w:ind w:firstLine="0"/>
              <w:jc w:val="center"/>
              <w:rPr>
                <w:rFonts w:ascii="Times New Roman" w:eastAsiaTheme="minorEastAsia" w:hAnsi="Times New Roman" w:cs="Times New Roman"/>
                <w:sz w:val="24"/>
                <w:szCs w:val="24"/>
              </w:rPr>
            </w:pPr>
            <w:r>
              <w:rPr>
                <w:rFonts w:ascii="Times New Roman" w:hAnsi="Times New Roman" w:cs="Times New Roman"/>
                <w:sz w:val="24"/>
                <w:szCs w:val="24"/>
              </w:rPr>
              <w:t>2014-2029</w:t>
            </w:r>
          </w:p>
        </w:tc>
      </w:tr>
      <w:tr w:rsidR="009E6245" w:rsidTr="009E6245">
        <w:tc>
          <w:tcPr>
            <w:tcW w:w="9747" w:type="dxa"/>
            <w:gridSpan w:val="4"/>
            <w:tcBorders>
              <w:top w:val="single" w:sz="4" w:space="0" w:color="auto"/>
              <w:left w:val="single" w:sz="4" w:space="0" w:color="auto"/>
              <w:bottom w:val="single" w:sz="4" w:space="0" w:color="auto"/>
              <w:right w:val="single" w:sz="4" w:space="0" w:color="auto"/>
            </w:tcBorders>
            <w:vAlign w:val="center"/>
            <w:hideMark/>
          </w:tcPr>
          <w:p w:rsidR="009E6245" w:rsidRPr="009E6245" w:rsidRDefault="009E6245" w:rsidP="009E6245">
            <w:pPr>
              <w:pStyle w:val="ConsPlusNormal"/>
              <w:ind w:firstLine="0"/>
              <w:jc w:val="center"/>
              <w:rPr>
                <w:rFonts w:ascii="Times New Roman" w:eastAsiaTheme="minorEastAsia" w:hAnsi="Times New Roman" w:cs="Times New Roman"/>
                <w:b/>
                <w:sz w:val="24"/>
                <w:szCs w:val="24"/>
              </w:rPr>
            </w:pPr>
            <w:r w:rsidRPr="009E6245">
              <w:rPr>
                <w:rFonts w:ascii="Times New Roman" w:hAnsi="Times New Roman" w:cs="Times New Roman"/>
                <w:b/>
                <w:color w:val="000000"/>
                <w:sz w:val="24"/>
                <w:szCs w:val="24"/>
              </w:rPr>
              <w:t xml:space="preserve">д. </w:t>
            </w:r>
            <w:proofErr w:type="spellStart"/>
            <w:r w:rsidRPr="009E6245">
              <w:rPr>
                <w:rFonts w:ascii="Times New Roman" w:hAnsi="Times New Roman" w:cs="Times New Roman"/>
                <w:b/>
                <w:color w:val="000000"/>
                <w:sz w:val="24"/>
                <w:szCs w:val="24"/>
              </w:rPr>
              <w:t>Халдеево</w:t>
            </w:r>
            <w:proofErr w:type="spellEnd"/>
          </w:p>
        </w:tc>
      </w:tr>
      <w:tr w:rsidR="009E6245" w:rsidTr="009E6245">
        <w:tc>
          <w:tcPr>
            <w:tcW w:w="3652" w:type="dxa"/>
            <w:vMerge w:val="restart"/>
            <w:tcBorders>
              <w:top w:val="single" w:sz="4" w:space="0" w:color="auto"/>
              <w:left w:val="single" w:sz="4" w:space="0" w:color="auto"/>
              <w:bottom w:val="single" w:sz="4" w:space="0" w:color="auto"/>
              <w:right w:val="single" w:sz="4" w:space="0" w:color="auto"/>
            </w:tcBorders>
            <w:vAlign w:val="center"/>
            <w:hideMark/>
          </w:tcPr>
          <w:p w:rsidR="009E6245" w:rsidRDefault="009E6245" w:rsidP="009E6245">
            <w:pPr>
              <w:pStyle w:val="ConsPlusNormal"/>
              <w:ind w:firstLine="0"/>
              <w:jc w:val="center"/>
              <w:rPr>
                <w:rFonts w:ascii="Times New Roman" w:eastAsiaTheme="minorEastAsia" w:hAnsi="Times New Roman" w:cs="Times New Roman"/>
                <w:sz w:val="24"/>
                <w:szCs w:val="24"/>
              </w:rPr>
            </w:pPr>
            <w:r>
              <w:rPr>
                <w:rFonts w:ascii="Times New Roman" w:hAnsi="Times New Roman" w:cs="Times New Roman"/>
                <w:sz w:val="24"/>
                <w:szCs w:val="24"/>
              </w:rPr>
              <w:t>Ремонт сетей</w:t>
            </w:r>
          </w:p>
        </w:tc>
        <w:tc>
          <w:tcPr>
            <w:tcW w:w="2031" w:type="dxa"/>
            <w:tcBorders>
              <w:top w:val="single" w:sz="4" w:space="0" w:color="auto"/>
              <w:left w:val="single" w:sz="4" w:space="0" w:color="auto"/>
              <w:bottom w:val="single" w:sz="4" w:space="0" w:color="auto"/>
              <w:right w:val="single" w:sz="4" w:space="0" w:color="auto"/>
            </w:tcBorders>
            <w:vAlign w:val="center"/>
            <w:hideMark/>
          </w:tcPr>
          <w:p w:rsidR="009E6245" w:rsidRDefault="009E6245" w:rsidP="009E6245">
            <w:pPr>
              <w:pStyle w:val="ConsPlusNormal"/>
              <w:ind w:firstLine="0"/>
              <w:jc w:val="center"/>
              <w:rPr>
                <w:rFonts w:ascii="Times New Roman" w:eastAsiaTheme="minorEastAsia" w:hAnsi="Times New Roman" w:cs="Times New Roman"/>
                <w:sz w:val="24"/>
                <w:szCs w:val="24"/>
              </w:rPr>
            </w:pPr>
            <w:r>
              <w:rPr>
                <w:rFonts w:ascii="Times New Roman" w:hAnsi="Times New Roman" w:cs="Times New Roman"/>
                <w:sz w:val="24"/>
                <w:szCs w:val="24"/>
              </w:rPr>
              <w:t>50</w:t>
            </w:r>
          </w:p>
        </w:tc>
        <w:tc>
          <w:tcPr>
            <w:tcW w:w="2032" w:type="dxa"/>
            <w:tcBorders>
              <w:top w:val="single" w:sz="4" w:space="0" w:color="auto"/>
              <w:left w:val="single" w:sz="4" w:space="0" w:color="auto"/>
              <w:bottom w:val="single" w:sz="4" w:space="0" w:color="auto"/>
              <w:right w:val="single" w:sz="4" w:space="0" w:color="auto"/>
            </w:tcBorders>
            <w:vAlign w:val="center"/>
            <w:hideMark/>
          </w:tcPr>
          <w:p w:rsidR="009E6245" w:rsidRDefault="009E6245" w:rsidP="009E6245">
            <w:pPr>
              <w:pStyle w:val="ConsPlusNormal"/>
              <w:ind w:firstLine="0"/>
              <w:jc w:val="center"/>
              <w:rPr>
                <w:rFonts w:ascii="Times New Roman" w:eastAsiaTheme="minorEastAsia" w:hAnsi="Times New Roman" w:cs="Times New Roman"/>
                <w:sz w:val="24"/>
                <w:szCs w:val="24"/>
              </w:rPr>
            </w:pPr>
            <w:r>
              <w:rPr>
                <w:rFonts w:ascii="Times New Roman" w:hAnsi="Times New Roman" w:cs="Times New Roman"/>
                <w:sz w:val="24"/>
                <w:szCs w:val="24"/>
              </w:rPr>
              <w:t>50</w:t>
            </w:r>
          </w:p>
        </w:tc>
        <w:tc>
          <w:tcPr>
            <w:tcW w:w="2032" w:type="dxa"/>
            <w:tcBorders>
              <w:top w:val="single" w:sz="4" w:space="0" w:color="auto"/>
              <w:left w:val="single" w:sz="4" w:space="0" w:color="auto"/>
              <w:bottom w:val="single" w:sz="4" w:space="0" w:color="auto"/>
              <w:right w:val="single" w:sz="4" w:space="0" w:color="auto"/>
            </w:tcBorders>
            <w:vAlign w:val="center"/>
            <w:hideMark/>
          </w:tcPr>
          <w:p w:rsidR="009E6245" w:rsidRDefault="009E6245" w:rsidP="009E6245">
            <w:pPr>
              <w:pStyle w:val="ConsPlusNormal"/>
              <w:ind w:firstLine="0"/>
              <w:jc w:val="center"/>
              <w:rPr>
                <w:rFonts w:ascii="Times New Roman" w:eastAsiaTheme="minorEastAsia" w:hAnsi="Times New Roman" w:cs="Times New Roman"/>
                <w:sz w:val="24"/>
                <w:szCs w:val="24"/>
              </w:rPr>
            </w:pPr>
            <w:r>
              <w:rPr>
                <w:rFonts w:ascii="Times New Roman" w:hAnsi="Times New Roman" w:cs="Times New Roman"/>
                <w:sz w:val="24"/>
                <w:szCs w:val="24"/>
              </w:rPr>
              <w:t>2016-2029</w:t>
            </w:r>
          </w:p>
        </w:tc>
      </w:tr>
      <w:tr w:rsidR="009E6245" w:rsidTr="009E6245">
        <w:tc>
          <w:tcPr>
            <w:tcW w:w="0" w:type="auto"/>
            <w:vMerge/>
            <w:tcBorders>
              <w:top w:val="single" w:sz="4" w:space="0" w:color="auto"/>
              <w:left w:val="single" w:sz="4" w:space="0" w:color="auto"/>
              <w:bottom w:val="single" w:sz="4" w:space="0" w:color="auto"/>
              <w:right w:val="single" w:sz="4" w:space="0" w:color="auto"/>
            </w:tcBorders>
            <w:vAlign w:val="center"/>
            <w:hideMark/>
          </w:tcPr>
          <w:p w:rsidR="009E6245" w:rsidRDefault="009E6245" w:rsidP="009E6245">
            <w:pPr>
              <w:jc w:val="center"/>
              <w:rPr>
                <w:rFonts w:eastAsiaTheme="minorHAnsi"/>
                <w:sz w:val="24"/>
                <w:szCs w:val="24"/>
                <w:lang w:val="en-US" w:eastAsia="en-US"/>
              </w:rPr>
            </w:pPr>
          </w:p>
        </w:tc>
        <w:tc>
          <w:tcPr>
            <w:tcW w:w="2031" w:type="dxa"/>
            <w:tcBorders>
              <w:top w:val="single" w:sz="4" w:space="0" w:color="auto"/>
              <w:left w:val="single" w:sz="4" w:space="0" w:color="auto"/>
              <w:bottom w:val="single" w:sz="4" w:space="0" w:color="auto"/>
              <w:right w:val="single" w:sz="4" w:space="0" w:color="auto"/>
            </w:tcBorders>
            <w:vAlign w:val="center"/>
            <w:hideMark/>
          </w:tcPr>
          <w:p w:rsidR="009E6245" w:rsidRDefault="009E6245" w:rsidP="009E6245">
            <w:pPr>
              <w:pStyle w:val="ConsPlusNormal"/>
              <w:ind w:firstLine="0"/>
              <w:jc w:val="center"/>
              <w:rPr>
                <w:rFonts w:ascii="Times New Roman" w:eastAsiaTheme="minorEastAsia" w:hAnsi="Times New Roman" w:cs="Times New Roman"/>
                <w:sz w:val="24"/>
                <w:szCs w:val="24"/>
              </w:rPr>
            </w:pPr>
            <w:r>
              <w:rPr>
                <w:rFonts w:ascii="Times New Roman" w:hAnsi="Times New Roman" w:cs="Times New Roman"/>
                <w:sz w:val="24"/>
                <w:szCs w:val="24"/>
              </w:rPr>
              <w:t>100</w:t>
            </w:r>
          </w:p>
        </w:tc>
        <w:tc>
          <w:tcPr>
            <w:tcW w:w="2032" w:type="dxa"/>
            <w:tcBorders>
              <w:top w:val="single" w:sz="4" w:space="0" w:color="auto"/>
              <w:left w:val="single" w:sz="4" w:space="0" w:color="auto"/>
              <w:bottom w:val="single" w:sz="4" w:space="0" w:color="auto"/>
              <w:right w:val="single" w:sz="4" w:space="0" w:color="auto"/>
            </w:tcBorders>
            <w:vAlign w:val="center"/>
            <w:hideMark/>
          </w:tcPr>
          <w:p w:rsidR="009E6245" w:rsidRDefault="009E6245" w:rsidP="009E6245">
            <w:pPr>
              <w:pStyle w:val="ConsPlusNormal"/>
              <w:ind w:firstLine="0"/>
              <w:jc w:val="center"/>
              <w:rPr>
                <w:rFonts w:ascii="Times New Roman" w:eastAsiaTheme="minorEastAsia" w:hAnsi="Times New Roman" w:cs="Times New Roman"/>
                <w:sz w:val="24"/>
                <w:szCs w:val="24"/>
              </w:rPr>
            </w:pPr>
            <w:r>
              <w:rPr>
                <w:rFonts w:ascii="Times New Roman" w:hAnsi="Times New Roman" w:cs="Times New Roman"/>
                <w:sz w:val="24"/>
                <w:szCs w:val="24"/>
              </w:rPr>
              <w:t>80</w:t>
            </w:r>
          </w:p>
        </w:tc>
        <w:tc>
          <w:tcPr>
            <w:tcW w:w="2032" w:type="dxa"/>
            <w:tcBorders>
              <w:top w:val="single" w:sz="4" w:space="0" w:color="auto"/>
              <w:left w:val="single" w:sz="4" w:space="0" w:color="auto"/>
              <w:bottom w:val="single" w:sz="4" w:space="0" w:color="auto"/>
              <w:right w:val="single" w:sz="4" w:space="0" w:color="auto"/>
            </w:tcBorders>
            <w:vAlign w:val="center"/>
            <w:hideMark/>
          </w:tcPr>
          <w:p w:rsidR="009E6245" w:rsidRDefault="009E6245" w:rsidP="009E6245">
            <w:pPr>
              <w:pStyle w:val="ConsPlusNormal"/>
              <w:ind w:firstLine="0"/>
              <w:jc w:val="center"/>
              <w:rPr>
                <w:rFonts w:ascii="Times New Roman" w:eastAsiaTheme="minorEastAsia" w:hAnsi="Times New Roman" w:cs="Times New Roman"/>
                <w:sz w:val="24"/>
                <w:szCs w:val="24"/>
              </w:rPr>
            </w:pPr>
            <w:r>
              <w:rPr>
                <w:rFonts w:ascii="Times New Roman" w:hAnsi="Times New Roman" w:cs="Times New Roman"/>
                <w:sz w:val="24"/>
                <w:szCs w:val="24"/>
              </w:rPr>
              <w:t>2015</w:t>
            </w:r>
          </w:p>
        </w:tc>
      </w:tr>
      <w:tr w:rsidR="009E6245" w:rsidTr="009E6245">
        <w:tc>
          <w:tcPr>
            <w:tcW w:w="0" w:type="auto"/>
            <w:vMerge/>
            <w:tcBorders>
              <w:top w:val="single" w:sz="4" w:space="0" w:color="auto"/>
              <w:left w:val="single" w:sz="4" w:space="0" w:color="auto"/>
              <w:bottom w:val="single" w:sz="4" w:space="0" w:color="auto"/>
              <w:right w:val="single" w:sz="4" w:space="0" w:color="auto"/>
            </w:tcBorders>
            <w:vAlign w:val="center"/>
            <w:hideMark/>
          </w:tcPr>
          <w:p w:rsidR="009E6245" w:rsidRDefault="009E6245" w:rsidP="009E6245">
            <w:pPr>
              <w:jc w:val="center"/>
              <w:rPr>
                <w:rFonts w:eastAsiaTheme="minorHAnsi"/>
                <w:sz w:val="24"/>
                <w:szCs w:val="24"/>
                <w:lang w:val="en-US" w:eastAsia="en-US"/>
              </w:rPr>
            </w:pPr>
          </w:p>
        </w:tc>
        <w:tc>
          <w:tcPr>
            <w:tcW w:w="2031" w:type="dxa"/>
            <w:tcBorders>
              <w:top w:val="single" w:sz="4" w:space="0" w:color="auto"/>
              <w:left w:val="single" w:sz="4" w:space="0" w:color="auto"/>
              <w:bottom w:val="single" w:sz="4" w:space="0" w:color="auto"/>
              <w:right w:val="single" w:sz="4" w:space="0" w:color="auto"/>
            </w:tcBorders>
            <w:vAlign w:val="center"/>
            <w:hideMark/>
          </w:tcPr>
          <w:p w:rsidR="009E6245" w:rsidRDefault="009E6245" w:rsidP="009E6245">
            <w:pPr>
              <w:pStyle w:val="ConsPlusNormal"/>
              <w:ind w:firstLine="0"/>
              <w:jc w:val="center"/>
              <w:rPr>
                <w:rFonts w:ascii="Times New Roman" w:eastAsiaTheme="minorEastAsia" w:hAnsi="Times New Roman" w:cs="Times New Roman"/>
                <w:sz w:val="24"/>
                <w:szCs w:val="24"/>
              </w:rPr>
            </w:pPr>
            <w:r>
              <w:rPr>
                <w:rFonts w:ascii="Times New Roman" w:hAnsi="Times New Roman" w:cs="Times New Roman"/>
                <w:sz w:val="24"/>
                <w:szCs w:val="24"/>
              </w:rPr>
              <w:t>1000</w:t>
            </w:r>
          </w:p>
        </w:tc>
        <w:tc>
          <w:tcPr>
            <w:tcW w:w="2032" w:type="dxa"/>
            <w:tcBorders>
              <w:top w:val="single" w:sz="4" w:space="0" w:color="auto"/>
              <w:left w:val="single" w:sz="4" w:space="0" w:color="auto"/>
              <w:bottom w:val="single" w:sz="4" w:space="0" w:color="auto"/>
              <w:right w:val="single" w:sz="4" w:space="0" w:color="auto"/>
            </w:tcBorders>
            <w:vAlign w:val="center"/>
            <w:hideMark/>
          </w:tcPr>
          <w:p w:rsidR="009E6245" w:rsidRDefault="009E6245" w:rsidP="009E6245">
            <w:pPr>
              <w:pStyle w:val="ConsPlusNormal"/>
              <w:ind w:firstLine="0"/>
              <w:jc w:val="center"/>
              <w:rPr>
                <w:rFonts w:ascii="Times New Roman" w:eastAsiaTheme="minorEastAsia" w:hAnsi="Times New Roman" w:cs="Times New Roman"/>
                <w:sz w:val="24"/>
                <w:szCs w:val="24"/>
              </w:rPr>
            </w:pPr>
            <w:r>
              <w:rPr>
                <w:rFonts w:ascii="Times New Roman" w:hAnsi="Times New Roman" w:cs="Times New Roman"/>
                <w:sz w:val="24"/>
                <w:szCs w:val="24"/>
              </w:rPr>
              <w:t>80</w:t>
            </w:r>
          </w:p>
        </w:tc>
        <w:tc>
          <w:tcPr>
            <w:tcW w:w="2032" w:type="dxa"/>
            <w:tcBorders>
              <w:top w:val="single" w:sz="4" w:space="0" w:color="auto"/>
              <w:left w:val="single" w:sz="4" w:space="0" w:color="auto"/>
              <w:bottom w:val="single" w:sz="4" w:space="0" w:color="auto"/>
              <w:right w:val="single" w:sz="4" w:space="0" w:color="auto"/>
            </w:tcBorders>
            <w:vAlign w:val="center"/>
            <w:hideMark/>
          </w:tcPr>
          <w:p w:rsidR="009E6245" w:rsidRDefault="009E6245" w:rsidP="009E6245">
            <w:pPr>
              <w:pStyle w:val="ConsPlusNormal"/>
              <w:ind w:firstLine="0"/>
              <w:jc w:val="center"/>
              <w:rPr>
                <w:rFonts w:ascii="Times New Roman" w:eastAsiaTheme="minorEastAsia" w:hAnsi="Times New Roman" w:cs="Times New Roman"/>
                <w:sz w:val="24"/>
                <w:szCs w:val="24"/>
              </w:rPr>
            </w:pPr>
            <w:r>
              <w:rPr>
                <w:rFonts w:ascii="Times New Roman" w:hAnsi="Times New Roman" w:cs="Times New Roman"/>
                <w:sz w:val="24"/>
                <w:szCs w:val="24"/>
              </w:rPr>
              <w:t>2016-2029</w:t>
            </w:r>
          </w:p>
        </w:tc>
      </w:tr>
      <w:tr w:rsidR="009E6245" w:rsidTr="009E6245">
        <w:tc>
          <w:tcPr>
            <w:tcW w:w="0" w:type="auto"/>
            <w:vMerge/>
            <w:tcBorders>
              <w:top w:val="single" w:sz="4" w:space="0" w:color="auto"/>
              <w:left w:val="single" w:sz="4" w:space="0" w:color="auto"/>
              <w:bottom w:val="single" w:sz="4" w:space="0" w:color="auto"/>
              <w:right w:val="single" w:sz="4" w:space="0" w:color="auto"/>
            </w:tcBorders>
            <w:vAlign w:val="center"/>
            <w:hideMark/>
          </w:tcPr>
          <w:p w:rsidR="009E6245" w:rsidRDefault="009E6245" w:rsidP="009E6245">
            <w:pPr>
              <w:jc w:val="center"/>
              <w:rPr>
                <w:rFonts w:eastAsiaTheme="minorHAnsi"/>
                <w:sz w:val="24"/>
                <w:szCs w:val="24"/>
                <w:lang w:val="en-US" w:eastAsia="en-US"/>
              </w:rPr>
            </w:pPr>
          </w:p>
        </w:tc>
        <w:tc>
          <w:tcPr>
            <w:tcW w:w="2031" w:type="dxa"/>
            <w:tcBorders>
              <w:top w:val="single" w:sz="4" w:space="0" w:color="auto"/>
              <w:left w:val="single" w:sz="4" w:space="0" w:color="auto"/>
              <w:bottom w:val="single" w:sz="4" w:space="0" w:color="auto"/>
              <w:right w:val="single" w:sz="4" w:space="0" w:color="auto"/>
            </w:tcBorders>
            <w:vAlign w:val="center"/>
            <w:hideMark/>
          </w:tcPr>
          <w:p w:rsidR="009E6245" w:rsidRDefault="009E6245" w:rsidP="009E6245">
            <w:pPr>
              <w:pStyle w:val="ConsPlusNormal"/>
              <w:ind w:firstLine="0"/>
              <w:jc w:val="center"/>
              <w:rPr>
                <w:rFonts w:ascii="Times New Roman" w:eastAsiaTheme="minorEastAsia" w:hAnsi="Times New Roman" w:cs="Times New Roman"/>
                <w:sz w:val="24"/>
                <w:szCs w:val="24"/>
              </w:rPr>
            </w:pPr>
            <w:r>
              <w:rPr>
                <w:rFonts w:ascii="Times New Roman" w:hAnsi="Times New Roman" w:cs="Times New Roman"/>
                <w:sz w:val="24"/>
                <w:szCs w:val="24"/>
              </w:rPr>
              <w:t>4000</w:t>
            </w:r>
          </w:p>
        </w:tc>
        <w:tc>
          <w:tcPr>
            <w:tcW w:w="2032" w:type="dxa"/>
            <w:tcBorders>
              <w:top w:val="single" w:sz="4" w:space="0" w:color="auto"/>
              <w:left w:val="single" w:sz="4" w:space="0" w:color="auto"/>
              <w:bottom w:val="single" w:sz="4" w:space="0" w:color="auto"/>
              <w:right w:val="single" w:sz="4" w:space="0" w:color="auto"/>
            </w:tcBorders>
            <w:vAlign w:val="center"/>
            <w:hideMark/>
          </w:tcPr>
          <w:p w:rsidR="009E6245" w:rsidRDefault="009E6245" w:rsidP="009E6245">
            <w:pPr>
              <w:pStyle w:val="ConsPlusNormal"/>
              <w:ind w:firstLine="0"/>
              <w:jc w:val="center"/>
              <w:rPr>
                <w:rFonts w:ascii="Times New Roman" w:eastAsiaTheme="minorEastAsia" w:hAnsi="Times New Roman" w:cs="Times New Roman"/>
                <w:sz w:val="24"/>
                <w:szCs w:val="24"/>
              </w:rPr>
            </w:pPr>
            <w:r>
              <w:rPr>
                <w:rFonts w:ascii="Times New Roman" w:hAnsi="Times New Roman" w:cs="Times New Roman"/>
                <w:sz w:val="24"/>
                <w:szCs w:val="24"/>
              </w:rPr>
              <w:t>100</w:t>
            </w:r>
          </w:p>
        </w:tc>
        <w:tc>
          <w:tcPr>
            <w:tcW w:w="2032" w:type="dxa"/>
            <w:tcBorders>
              <w:top w:val="single" w:sz="4" w:space="0" w:color="auto"/>
              <w:left w:val="single" w:sz="4" w:space="0" w:color="auto"/>
              <w:bottom w:val="single" w:sz="4" w:space="0" w:color="auto"/>
              <w:right w:val="single" w:sz="4" w:space="0" w:color="auto"/>
            </w:tcBorders>
            <w:vAlign w:val="center"/>
            <w:hideMark/>
          </w:tcPr>
          <w:p w:rsidR="009E6245" w:rsidRDefault="009E6245" w:rsidP="009E6245">
            <w:pPr>
              <w:pStyle w:val="ConsPlusNormal"/>
              <w:ind w:firstLine="0"/>
              <w:jc w:val="center"/>
              <w:rPr>
                <w:rFonts w:ascii="Times New Roman" w:eastAsiaTheme="minorEastAsia" w:hAnsi="Times New Roman" w:cs="Times New Roman"/>
                <w:sz w:val="24"/>
                <w:szCs w:val="24"/>
              </w:rPr>
            </w:pPr>
            <w:r>
              <w:rPr>
                <w:rFonts w:ascii="Times New Roman" w:hAnsi="Times New Roman" w:cs="Times New Roman"/>
                <w:sz w:val="24"/>
                <w:szCs w:val="24"/>
              </w:rPr>
              <w:t>2016-2029</w:t>
            </w:r>
          </w:p>
        </w:tc>
      </w:tr>
      <w:tr w:rsidR="009E6245" w:rsidTr="009E6245">
        <w:tc>
          <w:tcPr>
            <w:tcW w:w="0" w:type="auto"/>
            <w:vMerge/>
            <w:tcBorders>
              <w:top w:val="single" w:sz="4" w:space="0" w:color="auto"/>
              <w:left w:val="single" w:sz="4" w:space="0" w:color="auto"/>
              <w:bottom w:val="single" w:sz="4" w:space="0" w:color="auto"/>
              <w:right w:val="single" w:sz="4" w:space="0" w:color="auto"/>
            </w:tcBorders>
            <w:vAlign w:val="center"/>
            <w:hideMark/>
          </w:tcPr>
          <w:p w:rsidR="009E6245" w:rsidRDefault="009E6245" w:rsidP="009E6245">
            <w:pPr>
              <w:jc w:val="center"/>
              <w:rPr>
                <w:rFonts w:eastAsiaTheme="minorHAnsi"/>
                <w:sz w:val="24"/>
                <w:szCs w:val="24"/>
                <w:lang w:val="en-US" w:eastAsia="en-US"/>
              </w:rPr>
            </w:pPr>
          </w:p>
        </w:tc>
        <w:tc>
          <w:tcPr>
            <w:tcW w:w="2031" w:type="dxa"/>
            <w:tcBorders>
              <w:top w:val="single" w:sz="4" w:space="0" w:color="auto"/>
              <w:left w:val="single" w:sz="4" w:space="0" w:color="auto"/>
              <w:bottom w:val="single" w:sz="4" w:space="0" w:color="auto"/>
              <w:right w:val="single" w:sz="4" w:space="0" w:color="auto"/>
            </w:tcBorders>
            <w:vAlign w:val="center"/>
            <w:hideMark/>
          </w:tcPr>
          <w:p w:rsidR="009E6245" w:rsidRDefault="009E6245" w:rsidP="009E6245">
            <w:pPr>
              <w:pStyle w:val="ConsPlusNormal"/>
              <w:ind w:firstLine="0"/>
              <w:jc w:val="center"/>
              <w:rPr>
                <w:rFonts w:ascii="Times New Roman" w:eastAsiaTheme="minorEastAsia" w:hAnsi="Times New Roman" w:cs="Times New Roman"/>
                <w:sz w:val="24"/>
                <w:szCs w:val="24"/>
              </w:rPr>
            </w:pPr>
            <w:r>
              <w:rPr>
                <w:rFonts w:ascii="Times New Roman" w:hAnsi="Times New Roman" w:cs="Times New Roman"/>
                <w:sz w:val="24"/>
                <w:szCs w:val="24"/>
              </w:rPr>
              <w:t>400</w:t>
            </w:r>
          </w:p>
        </w:tc>
        <w:tc>
          <w:tcPr>
            <w:tcW w:w="2032" w:type="dxa"/>
            <w:tcBorders>
              <w:top w:val="single" w:sz="4" w:space="0" w:color="auto"/>
              <w:left w:val="single" w:sz="4" w:space="0" w:color="auto"/>
              <w:bottom w:val="single" w:sz="4" w:space="0" w:color="auto"/>
              <w:right w:val="single" w:sz="4" w:space="0" w:color="auto"/>
            </w:tcBorders>
            <w:vAlign w:val="center"/>
            <w:hideMark/>
          </w:tcPr>
          <w:p w:rsidR="009E6245" w:rsidRDefault="009E6245" w:rsidP="009E6245">
            <w:pPr>
              <w:pStyle w:val="ConsPlusNormal"/>
              <w:ind w:firstLine="0"/>
              <w:jc w:val="center"/>
              <w:rPr>
                <w:rFonts w:ascii="Times New Roman" w:eastAsiaTheme="minorEastAsia" w:hAnsi="Times New Roman" w:cs="Times New Roman"/>
                <w:sz w:val="24"/>
                <w:szCs w:val="24"/>
              </w:rPr>
            </w:pPr>
            <w:r>
              <w:rPr>
                <w:rFonts w:ascii="Times New Roman" w:hAnsi="Times New Roman" w:cs="Times New Roman"/>
                <w:sz w:val="24"/>
                <w:szCs w:val="24"/>
              </w:rPr>
              <w:t>150</w:t>
            </w:r>
          </w:p>
        </w:tc>
        <w:tc>
          <w:tcPr>
            <w:tcW w:w="2032" w:type="dxa"/>
            <w:tcBorders>
              <w:top w:val="single" w:sz="4" w:space="0" w:color="auto"/>
              <w:left w:val="single" w:sz="4" w:space="0" w:color="auto"/>
              <w:bottom w:val="single" w:sz="4" w:space="0" w:color="auto"/>
              <w:right w:val="single" w:sz="4" w:space="0" w:color="auto"/>
            </w:tcBorders>
            <w:vAlign w:val="center"/>
            <w:hideMark/>
          </w:tcPr>
          <w:p w:rsidR="009E6245" w:rsidRDefault="009E6245" w:rsidP="009E6245">
            <w:pPr>
              <w:pStyle w:val="ConsPlusNormal"/>
              <w:ind w:firstLine="0"/>
              <w:jc w:val="center"/>
              <w:rPr>
                <w:rFonts w:ascii="Times New Roman" w:eastAsiaTheme="minorEastAsia" w:hAnsi="Times New Roman" w:cs="Times New Roman"/>
                <w:sz w:val="24"/>
                <w:szCs w:val="24"/>
              </w:rPr>
            </w:pPr>
            <w:r>
              <w:rPr>
                <w:rFonts w:ascii="Times New Roman" w:hAnsi="Times New Roman" w:cs="Times New Roman"/>
                <w:sz w:val="24"/>
                <w:szCs w:val="24"/>
              </w:rPr>
              <w:t>2016-2029</w:t>
            </w:r>
          </w:p>
        </w:tc>
      </w:tr>
      <w:tr w:rsidR="009E6245" w:rsidTr="009E6245">
        <w:tc>
          <w:tcPr>
            <w:tcW w:w="3652" w:type="dxa"/>
            <w:tcBorders>
              <w:top w:val="single" w:sz="4" w:space="0" w:color="auto"/>
              <w:left w:val="single" w:sz="4" w:space="0" w:color="auto"/>
              <w:bottom w:val="single" w:sz="4" w:space="0" w:color="auto"/>
              <w:right w:val="single" w:sz="4" w:space="0" w:color="auto"/>
            </w:tcBorders>
            <w:vAlign w:val="center"/>
            <w:hideMark/>
          </w:tcPr>
          <w:p w:rsidR="009E6245" w:rsidRDefault="009E6245" w:rsidP="009E6245">
            <w:pPr>
              <w:pStyle w:val="ConsPlusNormal"/>
              <w:ind w:firstLine="0"/>
              <w:jc w:val="center"/>
              <w:rPr>
                <w:rFonts w:ascii="Times New Roman" w:eastAsiaTheme="minorEastAsia" w:hAnsi="Times New Roman" w:cs="Times New Roman"/>
                <w:sz w:val="24"/>
                <w:szCs w:val="24"/>
              </w:rPr>
            </w:pPr>
            <w:r>
              <w:rPr>
                <w:rFonts w:ascii="Times New Roman" w:hAnsi="Times New Roman" w:cs="Times New Roman"/>
                <w:sz w:val="24"/>
                <w:szCs w:val="24"/>
              </w:rPr>
              <w:t>Строительство сетей</w:t>
            </w:r>
          </w:p>
        </w:tc>
        <w:tc>
          <w:tcPr>
            <w:tcW w:w="2031" w:type="dxa"/>
            <w:tcBorders>
              <w:top w:val="single" w:sz="4" w:space="0" w:color="auto"/>
              <w:left w:val="single" w:sz="4" w:space="0" w:color="auto"/>
              <w:bottom w:val="single" w:sz="4" w:space="0" w:color="auto"/>
              <w:right w:val="single" w:sz="4" w:space="0" w:color="auto"/>
            </w:tcBorders>
            <w:vAlign w:val="center"/>
            <w:hideMark/>
          </w:tcPr>
          <w:p w:rsidR="009E6245" w:rsidRDefault="009E6245" w:rsidP="009E6245">
            <w:pPr>
              <w:pStyle w:val="ConsPlusNormal"/>
              <w:ind w:firstLine="0"/>
              <w:jc w:val="center"/>
              <w:rPr>
                <w:rFonts w:ascii="Times New Roman" w:eastAsiaTheme="minorEastAsia" w:hAnsi="Times New Roman" w:cs="Times New Roman"/>
                <w:sz w:val="24"/>
                <w:szCs w:val="24"/>
              </w:rPr>
            </w:pPr>
            <w:r>
              <w:rPr>
                <w:rFonts w:ascii="Times New Roman" w:hAnsi="Times New Roman" w:cs="Times New Roman"/>
                <w:sz w:val="24"/>
                <w:szCs w:val="24"/>
              </w:rPr>
              <w:t>150</w:t>
            </w:r>
          </w:p>
        </w:tc>
        <w:tc>
          <w:tcPr>
            <w:tcW w:w="2032" w:type="dxa"/>
            <w:tcBorders>
              <w:top w:val="single" w:sz="4" w:space="0" w:color="auto"/>
              <w:left w:val="single" w:sz="4" w:space="0" w:color="auto"/>
              <w:bottom w:val="single" w:sz="4" w:space="0" w:color="auto"/>
              <w:right w:val="single" w:sz="4" w:space="0" w:color="auto"/>
            </w:tcBorders>
            <w:vAlign w:val="center"/>
            <w:hideMark/>
          </w:tcPr>
          <w:p w:rsidR="009E6245" w:rsidRDefault="009E6245" w:rsidP="009E6245">
            <w:pPr>
              <w:pStyle w:val="ConsPlusNormal"/>
              <w:ind w:firstLine="0"/>
              <w:jc w:val="center"/>
              <w:rPr>
                <w:rFonts w:ascii="Times New Roman" w:eastAsiaTheme="minorEastAsia" w:hAnsi="Times New Roman" w:cs="Times New Roman"/>
                <w:sz w:val="24"/>
                <w:szCs w:val="24"/>
              </w:rPr>
            </w:pPr>
            <w:r>
              <w:rPr>
                <w:rFonts w:ascii="Times New Roman" w:hAnsi="Times New Roman" w:cs="Times New Roman"/>
                <w:sz w:val="24"/>
                <w:szCs w:val="24"/>
              </w:rPr>
              <w:t>63</w:t>
            </w:r>
          </w:p>
        </w:tc>
        <w:tc>
          <w:tcPr>
            <w:tcW w:w="2032" w:type="dxa"/>
            <w:tcBorders>
              <w:top w:val="single" w:sz="4" w:space="0" w:color="auto"/>
              <w:left w:val="single" w:sz="4" w:space="0" w:color="auto"/>
              <w:bottom w:val="single" w:sz="4" w:space="0" w:color="auto"/>
              <w:right w:val="single" w:sz="4" w:space="0" w:color="auto"/>
            </w:tcBorders>
            <w:vAlign w:val="center"/>
            <w:hideMark/>
          </w:tcPr>
          <w:p w:rsidR="009E6245" w:rsidRDefault="009E6245" w:rsidP="009E6245">
            <w:pPr>
              <w:pStyle w:val="ConsPlusNormal"/>
              <w:ind w:firstLine="0"/>
              <w:jc w:val="center"/>
              <w:rPr>
                <w:rFonts w:ascii="Times New Roman" w:eastAsiaTheme="minorEastAsia" w:hAnsi="Times New Roman" w:cs="Times New Roman"/>
                <w:sz w:val="24"/>
                <w:szCs w:val="24"/>
              </w:rPr>
            </w:pPr>
            <w:r>
              <w:rPr>
                <w:rFonts w:ascii="Times New Roman" w:hAnsi="Times New Roman" w:cs="Times New Roman"/>
                <w:sz w:val="24"/>
                <w:szCs w:val="24"/>
              </w:rPr>
              <w:t>2014-2029</w:t>
            </w:r>
          </w:p>
        </w:tc>
      </w:tr>
      <w:tr w:rsidR="009E6245" w:rsidTr="009E6245">
        <w:tc>
          <w:tcPr>
            <w:tcW w:w="9747" w:type="dxa"/>
            <w:gridSpan w:val="4"/>
            <w:tcBorders>
              <w:top w:val="single" w:sz="4" w:space="0" w:color="auto"/>
              <w:left w:val="single" w:sz="4" w:space="0" w:color="auto"/>
              <w:bottom w:val="single" w:sz="4" w:space="0" w:color="auto"/>
              <w:right w:val="single" w:sz="4" w:space="0" w:color="auto"/>
            </w:tcBorders>
            <w:vAlign w:val="center"/>
            <w:hideMark/>
          </w:tcPr>
          <w:p w:rsidR="009E6245" w:rsidRPr="009E6245" w:rsidRDefault="009E6245" w:rsidP="009E6245">
            <w:pPr>
              <w:pStyle w:val="ConsPlusNormal"/>
              <w:ind w:firstLine="0"/>
              <w:jc w:val="center"/>
              <w:rPr>
                <w:rFonts w:ascii="Times New Roman" w:eastAsiaTheme="minorEastAsia" w:hAnsi="Times New Roman" w:cs="Times New Roman"/>
                <w:b/>
                <w:sz w:val="24"/>
                <w:szCs w:val="24"/>
              </w:rPr>
            </w:pPr>
            <w:r w:rsidRPr="009E6245">
              <w:rPr>
                <w:rFonts w:ascii="Times New Roman" w:hAnsi="Times New Roman" w:cs="Times New Roman"/>
                <w:b/>
                <w:color w:val="000000"/>
                <w:sz w:val="24"/>
                <w:szCs w:val="24"/>
              </w:rPr>
              <w:t xml:space="preserve">д. </w:t>
            </w:r>
            <w:proofErr w:type="spellStart"/>
            <w:r w:rsidRPr="009E6245">
              <w:rPr>
                <w:rFonts w:ascii="Times New Roman" w:hAnsi="Times New Roman" w:cs="Times New Roman"/>
                <w:b/>
                <w:color w:val="000000"/>
                <w:sz w:val="24"/>
                <w:szCs w:val="24"/>
              </w:rPr>
              <w:t>Спасо-Яйское</w:t>
            </w:r>
            <w:proofErr w:type="spellEnd"/>
          </w:p>
        </w:tc>
      </w:tr>
      <w:tr w:rsidR="009E6245" w:rsidTr="009E6245">
        <w:tc>
          <w:tcPr>
            <w:tcW w:w="3652" w:type="dxa"/>
            <w:tcBorders>
              <w:top w:val="single" w:sz="4" w:space="0" w:color="auto"/>
              <w:left w:val="single" w:sz="4" w:space="0" w:color="auto"/>
              <w:bottom w:val="single" w:sz="4" w:space="0" w:color="auto"/>
              <w:right w:val="single" w:sz="4" w:space="0" w:color="auto"/>
            </w:tcBorders>
            <w:vAlign w:val="center"/>
            <w:hideMark/>
          </w:tcPr>
          <w:p w:rsidR="009E6245" w:rsidRDefault="009E6245" w:rsidP="009E6245">
            <w:pPr>
              <w:pStyle w:val="ConsPlusNormal"/>
              <w:ind w:firstLine="0"/>
              <w:jc w:val="center"/>
              <w:rPr>
                <w:rFonts w:ascii="Times New Roman" w:eastAsiaTheme="minorEastAsia" w:hAnsi="Times New Roman" w:cs="Times New Roman"/>
                <w:sz w:val="24"/>
                <w:szCs w:val="24"/>
              </w:rPr>
            </w:pPr>
            <w:r>
              <w:rPr>
                <w:rFonts w:ascii="Times New Roman" w:hAnsi="Times New Roman" w:cs="Times New Roman"/>
                <w:sz w:val="24"/>
                <w:szCs w:val="24"/>
              </w:rPr>
              <w:t>Ремонт сетей</w:t>
            </w:r>
          </w:p>
        </w:tc>
        <w:tc>
          <w:tcPr>
            <w:tcW w:w="2031" w:type="dxa"/>
            <w:tcBorders>
              <w:top w:val="single" w:sz="4" w:space="0" w:color="auto"/>
              <w:left w:val="single" w:sz="4" w:space="0" w:color="auto"/>
              <w:bottom w:val="single" w:sz="4" w:space="0" w:color="auto"/>
              <w:right w:val="single" w:sz="4" w:space="0" w:color="auto"/>
            </w:tcBorders>
            <w:vAlign w:val="center"/>
            <w:hideMark/>
          </w:tcPr>
          <w:p w:rsidR="009E6245" w:rsidRDefault="009E6245" w:rsidP="009E6245">
            <w:pPr>
              <w:pStyle w:val="ConsPlusNormal"/>
              <w:ind w:firstLine="0"/>
              <w:jc w:val="center"/>
              <w:rPr>
                <w:rFonts w:ascii="Times New Roman" w:eastAsiaTheme="minorEastAsia" w:hAnsi="Times New Roman" w:cs="Times New Roman"/>
                <w:sz w:val="24"/>
                <w:szCs w:val="24"/>
              </w:rPr>
            </w:pPr>
            <w:r>
              <w:rPr>
                <w:rFonts w:ascii="Times New Roman" w:hAnsi="Times New Roman" w:cs="Times New Roman"/>
                <w:sz w:val="24"/>
                <w:szCs w:val="24"/>
              </w:rPr>
              <w:t>1000</w:t>
            </w:r>
          </w:p>
        </w:tc>
        <w:tc>
          <w:tcPr>
            <w:tcW w:w="2032" w:type="dxa"/>
            <w:tcBorders>
              <w:top w:val="single" w:sz="4" w:space="0" w:color="auto"/>
              <w:left w:val="single" w:sz="4" w:space="0" w:color="auto"/>
              <w:bottom w:val="single" w:sz="4" w:space="0" w:color="auto"/>
              <w:right w:val="single" w:sz="4" w:space="0" w:color="auto"/>
            </w:tcBorders>
            <w:vAlign w:val="center"/>
            <w:hideMark/>
          </w:tcPr>
          <w:p w:rsidR="009E6245" w:rsidRDefault="009E6245" w:rsidP="009E6245">
            <w:pPr>
              <w:pStyle w:val="ConsPlusNormal"/>
              <w:ind w:firstLine="0"/>
              <w:jc w:val="center"/>
              <w:rPr>
                <w:rFonts w:ascii="Times New Roman" w:eastAsiaTheme="minorEastAsia" w:hAnsi="Times New Roman" w:cs="Times New Roman"/>
                <w:sz w:val="24"/>
                <w:szCs w:val="24"/>
              </w:rPr>
            </w:pPr>
            <w:r>
              <w:rPr>
                <w:rFonts w:ascii="Times New Roman" w:hAnsi="Times New Roman" w:cs="Times New Roman"/>
                <w:sz w:val="24"/>
                <w:szCs w:val="24"/>
              </w:rPr>
              <w:t>110</w:t>
            </w:r>
          </w:p>
        </w:tc>
        <w:tc>
          <w:tcPr>
            <w:tcW w:w="2032" w:type="dxa"/>
            <w:tcBorders>
              <w:top w:val="single" w:sz="4" w:space="0" w:color="auto"/>
              <w:left w:val="single" w:sz="4" w:space="0" w:color="auto"/>
              <w:bottom w:val="single" w:sz="4" w:space="0" w:color="auto"/>
              <w:right w:val="single" w:sz="4" w:space="0" w:color="auto"/>
            </w:tcBorders>
            <w:vAlign w:val="center"/>
            <w:hideMark/>
          </w:tcPr>
          <w:p w:rsidR="009E6245" w:rsidRDefault="009E6245" w:rsidP="009E6245">
            <w:pPr>
              <w:pStyle w:val="ConsPlusNormal"/>
              <w:ind w:firstLine="0"/>
              <w:jc w:val="center"/>
              <w:rPr>
                <w:rFonts w:ascii="Times New Roman" w:eastAsiaTheme="minorEastAsia" w:hAnsi="Times New Roman" w:cs="Times New Roman"/>
                <w:sz w:val="24"/>
                <w:szCs w:val="24"/>
              </w:rPr>
            </w:pPr>
            <w:r>
              <w:rPr>
                <w:rFonts w:ascii="Times New Roman" w:hAnsi="Times New Roman" w:cs="Times New Roman"/>
                <w:sz w:val="24"/>
                <w:szCs w:val="24"/>
              </w:rPr>
              <w:t>2015-2029</w:t>
            </w:r>
          </w:p>
        </w:tc>
      </w:tr>
      <w:tr w:rsidR="009E6245" w:rsidTr="009E6245">
        <w:tc>
          <w:tcPr>
            <w:tcW w:w="3652" w:type="dxa"/>
            <w:tcBorders>
              <w:top w:val="single" w:sz="4" w:space="0" w:color="auto"/>
              <w:left w:val="single" w:sz="4" w:space="0" w:color="auto"/>
              <w:bottom w:val="single" w:sz="4" w:space="0" w:color="auto"/>
              <w:right w:val="single" w:sz="4" w:space="0" w:color="auto"/>
            </w:tcBorders>
            <w:vAlign w:val="center"/>
            <w:hideMark/>
          </w:tcPr>
          <w:p w:rsidR="009E6245" w:rsidRDefault="009E6245" w:rsidP="009E6245">
            <w:pPr>
              <w:pStyle w:val="ConsPlusNormal"/>
              <w:ind w:firstLine="0"/>
              <w:jc w:val="center"/>
              <w:rPr>
                <w:rFonts w:ascii="Times New Roman" w:eastAsiaTheme="minorEastAsia" w:hAnsi="Times New Roman" w:cs="Times New Roman"/>
                <w:sz w:val="24"/>
                <w:szCs w:val="24"/>
              </w:rPr>
            </w:pPr>
            <w:r>
              <w:rPr>
                <w:rFonts w:ascii="Times New Roman" w:hAnsi="Times New Roman" w:cs="Times New Roman"/>
                <w:sz w:val="24"/>
                <w:szCs w:val="24"/>
              </w:rPr>
              <w:t>Строительство сетей</w:t>
            </w:r>
          </w:p>
        </w:tc>
        <w:tc>
          <w:tcPr>
            <w:tcW w:w="2031" w:type="dxa"/>
            <w:tcBorders>
              <w:top w:val="single" w:sz="4" w:space="0" w:color="auto"/>
              <w:left w:val="single" w:sz="4" w:space="0" w:color="auto"/>
              <w:bottom w:val="single" w:sz="4" w:space="0" w:color="auto"/>
              <w:right w:val="single" w:sz="4" w:space="0" w:color="auto"/>
            </w:tcBorders>
            <w:vAlign w:val="center"/>
            <w:hideMark/>
          </w:tcPr>
          <w:p w:rsidR="009E6245" w:rsidRDefault="009E6245" w:rsidP="009E6245">
            <w:pPr>
              <w:pStyle w:val="ConsPlusNormal"/>
              <w:ind w:firstLine="0"/>
              <w:jc w:val="center"/>
              <w:rPr>
                <w:rFonts w:ascii="Times New Roman" w:eastAsiaTheme="minorEastAsia" w:hAnsi="Times New Roman" w:cs="Times New Roman"/>
                <w:sz w:val="24"/>
                <w:szCs w:val="24"/>
              </w:rPr>
            </w:pPr>
            <w:r>
              <w:rPr>
                <w:rFonts w:ascii="Times New Roman" w:hAnsi="Times New Roman" w:cs="Times New Roman"/>
                <w:sz w:val="24"/>
                <w:szCs w:val="24"/>
              </w:rPr>
              <w:t>50</w:t>
            </w:r>
          </w:p>
        </w:tc>
        <w:tc>
          <w:tcPr>
            <w:tcW w:w="2032" w:type="dxa"/>
            <w:tcBorders>
              <w:top w:val="single" w:sz="4" w:space="0" w:color="auto"/>
              <w:left w:val="single" w:sz="4" w:space="0" w:color="auto"/>
              <w:bottom w:val="single" w:sz="4" w:space="0" w:color="auto"/>
              <w:right w:val="single" w:sz="4" w:space="0" w:color="auto"/>
            </w:tcBorders>
            <w:vAlign w:val="center"/>
            <w:hideMark/>
          </w:tcPr>
          <w:p w:rsidR="009E6245" w:rsidRDefault="009E6245" w:rsidP="009E6245">
            <w:pPr>
              <w:pStyle w:val="ConsPlusNormal"/>
              <w:ind w:firstLine="0"/>
              <w:jc w:val="center"/>
              <w:rPr>
                <w:rFonts w:ascii="Times New Roman" w:eastAsiaTheme="minorEastAsia" w:hAnsi="Times New Roman" w:cs="Times New Roman"/>
                <w:sz w:val="24"/>
                <w:szCs w:val="24"/>
              </w:rPr>
            </w:pPr>
            <w:r>
              <w:rPr>
                <w:rFonts w:ascii="Times New Roman" w:hAnsi="Times New Roman" w:cs="Times New Roman"/>
                <w:sz w:val="24"/>
                <w:szCs w:val="24"/>
              </w:rPr>
              <w:t>63</w:t>
            </w:r>
          </w:p>
        </w:tc>
        <w:tc>
          <w:tcPr>
            <w:tcW w:w="2032" w:type="dxa"/>
            <w:tcBorders>
              <w:top w:val="single" w:sz="4" w:space="0" w:color="auto"/>
              <w:left w:val="single" w:sz="4" w:space="0" w:color="auto"/>
              <w:bottom w:val="single" w:sz="4" w:space="0" w:color="auto"/>
              <w:right w:val="single" w:sz="4" w:space="0" w:color="auto"/>
            </w:tcBorders>
            <w:vAlign w:val="center"/>
            <w:hideMark/>
          </w:tcPr>
          <w:p w:rsidR="009E6245" w:rsidRDefault="009E6245" w:rsidP="009E6245">
            <w:pPr>
              <w:pStyle w:val="ConsPlusNormal"/>
              <w:ind w:firstLine="0"/>
              <w:jc w:val="center"/>
              <w:rPr>
                <w:rFonts w:ascii="Times New Roman" w:eastAsiaTheme="minorEastAsia" w:hAnsi="Times New Roman" w:cs="Times New Roman"/>
                <w:sz w:val="24"/>
                <w:szCs w:val="24"/>
              </w:rPr>
            </w:pPr>
            <w:r>
              <w:rPr>
                <w:rFonts w:ascii="Times New Roman" w:hAnsi="Times New Roman" w:cs="Times New Roman"/>
                <w:sz w:val="24"/>
                <w:szCs w:val="24"/>
              </w:rPr>
              <w:t>2015-2029</w:t>
            </w:r>
          </w:p>
        </w:tc>
      </w:tr>
    </w:tbl>
    <w:p w:rsidR="009E6245" w:rsidRDefault="009E6245" w:rsidP="009E6245">
      <w:pPr>
        <w:pStyle w:val="ConsPlusNormal"/>
        <w:ind w:firstLine="708"/>
        <w:jc w:val="both"/>
        <w:rPr>
          <w:rFonts w:ascii="Times New Roman" w:hAnsi="Times New Roman" w:cs="Times New Roman"/>
          <w:sz w:val="24"/>
          <w:szCs w:val="24"/>
        </w:rPr>
      </w:pPr>
    </w:p>
    <w:p w:rsidR="009E6245" w:rsidRDefault="009E6245" w:rsidP="009E6245">
      <w:pPr>
        <w:pStyle w:val="ConsPlusNormal"/>
        <w:ind w:firstLine="708"/>
        <w:jc w:val="both"/>
        <w:rPr>
          <w:rFonts w:ascii="Times New Roman" w:hAnsi="Times New Roman" w:cs="Times New Roman"/>
          <w:sz w:val="24"/>
          <w:szCs w:val="24"/>
        </w:rPr>
      </w:pPr>
      <w:r>
        <w:rPr>
          <w:rFonts w:ascii="Times New Roman" w:hAnsi="Times New Roman" w:cs="Times New Roman"/>
          <w:sz w:val="24"/>
          <w:szCs w:val="24"/>
        </w:rPr>
        <w:t xml:space="preserve">Для обеспечения потребителей </w:t>
      </w:r>
      <w:proofErr w:type="spellStart"/>
      <w:r>
        <w:rPr>
          <w:rFonts w:ascii="Times New Roman" w:hAnsi="Times New Roman" w:cs="Times New Roman"/>
          <w:sz w:val="24"/>
          <w:szCs w:val="24"/>
        </w:rPr>
        <w:t>Турунтаевского</w:t>
      </w:r>
      <w:proofErr w:type="spellEnd"/>
      <w:r>
        <w:rPr>
          <w:rFonts w:ascii="Times New Roman" w:hAnsi="Times New Roman" w:cs="Times New Roman"/>
          <w:sz w:val="24"/>
          <w:szCs w:val="24"/>
        </w:rPr>
        <w:t xml:space="preserve"> СП питьевой водой нормативного качества </w:t>
      </w:r>
      <w:proofErr w:type="gramStart"/>
      <w:r>
        <w:rPr>
          <w:rFonts w:ascii="Times New Roman" w:hAnsi="Times New Roman" w:cs="Times New Roman"/>
          <w:sz w:val="24"/>
          <w:szCs w:val="24"/>
        </w:rPr>
        <w:t>в</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с</w:t>
      </w:r>
      <w:proofErr w:type="gramEnd"/>
      <w:r>
        <w:rPr>
          <w:rFonts w:ascii="Times New Roman" w:hAnsi="Times New Roman" w:cs="Times New Roman"/>
          <w:sz w:val="24"/>
          <w:szCs w:val="24"/>
        </w:rPr>
        <w:t xml:space="preserve">. Турунтаево, с. </w:t>
      </w:r>
      <w:proofErr w:type="spellStart"/>
      <w:r>
        <w:rPr>
          <w:rFonts w:ascii="Times New Roman" w:hAnsi="Times New Roman" w:cs="Times New Roman"/>
          <w:sz w:val="24"/>
          <w:szCs w:val="24"/>
        </w:rPr>
        <w:t>Новоархангельское</w:t>
      </w:r>
      <w:proofErr w:type="spellEnd"/>
      <w:r>
        <w:rPr>
          <w:rFonts w:ascii="Times New Roman" w:hAnsi="Times New Roman" w:cs="Times New Roman"/>
          <w:sz w:val="24"/>
          <w:szCs w:val="24"/>
        </w:rPr>
        <w:t xml:space="preserve">, д. </w:t>
      </w:r>
      <w:proofErr w:type="spellStart"/>
      <w:r>
        <w:rPr>
          <w:rFonts w:ascii="Times New Roman" w:hAnsi="Times New Roman" w:cs="Times New Roman"/>
          <w:sz w:val="24"/>
          <w:szCs w:val="24"/>
        </w:rPr>
        <w:t>Подломск</w:t>
      </w:r>
      <w:proofErr w:type="spellEnd"/>
      <w:r>
        <w:rPr>
          <w:rFonts w:ascii="Times New Roman" w:hAnsi="Times New Roman" w:cs="Times New Roman"/>
          <w:sz w:val="24"/>
          <w:szCs w:val="24"/>
        </w:rPr>
        <w:t xml:space="preserve">, д. </w:t>
      </w:r>
      <w:proofErr w:type="spellStart"/>
      <w:r>
        <w:rPr>
          <w:rFonts w:ascii="Times New Roman" w:hAnsi="Times New Roman" w:cs="Times New Roman"/>
          <w:sz w:val="24"/>
          <w:szCs w:val="24"/>
        </w:rPr>
        <w:t>Перовка</w:t>
      </w:r>
      <w:proofErr w:type="spellEnd"/>
      <w:r>
        <w:rPr>
          <w:rFonts w:ascii="Times New Roman" w:hAnsi="Times New Roman" w:cs="Times New Roman"/>
          <w:sz w:val="24"/>
          <w:szCs w:val="24"/>
        </w:rPr>
        <w:t xml:space="preserve">, д. </w:t>
      </w:r>
      <w:proofErr w:type="spellStart"/>
      <w:r>
        <w:rPr>
          <w:rFonts w:ascii="Times New Roman" w:hAnsi="Times New Roman" w:cs="Times New Roman"/>
          <w:sz w:val="24"/>
          <w:szCs w:val="24"/>
        </w:rPr>
        <w:t>Халдеево</w:t>
      </w:r>
      <w:proofErr w:type="spellEnd"/>
      <w:r>
        <w:rPr>
          <w:rFonts w:ascii="Times New Roman" w:hAnsi="Times New Roman" w:cs="Times New Roman"/>
          <w:sz w:val="24"/>
          <w:szCs w:val="24"/>
        </w:rPr>
        <w:t xml:space="preserve">, д. </w:t>
      </w:r>
      <w:proofErr w:type="spellStart"/>
      <w:r>
        <w:rPr>
          <w:rFonts w:ascii="Times New Roman" w:hAnsi="Times New Roman" w:cs="Times New Roman"/>
          <w:sz w:val="24"/>
          <w:szCs w:val="24"/>
        </w:rPr>
        <w:t>Спасо-Яйское</w:t>
      </w:r>
      <w:proofErr w:type="spellEnd"/>
      <w:r>
        <w:rPr>
          <w:rFonts w:ascii="Times New Roman" w:hAnsi="Times New Roman" w:cs="Times New Roman"/>
          <w:sz w:val="24"/>
          <w:szCs w:val="24"/>
        </w:rPr>
        <w:t xml:space="preserve"> требуется строительство станций водоподготовки и локальных установок по очистке воды (табл. 8.4).</w:t>
      </w:r>
    </w:p>
    <w:p w:rsidR="009E6245" w:rsidRDefault="009E6245" w:rsidP="009E6245">
      <w:pPr>
        <w:rPr>
          <w:rFonts w:cstheme="minorBidi"/>
          <w:bCs/>
          <w:sz w:val="24"/>
          <w:szCs w:val="28"/>
        </w:rPr>
      </w:pPr>
      <w:bookmarkStart w:id="97" w:name="_Toc411173361"/>
      <w:bookmarkStart w:id="98" w:name="_Toc411173069"/>
    </w:p>
    <w:p w:rsidR="009E6245" w:rsidRDefault="009E6245" w:rsidP="009E6245">
      <w:pPr>
        <w:pStyle w:val="af4"/>
        <w:ind w:firstLine="0"/>
        <w:rPr>
          <w:rFonts w:eastAsia="Times New Roman"/>
          <w:bCs/>
          <w:szCs w:val="28"/>
          <w:lang w:val="en-US"/>
        </w:rPr>
      </w:pPr>
      <w:bookmarkStart w:id="99" w:name="_Toc411421651"/>
      <w:bookmarkStart w:id="100" w:name="_Toc411421423"/>
      <w:bookmarkStart w:id="101" w:name="_Toc411421307"/>
      <w:r>
        <w:t>Таблица 8.4 – Строительство водоподготовительных станций</w:t>
      </w:r>
      <w:bookmarkEnd w:id="97"/>
      <w:bookmarkEnd w:id="98"/>
      <w:bookmarkEnd w:id="99"/>
      <w:bookmarkEnd w:id="100"/>
      <w:bookmarkEnd w:id="101"/>
    </w:p>
    <w:tbl>
      <w:tblPr>
        <w:tblStyle w:val="aa"/>
        <w:tblW w:w="0" w:type="auto"/>
        <w:tblLook w:val="04A0" w:firstRow="1" w:lastRow="0" w:firstColumn="1" w:lastColumn="0" w:noHBand="0" w:noVBand="1"/>
      </w:tblPr>
      <w:tblGrid>
        <w:gridCol w:w="2879"/>
        <w:gridCol w:w="2589"/>
        <w:gridCol w:w="2090"/>
        <w:gridCol w:w="2013"/>
      </w:tblGrid>
      <w:tr w:rsidR="009E6245" w:rsidTr="009E6245">
        <w:tc>
          <w:tcPr>
            <w:tcW w:w="2943" w:type="dxa"/>
            <w:tcBorders>
              <w:top w:val="single" w:sz="4" w:space="0" w:color="auto"/>
              <w:left w:val="single" w:sz="4" w:space="0" w:color="auto"/>
              <w:bottom w:val="single" w:sz="4" w:space="0" w:color="auto"/>
              <w:right w:val="single" w:sz="4" w:space="0" w:color="auto"/>
            </w:tcBorders>
            <w:vAlign w:val="center"/>
            <w:hideMark/>
          </w:tcPr>
          <w:p w:rsidR="009E6245" w:rsidRPr="009E6245" w:rsidRDefault="009E6245" w:rsidP="009E6245">
            <w:pPr>
              <w:pStyle w:val="ConsPlusNormal"/>
              <w:ind w:firstLine="0"/>
              <w:jc w:val="center"/>
              <w:rPr>
                <w:rFonts w:ascii="Times New Roman" w:eastAsiaTheme="minorEastAsia" w:hAnsi="Times New Roman" w:cs="Times New Roman"/>
                <w:b/>
                <w:sz w:val="24"/>
                <w:szCs w:val="24"/>
              </w:rPr>
            </w:pPr>
            <w:r w:rsidRPr="009E6245">
              <w:rPr>
                <w:rFonts w:ascii="Times New Roman" w:hAnsi="Times New Roman" w:cs="Times New Roman"/>
                <w:b/>
                <w:sz w:val="24"/>
                <w:szCs w:val="24"/>
              </w:rPr>
              <w:t>Населенный пункт</w:t>
            </w:r>
          </w:p>
        </w:tc>
        <w:tc>
          <w:tcPr>
            <w:tcW w:w="2694" w:type="dxa"/>
            <w:tcBorders>
              <w:top w:val="single" w:sz="4" w:space="0" w:color="auto"/>
              <w:left w:val="single" w:sz="4" w:space="0" w:color="auto"/>
              <w:bottom w:val="single" w:sz="4" w:space="0" w:color="auto"/>
              <w:right w:val="single" w:sz="4" w:space="0" w:color="auto"/>
            </w:tcBorders>
            <w:vAlign w:val="center"/>
            <w:hideMark/>
          </w:tcPr>
          <w:p w:rsidR="009E6245" w:rsidRPr="009E6245" w:rsidRDefault="009E6245" w:rsidP="009E6245">
            <w:pPr>
              <w:pStyle w:val="ConsPlusNormal"/>
              <w:ind w:firstLine="0"/>
              <w:jc w:val="center"/>
              <w:rPr>
                <w:rFonts w:ascii="Times New Roman" w:eastAsiaTheme="minorEastAsia" w:hAnsi="Times New Roman" w:cs="Times New Roman"/>
                <w:b/>
                <w:sz w:val="24"/>
                <w:szCs w:val="24"/>
              </w:rPr>
            </w:pPr>
            <w:r w:rsidRPr="009E6245">
              <w:rPr>
                <w:rFonts w:ascii="Times New Roman" w:hAnsi="Times New Roman" w:cs="Times New Roman"/>
                <w:b/>
                <w:sz w:val="24"/>
                <w:szCs w:val="24"/>
              </w:rPr>
              <w:t>Количество станций</w:t>
            </w:r>
          </w:p>
        </w:tc>
        <w:tc>
          <w:tcPr>
            <w:tcW w:w="2153" w:type="dxa"/>
            <w:tcBorders>
              <w:top w:val="single" w:sz="4" w:space="0" w:color="auto"/>
              <w:left w:val="single" w:sz="4" w:space="0" w:color="auto"/>
              <w:bottom w:val="single" w:sz="4" w:space="0" w:color="auto"/>
              <w:right w:val="single" w:sz="4" w:space="0" w:color="auto"/>
            </w:tcBorders>
            <w:vAlign w:val="center"/>
            <w:hideMark/>
          </w:tcPr>
          <w:p w:rsidR="009E6245" w:rsidRPr="009E6245" w:rsidRDefault="009E6245" w:rsidP="009E6245">
            <w:pPr>
              <w:pStyle w:val="ConsPlusNormal"/>
              <w:ind w:firstLine="0"/>
              <w:jc w:val="center"/>
              <w:rPr>
                <w:rFonts w:ascii="Times New Roman" w:eastAsiaTheme="minorEastAsia" w:hAnsi="Times New Roman" w:cs="Times New Roman"/>
                <w:b/>
                <w:sz w:val="24"/>
                <w:szCs w:val="24"/>
              </w:rPr>
            </w:pPr>
            <w:r w:rsidRPr="009E6245">
              <w:rPr>
                <w:rFonts w:ascii="Times New Roman" w:hAnsi="Times New Roman" w:cs="Times New Roman"/>
                <w:b/>
                <w:sz w:val="24"/>
                <w:szCs w:val="24"/>
              </w:rPr>
              <w:t>Мощность, м</w:t>
            </w:r>
            <w:r w:rsidRPr="009E6245">
              <w:rPr>
                <w:rFonts w:ascii="Times New Roman" w:hAnsi="Times New Roman" w:cs="Times New Roman"/>
                <w:b/>
                <w:sz w:val="24"/>
                <w:szCs w:val="24"/>
                <w:vertAlign w:val="superscript"/>
              </w:rPr>
              <w:t>3</w:t>
            </w:r>
            <w:r w:rsidRPr="009E6245">
              <w:rPr>
                <w:rFonts w:ascii="Times New Roman" w:hAnsi="Times New Roman" w:cs="Times New Roman"/>
                <w:b/>
                <w:sz w:val="24"/>
                <w:szCs w:val="24"/>
              </w:rPr>
              <w:t>/</w:t>
            </w:r>
            <w:proofErr w:type="spellStart"/>
            <w:r w:rsidRPr="009E6245">
              <w:rPr>
                <w:rFonts w:ascii="Times New Roman" w:hAnsi="Times New Roman" w:cs="Times New Roman"/>
                <w:b/>
                <w:sz w:val="24"/>
                <w:szCs w:val="24"/>
              </w:rPr>
              <w:t>сут</w:t>
            </w:r>
            <w:proofErr w:type="spellEnd"/>
          </w:p>
        </w:tc>
        <w:tc>
          <w:tcPr>
            <w:tcW w:w="2064" w:type="dxa"/>
            <w:tcBorders>
              <w:top w:val="single" w:sz="4" w:space="0" w:color="auto"/>
              <w:left w:val="single" w:sz="4" w:space="0" w:color="auto"/>
              <w:bottom w:val="single" w:sz="4" w:space="0" w:color="auto"/>
              <w:right w:val="single" w:sz="4" w:space="0" w:color="auto"/>
            </w:tcBorders>
            <w:vAlign w:val="center"/>
            <w:hideMark/>
          </w:tcPr>
          <w:p w:rsidR="009E6245" w:rsidRPr="009E6245" w:rsidRDefault="009E6245" w:rsidP="009E6245">
            <w:pPr>
              <w:pStyle w:val="ConsPlusNormal"/>
              <w:ind w:firstLine="0"/>
              <w:jc w:val="center"/>
              <w:rPr>
                <w:rFonts w:ascii="Times New Roman" w:eastAsiaTheme="minorEastAsia" w:hAnsi="Times New Roman" w:cs="Times New Roman"/>
                <w:b/>
                <w:sz w:val="24"/>
                <w:szCs w:val="24"/>
              </w:rPr>
            </w:pPr>
            <w:r w:rsidRPr="009E6245">
              <w:rPr>
                <w:rFonts w:ascii="Times New Roman" w:hAnsi="Times New Roman" w:cs="Times New Roman"/>
                <w:b/>
                <w:sz w:val="24"/>
                <w:szCs w:val="24"/>
              </w:rPr>
              <w:t>Срок реализации</w:t>
            </w:r>
          </w:p>
        </w:tc>
      </w:tr>
      <w:tr w:rsidR="009E6245" w:rsidTr="009E6245">
        <w:tc>
          <w:tcPr>
            <w:tcW w:w="2943" w:type="dxa"/>
            <w:tcBorders>
              <w:top w:val="single" w:sz="4" w:space="0" w:color="auto"/>
              <w:left w:val="single" w:sz="4" w:space="0" w:color="auto"/>
              <w:bottom w:val="single" w:sz="4" w:space="0" w:color="auto"/>
              <w:right w:val="single" w:sz="4" w:space="0" w:color="auto"/>
            </w:tcBorders>
            <w:hideMark/>
          </w:tcPr>
          <w:p w:rsidR="009E6245" w:rsidRDefault="009E6245" w:rsidP="009E6245">
            <w:pPr>
              <w:pStyle w:val="ConsPlusNormal"/>
              <w:ind w:firstLine="0"/>
              <w:jc w:val="center"/>
              <w:rPr>
                <w:rFonts w:ascii="Times New Roman" w:eastAsiaTheme="minorEastAsia" w:hAnsi="Times New Roman" w:cs="Times New Roman"/>
                <w:sz w:val="24"/>
                <w:szCs w:val="24"/>
              </w:rPr>
            </w:pPr>
            <w:r>
              <w:rPr>
                <w:rFonts w:ascii="Times New Roman" w:hAnsi="Times New Roman" w:cs="Times New Roman"/>
                <w:color w:val="000000"/>
                <w:sz w:val="24"/>
              </w:rPr>
              <w:t>с. Турунтаево</w:t>
            </w:r>
          </w:p>
        </w:tc>
        <w:tc>
          <w:tcPr>
            <w:tcW w:w="2694" w:type="dxa"/>
            <w:tcBorders>
              <w:top w:val="single" w:sz="4" w:space="0" w:color="auto"/>
              <w:left w:val="single" w:sz="4" w:space="0" w:color="auto"/>
              <w:bottom w:val="single" w:sz="4" w:space="0" w:color="auto"/>
              <w:right w:val="single" w:sz="4" w:space="0" w:color="auto"/>
            </w:tcBorders>
            <w:hideMark/>
          </w:tcPr>
          <w:p w:rsidR="009E6245" w:rsidRDefault="009E6245" w:rsidP="009E6245">
            <w:pPr>
              <w:pStyle w:val="ConsPlusNormal"/>
              <w:ind w:firstLine="0"/>
              <w:jc w:val="center"/>
              <w:rPr>
                <w:rFonts w:ascii="Times New Roman" w:eastAsiaTheme="minorEastAsia" w:hAnsi="Times New Roman" w:cs="Times New Roman"/>
                <w:sz w:val="24"/>
                <w:szCs w:val="24"/>
              </w:rPr>
            </w:pPr>
            <w:r>
              <w:rPr>
                <w:rFonts w:ascii="Times New Roman" w:hAnsi="Times New Roman" w:cs="Times New Roman"/>
                <w:sz w:val="24"/>
                <w:szCs w:val="24"/>
              </w:rPr>
              <w:t>3</w:t>
            </w:r>
          </w:p>
        </w:tc>
        <w:tc>
          <w:tcPr>
            <w:tcW w:w="2153" w:type="dxa"/>
            <w:tcBorders>
              <w:top w:val="single" w:sz="4" w:space="0" w:color="auto"/>
              <w:left w:val="single" w:sz="4" w:space="0" w:color="auto"/>
              <w:bottom w:val="single" w:sz="4" w:space="0" w:color="auto"/>
              <w:right w:val="single" w:sz="4" w:space="0" w:color="auto"/>
            </w:tcBorders>
            <w:hideMark/>
          </w:tcPr>
          <w:p w:rsidR="009E6245" w:rsidRDefault="009E6245" w:rsidP="009E6245">
            <w:pPr>
              <w:pStyle w:val="ConsPlusNormal"/>
              <w:ind w:firstLine="0"/>
              <w:jc w:val="center"/>
              <w:rPr>
                <w:rFonts w:ascii="Times New Roman" w:eastAsiaTheme="minorEastAsia" w:hAnsi="Times New Roman" w:cs="Times New Roman"/>
                <w:sz w:val="24"/>
                <w:szCs w:val="24"/>
              </w:rPr>
            </w:pPr>
            <w:r>
              <w:rPr>
                <w:rFonts w:ascii="Times New Roman" w:hAnsi="Times New Roman" w:cs="Times New Roman"/>
                <w:sz w:val="24"/>
                <w:szCs w:val="24"/>
              </w:rPr>
              <w:t>30</w:t>
            </w:r>
          </w:p>
        </w:tc>
        <w:tc>
          <w:tcPr>
            <w:tcW w:w="2064" w:type="dxa"/>
            <w:tcBorders>
              <w:top w:val="single" w:sz="4" w:space="0" w:color="auto"/>
              <w:left w:val="single" w:sz="4" w:space="0" w:color="auto"/>
              <w:bottom w:val="single" w:sz="4" w:space="0" w:color="auto"/>
              <w:right w:val="single" w:sz="4" w:space="0" w:color="auto"/>
            </w:tcBorders>
          </w:tcPr>
          <w:p w:rsidR="009E6245" w:rsidRDefault="009E6245" w:rsidP="009E6245">
            <w:pPr>
              <w:pStyle w:val="ConsPlusNormal"/>
              <w:ind w:firstLine="0"/>
              <w:jc w:val="center"/>
              <w:rPr>
                <w:rFonts w:ascii="Times New Roman" w:eastAsiaTheme="minorEastAsia" w:hAnsi="Times New Roman" w:cs="Times New Roman"/>
                <w:sz w:val="24"/>
                <w:szCs w:val="24"/>
              </w:rPr>
            </w:pPr>
          </w:p>
        </w:tc>
      </w:tr>
      <w:tr w:rsidR="009E6245" w:rsidTr="009E6245">
        <w:tc>
          <w:tcPr>
            <w:tcW w:w="2943" w:type="dxa"/>
            <w:tcBorders>
              <w:top w:val="single" w:sz="4" w:space="0" w:color="auto"/>
              <w:left w:val="single" w:sz="4" w:space="0" w:color="auto"/>
              <w:bottom w:val="single" w:sz="4" w:space="0" w:color="auto"/>
              <w:right w:val="single" w:sz="4" w:space="0" w:color="auto"/>
            </w:tcBorders>
            <w:hideMark/>
          </w:tcPr>
          <w:p w:rsidR="009E6245" w:rsidRDefault="009E6245" w:rsidP="009E6245">
            <w:pPr>
              <w:pStyle w:val="ConsPlusNormal"/>
              <w:ind w:firstLine="0"/>
              <w:jc w:val="center"/>
              <w:rPr>
                <w:rFonts w:ascii="Times New Roman" w:eastAsiaTheme="minorEastAsia" w:hAnsi="Times New Roman" w:cs="Times New Roman"/>
                <w:sz w:val="24"/>
                <w:szCs w:val="24"/>
              </w:rPr>
            </w:pPr>
            <w:r>
              <w:rPr>
                <w:rFonts w:ascii="Times New Roman" w:hAnsi="Times New Roman" w:cs="Times New Roman"/>
                <w:color w:val="000000"/>
                <w:sz w:val="24"/>
                <w:szCs w:val="24"/>
              </w:rPr>
              <w:t xml:space="preserve">с. </w:t>
            </w:r>
            <w:proofErr w:type="spellStart"/>
            <w:r>
              <w:rPr>
                <w:rFonts w:ascii="Times New Roman" w:hAnsi="Times New Roman" w:cs="Times New Roman"/>
                <w:color w:val="000000"/>
                <w:sz w:val="24"/>
                <w:szCs w:val="24"/>
              </w:rPr>
              <w:t>Новоархангельское</w:t>
            </w:r>
            <w:proofErr w:type="spellEnd"/>
          </w:p>
        </w:tc>
        <w:tc>
          <w:tcPr>
            <w:tcW w:w="2694" w:type="dxa"/>
            <w:tcBorders>
              <w:top w:val="single" w:sz="4" w:space="0" w:color="auto"/>
              <w:left w:val="single" w:sz="4" w:space="0" w:color="auto"/>
              <w:bottom w:val="single" w:sz="4" w:space="0" w:color="auto"/>
              <w:right w:val="single" w:sz="4" w:space="0" w:color="auto"/>
            </w:tcBorders>
            <w:hideMark/>
          </w:tcPr>
          <w:p w:rsidR="009E6245" w:rsidRDefault="009E6245" w:rsidP="009E6245">
            <w:pPr>
              <w:pStyle w:val="ConsPlusNormal"/>
              <w:ind w:firstLine="0"/>
              <w:jc w:val="center"/>
              <w:rPr>
                <w:rFonts w:ascii="Times New Roman" w:eastAsiaTheme="minorEastAsia" w:hAnsi="Times New Roman" w:cs="Times New Roman"/>
                <w:sz w:val="24"/>
                <w:szCs w:val="24"/>
              </w:rPr>
            </w:pPr>
            <w:r>
              <w:rPr>
                <w:rFonts w:ascii="Times New Roman" w:hAnsi="Times New Roman" w:cs="Times New Roman"/>
                <w:sz w:val="24"/>
                <w:szCs w:val="24"/>
              </w:rPr>
              <w:t>2</w:t>
            </w:r>
          </w:p>
        </w:tc>
        <w:tc>
          <w:tcPr>
            <w:tcW w:w="2153" w:type="dxa"/>
            <w:tcBorders>
              <w:top w:val="single" w:sz="4" w:space="0" w:color="auto"/>
              <w:left w:val="single" w:sz="4" w:space="0" w:color="auto"/>
              <w:bottom w:val="single" w:sz="4" w:space="0" w:color="auto"/>
              <w:right w:val="single" w:sz="4" w:space="0" w:color="auto"/>
            </w:tcBorders>
            <w:hideMark/>
          </w:tcPr>
          <w:p w:rsidR="009E6245" w:rsidRDefault="009E6245" w:rsidP="009E6245">
            <w:pPr>
              <w:pStyle w:val="ConsPlusNormal"/>
              <w:ind w:firstLine="0"/>
              <w:jc w:val="center"/>
              <w:rPr>
                <w:rFonts w:ascii="Times New Roman" w:eastAsiaTheme="minorEastAsia" w:hAnsi="Times New Roman" w:cs="Times New Roman"/>
                <w:sz w:val="24"/>
                <w:szCs w:val="24"/>
              </w:rPr>
            </w:pPr>
            <w:r>
              <w:rPr>
                <w:rFonts w:ascii="Times New Roman" w:hAnsi="Times New Roman" w:cs="Times New Roman"/>
                <w:sz w:val="24"/>
                <w:szCs w:val="24"/>
              </w:rPr>
              <w:t>15</w:t>
            </w:r>
          </w:p>
        </w:tc>
        <w:tc>
          <w:tcPr>
            <w:tcW w:w="2064" w:type="dxa"/>
            <w:tcBorders>
              <w:top w:val="single" w:sz="4" w:space="0" w:color="auto"/>
              <w:left w:val="single" w:sz="4" w:space="0" w:color="auto"/>
              <w:bottom w:val="single" w:sz="4" w:space="0" w:color="auto"/>
              <w:right w:val="single" w:sz="4" w:space="0" w:color="auto"/>
            </w:tcBorders>
          </w:tcPr>
          <w:p w:rsidR="009E6245" w:rsidRDefault="009E6245" w:rsidP="009E6245">
            <w:pPr>
              <w:pStyle w:val="ConsPlusNormal"/>
              <w:ind w:firstLine="0"/>
              <w:jc w:val="center"/>
              <w:rPr>
                <w:rFonts w:ascii="Times New Roman" w:eastAsiaTheme="minorEastAsia" w:hAnsi="Times New Roman" w:cs="Times New Roman"/>
                <w:sz w:val="24"/>
                <w:szCs w:val="24"/>
              </w:rPr>
            </w:pPr>
          </w:p>
        </w:tc>
      </w:tr>
      <w:tr w:rsidR="009E6245" w:rsidTr="009E6245">
        <w:tc>
          <w:tcPr>
            <w:tcW w:w="2943" w:type="dxa"/>
            <w:tcBorders>
              <w:top w:val="single" w:sz="4" w:space="0" w:color="auto"/>
              <w:left w:val="single" w:sz="4" w:space="0" w:color="auto"/>
              <w:bottom w:val="single" w:sz="4" w:space="0" w:color="auto"/>
              <w:right w:val="single" w:sz="4" w:space="0" w:color="auto"/>
            </w:tcBorders>
            <w:hideMark/>
          </w:tcPr>
          <w:p w:rsidR="009E6245" w:rsidRDefault="009E6245" w:rsidP="009E6245">
            <w:pPr>
              <w:pStyle w:val="ConsPlusNormal"/>
              <w:ind w:firstLine="0"/>
              <w:jc w:val="center"/>
              <w:rPr>
                <w:rFonts w:ascii="Times New Roman" w:eastAsiaTheme="minorEastAsia" w:hAnsi="Times New Roman" w:cs="Times New Roman"/>
                <w:sz w:val="24"/>
                <w:szCs w:val="24"/>
              </w:rPr>
            </w:pPr>
            <w:r>
              <w:rPr>
                <w:rFonts w:ascii="Times New Roman" w:hAnsi="Times New Roman" w:cs="Times New Roman"/>
                <w:color w:val="000000"/>
                <w:sz w:val="24"/>
                <w:szCs w:val="24"/>
              </w:rPr>
              <w:t xml:space="preserve">д. </w:t>
            </w:r>
            <w:proofErr w:type="spellStart"/>
            <w:r>
              <w:rPr>
                <w:rFonts w:ascii="Times New Roman" w:hAnsi="Times New Roman" w:cs="Times New Roman"/>
                <w:color w:val="000000"/>
                <w:sz w:val="24"/>
                <w:szCs w:val="24"/>
              </w:rPr>
              <w:t>Подломск</w:t>
            </w:r>
            <w:proofErr w:type="spellEnd"/>
          </w:p>
        </w:tc>
        <w:tc>
          <w:tcPr>
            <w:tcW w:w="2694" w:type="dxa"/>
            <w:tcBorders>
              <w:top w:val="single" w:sz="4" w:space="0" w:color="auto"/>
              <w:left w:val="single" w:sz="4" w:space="0" w:color="auto"/>
              <w:bottom w:val="single" w:sz="4" w:space="0" w:color="auto"/>
              <w:right w:val="single" w:sz="4" w:space="0" w:color="auto"/>
            </w:tcBorders>
            <w:hideMark/>
          </w:tcPr>
          <w:p w:rsidR="009E6245" w:rsidRDefault="009E6245" w:rsidP="009E6245">
            <w:pPr>
              <w:pStyle w:val="ConsPlusNormal"/>
              <w:ind w:firstLine="0"/>
              <w:jc w:val="center"/>
              <w:rPr>
                <w:rFonts w:ascii="Times New Roman" w:eastAsiaTheme="minorEastAsia" w:hAnsi="Times New Roman" w:cs="Times New Roman"/>
                <w:sz w:val="24"/>
                <w:szCs w:val="24"/>
              </w:rPr>
            </w:pPr>
            <w:r>
              <w:rPr>
                <w:rFonts w:ascii="Times New Roman" w:hAnsi="Times New Roman" w:cs="Times New Roman"/>
                <w:sz w:val="24"/>
                <w:szCs w:val="24"/>
              </w:rPr>
              <w:t>1</w:t>
            </w:r>
          </w:p>
        </w:tc>
        <w:tc>
          <w:tcPr>
            <w:tcW w:w="2153" w:type="dxa"/>
            <w:tcBorders>
              <w:top w:val="single" w:sz="4" w:space="0" w:color="auto"/>
              <w:left w:val="single" w:sz="4" w:space="0" w:color="auto"/>
              <w:bottom w:val="single" w:sz="4" w:space="0" w:color="auto"/>
              <w:right w:val="single" w:sz="4" w:space="0" w:color="auto"/>
            </w:tcBorders>
            <w:hideMark/>
          </w:tcPr>
          <w:p w:rsidR="009E6245" w:rsidRDefault="009E6245" w:rsidP="009E6245">
            <w:pPr>
              <w:pStyle w:val="ConsPlusNormal"/>
              <w:ind w:firstLine="0"/>
              <w:jc w:val="center"/>
              <w:rPr>
                <w:rFonts w:ascii="Times New Roman" w:eastAsiaTheme="minorEastAsia" w:hAnsi="Times New Roman" w:cs="Times New Roman"/>
                <w:sz w:val="24"/>
                <w:szCs w:val="24"/>
              </w:rPr>
            </w:pPr>
            <w:r>
              <w:rPr>
                <w:rFonts w:ascii="Times New Roman" w:hAnsi="Times New Roman" w:cs="Times New Roman"/>
                <w:sz w:val="24"/>
                <w:szCs w:val="24"/>
              </w:rPr>
              <w:t>20</w:t>
            </w:r>
          </w:p>
        </w:tc>
        <w:tc>
          <w:tcPr>
            <w:tcW w:w="2064" w:type="dxa"/>
            <w:tcBorders>
              <w:top w:val="single" w:sz="4" w:space="0" w:color="auto"/>
              <w:left w:val="single" w:sz="4" w:space="0" w:color="auto"/>
              <w:bottom w:val="single" w:sz="4" w:space="0" w:color="auto"/>
              <w:right w:val="single" w:sz="4" w:space="0" w:color="auto"/>
            </w:tcBorders>
          </w:tcPr>
          <w:p w:rsidR="009E6245" w:rsidRDefault="009E6245" w:rsidP="009E6245">
            <w:pPr>
              <w:pStyle w:val="ConsPlusNormal"/>
              <w:ind w:firstLine="0"/>
              <w:jc w:val="center"/>
              <w:rPr>
                <w:rFonts w:ascii="Times New Roman" w:eastAsiaTheme="minorEastAsia" w:hAnsi="Times New Roman" w:cs="Times New Roman"/>
                <w:sz w:val="24"/>
                <w:szCs w:val="24"/>
              </w:rPr>
            </w:pPr>
          </w:p>
        </w:tc>
      </w:tr>
      <w:tr w:rsidR="009E6245" w:rsidTr="009E6245">
        <w:tc>
          <w:tcPr>
            <w:tcW w:w="2943" w:type="dxa"/>
            <w:tcBorders>
              <w:top w:val="single" w:sz="4" w:space="0" w:color="auto"/>
              <w:left w:val="single" w:sz="4" w:space="0" w:color="auto"/>
              <w:bottom w:val="single" w:sz="4" w:space="0" w:color="auto"/>
              <w:right w:val="single" w:sz="4" w:space="0" w:color="auto"/>
            </w:tcBorders>
            <w:hideMark/>
          </w:tcPr>
          <w:p w:rsidR="009E6245" w:rsidRDefault="009E6245" w:rsidP="009E6245">
            <w:pPr>
              <w:pStyle w:val="ConsPlusNormal"/>
              <w:ind w:firstLine="0"/>
              <w:jc w:val="center"/>
              <w:rPr>
                <w:rFonts w:ascii="Times New Roman" w:eastAsiaTheme="minorEastAsia" w:hAnsi="Times New Roman" w:cs="Times New Roman"/>
                <w:sz w:val="24"/>
                <w:szCs w:val="24"/>
              </w:rPr>
            </w:pPr>
            <w:r>
              <w:rPr>
                <w:rFonts w:ascii="Times New Roman" w:hAnsi="Times New Roman" w:cs="Times New Roman"/>
                <w:color w:val="000000"/>
                <w:sz w:val="24"/>
                <w:szCs w:val="24"/>
              </w:rPr>
              <w:lastRenderedPageBreak/>
              <w:t xml:space="preserve">д. </w:t>
            </w:r>
            <w:proofErr w:type="spellStart"/>
            <w:r>
              <w:rPr>
                <w:rFonts w:ascii="Times New Roman" w:hAnsi="Times New Roman" w:cs="Times New Roman"/>
                <w:color w:val="000000"/>
                <w:sz w:val="24"/>
                <w:szCs w:val="24"/>
              </w:rPr>
              <w:t>Перовка</w:t>
            </w:r>
            <w:proofErr w:type="spellEnd"/>
          </w:p>
        </w:tc>
        <w:tc>
          <w:tcPr>
            <w:tcW w:w="2694" w:type="dxa"/>
            <w:tcBorders>
              <w:top w:val="single" w:sz="4" w:space="0" w:color="auto"/>
              <w:left w:val="single" w:sz="4" w:space="0" w:color="auto"/>
              <w:bottom w:val="single" w:sz="4" w:space="0" w:color="auto"/>
              <w:right w:val="single" w:sz="4" w:space="0" w:color="auto"/>
            </w:tcBorders>
            <w:hideMark/>
          </w:tcPr>
          <w:p w:rsidR="009E6245" w:rsidRDefault="009E6245" w:rsidP="009E6245">
            <w:pPr>
              <w:pStyle w:val="ConsPlusNormal"/>
              <w:ind w:firstLine="0"/>
              <w:jc w:val="center"/>
              <w:rPr>
                <w:rFonts w:ascii="Times New Roman" w:eastAsiaTheme="minorEastAsia" w:hAnsi="Times New Roman" w:cs="Times New Roman"/>
                <w:sz w:val="24"/>
                <w:szCs w:val="24"/>
              </w:rPr>
            </w:pPr>
            <w:r>
              <w:rPr>
                <w:rFonts w:ascii="Times New Roman" w:hAnsi="Times New Roman" w:cs="Times New Roman"/>
                <w:sz w:val="24"/>
                <w:szCs w:val="24"/>
              </w:rPr>
              <w:t>1</w:t>
            </w:r>
          </w:p>
        </w:tc>
        <w:tc>
          <w:tcPr>
            <w:tcW w:w="2153" w:type="dxa"/>
            <w:tcBorders>
              <w:top w:val="single" w:sz="4" w:space="0" w:color="auto"/>
              <w:left w:val="single" w:sz="4" w:space="0" w:color="auto"/>
              <w:bottom w:val="single" w:sz="4" w:space="0" w:color="auto"/>
              <w:right w:val="single" w:sz="4" w:space="0" w:color="auto"/>
            </w:tcBorders>
            <w:hideMark/>
          </w:tcPr>
          <w:p w:rsidR="009E6245" w:rsidRDefault="009E6245" w:rsidP="009E6245">
            <w:pPr>
              <w:pStyle w:val="ConsPlusNormal"/>
              <w:ind w:firstLine="0"/>
              <w:jc w:val="center"/>
              <w:rPr>
                <w:rFonts w:ascii="Times New Roman" w:eastAsiaTheme="minorEastAsia" w:hAnsi="Times New Roman" w:cs="Times New Roman"/>
                <w:sz w:val="24"/>
                <w:szCs w:val="24"/>
              </w:rPr>
            </w:pPr>
            <w:r>
              <w:rPr>
                <w:rFonts w:ascii="Times New Roman" w:hAnsi="Times New Roman" w:cs="Times New Roman"/>
                <w:sz w:val="24"/>
                <w:szCs w:val="24"/>
              </w:rPr>
              <w:t>15</w:t>
            </w:r>
          </w:p>
        </w:tc>
        <w:tc>
          <w:tcPr>
            <w:tcW w:w="2064" w:type="dxa"/>
            <w:tcBorders>
              <w:top w:val="single" w:sz="4" w:space="0" w:color="auto"/>
              <w:left w:val="single" w:sz="4" w:space="0" w:color="auto"/>
              <w:bottom w:val="single" w:sz="4" w:space="0" w:color="auto"/>
              <w:right w:val="single" w:sz="4" w:space="0" w:color="auto"/>
            </w:tcBorders>
          </w:tcPr>
          <w:p w:rsidR="009E6245" w:rsidRDefault="009E6245" w:rsidP="009E6245">
            <w:pPr>
              <w:pStyle w:val="ConsPlusNormal"/>
              <w:ind w:firstLine="0"/>
              <w:jc w:val="center"/>
              <w:rPr>
                <w:rFonts w:ascii="Times New Roman" w:eastAsiaTheme="minorEastAsia" w:hAnsi="Times New Roman" w:cs="Times New Roman"/>
                <w:sz w:val="24"/>
                <w:szCs w:val="24"/>
              </w:rPr>
            </w:pPr>
          </w:p>
        </w:tc>
      </w:tr>
      <w:tr w:rsidR="009E6245" w:rsidTr="009E6245">
        <w:tc>
          <w:tcPr>
            <w:tcW w:w="2943" w:type="dxa"/>
            <w:tcBorders>
              <w:top w:val="single" w:sz="4" w:space="0" w:color="auto"/>
              <w:left w:val="single" w:sz="4" w:space="0" w:color="auto"/>
              <w:bottom w:val="single" w:sz="4" w:space="0" w:color="auto"/>
              <w:right w:val="single" w:sz="4" w:space="0" w:color="auto"/>
            </w:tcBorders>
            <w:hideMark/>
          </w:tcPr>
          <w:p w:rsidR="009E6245" w:rsidRDefault="009E6245" w:rsidP="009E6245">
            <w:pPr>
              <w:pStyle w:val="ConsPlusNormal"/>
              <w:ind w:firstLine="0"/>
              <w:jc w:val="center"/>
              <w:rPr>
                <w:rFonts w:ascii="Times New Roman" w:eastAsiaTheme="minorEastAsia" w:hAnsi="Times New Roman" w:cs="Times New Roman"/>
                <w:sz w:val="24"/>
                <w:szCs w:val="24"/>
              </w:rPr>
            </w:pPr>
            <w:r>
              <w:rPr>
                <w:rFonts w:ascii="Times New Roman" w:hAnsi="Times New Roman" w:cs="Times New Roman"/>
                <w:color w:val="000000"/>
                <w:sz w:val="24"/>
                <w:szCs w:val="24"/>
              </w:rPr>
              <w:t xml:space="preserve">д. </w:t>
            </w:r>
            <w:proofErr w:type="spellStart"/>
            <w:r>
              <w:rPr>
                <w:rFonts w:ascii="Times New Roman" w:hAnsi="Times New Roman" w:cs="Times New Roman"/>
                <w:color w:val="000000"/>
                <w:sz w:val="24"/>
                <w:szCs w:val="24"/>
              </w:rPr>
              <w:t>Халдеево</w:t>
            </w:r>
            <w:proofErr w:type="spellEnd"/>
          </w:p>
        </w:tc>
        <w:tc>
          <w:tcPr>
            <w:tcW w:w="2694" w:type="dxa"/>
            <w:tcBorders>
              <w:top w:val="single" w:sz="4" w:space="0" w:color="auto"/>
              <w:left w:val="single" w:sz="4" w:space="0" w:color="auto"/>
              <w:bottom w:val="single" w:sz="4" w:space="0" w:color="auto"/>
              <w:right w:val="single" w:sz="4" w:space="0" w:color="auto"/>
            </w:tcBorders>
            <w:hideMark/>
          </w:tcPr>
          <w:p w:rsidR="009E6245" w:rsidRDefault="009E6245" w:rsidP="009E6245">
            <w:pPr>
              <w:pStyle w:val="ConsPlusNormal"/>
              <w:ind w:firstLine="0"/>
              <w:jc w:val="center"/>
              <w:rPr>
                <w:rFonts w:ascii="Times New Roman" w:eastAsiaTheme="minorEastAsia" w:hAnsi="Times New Roman" w:cs="Times New Roman"/>
                <w:sz w:val="24"/>
                <w:szCs w:val="24"/>
              </w:rPr>
            </w:pPr>
            <w:r>
              <w:rPr>
                <w:rFonts w:ascii="Times New Roman" w:hAnsi="Times New Roman" w:cs="Times New Roman"/>
                <w:sz w:val="24"/>
                <w:szCs w:val="24"/>
              </w:rPr>
              <w:t>2</w:t>
            </w:r>
          </w:p>
        </w:tc>
        <w:tc>
          <w:tcPr>
            <w:tcW w:w="2153" w:type="dxa"/>
            <w:tcBorders>
              <w:top w:val="single" w:sz="4" w:space="0" w:color="auto"/>
              <w:left w:val="single" w:sz="4" w:space="0" w:color="auto"/>
              <w:bottom w:val="single" w:sz="4" w:space="0" w:color="auto"/>
              <w:right w:val="single" w:sz="4" w:space="0" w:color="auto"/>
            </w:tcBorders>
            <w:hideMark/>
          </w:tcPr>
          <w:p w:rsidR="009E6245" w:rsidRDefault="009E6245" w:rsidP="009E6245">
            <w:pPr>
              <w:pStyle w:val="ConsPlusNormal"/>
              <w:ind w:firstLine="0"/>
              <w:jc w:val="center"/>
              <w:rPr>
                <w:rFonts w:ascii="Times New Roman" w:eastAsiaTheme="minorEastAsia" w:hAnsi="Times New Roman" w:cs="Times New Roman"/>
                <w:sz w:val="24"/>
                <w:szCs w:val="24"/>
              </w:rPr>
            </w:pPr>
            <w:r>
              <w:rPr>
                <w:rFonts w:ascii="Times New Roman" w:hAnsi="Times New Roman" w:cs="Times New Roman"/>
                <w:sz w:val="24"/>
                <w:szCs w:val="24"/>
              </w:rPr>
              <w:t>15</w:t>
            </w:r>
          </w:p>
        </w:tc>
        <w:tc>
          <w:tcPr>
            <w:tcW w:w="2064" w:type="dxa"/>
            <w:tcBorders>
              <w:top w:val="single" w:sz="4" w:space="0" w:color="auto"/>
              <w:left w:val="single" w:sz="4" w:space="0" w:color="auto"/>
              <w:bottom w:val="single" w:sz="4" w:space="0" w:color="auto"/>
              <w:right w:val="single" w:sz="4" w:space="0" w:color="auto"/>
            </w:tcBorders>
          </w:tcPr>
          <w:p w:rsidR="009E6245" w:rsidRDefault="009E6245" w:rsidP="009E6245">
            <w:pPr>
              <w:pStyle w:val="ConsPlusNormal"/>
              <w:ind w:firstLine="0"/>
              <w:jc w:val="center"/>
              <w:rPr>
                <w:rFonts w:ascii="Times New Roman" w:eastAsiaTheme="minorEastAsia" w:hAnsi="Times New Roman" w:cs="Times New Roman"/>
                <w:sz w:val="24"/>
                <w:szCs w:val="24"/>
              </w:rPr>
            </w:pPr>
          </w:p>
        </w:tc>
      </w:tr>
      <w:tr w:rsidR="009E6245" w:rsidTr="009E6245">
        <w:tc>
          <w:tcPr>
            <w:tcW w:w="2943" w:type="dxa"/>
            <w:tcBorders>
              <w:top w:val="single" w:sz="4" w:space="0" w:color="auto"/>
              <w:left w:val="single" w:sz="4" w:space="0" w:color="auto"/>
              <w:bottom w:val="single" w:sz="4" w:space="0" w:color="auto"/>
              <w:right w:val="single" w:sz="4" w:space="0" w:color="auto"/>
            </w:tcBorders>
            <w:hideMark/>
          </w:tcPr>
          <w:p w:rsidR="009E6245" w:rsidRDefault="009E6245" w:rsidP="009E6245">
            <w:pPr>
              <w:pStyle w:val="ConsPlusNormal"/>
              <w:ind w:firstLine="0"/>
              <w:jc w:val="center"/>
              <w:rPr>
                <w:rFonts w:ascii="Times New Roman" w:eastAsiaTheme="minorEastAsia" w:hAnsi="Times New Roman" w:cs="Times New Roman"/>
                <w:sz w:val="24"/>
                <w:szCs w:val="24"/>
              </w:rPr>
            </w:pPr>
            <w:r>
              <w:rPr>
                <w:rFonts w:ascii="Times New Roman" w:hAnsi="Times New Roman" w:cs="Times New Roman"/>
                <w:color w:val="000000"/>
                <w:sz w:val="24"/>
                <w:szCs w:val="24"/>
              </w:rPr>
              <w:t xml:space="preserve">д. </w:t>
            </w:r>
            <w:proofErr w:type="spellStart"/>
            <w:r>
              <w:rPr>
                <w:rFonts w:ascii="Times New Roman" w:hAnsi="Times New Roman" w:cs="Times New Roman"/>
                <w:color w:val="000000"/>
                <w:sz w:val="24"/>
                <w:szCs w:val="24"/>
              </w:rPr>
              <w:t>Спасо-Яйское</w:t>
            </w:r>
            <w:proofErr w:type="spellEnd"/>
          </w:p>
        </w:tc>
        <w:tc>
          <w:tcPr>
            <w:tcW w:w="2694" w:type="dxa"/>
            <w:tcBorders>
              <w:top w:val="single" w:sz="4" w:space="0" w:color="auto"/>
              <w:left w:val="single" w:sz="4" w:space="0" w:color="auto"/>
              <w:bottom w:val="single" w:sz="4" w:space="0" w:color="auto"/>
              <w:right w:val="single" w:sz="4" w:space="0" w:color="auto"/>
            </w:tcBorders>
            <w:hideMark/>
          </w:tcPr>
          <w:p w:rsidR="009E6245" w:rsidRDefault="009E6245" w:rsidP="009E6245">
            <w:pPr>
              <w:pStyle w:val="ConsPlusNormal"/>
              <w:ind w:firstLine="0"/>
              <w:jc w:val="center"/>
              <w:rPr>
                <w:rFonts w:ascii="Times New Roman" w:eastAsiaTheme="minorEastAsia" w:hAnsi="Times New Roman" w:cs="Times New Roman"/>
                <w:sz w:val="24"/>
                <w:szCs w:val="24"/>
              </w:rPr>
            </w:pPr>
            <w:r>
              <w:rPr>
                <w:rFonts w:ascii="Times New Roman" w:hAnsi="Times New Roman" w:cs="Times New Roman"/>
                <w:sz w:val="24"/>
                <w:szCs w:val="24"/>
              </w:rPr>
              <w:t>1</w:t>
            </w:r>
          </w:p>
        </w:tc>
        <w:tc>
          <w:tcPr>
            <w:tcW w:w="2153" w:type="dxa"/>
            <w:tcBorders>
              <w:top w:val="single" w:sz="4" w:space="0" w:color="auto"/>
              <w:left w:val="single" w:sz="4" w:space="0" w:color="auto"/>
              <w:bottom w:val="single" w:sz="4" w:space="0" w:color="auto"/>
              <w:right w:val="single" w:sz="4" w:space="0" w:color="auto"/>
            </w:tcBorders>
            <w:hideMark/>
          </w:tcPr>
          <w:p w:rsidR="009E6245" w:rsidRDefault="009E6245" w:rsidP="009E6245">
            <w:pPr>
              <w:pStyle w:val="ConsPlusNormal"/>
              <w:ind w:firstLine="0"/>
              <w:jc w:val="center"/>
              <w:rPr>
                <w:rFonts w:ascii="Times New Roman" w:eastAsiaTheme="minorEastAsia" w:hAnsi="Times New Roman" w:cs="Times New Roman"/>
                <w:sz w:val="24"/>
                <w:szCs w:val="24"/>
              </w:rPr>
            </w:pPr>
            <w:r>
              <w:rPr>
                <w:rFonts w:ascii="Times New Roman" w:hAnsi="Times New Roman" w:cs="Times New Roman"/>
                <w:sz w:val="24"/>
                <w:szCs w:val="24"/>
              </w:rPr>
              <w:t>20</w:t>
            </w:r>
          </w:p>
        </w:tc>
        <w:tc>
          <w:tcPr>
            <w:tcW w:w="2064" w:type="dxa"/>
            <w:tcBorders>
              <w:top w:val="single" w:sz="4" w:space="0" w:color="auto"/>
              <w:left w:val="single" w:sz="4" w:space="0" w:color="auto"/>
              <w:bottom w:val="single" w:sz="4" w:space="0" w:color="auto"/>
              <w:right w:val="single" w:sz="4" w:space="0" w:color="auto"/>
            </w:tcBorders>
          </w:tcPr>
          <w:p w:rsidR="009E6245" w:rsidRDefault="009E6245" w:rsidP="009E6245">
            <w:pPr>
              <w:pStyle w:val="ConsPlusNormal"/>
              <w:ind w:firstLine="0"/>
              <w:jc w:val="center"/>
              <w:rPr>
                <w:rFonts w:ascii="Times New Roman" w:eastAsiaTheme="minorEastAsia" w:hAnsi="Times New Roman" w:cs="Times New Roman"/>
                <w:sz w:val="24"/>
                <w:szCs w:val="24"/>
              </w:rPr>
            </w:pPr>
          </w:p>
        </w:tc>
      </w:tr>
    </w:tbl>
    <w:p w:rsidR="009E6245" w:rsidRDefault="009E6245" w:rsidP="009E6245">
      <w:pPr>
        <w:pStyle w:val="ConsPlusNormal"/>
        <w:jc w:val="both"/>
        <w:rPr>
          <w:rFonts w:ascii="Times New Roman" w:eastAsiaTheme="minorEastAsia" w:hAnsi="Times New Roman" w:cs="Times New Roman"/>
          <w:sz w:val="24"/>
          <w:szCs w:val="24"/>
        </w:rPr>
      </w:pPr>
    </w:p>
    <w:p w:rsidR="009E6245" w:rsidRDefault="009E6245" w:rsidP="009E6245">
      <w:pPr>
        <w:pStyle w:val="ConsPlusNormal"/>
        <w:ind w:firstLine="708"/>
        <w:jc w:val="both"/>
        <w:rPr>
          <w:rFonts w:ascii="Times New Roman" w:hAnsi="Times New Roman" w:cs="Times New Roman"/>
          <w:sz w:val="24"/>
          <w:szCs w:val="24"/>
        </w:rPr>
      </w:pPr>
      <w:r>
        <w:rPr>
          <w:rFonts w:ascii="Times New Roman" w:hAnsi="Times New Roman" w:cs="Times New Roman"/>
          <w:sz w:val="24"/>
          <w:szCs w:val="24"/>
        </w:rPr>
        <w:t xml:space="preserve">Для повышения энергоэффективности работы системы водоснабжения требуется установка 182 </w:t>
      </w:r>
      <w:proofErr w:type="spellStart"/>
      <w:r>
        <w:rPr>
          <w:rFonts w:ascii="Times New Roman" w:hAnsi="Times New Roman" w:cs="Times New Roman"/>
          <w:sz w:val="24"/>
          <w:szCs w:val="24"/>
        </w:rPr>
        <w:t>водосчетчиков</w:t>
      </w:r>
      <w:proofErr w:type="spellEnd"/>
      <w:r>
        <w:rPr>
          <w:rFonts w:ascii="Times New Roman" w:hAnsi="Times New Roman" w:cs="Times New Roman"/>
          <w:sz w:val="24"/>
          <w:szCs w:val="24"/>
        </w:rPr>
        <w:t xml:space="preserve"> у потребителей холодной воды.</w:t>
      </w:r>
    </w:p>
    <w:p w:rsidR="009E6245" w:rsidRDefault="009E6245" w:rsidP="009E6245">
      <w:pPr>
        <w:pStyle w:val="ConsPlusNormal"/>
        <w:ind w:firstLine="708"/>
        <w:jc w:val="both"/>
        <w:rPr>
          <w:rFonts w:ascii="Times New Roman" w:hAnsi="Times New Roman" w:cs="Times New Roman"/>
          <w:sz w:val="24"/>
          <w:szCs w:val="24"/>
        </w:rPr>
      </w:pPr>
      <w:r>
        <w:rPr>
          <w:rFonts w:ascii="Times New Roman" w:hAnsi="Times New Roman" w:cs="Times New Roman"/>
          <w:sz w:val="24"/>
          <w:szCs w:val="24"/>
        </w:rPr>
        <w:t>В целях обеспечения санитарно-эпидемиологической надежности работы хозяйственно питьевого водопровода для хозяйственно-питьевых водозаборов необходимо обустройство зоны санитарной охраны.</w:t>
      </w:r>
    </w:p>
    <w:p w:rsidR="009E6245" w:rsidRDefault="009E6245" w:rsidP="009E6245">
      <w:pPr>
        <w:pStyle w:val="ConsPlusNormal"/>
        <w:ind w:firstLine="708"/>
        <w:jc w:val="both"/>
        <w:rPr>
          <w:rFonts w:ascii="Times New Roman" w:hAnsi="Times New Roman" w:cs="Times New Roman"/>
          <w:sz w:val="24"/>
          <w:szCs w:val="24"/>
        </w:rPr>
      </w:pPr>
      <w:r>
        <w:rPr>
          <w:rFonts w:ascii="Times New Roman" w:hAnsi="Times New Roman" w:cs="Times New Roman"/>
          <w:sz w:val="24"/>
          <w:szCs w:val="24"/>
        </w:rPr>
        <w:t xml:space="preserve">На объектах системы водоснабжения и водоотведения </w:t>
      </w:r>
      <w:proofErr w:type="spellStart"/>
      <w:r>
        <w:rPr>
          <w:rFonts w:ascii="Times New Roman" w:hAnsi="Times New Roman" w:cs="Times New Roman"/>
          <w:sz w:val="24"/>
          <w:szCs w:val="24"/>
        </w:rPr>
        <w:t>Турунтаевского</w:t>
      </w:r>
      <w:proofErr w:type="spellEnd"/>
      <w:r>
        <w:rPr>
          <w:rFonts w:ascii="Times New Roman" w:hAnsi="Times New Roman" w:cs="Times New Roman"/>
          <w:sz w:val="24"/>
          <w:szCs w:val="24"/>
        </w:rPr>
        <w:t xml:space="preserve"> СП системы диспетчеризации и телемеханики не применяются, частотные преобразователи для регулирования производительности насосов не используются. Внедрение современной автоматизированной системы диспетчерского управления водоснабжением и водоотведением </w:t>
      </w:r>
      <w:proofErr w:type="spellStart"/>
      <w:r>
        <w:rPr>
          <w:rFonts w:ascii="Times New Roman" w:hAnsi="Times New Roman" w:cs="Times New Roman"/>
          <w:sz w:val="24"/>
          <w:szCs w:val="24"/>
        </w:rPr>
        <w:t>Турунтавского</w:t>
      </w:r>
      <w:proofErr w:type="spellEnd"/>
      <w:r>
        <w:rPr>
          <w:rFonts w:ascii="Times New Roman" w:hAnsi="Times New Roman" w:cs="Times New Roman"/>
          <w:sz w:val="24"/>
          <w:szCs w:val="24"/>
        </w:rPr>
        <w:t xml:space="preserve"> СП позволило бы повысить энергетическую эффективность работы систем, наладить контроль и управление все системой водоснабжения и водоотведения, повысить надежность ее работы.</w:t>
      </w:r>
    </w:p>
    <w:p w:rsidR="009E6245" w:rsidRDefault="009E6245" w:rsidP="009E6245">
      <w:pPr>
        <w:pStyle w:val="ConsPlusNormal"/>
        <w:ind w:firstLine="708"/>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rPr>
        <w:t>Ориентировочная стоимость строительства зданий и сооружений определена по проектам объектов-аналогов. Результаты определения стоимости приведены в таблице 8.5.</w:t>
      </w:r>
    </w:p>
    <w:p w:rsidR="009E6245" w:rsidRDefault="009E6245" w:rsidP="00A60502">
      <w:pPr>
        <w:pStyle w:val="1"/>
        <w:keepNext/>
        <w:keepLines/>
        <w:widowControl/>
        <w:spacing w:line="360" w:lineRule="auto"/>
        <w:ind w:firstLine="709"/>
        <w:rPr>
          <w:rFonts w:asciiTheme="minorHAnsi" w:hAnsiTheme="minorHAnsi" w:cs="Calibri"/>
          <w:sz w:val="28"/>
          <w:szCs w:val="24"/>
          <w:lang w:val="ru-RU"/>
        </w:rPr>
        <w:sectPr w:rsidR="009E6245" w:rsidSect="00B53666">
          <w:pgSz w:w="11906" w:h="16838"/>
          <w:pgMar w:top="1134" w:right="850" w:bottom="1134" w:left="1701" w:header="708" w:footer="708" w:gutter="0"/>
          <w:cols w:space="708"/>
          <w:docGrid w:linePitch="360"/>
        </w:sectPr>
      </w:pPr>
    </w:p>
    <w:p w:rsidR="009E6245" w:rsidRPr="009E6245" w:rsidRDefault="009E6245" w:rsidP="009E6245">
      <w:pPr>
        <w:pStyle w:val="af4"/>
        <w:ind w:firstLine="0"/>
      </w:pPr>
      <w:bookmarkStart w:id="102" w:name="_Toc411421655"/>
      <w:bookmarkStart w:id="103" w:name="_Toc411421427"/>
      <w:r w:rsidRPr="00710F74">
        <w:lastRenderedPageBreak/>
        <w:t>Таблица 8.5 – Оценка объемов капитальных вложений в реализацию схемы водоснабжения и водоотведения</w:t>
      </w:r>
      <w:bookmarkEnd w:id="102"/>
      <w:bookmarkEnd w:id="103"/>
      <w:r w:rsidR="00E81720" w:rsidRPr="00710F74">
        <w:t>, млн. руб.</w:t>
      </w:r>
    </w:p>
    <w:tbl>
      <w:tblPr>
        <w:tblW w:w="15274" w:type="dxa"/>
        <w:jc w:val="center"/>
        <w:tblInd w:w="169" w:type="dxa"/>
        <w:tblLayout w:type="fixed"/>
        <w:tblLook w:val="04A0" w:firstRow="1" w:lastRow="0" w:firstColumn="1" w:lastColumn="0" w:noHBand="0" w:noVBand="1"/>
      </w:tblPr>
      <w:tblGrid>
        <w:gridCol w:w="636"/>
        <w:gridCol w:w="4678"/>
        <w:gridCol w:w="708"/>
        <w:gridCol w:w="851"/>
        <w:gridCol w:w="1276"/>
        <w:gridCol w:w="1490"/>
        <w:gridCol w:w="993"/>
        <w:gridCol w:w="1134"/>
        <w:gridCol w:w="956"/>
        <w:gridCol w:w="1276"/>
        <w:gridCol w:w="1276"/>
      </w:tblGrid>
      <w:tr w:rsidR="00710F74" w:rsidTr="00710F74">
        <w:trPr>
          <w:trHeight w:val="295"/>
          <w:tblHeader/>
          <w:jc w:val="center"/>
        </w:trPr>
        <w:tc>
          <w:tcPr>
            <w:tcW w:w="636" w:type="dxa"/>
            <w:vMerge w:val="restart"/>
            <w:tcBorders>
              <w:top w:val="single" w:sz="4" w:space="0" w:color="000000"/>
              <w:left w:val="single" w:sz="4" w:space="0" w:color="000000"/>
              <w:bottom w:val="nil"/>
              <w:right w:val="nil"/>
            </w:tcBorders>
            <w:vAlign w:val="center"/>
            <w:hideMark/>
          </w:tcPr>
          <w:p w:rsidR="00710F74" w:rsidRPr="00710F74" w:rsidRDefault="00710F74" w:rsidP="00710F74">
            <w:pPr>
              <w:snapToGrid w:val="0"/>
              <w:jc w:val="center"/>
              <w:rPr>
                <w:b/>
                <w:spacing w:val="-10"/>
              </w:rPr>
            </w:pPr>
            <w:r w:rsidRPr="00710F74">
              <w:rPr>
                <w:b/>
                <w:spacing w:val="-10"/>
              </w:rPr>
              <w:t>№</w:t>
            </w:r>
          </w:p>
          <w:p w:rsidR="00710F74" w:rsidRPr="00710F74" w:rsidRDefault="00710F74" w:rsidP="00710F74">
            <w:pPr>
              <w:snapToGrid w:val="0"/>
              <w:jc w:val="center"/>
              <w:rPr>
                <w:b/>
                <w:bCs/>
                <w:spacing w:val="-10"/>
              </w:rPr>
            </w:pPr>
            <w:proofErr w:type="gramStart"/>
            <w:r w:rsidRPr="00710F74">
              <w:rPr>
                <w:b/>
                <w:spacing w:val="-10"/>
              </w:rPr>
              <w:t>п</w:t>
            </w:r>
            <w:proofErr w:type="gramEnd"/>
            <w:r w:rsidRPr="00710F74">
              <w:rPr>
                <w:b/>
                <w:spacing w:val="-10"/>
              </w:rPr>
              <w:t>/п</w:t>
            </w:r>
          </w:p>
        </w:tc>
        <w:tc>
          <w:tcPr>
            <w:tcW w:w="4678" w:type="dxa"/>
            <w:vMerge w:val="restart"/>
            <w:tcBorders>
              <w:top w:val="single" w:sz="4" w:space="0" w:color="000000"/>
              <w:left w:val="single" w:sz="4" w:space="0" w:color="000000"/>
              <w:bottom w:val="nil"/>
              <w:right w:val="nil"/>
            </w:tcBorders>
            <w:vAlign w:val="center"/>
            <w:hideMark/>
          </w:tcPr>
          <w:p w:rsidR="00710F74" w:rsidRPr="00710F74" w:rsidRDefault="00710F74" w:rsidP="00710F74">
            <w:pPr>
              <w:snapToGrid w:val="0"/>
              <w:jc w:val="center"/>
              <w:rPr>
                <w:b/>
                <w:bCs/>
              </w:rPr>
            </w:pPr>
            <w:r w:rsidRPr="00710F74">
              <w:rPr>
                <w:b/>
                <w:bCs/>
              </w:rPr>
              <w:t>Наименование работ и затрат</w:t>
            </w:r>
          </w:p>
        </w:tc>
        <w:tc>
          <w:tcPr>
            <w:tcW w:w="708" w:type="dxa"/>
            <w:vMerge w:val="restart"/>
            <w:tcBorders>
              <w:top w:val="single" w:sz="4" w:space="0" w:color="000000"/>
              <w:left w:val="single" w:sz="4" w:space="0" w:color="000000"/>
              <w:bottom w:val="nil"/>
              <w:right w:val="nil"/>
            </w:tcBorders>
            <w:vAlign w:val="center"/>
            <w:hideMark/>
          </w:tcPr>
          <w:p w:rsidR="00710F74" w:rsidRPr="00710F74" w:rsidRDefault="00710F74" w:rsidP="00710F74">
            <w:pPr>
              <w:snapToGrid w:val="0"/>
              <w:jc w:val="center"/>
              <w:rPr>
                <w:b/>
                <w:bCs/>
              </w:rPr>
            </w:pPr>
            <w:r w:rsidRPr="00710F74">
              <w:rPr>
                <w:b/>
                <w:spacing w:val="-8"/>
              </w:rPr>
              <w:t>Ед. изм.</w:t>
            </w:r>
          </w:p>
        </w:tc>
        <w:tc>
          <w:tcPr>
            <w:tcW w:w="851" w:type="dxa"/>
            <w:vMerge w:val="restart"/>
            <w:tcBorders>
              <w:top w:val="single" w:sz="4" w:space="0" w:color="000000"/>
              <w:left w:val="single" w:sz="4" w:space="0" w:color="000000"/>
              <w:bottom w:val="nil"/>
              <w:right w:val="nil"/>
            </w:tcBorders>
            <w:vAlign w:val="center"/>
            <w:hideMark/>
          </w:tcPr>
          <w:p w:rsidR="00710F74" w:rsidRPr="00710F74" w:rsidRDefault="00710F74" w:rsidP="00710F74">
            <w:pPr>
              <w:snapToGrid w:val="0"/>
              <w:jc w:val="center"/>
              <w:rPr>
                <w:b/>
              </w:rPr>
            </w:pPr>
            <w:r w:rsidRPr="00710F74">
              <w:rPr>
                <w:b/>
              </w:rPr>
              <w:t>Объем работ</w:t>
            </w:r>
          </w:p>
        </w:tc>
        <w:tc>
          <w:tcPr>
            <w:tcW w:w="1276" w:type="dxa"/>
            <w:vMerge w:val="restart"/>
            <w:tcBorders>
              <w:top w:val="single" w:sz="4" w:space="0" w:color="000000"/>
              <w:left w:val="single" w:sz="4" w:space="0" w:color="000000"/>
              <w:bottom w:val="nil"/>
              <w:right w:val="single" w:sz="4" w:space="0" w:color="000000"/>
            </w:tcBorders>
            <w:vAlign w:val="center"/>
            <w:hideMark/>
          </w:tcPr>
          <w:p w:rsidR="00710F74" w:rsidRPr="00710F74" w:rsidRDefault="00710F74" w:rsidP="00710F74">
            <w:pPr>
              <w:snapToGrid w:val="0"/>
              <w:jc w:val="center"/>
              <w:rPr>
                <w:b/>
                <w:bCs/>
                <w:spacing w:val="-10"/>
              </w:rPr>
            </w:pPr>
            <w:r w:rsidRPr="00710F74">
              <w:rPr>
                <w:b/>
              </w:rPr>
              <w:t>Общая стоимость, тыс. руб.</w:t>
            </w:r>
          </w:p>
        </w:tc>
        <w:tc>
          <w:tcPr>
            <w:tcW w:w="1490" w:type="dxa"/>
            <w:vMerge w:val="restart"/>
            <w:tcBorders>
              <w:top w:val="single" w:sz="4" w:space="0" w:color="000000"/>
              <w:left w:val="single" w:sz="4" w:space="0" w:color="000000"/>
              <w:bottom w:val="nil"/>
              <w:right w:val="single" w:sz="4" w:space="0" w:color="000000"/>
            </w:tcBorders>
            <w:vAlign w:val="center"/>
            <w:hideMark/>
          </w:tcPr>
          <w:p w:rsidR="00710F74" w:rsidRPr="00710F74" w:rsidRDefault="00710F74" w:rsidP="00710F74">
            <w:pPr>
              <w:snapToGrid w:val="0"/>
              <w:jc w:val="center"/>
              <w:rPr>
                <w:b/>
              </w:rPr>
            </w:pPr>
            <w:r w:rsidRPr="00710F74">
              <w:rPr>
                <w:b/>
              </w:rPr>
              <w:t>Срок</w:t>
            </w:r>
          </w:p>
        </w:tc>
        <w:tc>
          <w:tcPr>
            <w:tcW w:w="5635" w:type="dxa"/>
            <w:gridSpan w:val="5"/>
            <w:tcBorders>
              <w:top w:val="single" w:sz="4" w:space="0" w:color="000000"/>
              <w:left w:val="single" w:sz="4" w:space="0" w:color="000000"/>
              <w:bottom w:val="nil"/>
              <w:right w:val="single" w:sz="4" w:space="0" w:color="000000"/>
            </w:tcBorders>
            <w:hideMark/>
          </w:tcPr>
          <w:p w:rsidR="00710F74" w:rsidRPr="00710F74" w:rsidRDefault="00710F74" w:rsidP="00710F74">
            <w:pPr>
              <w:snapToGrid w:val="0"/>
              <w:jc w:val="center"/>
              <w:rPr>
                <w:b/>
              </w:rPr>
            </w:pPr>
            <w:r w:rsidRPr="00710F74">
              <w:rPr>
                <w:b/>
              </w:rPr>
              <w:t>Источник финансирования</w:t>
            </w:r>
          </w:p>
        </w:tc>
      </w:tr>
      <w:tr w:rsidR="00710F74" w:rsidTr="00710F74">
        <w:trPr>
          <w:trHeight w:val="295"/>
          <w:tblHeader/>
          <w:jc w:val="center"/>
        </w:trPr>
        <w:tc>
          <w:tcPr>
            <w:tcW w:w="636" w:type="dxa"/>
            <w:vMerge/>
            <w:tcBorders>
              <w:top w:val="single" w:sz="4" w:space="0" w:color="000000"/>
              <w:left w:val="single" w:sz="4" w:space="0" w:color="000000"/>
              <w:bottom w:val="nil"/>
              <w:right w:val="nil"/>
            </w:tcBorders>
            <w:vAlign w:val="center"/>
            <w:hideMark/>
          </w:tcPr>
          <w:p w:rsidR="00710F74" w:rsidRPr="00710F74" w:rsidRDefault="00710F74" w:rsidP="00710F74">
            <w:pPr>
              <w:jc w:val="center"/>
              <w:rPr>
                <w:b/>
                <w:bCs/>
                <w:spacing w:val="-10"/>
              </w:rPr>
            </w:pPr>
          </w:p>
        </w:tc>
        <w:tc>
          <w:tcPr>
            <w:tcW w:w="4678" w:type="dxa"/>
            <w:vMerge/>
            <w:tcBorders>
              <w:top w:val="single" w:sz="4" w:space="0" w:color="000000"/>
              <w:left w:val="single" w:sz="4" w:space="0" w:color="000000"/>
              <w:bottom w:val="nil"/>
              <w:right w:val="nil"/>
            </w:tcBorders>
            <w:vAlign w:val="center"/>
            <w:hideMark/>
          </w:tcPr>
          <w:p w:rsidR="00710F74" w:rsidRPr="00710F74" w:rsidRDefault="00710F74" w:rsidP="00710F74">
            <w:pPr>
              <w:jc w:val="center"/>
              <w:rPr>
                <w:b/>
                <w:bCs/>
              </w:rPr>
            </w:pPr>
          </w:p>
        </w:tc>
        <w:tc>
          <w:tcPr>
            <w:tcW w:w="708" w:type="dxa"/>
            <w:vMerge/>
            <w:tcBorders>
              <w:top w:val="single" w:sz="4" w:space="0" w:color="000000"/>
              <w:left w:val="single" w:sz="4" w:space="0" w:color="000000"/>
              <w:bottom w:val="nil"/>
              <w:right w:val="nil"/>
            </w:tcBorders>
            <w:vAlign w:val="center"/>
            <w:hideMark/>
          </w:tcPr>
          <w:p w:rsidR="00710F74" w:rsidRPr="00710F74" w:rsidRDefault="00710F74" w:rsidP="00710F74">
            <w:pPr>
              <w:jc w:val="center"/>
              <w:rPr>
                <w:b/>
                <w:bCs/>
              </w:rPr>
            </w:pPr>
          </w:p>
        </w:tc>
        <w:tc>
          <w:tcPr>
            <w:tcW w:w="851" w:type="dxa"/>
            <w:vMerge/>
            <w:tcBorders>
              <w:top w:val="single" w:sz="4" w:space="0" w:color="000000"/>
              <w:left w:val="single" w:sz="4" w:space="0" w:color="000000"/>
              <w:bottom w:val="nil"/>
              <w:right w:val="nil"/>
            </w:tcBorders>
            <w:vAlign w:val="center"/>
            <w:hideMark/>
          </w:tcPr>
          <w:p w:rsidR="00710F74" w:rsidRPr="00710F74" w:rsidRDefault="00710F74" w:rsidP="00710F74">
            <w:pPr>
              <w:jc w:val="center"/>
              <w:rPr>
                <w:b/>
              </w:rPr>
            </w:pPr>
          </w:p>
        </w:tc>
        <w:tc>
          <w:tcPr>
            <w:tcW w:w="1276" w:type="dxa"/>
            <w:vMerge/>
            <w:tcBorders>
              <w:top w:val="single" w:sz="4" w:space="0" w:color="000000"/>
              <w:left w:val="single" w:sz="4" w:space="0" w:color="000000"/>
              <w:bottom w:val="nil"/>
              <w:right w:val="single" w:sz="4" w:space="0" w:color="000000"/>
            </w:tcBorders>
            <w:vAlign w:val="center"/>
            <w:hideMark/>
          </w:tcPr>
          <w:p w:rsidR="00710F74" w:rsidRPr="00710F74" w:rsidRDefault="00710F74" w:rsidP="00710F74">
            <w:pPr>
              <w:jc w:val="center"/>
              <w:rPr>
                <w:b/>
                <w:bCs/>
                <w:spacing w:val="-10"/>
              </w:rPr>
            </w:pPr>
          </w:p>
        </w:tc>
        <w:tc>
          <w:tcPr>
            <w:tcW w:w="1490" w:type="dxa"/>
            <w:vMerge/>
            <w:tcBorders>
              <w:top w:val="single" w:sz="4" w:space="0" w:color="000000"/>
              <w:left w:val="single" w:sz="4" w:space="0" w:color="000000"/>
              <w:bottom w:val="nil"/>
              <w:right w:val="single" w:sz="4" w:space="0" w:color="000000"/>
            </w:tcBorders>
            <w:vAlign w:val="center"/>
            <w:hideMark/>
          </w:tcPr>
          <w:p w:rsidR="00710F74" w:rsidRPr="00710F74" w:rsidRDefault="00710F74" w:rsidP="00710F74">
            <w:pPr>
              <w:jc w:val="center"/>
              <w:rPr>
                <w:b/>
              </w:rPr>
            </w:pPr>
          </w:p>
        </w:tc>
        <w:tc>
          <w:tcPr>
            <w:tcW w:w="993" w:type="dxa"/>
            <w:tcBorders>
              <w:top w:val="single" w:sz="4" w:space="0" w:color="000000"/>
              <w:left w:val="single" w:sz="4" w:space="0" w:color="000000"/>
              <w:bottom w:val="nil"/>
              <w:right w:val="single" w:sz="4" w:space="0" w:color="000000"/>
            </w:tcBorders>
            <w:vAlign w:val="center"/>
            <w:hideMark/>
          </w:tcPr>
          <w:p w:rsidR="00710F74" w:rsidRPr="00710F74" w:rsidRDefault="00710F74" w:rsidP="00710F74">
            <w:pPr>
              <w:snapToGrid w:val="0"/>
              <w:jc w:val="center"/>
              <w:rPr>
                <w:b/>
              </w:rPr>
            </w:pPr>
            <w:r w:rsidRPr="00710F74">
              <w:rPr>
                <w:b/>
              </w:rPr>
              <w:t>ФБ</w:t>
            </w:r>
          </w:p>
        </w:tc>
        <w:tc>
          <w:tcPr>
            <w:tcW w:w="1134" w:type="dxa"/>
            <w:tcBorders>
              <w:top w:val="single" w:sz="4" w:space="0" w:color="000000"/>
              <w:left w:val="single" w:sz="4" w:space="0" w:color="000000"/>
              <w:bottom w:val="nil"/>
              <w:right w:val="single" w:sz="4" w:space="0" w:color="000000"/>
            </w:tcBorders>
            <w:vAlign w:val="center"/>
            <w:hideMark/>
          </w:tcPr>
          <w:p w:rsidR="00710F74" w:rsidRPr="00710F74" w:rsidRDefault="00710F74" w:rsidP="00710F74">
            <w:pPr>
              <w:snapToGrid w:val="0"/>
              <w:jc w:val="center"/>
              <w:rPr>
                <w:b/>
              </w:rPr>
            </w:pPr>
            <w:r w:rsidRPr="00710F74">
              <w:rPr>
                <w:b/>
              </w:rPr>
              <w:t>ОБ</w:t>
            </w:r>
          </w:p>
        </w:tc>
        <w:tc>
          <w:tcPr>
            <w:tcW w:w="956" w:type="dxa"/>
            <w:tcBorders>
              <w:top w:val="single" w:sz="4" w:space="0" w:color="000000"/>
              <w:left w:val="single" w:sz="4" w:space="0" w:color="000000"/>
              <w:bottom w:val="nil"/>
              <w:right w:val="single" w:sz="4" w:space="0" w:color="000000"/>
            </w:tcBorders>
            <w:vAlign w:val="center"/>
            <w:hideMark/>
          </w:tcPr>
          <w:p w:rsidR="00710F74" w:rsidRPr="00710F74" w:rsidRDefault="00710F74" w:rsidP="00710F74">
            <w:pPr>
              <w:snapToGrid w:val="0"/>
              <w:jc w:val="center"/>
              <w:rPr>
                <w:b/>
              </w:rPr>
            </w:pPr>
            <w:r w:rsidRPr="00710F74">
              <w:rPr>
                <w:b/>
              </w:rPr>
              <w:t>МБ</w:t>
            </w:r>
          </w:p>
        </w:tc>
        <w:tc>
          <w:tcPr>
            <w:tcW w:w="1276" w:type="dxa"/>
            <w:tcBorders>
              <w:top w:val="single" w:sz="4" w:space="0" w:color="000000"/>
              <w:left w:val="single" w:sz="4" w:space="0" w:color="000000"/>
              <w:bottom w:val="nil"/>
              <w:right w:val="single" w:sz="4" w:space="0" w:color="000000"/>
            </w:tcBorders>
          </w:tcPr>
          <w:p w:rsidR="00710F74" w:rsidRPr="00710F74" w:rsidRDefault="00710F74" w:rsidP="00710F74">
            <w:pPr>
              <w:snapToGrid w:val="0"/>
              <w:jc w:val="center"/>
              <w:rPr>
                <w:b/>
              </w:rPr>
            </w:pPr>
            <w:r w:rsidRPr="00710F74">
              <w:rPr>
                <w:b/>
              </w:rPr>
              <w:t xml:space="preserve">Средства </w:t>
            </w:r>
            <w:proofErr w:type="spellStart"/>
            <w:r w:rsidRPr="00710F74">
              <w:rPr>
                <w:b/>
              </w:rPr>
              <w:t>предр</w:t>
            </w:r>
            <w:proofErr w:type="spellEnd"/>
            <w:r w:rsidRPr="00710F74">
              <w:rPr>
                <w:b/>
              </w:rPr>
              <w:t>.</w:t>
            </w:r>
          </w:p>
        </w:tc>
        <w:tc>
          <w:tcPr>
            <w:tcW w:w="1276" w:type="dxa"/>
            <w:tcBorders>
              <w:top w:val="single" w:sz="4" w:space="0" w:color="000000"/>
              <w:left w:val="single" w:sz="4" w:space="0" w:color="000000"/>
              <w:bottom w:val="nil"/>
              <w:right w:val="single" w:sz="4" w:space="0" w:color="000000"/>
            </w:tcBorders>
          </w:tcPr>
          <w:p w:rsidR="00710F74" w:rsidRPr="00710F74" w:rsidRDefault="00710F74" w:rsidP="00710F74">
            <w:pPr>
              <w:snapToGrid w:val="0"/>
              <w:jc w:val="center"/>
              <w:rPr>
                <w:b/>
              </w:rPr>
            </w:pPr>
            <w:r w:rsidRPr="00710F74">
              <w:rPr>
                <w:b/>
              </w:rPr>
              <w:t>Источник не определен</w:t>
            </w:r>
          </w:p>
        </w:tc>
      </w:tr>
      <w:tr w:rsidR="00710F74" w:rsidTr="00710F74">
        <w:trPr>
          <w:jc w:val="center"/>
        </w:trPr>
        <w:tc>
          <w:tcPr>
            <w:tcW w:w="636" w:type="dxa"/>
            <w:tcBorders>
              <w:top w:val="single" w:sz="4" w:space="0" w:color="000000"/>
              <w:left w:val="single" w:sz="4" w:space="0" w:color="000000"/>
              <w:bottom w:val="single" w:sz="4" w:space="0" w:color="000000"/>
              <w:right w:val="nil"/>
            </w:tcBorders>
            <w:vAlign w:val="center"/>
            <w:hideMark/>
          </w:tcPr>
          <w:p w:rsidR="00710F74" w:rsidRPr="00710F74" w:rsidRDefault="00710F74" w:rsidP="00710F74">
            <w:pPr>
              <w:pStyle w:val="aff3"/>
              <w:jc w:val="center"/>
              <w:rPr>
                <w:rFonts w:ascii="Times New Roman" w:hAnsi="Times New Roman"/>
                <w:sz w:val="20"/>
                <w:szCs w:val="20"/>
                <w:lang w:val="ru-RU"/>
              </w:rPr>
            </w:pPr>
            <w:r w:rsidRPr="00710F74">
              <w:rPr>
                <w:rFonts w:ascii="Times New Roman" w:hAnsi="Times New Roman"/>
                <w:sz w:val="20"/>
                <w:szCs w:val="20"/>
                <w:lang w:val="ru-RU"/>
              </w:rPr>
              <w:t>1.</w:t>
            </w:r>
          </w:p>
        </w:tc>
        <w:tc>
          <w:tcPr>
            <w:tcW w:w="14638" w:type="dxa"/>
            <w:gridSpan w:val="10"/>
            <w:tcBorders>
              <w:top w:val="single" w:sz="4" w:space="0" w:color="000000"/>
              <w:left w:val="single" w:sz="4" w:space="0" w:color="000000"/>
              <w:bottom w:val="single" w:sz="4" w:space="0" w:color="000000"/>
              <w:right w:val="single" w:sz="4" w:space="0" w:color="000000"/>
            </w:tcBorders>
            <w:hideMark/>
          </w:tcPr>
          <w:p w:rsidR="00710F74" w:rsidRPr="00710F74" w:rsidRDefault="00710F74" w:rsidP="00710F74">
            <w:pPr>
              <w:pStyle w:val="aff3"/>
              <w:jc w:val="center"/>
              <w:rPr>
                <w:rFonts w:ascii="Times New Roman" w:hAnsi="Times New Roman"/>
                <w:b/>
                <w:sz w:val="20"/>
                <w:szCs w:val="20"/>
                <w:lang w:val="ru-RU"/>
              </w:rPr>
            </w:pPr>
            <w:r w:rsidRPr="00710F74">
              <w:rPr>
                <w:rFonts w:ascii="Times New Roman" w:hAnsi="Times New Roman"/>
                <w:b/>
                <w:color w:val="000000"/>
                <w:sz w:val="20"/>
                <w:szCs w:val="20"/>
              </w:rPr>
              <w:t>с.</w:t>
            </w:r>
            <w:r w:rsidRPr="00710F74">
              <w:rPr>
                <w:rFonts w:ascii="Times New Roman" w:hAnsi="Times New Roman"/>
                <w:b/>
                <w:color w:val="000000"/>
                <w:sz w:val="20"/>
                <w:szCs w:val="20"/>
                <w:lang w:val="ru-RU"/>
              </w:rPr>
              <w:t xml:space="preserve"> </w:t>
            </w:r>
            <w:proofErr w:type="spellStart"/>
            <w:r w:rsidRPr="00710F74">
              <w:rPr>
                <w:rFonts w:ascii="Times New Roman" w:hAnsi="Times New Roman"/>
                <w:b/>
                <w:color w:val="000000"/>
                <w:sz w:val="20"/>
                <w:szCs w:val="20"/>
              </w:rPr>
              <w:t>Турунтаево</w:t>
            </w:r>
            <w:proofErr w:type="spellEnd"/>
          </w:p>
        </w:tc>
      </w:tr>
      <w:tr w:rsidR="00710F74" w:rsidTr="00710F74">
        <w:trPr>
          <w:jc w:val="center"/>
        </w:trPr>
        <w:tc>
          <w:tcPr>
            <w:tcW w:w="636" w:type="dxa"/>
            <w:tcBorders>
              <w:top w:val="single" w:sz="4" w:space="0" w:color="000000"/>
              <w:left w:val="single" w:sz="4" w:space="0" w:color="000000"/>
              <w:bottom w:val="single" w:sz="4" w:space="0" w:color="000000"/>
              <w:right w:val="nil"/>
            </w:tcBorders>
            <w:vAlign w:val="center"/>
          </w:tcPr>
          <w:p w:rsidR="00710F74" w:rsidRPr="00710F74" w:rsidRDefault="00710F74" w:rsidP="00710F74">
            <w:pPr>
              <w:pStyle w:val="aff3"/>
              <w:jc w:val="center"/>
              <w:rPr>
                <w:rFonts w:ascii="Times New Roman" w:hAnsi="Times New Roman"/>
                <w:sz w:val="20"/>
                <w:szCs w:val="20"/>
                <w:lang w:val="ru-RU"/>
              </w:rPr>
            </w:pPr>
            <w:r w:rsidRPr="00710F74">
              <w:rPr>
                <w:rFonts w:ascii="Times New Roman" w:hAnsi="Times New Roman"/>
                <w:sz w:val="20"/>
                <w:szCs w:val="20"/>
                <w:lang w:val="ru-RU"/>
              </w:rPr>
              <w:t>1.1.</w:t>
            </w:r>
          </w:p>
        </w:tc>
        <w:tc>
          <w:tcPr>
            <w:tcW w:w="4678" w:type="dxa"/>
            <w:tcBorders>
              <w:top w:val="single" w:sz="4" w:space="0" w:color="000000"/>
              <w:left w:val="single" w:sz="4" w:space="0" w:color="000000"/>
              <w:bottom w:val="single" w:sz="4" w:space="0" w:color="000000"/>
              <w:right w:val="nil"/>
            </w:tcBorders>
          </w:tcPr>
          <w:p w:rsidR="00710F74" w:rsidRPr="00710F74" w:rsidRDefault="00710F74" w:rsidP="00710F74">
            <w:pPr>
              <w:pStyle w:val="aff3"/>
              <w:jc w:val="center"/>
              <w:rPr>
                <w:rFonts w:ascii="Times New Roman" w:hAnsi="Times New Roman"/>
                <w:b/>
                <w:color w:val="000000"/>
                <w:sz w:val="20"/>
                <w:szCs w:val="20"/>
                <w:lang w:val="ru-RU"/>
              </w:rPr>
            </w:pPr>
            <w:r w:rsidRPr="00710F74">
              <w:rPr>
                <w:rFonts w:ascii="Times New Roman" w:hAnsi="Times New Roman"/>
                <w:b/>
                <w:color w:val="000000"/>
                <w:sz w:val="20"/>
                <w:szCs w:val="20"/>
                <w:lang w:val="ru-RU"/>
              </w:rPr>
              <w:t xml:space="preserve">Установка </w:t>
            </w:r>
            <w:proofErr w:type="spellStart"/>
            <w:r w:rsidRPr="00710F74">
              <w:rPr>
                <w:rFonts w:ascii="Times New Roman" w:hAnsi="Times New Roman"/>
                <w:b/>
                <w:color w:val="000000"/>
                <w:sz w:val="20"/>
                <w:szCs w:val="20"/>
                <w:lang w:val="ru-RU"/>
              </w:rPr>
              <w:t>инивидуальных</w:t>
            </w:r>
            <w:proofErr w:type="spellEnd"/>
            <w:r w:rsidRPr="00710F74">
              <w:rPr>
                <w:rFonts w:ascii="Times New Roman" w:hAnsi="Times New Roman"/>
                <w:b/>
                <w:color w:val="000000"/>
                <w:sz w:val="20"/>
                <w:szCs w:val="20"/>
                <w:lang w:val="ru-RU"/>
              </w:rPr>
              <w:t xml:space="preserve"> фильтров для очистки воды</w:t>
            </w:r>
          </w:p>
        </w:tc>
        <w:tc>
          <w:tcPr>
            <w:tcW w:w="708" w:type="dxa"/>
            <w:tcBorders>
              <w:top w:val="single" w:sz="4" w:space="0" w:color="000000"/>
              <w:left w:val="single" w:sz="4" w:space="0" w:color="000000"/>
              <w:bottom w:val="single" w:sz="4" w:space="0" w:color="000000"/>
              <w:right w:val="nil"/>
            </w:tcBorders>
            <w:vAlign w:val="center"/>
            <w:hideMark/>
          </w:tcPr>
          <w:p w:rsidR="00710F74" w:rsidRPr="00710F74" w:rsidRDefault="00710F74" w:rsidP="00710F74">
            <w:pPr>
              <w:pStyle w:val="aff3"/>
              <w:jc w:val="center"/>
              <w:rPr>
                <w:rFonts w:ascii="Times New Roman" w:hAnsi="Times New Roman"/>
                <w:b/>
                <w:sz w:val="20"/>
                <w:szCs w:val="20"/>
                <w:lang w:val="ru-RU"/>
              </w:rPr>
            </w:pPr>
            <w:r w:rsidRPr="00710F74">
              <w:rPr>
                <w:rFonts w:ascii="Times New Roman" w:hAnsi="Times New Roman"/>
                <w:b/>
                <w:sz w:val="20"/>
                <w:szCs w:val="20"/>
                <w:lang w:val="ru-RU"/>
              </w:rPr>
              <w:t>шт.</w:t>
            </w:r>
          </w:p>
        </w:tc>
        <w:tc>
          <w:tcPr>
            <w:tcW w:w="851" w:type="dxa"/>
            <w:tcBorders>
              <w:top w:val="single" w:sz="4" w:space="0" w:color="000000"/>
              <w:left w:val="single" w:sz="4" w:space="0" w:color="000000"/>
              <w:bottom w:val="single" w:sz="4" w:space="0" w:color="000000"/>
              <w:right w:val="nil"/>
            </w:tcBorders>
            <w:vAlign w:val="center"/>
            <w:hideMark/>
          </w:tcPr>
          <w:p w:rsidR="00710F74" w:rsidRPr="00710F74" w:rsidRDefault="00710F74" w:rsidP="00710F74">
            <w:pPr>
              <w:jc w:val="center"/>
              <w:rPr>
                <w:b/>
              </w:rPr>
            </w:pPr>
            <w:r w:rsidRPr="00710F74">
              <w:rPr>
                <w:b/>
              </w:rPr>
              <w:t>509</w:t>
            </w:r>
          </w:p>
        </w:tc>
        <w:tc>
          <w:tcPr>
            <w:tcW w:w="1276" w:type="dxa"/>
            <w:tcBorders>
              <w:top w:val="single" w:sz="4" w:space="0" w:color="000000"/>
              <w:left w:val="single" w:sz="4" w:space="0" w:color="000000"/>
              <w:bottom w:val="single" w:sz="4" w:space="0" w:color="000000"/>
              <w:right w:val="single" w:sz="4" w:space="0" w:color="000000"/>
            </w:tcBorders>
            <w:vAlign w:val="center"/>
          </w:tcPr>
          <w:p w:rsidR="00710F74" w:rsidRPr="00710F74" w:rsidRDefault="00710F74" w:rsidP="00710F74">
            <w:pPr>
              <w:jc w:val="center"/>
              <w:rPr>
                <w:b/>
              </w:rPr>
            </w:pPr>
            <w:r w:rsidRPr="00710F74">
              <w:rPr>
                <w:b/>
              </w:rPr>
              <w:t>3560</w:t>
            </w:r>
          </w:p>
        </w:tc>
        <w:tc>
          <w:tcPr>
            <w:tcW w:w="1490" w:type="dxa"/>
            <w:tcBorders>
              <w:top w:val="single" w:sz="4" w:space="0" w:color="000000"/>
              <w:left w:val="single" w:sz="4" w:space="0" w:color="000000"/>
              <w:bottom w:val="single" w:sz="4" w:space="0" w:color="000000"/>
              <w:right w:val="single" w:sz="4" w:space="0" w:color="000000"/>
            </w:tcBorders>
            <w:vAlign w:val="center"/>
          </w:tcPr>
          <w:p w:rsidR="00710F74" w:rsidRPr="00710F74" w:rsidRDefault="00710F74" w:rsidP="00710F74">
            <w:pPr>
              <w:jc w:val="center"/>
              <w:rPr>
                <w:b/>
              </w:rPr>
            </w:pPr>
            <w:r w:rsidRPr="00710F74">
              <w:rPr>
                <w:b/>
              </w:rPr>
              <w:t>2017</w:t>
            </w:r>
          </w:p>
        </w:tc>
        <w:tc>
          <w:tcPr>
            <w:tcW w:w="993" w:type="dxa"/>
            <w:tcBorders>
              <w:top w:val="single" w:sz="4" w:space="0" w:color="000000"/>
              <w:left w:val="single" w:sz="4" w:space="0" w:color="000000"/>
              <w:bottom w:val="single" w:sz="4" w:space="0" w:color="000000"/>
              <w:right w:val="single" w:sz="4" w:space="0" w:color="000000"/>
            </w:tcBorders>
          </w:tcPr>
          <w:p w:rsidR="00710F74" w:rsidRPr="00710F74" w:rsidRDefault="00710F74" w:rsidP="00710F74">
            <w:pPr>
              <w:jc w:val="center"/>
              <w:rPr>
                <w:b/>
              </w:rPr>
            </w:pPr>
          </w:p>
        </w:tc>
        <w:tc>
          <w:tcPr>
            <w:tcW w:w="1134" w:type="dxa"/>
            <w:tcBorders>
              <w:top w:val="single" w:sz="4" w:space="0" w:color="000000"/>
              <w:left w:val="single" w:sz="4" w:space="0" w:color="000000"/>
              <w:bottom w:val="single" w:sz="4" w:space="0" w:color="000000"/>
              <w:right w:val="single" w:sz="4" w:space="0" w:color="000000"/>
            </w:tcBorders>
          </w:tcPr>
          <w:p w:rsidR="00710F74" w:rsidRPr="00710F74" w:rsidRDefault="00710F74" w:rsidP="00710F74">
            <w:pPr>
              <w:jc w:val="center"/>
              <w:rPr>
                <w:b/>
              </w:rPr>
            </w:pPr>
          </w:p>
        </w:tc>
        <w:tc>
          <w:tcPr>
            <w:tcW w:w="956" w:type="dxa"/>
            <w:tcBorders>
              <w:top w:val="single" w:sz="4" w:space="0" w:color="000000"/>
              <w:left w:val="single" w:sz="4" w:space="0" w:color="000000"/>
              <w:bottom w:val="single" w:sz="4" w:space="0" w:color="000000"/>
              <w:right w:val="single" w:sz="4" w:space="0" w:color="000000"/>
            </w:tcBorders>
          </w:tcPr>
          <w:p w:rsidR="00710F74" w:rsidRPr="00710F74" w:rsidRDefault="00710F74" w:rsidP="00710F74">
            <w:pPr>
              <w:jc w:val="center"/>
              <w:rPr>
                <w:b/>
              </w:rPr>
            </w:pPr>
          </w:p>
        </w:tc>
        <w:tc>
          <w:tcPr>
            <w:tcW w:w="1276" w:type="dxa"/>
            <w:tcBorders>
              <w:top w:val="single" w:sz="4" w:space="0" w:color="000000"/>
              <w:left w:val="single" w:sz="4" w:space="0" w:color="000000"/>
              <w:bottom w:val="single" w:sz="4" w:space="0" w:color="000000"/>
              <w:right w:val="single" w:sz="4" w:space="0" w:color="000000"/>
            </w:tcBorders>
          </w:tcPr>
          <w:p w:rsidR="00710F74" w:rsidRPr="00710F74" w:rsidRDefault="00710F74" w:rsidP="00710F74">
            <w:pPr>
              <w:jc w:val="center"/>
              <w:rPr>
                <w:b/>
              </w:rPr>
            </w:pPr>
          </w:p>
        </w:tc>
        <w:tc>
          <w:tcPr>
            <w:tcW w:w="1276" w:type="dxa"/>
            <w:tcBorders>
              <w:top w:val="single" w:sz="4" w:space="0" w:color="000000"/>
              <w:left w:val="single" w:sz="4" w:space="0" w:color="000000"/>
              <w:bottom w:val="single" w:sz="4" w:space="0" w:color="000000"/>
              <w:right w:val="single" w:sz="4" w:space="0" w:color="000000"/>
            </w:tcBorders>
            <w:vAlign w:val="center"/>
          </w:tcPr>
          <w:p w:rsidR="00710F74" w:rsidRPr="00710F74" w:rsidRDefault="00710F74" w:rsidP="00710F74">
            <w:pPr>
              <w:jc w:val="center"/>
              <w:rPr>
                <w:b/>
              </w:rPr>
            </w:pPr>
            <w:r w:rsidRPr="00710F74">
              <w:rPr>
                <w:b/>
              </w:rPr>
              <w:t>3560</w:t>
            </w:r>
          </w:p>
        </w:tc>
      </w:tr>
      <w:tr w:rsidR="00710F74" w:rsidTr="00710F74">
        <w:trPr>
          <w:jc w:val="center"/>
        </w:trPr>
        <w:tc>
          <w:tcPr>
            <w:tcW w:w="636" w:type="dxa"/>
            <w:tcBorders>
              <w:top w:val="single" w:sz="4" w:space="0" w:color="000000"/>
              <w:left w:val="single" w:sz="4" w:space="0" w:color="000000"/>
              <w:bottom w:val="single" w:sz="4" w:space="0" w:color="000000"/>
              <w:right w:val="nil"/>
            </w:tcBorders>
            <w:vAlign w:val="center"/>
          </w:tcPr>
          <w:p w:rsidR="00710F74" w:rsidRPr="00710F74" w:rsidRDefault="00710F74" w:rsidP="00710F74">
            <w:pPr>
              <w:pStyle w:val="aff3"/>
              <w:jc w:val="center"/>
              <w:rPr>
                <w:rFonts w:ascii="Times New Roman" w:hAnsi="Times New Roman"/>
                <w:sz w:val="20"/>
                <w:szCs w:val="20"/>
                <w:lang w:val="ru-RU"/>
              </w:rPr>
            </w:pPr>
            <w:r w:rsidRPr="00710F74">
              <w:rPr>
                <w:rFonts w:ascii="Times New Roman" w:hAnsi="Times New Roman"/>
                <w:sz w:val="20"/>
                <w:szCs w:val="20"/>
                <w:lang w:val="ru-RU"/>
              </w:rPr>
              <w:t>1.2.</w:t>
            </w:r>
          </w:p>
        </w:tc>
        <w:tc>
          <w:tcPr>
            <w:tcW w:w="4678" w:type="dxa"/>
            <w:tcBorders>
              <w:top w:val="single" w:sz="4" w:space="0" w:color="000000"/>
              <w:left w:val="single" w:sz="4" w:space="0" w:color="000000"/>
              <w:bottom w:val="single" w:sz="4" w:space="0" w:color="000000"/>
              <w:right w:val="nil"/>
            </w:tcBorders>
          </w:tcPr>
          <w:p w:rsidR="00710F74" w:rsidRPr="00710F74" w:rsidRDefault="00710F74" w:rsidP="00710F74">
            <w:pPr>
              <w:pStyle w:val="aff3"/>
              <w:jc w:val="center"/>
              <w:rPr>
                <w:rFonts w:ascii="Times New Roman" w:hAnsi="Times New Roman"/>
                <w:color w:val="000000"/>
                <w:sz w:val="20"/>
                <w:szCs w:val="20"/>
                <w:lang w:val="ru-RU"/>
              </w:rPr>
            </w:pPr>
            <w:r w:rsidRPr="00710F74">
              <w:rPr>
                <w:rFonts w:ascii="Times New Roman" w:hAnsi="Times New Roman"/>
                <w:color w:val="000000"/>
                <w:sz w:val="20"/>
                <w:szCs w:val="20"/>
                <w:lang w:val="ru-RU"/>
              </w:rPr>
              <w:t xml:space="preserve">Ремонт водопроводных труб: </w:t>
            </w:r>
          </w:p>
        </w:tc>
        <w:tc>
          <w:tcPr>
            <w:tcW w:w="708" w:type="dxa"/>
            <w:tcBorders>
              <w:top w:val="single" w:sz="4" w:space="0" w:color="000000"/>
              <w:left w:val="single" w:sz="4" w:space="0" w:color="000000"/>
              <w:bottom w:val="single" w:sz="4" w:space="0" w:color="000000"/>
              <w:right w:val="nil"/>
            </w:tcBorders>
            <w:vAlign w:val="center"/>
          </w:tcPr>
          <w:p w:rsidR="00710F74" w:rsidRPr="00710F74" w:rsidRDefault="00710F74" w:rsidP="00710F74">
            <w:pPr>
              <w:pStyle w:val="aff3"/>
              <w:jc w:val="center"/>
              <w:rPr>
                <w:rFonts w:ascii="Times New Roman" w:hAnsi="Times New Roman"/>
                <w:sz w:val="20"/>
                <w:szCs w:val="20"/>
                <w:lang w:val="ru-RU"/>
              </w:rPr>
            </w:pPr>
          </w:p>
        </w:tc>
        <w:tc>
          <w:tcPr>
            <w:tcW w:w="851" w:type="dxa"/>
            <w:tcBorders>
              <w:top w:val="single" w:sz="4" w:space="0" w:color="000000"/>
              <w:left w:val="single" w:sz="4" w:space="0" w:color="000000"/>
              <w:bottom w:val="single" w:sz="4" w:space="0" w:color="000000"/>
              <w:right w:val="nil"/>
            </w:tcBorders>
            <w:vAlign w:val="center"/>
          </w:tcPr>
          <w:p w:rsidR="00710F74" w:rsidRPr="00710F74" w:rsidRDefault="00710F74" w:rsidP="00710F74">
            <w:pPr>
              <w:jc w:val="center"/>
            </w:pPr>
          </w:p>
        </w:tc>
        <w:tc>
          <w:tcPr>
            <w:tcW w:w="1276" w:type="dxa"/>
            <w:tcBorders>
              <w:top w:val="single" w:sz="4" w:space="0" w:color="000000"/>
              <w:left w:val="single" w:sz="4" w:space="0" w:color="000000"/>
              <w:bottom w:val="single" w:sz="4" w:space="0" w:color="000000"/>
              <w:right w:val="single" w:sz="4" w:space="0" w:color="000000"/>
            </w:tcBorders>
            <w:vAlign w:val="center"/>
          </w:tcPr>
          <w:p w:rsidR="00710F74" w:rsidRPr="00710F74" w:rsidRDefault="00710F74" w:rsidP="00710F74">
            <w:pPr>
              <w:jc w:val="center"/>
            </w:pPr>
          </w:p>
        </w:tc>
        <w:tc>
          <w:tcPr>
            <w:tcW w:w="1490" w:type="dxa"/>
            <w:tcBorders>
              <w:top w:val="single" w:sz="4" w:space="0" w:color="000000"/>
              <w:left w:val="single" w:sz="4" w:space="0" w:color="000000"/>
              <w:bottom w:val="single" w:sz="4" w:space="0" w:color="000000"/>
              <w:right w:val="single" w:sz="4" w:space="0" w:color="000000"/>
            </w:tcBorders>
            <w:vAlign w:val="center"/>
          </w:tcPr>
          <w:p w:rsidR="00710F74" w:rsidRPr="00710F74" w:rsidRDefault="00710F74" w:rsidP="00710F74">
            <w:pPr>
              <w:jc w:val="center"/>
            </w:pPr>
          </w:p>
        </w:tc>
        <w:tc>
          <w:tcPr>
            <w:tcW w:w="993" w:type="dxa"/>
            <w:tcBorders>
              <w:top w:val="single" w:sz="4" w:space="0" w:color="000000"/>
              <w:left w:val="single" w:sz="4" w:space="0" w:color="000000"/>
              <w:bottom w:val="single" w:sz="4" w:space="0" w:color="000000"/>
              <w:right w:val="single" w:sz="4" w:space="0" w:color="000000"/>
            </w:tcBorders>
          </w:tcPr>
          <w:p w:rsidR="00710F74" w:rsidRPr="00710F74" w:rsidRDefault="00710F74" w:rsidP="00710F74">
            <w:pPr>
              <w:jc w:val="center"/>
            </w:pPr>
          </w:p>
        </w:tc>
        <w:tc>
          <w:tcPr>
            <w:tcW w:w="1134" w:type="dxa"/>
            <w:tcBorders>
              <w:top w:val="single" w:sz="4" w:space="0" w:color="000000"/>
              <w:left w:val="single" w:sz="4" w:space="0" w:color="000000"/>
              <w:bottom w:val="single" w:sz="4" w:space="0" w:color="000000"/>
              <w:right w:val="single" w:sz="4" w:space="0" w:color="000000"/>
            </w:tcBorders>
          </w:tcPr>
          <w:p w:rsidR="00710F74" w:rsidRPr="00710F74" w:rsidRDefault="00710F74" w:rsidP="00710F74">
            <w:pPr>
              <w:jc w:val="center"/>
            </w:pPr>
          </w:p>
        </w:tc>
        <w:tc>
          <w:tcPr>
            <w:tcW w:w="956" w:type="dxa"/>
            <w:tcBorders>
              <w:top w:val="single" w:sz="4" w:space="0" w:color="000000"/>
              <w:left w:val="single" w:sz="4" w:space="0" w:color="000000"/>
              <w:bottom w:val="single" w:sz="4" w:space="0" w:color="000000"/>
              <w:right w:val="single" w:sz="4" w:space="0" w:color="000000"/>
            </w:tcBorders>
          </w:tcPr>
          <w:p w:rsidR="00710F74" w:rsidRPr="00710F74" w:rsidRDefault="00710F74" w:rsidP="00710F74">
            <w:pPr>
              <w:jc w:val="center"/>
            </w:pPr>
          </w:p>
        </w:tc>
        <w:tc>
          <w:tcPr>
            <w:tcW w:w="1276" w:type="dxa"/>
            <w:tcBorders>
              <w:top w:val="single" w:sz="4" w:space="0" w:color="000000"/>
              <w:left w:val="single" w:sz="4" w:space="0" w:color="000000"/>
              <w:bottom w:val="single" w:sz="4" w:space="0" w:color="000000"/>
              <w:right w:val="single" w:sz="4" w:space="0" w:color="000000"/>
            </w:tcBorders>
          </w:tcPr>
          <w:p w:rsidR="00710F74" w:rsidRPr="00710F74" w:rsidRDefault="00710F74" w:rsidP="00710F74">
            <w:pPr>
              <w:jc w:val="center"/>
            </w:pPr>
          </w:p>
        </w:tc>
        <w:tc>
          <w:tcPr>
            <w:tcW w:w="1276" w:type="dxa"/>
            <w:tcBorders>
              <w:top w:val="single" w:sz="4" w:space="0" w:color="000000"/>
              <w:left w:val="single" w:sz="4" w:space="0" w:color="000000"/>
              <w:bottom w:val="single" w:sz="4" w:space="0" w:color="000000"/>
              <w:right w:val="single" w:sz="4" w:space="0" w:color="000000"/>
            </w:tcBorders>
          </w:tcPr>
          <w:p w:rsidR="00710F74" w:rsidRPr="00710F74" w:rsidRDefault="00710F74" w:rsidP="00710F74">
            <w:pPr>
              <w:jc w:val="center"/>
            </w:pPr>
          </w:p>
        </w:tc>
      </w:tr>
      <w:tr w:rsidR="00710F74" w:rsidTr="00710F74">
        <w:trPr>
          <w:jc w:val="center"/>
        </w:trPr>
        <w:tc>
          <w:tcPr>
            <w:tcW w:w="636" w:type="dxa"/>
            <w:tcBorders>
              <w:top w:val="single" w:sz="4" w:space="0" w:color="000000"/>
              <w:left w:val="single" w:sz="4" w:space="0" w:color="000000"/>
              <w:bottom w:val="single" w:sz="4" w:space="0" w:color="000000"/>
              <w:right w:val="nil"/>
            </w:tcBorders>
            <w:vAlign w:val="center"/>
          </w:tcPr>
          <w:p w:rsidR="00710F74" w:rsidRPr="00710F74" w:rsidRDefault="00710F74" w:rsidP="00710F74">
            <w:pPr>
              <w:pStyle w:val="aff3"/>
              <w:jc w:val="center"/>
              <w:rPr>
                <w:rFonts w:ascii="Times New Roman" w:hAnsi="Times New Roman"/>
                <w:sz w:val="20"/>
                <w:szCs w:val="20"/>
                <w:lang w:val="ru-RU"/>
              </w:rPr>
            </w:pPr>
          </w:p>
        </w:tc>
        <w:tc>
          <w:tcPr>
            <w:tcW w:w="4678" w:type="dxa"/>
            <w:tcBorders>
              <w:top w:val="single" w:sz="4" w:space="0" w:color="000000"/>
              <w:left w:val="single" w:sz="4" w:space="0" w:color="000000"/>
              <w:bottom w:val="single" w:sz="4" w:space="0" w:color="000000"/>
              <w:right w:val="nil"/>
            </w:tcBorders>
          </w:tcPr>
          <w:p w:rsidR="00710F74" w:rsidRPr="00710F74" w:rsidRDefault="00710F74" w:rsidP="00710F74">
            <w:pPr>
              <w:pStyle w:val="aff3"/>
              <w:jc w:val="center"/>
              <w:rPr>
                <w:rFonts w:ascii="Times New Roman" w:hAnsi="Times New Roman"/>
                <w:color w:val="000000"/>
                <w:sz w:val="20"/>
                <w:szCs w:val="20"/>
                <w:lang w:val="ru-RU"/>
              </w:rPr>
            </w:pPr>
            <w:r w:rsidRPr="00710F74">
              <w:rPr>
                <w:rFonts w:ascii="Times New Roman" w:hAnsi="Times New Roman"/>
                <w:color w:val="000000"/>
                <w:sz w:val="20"/>
                <w:szCs w:val="20"/>
                <w:lang w:val="ru-RU"/>
              </w:rPr>
              <w:t>Ø 50</w:t>
            </w:r>
          </w:p>
        </w:tc>
        <w:tc>
          <w:tcPr>
            <w:tcW w:w="708" w:type="dxa"/>
            <w:tcBorders>
              <w:top w:val="single" w:sz="4" w:space="0" w:color="000000"/>
              <w:left w:val="single" w:sz="4" w:space="0" w:color="000000"/>
              <w:bottom w:val="single" w:sz="4" w:space="0" w:color="000000"/>
              <w:right w:val="nil"/>
            </w:tcBorders>
            <w:vAlign w:val="center"/>
          </w:tcPr>
          <w:p w:rsidR="00710F74" w:rsidRPr="00710F74" w:rsidRDefault="00710F74" w:rsidP="00710F74">
            <w:pPr>
              <w:pStyle w:val="aff3"/>
              <w:jc w:val="center"/>
              <w:rPr>
                <w:rFonts w:ascii="Times New Roman" w:hAnsi="Times New Roman"/>
                <w:sz w:val="20"/>
                <w:szCs w:val="20"/>
                <w:lang w:val="ru-RU"/>
              </w:rPr>
            </w:pPr>
            <w:r w:rsidRPr="00710F74">
              <w:rPr>
                <w:rFonts w:ascii="Times New Roman" w:hAnsi="Times New Roman"/>
                <w:sz w:val="20"/>
                <w:szCs w:val="20"/>
                <w:lang w:val="ru-RU"/>
              </w:rPr>
              <w:t>км</w:t>
            </w:r>
          </w:p>
        </w:tc>
        <w:tc>
          <w:tcPr>
            <w:tcW w:w="851" w:type="dxa"/>
            <w:tcBorders>
              <w:top w:val="single" w:sz="4" w:space="0" w:color="000000"/>
              <w:left w:val="single" w:sz="4" w:space="0" w:color="000000"/>
              <w:bottom w:val="single" w:sz="4" w:space="0" w:color="000000"/>
              <w:right w:val="nil"/>
            </w:tcBorders>
          </w:tcPr>
          <w:p w:rsidR="00710F74" w:rsidRPr="00710F74" w:rsidRDefault="00710F74" w:rsidP="00710F74">
            <w:pPr>
              <w:jc w:val="center"/>
            </w:pPr>
            <w:r w:rsidRPr="00710F74">
              <w:t>0,70</w:t>
            </w:r>
          </w:p>
        </w:tc>
        <w:tc>
          <w:tcPr>
            <w:tcW w:w="1276" w:type="dxa"/>
            <w:tcBorders>
              <w:top w:val="single" w:sz="4" w:space="0" w:color="000000"/>
              <w:left w:val="single" w:sz="4" w:space="0" w:color="000000"/>
              <w:bottom w:val="single" w:sz="4" w:space="0" w:color="000000"/>
              <w:right w:val="single" w:sz="4" w:space="0" w:color="000000"/>
            </w:tcBorders>
            <w:vAlign w:val="center"/>
          </w:tcPr>
          <w:p w:rsidR="00710F74" w:rsidRPr="00710F74" w:rsidRDefault="00710F74" w:rsidP="00710F74">
            <w:pPr>
              <w:jc w:val="center"/>
            </w:pPr>
            <w:r w:rsidRPr="00710F74">
              <w:t>750</w:t>
            </w:r>
          </w:p>
        </w:tc>
        <w:tc>
          <w:tcPr>
            <w:tcW w:w="1490" w:type="dxa"/>
            <w:tcBorders>
              <w:top w:val="single" w:sz="4" w:space="0" w:color="000000"/>
              <w:left w:val="single" w:sz="4" w:space="0" w:color="000000"/>
              <w:bottom w:val="single" w:sz="4" w:space="0" w:color="000000"/>
              <w:right w:val="single" w:sz="4" w:space="0" w:color="000000"/>
            </w:tcBorders>
            <w:vAlign w:val="center"/>
          </w:tcPr>
          <w:p w:rsidR="00710F74" w:rsidRPr="00710F74" w:rsidRDefault="00710F74" w:rsidP="00710F74">
            <w:pPr>
              <w:jc w:val="center"/>
            </w:pPr>
            <w:r w:rsidRPr="00710F74">
              <w:t>2016-2029</w:t>
            </w:r>
          </w:p>
        </w:tc>
        <w:tc>
          <w:tcPr>
            <w:tcW w:w="993" w:type="dxa"/>
            <w:tcBorders>
              <w:top w:val="single" w:sz="4" w:space="0" w:color="000000"/>
              <w:left w:val="single" w:sz="4" w:space="0" w:color="000000"/>
              <w:bottom w:val="single" w:sz="4" w:space="0" w:color="000000"/>
              <w:right w:val="single" w:sz="4" w:space="0" w:color="000000"/>
            </w:tcBorders>
          </w:tcPr>
          <w:p w:rsidR="00710F74" w:rsidRPr="00710F74" w:rsidRDefault="00710F74" w:rsidP="00710F74">
            <w:pPr>
              <w:jc w:val="center"/>
            </w:pPr>
          </w:p>
        </w:tc>
        <w:tc>
          <w:tcPr>
            <w:tcW w:w="1134" w:type="dxa"/>
            <w:tcBorders>
              <w:top w:val="single" w:sz="4" w:space="0" w:color="000000"/>
              <w:left w:val="single" w:sz="4" w:space="0" w:color="000000"/>
              <w:bottom w:val="single" w:sz="4" w:space="0" w:color="000000"/>
              <w:right w:val="single" w:sz="4" w:space="0" w:color="000000"/>
            </w:tcBorders>
          </w:tcPr>
          <w:p w:rsidR="00710F74" w:rsidRPr="00710F74" w:rsidRDefault="00710F74" w:rsidP="00710F74">
            <w:pPr>
              <w:jc w:val="center"/>
            </w:pPr>
          </w:p>
        </w:tc>
        <w:tc>
          <w:tcPr>
            <w:tcW w:w="956" w:type="dxa"/>
            <w:tcBorders>
              <w:top w:val="single" w:sz="4" w:space="0" w:color="000000"/>
              <w:left w:val="single" w:sz="4" w:space="0" w:color="000000"/>
              <w:bottom w:val="single" w:sz="4" w:space="0" w:color="000000"/>
              <w:right w:val="single" w:sz="4" w:space="0" w:color="000000"/>
            </w:tcBorders>
          </w:tcPr>
          <w:p w:rsidR="00710F74" w:rsidRPr="00710F74" w:rsidRDefault="00710F74" w:rsidP="00710F74">
            <w:pPr>
              <w:jc w:val="center"/>
            </w:pPr>
            <w:r w:rsidRPr="00710F74">
              <w:t>750</w:t>
            </w:r>
          </w:p>
        </w:tc>
        <w:tc>
          <w:tcPr>
            <w:tcW w:w="1276" w:type="dxa"/>
            <w:tcBorders>
              <w:top w:val="single" w:sz="4" w:space="0" w:color="000000"/>
              <w:left w:val="single" w:sz="4" w:space="0" w:color="000000"/>
              <w:bottom w:val="single" w:sz="4" w:space="0" w:color="000000"/>
              <w:right w:val="single" w:sz="4" w:space="0" w:color="000000"/>
            </w:tcBorders>
          </w:tcPr>
          <w:p w:rsidR="00710F74" w:rsidRPr="00710F74" w:rsidRDefault="00710F74" w:rsidP="00710F74">
            <w:pPr>
              <w:jc w:val="center"/>
            </w:pPr>
          </w:p>
        </w:tc>
        <w:tc>
          <w:tcPr>
            <w:tcW w:w="1276" w:type="dxa"/>
            <w:tcBorders>
              <w:top w:val="single" w:sz="4" w:space="0" w:color="000000"/>
              <w:left w:val="single" w:sz="4" w:space="0" w:color="000000"/>
              <w:bottom w:val="single" w:sz="4" w:space="0" w:color="000000"/>
              <w:right w:val="single" w:sz="4" w:space="0" w:color="000000"/>
            </w:tcBorders>
          </w:tcPr>
          <w:p w:rsidR="00710F74" w:rsidRPr="00710F74" w:rsidRDefault="00710F74" w:rsidP="00710F74">
            <w:pPr>
              <w:jc w:val="center"/>
            </w:pPr>
          </w:p>
        </w:tc>
      </w:tr>
      <w:tr w:rsidR="00710F74" w:rsidTr="00710F74">
        <w:trPr>
          <w:jc w:val="center"/>
        </w:trPr>
        <w:tc>
          <w:tcPr>
            <w:tcW w:w="636" w:type="dxa"/>
            <w:tcBorders>
              <w:top w:val="single" w:sz="4" w:space="0" w:color="000000"/>
              <w:left w:val="single" w:sz="4" w:space="0" w:color="000000"/>
              <w:bottom w:val="single" w:sz="4" w:space="0" w:color="000000"/>
              <w:right w:val="nil"/>
            </w:tcBorders>
            <w:vAlign w:val="center"/>
          </w:tcPr>
          <w:p w:rsidR="00710F74" w:rsidRPr="00710F74" w:rsidRDefault="00710F74" w:rsidP="00710F74">
            <w:pPr>
              <w:pStyle w:val="aff3"/>
              <w:jc w:val="center"/>
              <w:rPr>
                <w:rFonts w:ascii="Times New Roman" w:hAnsi="Times New Roman"/>
                <w:sz w:val="20"/>
                <w:szCs w:val="20"/>
                <w:lang w:val="ru-RU"/>
              </w:rPr>
            </w:pPr>
          </w:p>
        </w:tc>
        <w:tc>
          <w:tcPr>
            <w:tcW w:w="4678" w:type="dxa"/>
            <w:tcBorders>
              <w:top w:val="single" w:sz="4" w:space="0" w:color="000000"/>
              <w:left w:val="single" w:sz="4" w:space="0" w:color="000000"/>
              <w:bottom w:val="single" w:sz="4" w:space="0" w:color="000000"/>
              <w:right w:val="nil"/>
            </w:tcBorders>
          </w:tcPr>
          <w:p w:rsidR="00710F74" w:rsidRPr="00710F74" w:rsidRDefault="00710F74" w:rsidP="00710F74">
            <w:pPr>
              <w:pStyle w:val="aff3"/>
              <w:jc w:val="center"/>
              <w:rPr>
                <w:rFonts w:ascii="Times New Roman" w:hAnsi="Times New Roman"/>
                <w:color w:val="000000"/>
                <w:sz w:val="20"/>
                <w:szCs w:val="20"/>
                <w:lang w:val="ru-RU"/>
              </w:rPr>
            </w:pPr>
            <w:r w:rsidRPr="00710F74">
              <w:rPr>
                <w:rFonts w:ascii="Times New Roman" w:hAnsi="Times New Roman"/>
                <w:color w:val="000000"/>
                <w:sz w:val="20"/>
                <w:szCs w:val="20"/>
                <w:lang w:val="ru-RU"/>
              </w:rPr>
              <w:t>Ø 63</w:t>
            </w:r>
          </w:p>
        </w:tc>
        <w:tc>
          <w:tcPr>
            <w:tcW w:w="708" w:type="dxa"/>
            <w:tcBorders>
              <w:top w:val="single" w:sz="4" w:space="0" w:color="000000"/>
              <w:left w:val="single" w:sz="4" w:space="0" w:color="000000"/>
              <w:bottom w:val="single" w:sz="4" w:space="0" w:color="000000"/>
              <w:right w:val="nil"/>
            </w:tcBorders>
          </w:tcPr>
          <w:p w:rsidR="00710F74" w:rsidRPr="00710F74" w:rsidRDefault="00710F74" w:rsidP="00710F74">
            <w:pPr>
              <w:pStyle w:val="aff3"/>
              <w:jc w:val="center"/>
              <w:rPr>
                <w:rFonts w:ascii="Times New Roman" w:hAnsi="Times New Roman"/>
                <w:sz w:val="20"/>
                <w:szCs w:val="20"/>
                <w:lang w:val="ru-RU"/>
              </w:rPr>
            </w:pPr>
            <w:r w:rsidRPr="00710F74">
              <w:rPr>
                <w:rFonts w:ascii="Times New Roman" w:hAnsi="Times New Roman"/>
                <w:sz w:val="20"/>
                <w:szCs w:val="20"/>
                <w:lang w:val="ru-RU"/>
              </w:rPr>
              <w:t>км</w:t>
            </w:r>
          </w:p>
        </w:tc>
        <w:tc>
          <w:tcPr>
            <w:tcW w:w="851" w:type="dxa"/>
            <w:tcBorders>
              <w:top w:val="single" w:sz="4" w:space="0" w:color="000000"/>
              <w:left w:val="single" w:sz="4" w:space="0" w:color="000000"/>
              <w:bottom w:val="single" w:sz="4" w:space="0" w:color="000000"/>
              <w:right w:val="nil"/>
            </w:tcBorders>
          </w:tcPr>
          <w:p w:rsidR="00710F74" w:rsidRPr="00710F74" w:rsidRDefault="00710F74" w:rsidP="00710F74">
            <w:pPr>
              <w:jc w:val="center"/>
            </w:pPr>
            <w:r w:rsidRPr="00710F74">
              <w:t>0,15</w:t>
            </w:r>
          </w:p>
        </w:tc>
        <w:tc>
          <w:tcPr>
            <w:tcW w:w="1276" w:type="dxa"/>
            <w:tcBorders>
              <w:top w:val="single" w:sz="4" w:space="0" w:color="000000"/>
              <w:left w:val="single" w:sz="4" w:space="0" w:color="000000"/>
              <w:bottom w:val="single" w:sz="4" w:space="0" w:color="000000"/>
              <w:right w:val="single" w:sz="4" w:space="0" w:color="000000"/>
            </w:tcBorders>
            <w:vAlign w:val="center"/>
          </w:tcPr>
          <w:p w:rsidR="00710F74" w:rsidRPr="00710F74" w:rsidRDefault="00710F74" w:rsidP="00710F74">
            <w:pPr>
              <w:jc w:val="center"/>
            </w:pPr>
            <w:r w:rsidRPr="00710F74">
              <w:t>195</w:t>
            </w:r>
          </w:p>
        </w:tc>
        <w:tc>
          <w:tcPr>
            <w:tcW w:w="1490" w:type="dxa"/>
            <w:tcBorders>
              <w:top w:val="single" w:sz="4" w:space="0" w:color="000000"/>
              <w:left w:val="single" w:sz="4" w:space="0" w:color="000000"/>
              <w:bottom w:val="single" w:sz="4" w:space="0" w:color="000000"/>
              <w:right w:val="single" w:sz="4" w:space="0" w:color="000000"/>
            </w:tcBorders>
            <w:vAlign w:val="center"/>
          </w:tcPr>
          <w:p w:rsidR="00710F74" w:rsidRPr="00710F74" w:rsidRDefault="00710F74" w:rsidP="00710F74">
            <w:pPr>
              <w:jc w:val="center"/>
            </w:pPr>
            <w:r w:rsidRPr="00710F74">
              <w:t>2016-2029</w:t>
            </w:r>
          </w:p>
        </w:tc>
        <w:tc>
          <w:tcPr>
            <w:tcW w:w="993" w:type="dxa"/>
            <w:tcBorders>
              <w:top w:val="single" w:sz="4" w:space="0" w:color="000000"/>
              <w:left w:val="single" w:sz="4" w:space="0" w:color="000000"/>
              <w:bottom w:val="single" w:sz="4" w:space="0" w:color="000000"/>
              <w:right w:val="single" w:sz="4" w:space="0" w:color="000000"/>
            </w:tcBorders>
          </w:tcPr>
          <w:p w:rsidR="00710F74" w:rsidRPr="00710F74" w:rsidRDefault="00710F74" w:rsidP="00710F74">
            <w:pPr>
              <w:jc w:val="center"/>
            </w:pPr>
          </w:p>
        </w:tc>
        <w:tc>
          <w:tcPr>
            <w:tcW w:w="1134" w:type="dxa"/>
            <w:tcBorders>
              <w:top w:val="single" w:sz="4" w:space="0" w:color="000000"/>
              <w:left w:val="single" w:sz="4" w:space="0" w:color="000000"/>
              <w:bottom w:val="single" w:sz="4" w:space="0" w:color="000000"/>
              <w:right w:val="single" w:sz="4" w:space="0" w:color="000000"/>
            </w:tcBorders>
          </w:tcPr>
          <w:p w:rsidR="00710F74" w:rsidRPr="00710F74" w:rsidRDefault="00710F74" w:rsidP="00710F74">
            <w:pPr>
              <w:jc w:val="center"/>
            </w:pPr>
          </w:p>
        </w:tc>
        <w:tc>
          <w:tcPr>
            <w:tcW w:w="956" w:type="dxa"/>
            <w:tcBorders>
              <w:top w:val="single" w:sz="4" w:space="0" w:color="000000"/>
              <w:left w:val="single" w:sz="4" w:space="0" w:color="000000"/>
              <w:bottom w:val="single" w:sz="4" w:space="0" w:color="000000"/>
              <w:right w:val="single" w:sz="4" w:space="0" w:color="000000"/>
            </w:tcBorders>
          </w:tcPr>
          <w:p w:rsidR="00710F74" w:rsidRPr="00710F74" w:rsidRDefault="00710F74" w:rsidP="00710F74">
            <w:pPr>
              <w:jc w:val="center"/>
            </w:pPr>
            <w:r w:rsidRPr="00710F74">
              <w:t>195</w:t>
            </w:r>
          </w:p>
        </w:tc>
        <w:tc>
          <w:tcPr>
            <w:tcW w:w="1276" w:type="dxa"/>
            <w:tcBorders>
              <w:top w:val="single" w:sz="4" w:space="0" w:color="000000"/>
              <w:left w:val="single" w:sz="4" w:space="0" w:color="000000"/>
              <w:bottom w:val="single" w:sz="4" w:space="0" w:color="000000"/>
              <w:right w:val="single" w:sz="4" w:space="0" w:color="000000"/>
            </w:tcBorders>
          </w:tcPr>
          <w:p w:rsidR="00710F74" w:rsidRPr="00710F74" w:rsidRDefault="00710F74" w:rsidP="00710F74">
            <w:pPr>
              <w:jc w:val="center"/>
            </w:pPr>
          </w:p>
        </w:tc>
        <w:tc>
          <w:tcPr>
            <w:tcW w:w="1276" w:type="dxa"/>
            <w:tcBorders>
              <w:top w:val="single" w:sz="4" w:space="0" w:color="000000"/>
              <w:left w:val="single" w:sz="4" w:space="0" w:color="000000"/>
              <w:bottom w:val="single" w:sz="4" w:space="0" w:color="000000"/>
              <w:right w:val="single" w:sz="4" w:space="0" w:color="000000"/>
            </w:tcBorders>
          </w:tcPr>
          <w:p w:rsidR="00710F74" w:rsidRPr="00710F74" w:rsidRDefault="00710F74" w:rsidP="00710F74">
            <w:pPr>
              <w:jc w:val="center"/>
            </w:pPr>
          </w:p>
        </w:tc>
      </w:tr>
      <w:tr w:rsidR="00710F74" w:rsidTr="00710F74">
        <w:trPr>
          <w:jc w:val="center"/>
        </w:trPr>
        <w:tc>
          <w:tcPr>
            <w:tcW w:w="636" w:type="dxa"/>
            <w:tcBorders>
              <w:top w:val="single" w:sz="4" w:space="0" w:color="000000"/>
              <w:left w:val="single" w:sz="4" w:space="0" w:color="000000"/>
              <w:bottom w:val="single" w:sz="4" w:space="0" w:color="000000"/>
              <w:right w:val="nil"/>
            </w:tcBorders>
            <w:vAlign w:val="center"/>
          </w:tcPr>
          <w:p w:rsidR="00710F74" w:rsidRPr="00710F74" w:rsidRDefault="00710F74" w:rsidP="00710F74">
            <w:pPr>
              <w:pStyle w:val="aff3"/>
              <w:jc w:val="center"/>
              <w:rPr>
                <w:rFonts w:ascii="Times New Roman" w:hAnsi="Times New Roman"/>
                <w:sz w:val="20"/>
                <w:szCs w:val="20"/>
                <w:lang w:val="ru-RU"/>
              </w:rPr>
            </w:pPr>
          </w:p>
        </w:tc>
        <w:tc>
          <w:tcPr>
            <w:tcW w:w="4678" w:type="dxa"/>
            <w:tcBorders>
              <w:top w:val="single" w:sz="4" w:space="0" w:color="000000"/>
              <w:left w:val="single" w:sz="4" w:space="0" w:color="000000"/>
              <w:bottom w:val="single" w:sz="4" w:space="0" w:color="000000"/>
              <w:right w:val="nil"/>
            </w:tcBorders>
          </w:tcPr>
          <w:p w:rsidR="00710F74" w:rsidRPr="00710F74" w:rsidRDefault="00710F74" w:rsidP="00710F74">
            <w:pPr>
              <w:pStyle w:val="aff3"/>
              <w:jc w:val="center"/>
              <w:rPr>
                <w:rFonts w:ascii="Times New Roman" w:hAnsi="Times New Roman"/>
                <w:color w:val="000000"/>
                <w:sz w:val="20"/>
                <w:szCs w:val="20"/>
                <w:lang w:val="ru-RU"/>
              </w:rPr>
            </w:pPr>
            <w:r w:rsidRPr="00710F74">
              <w:rPr>
                <w:rFonts w:ascii="Times New Roman" w:hAnsi="Times New Roman"/>
                <w:color w:val="000000"/>
                <w:sz w:val="20"/>
                <w:szCs w:val="20"/>
                <w:lang w:val="ru-RU"/>
              </w:rPr>
              <w:t>Ø 80</w:t>
            </w:r>
          </w:p>
        </w:tc>
        <w:tc>
          <w:tcPr>
            <w:tcW w:w="708" w:type="dxa"/>
            <w:tcBorders>
              <w:top w:val="single" w:sz="4" w:space="0" w:color="000000"/>
              <w:left w:val="single" w:sz="4" w:space="0" w:color="000000"/>
              <w:bottom w:val="single" w:sz="4" w:space="0" w:color="000000"/>
              <w:right w:val="nil"/>
            </w:tcBorders>
          </w:tcPr>
          <w:p w:rsidR="00710F74" w:rsidRPr="00710F74" w:rsidRDefault="00710F74" w:rsidP="00710F74">
            <w:pPr>
              <w:pStyle w:val="aff3"/>
              <w:jc w:val="center"/>
              <w:rPr>
                <w:rFonts w:ascii="Times New Roman" w:hAnsi="Times New Roman"/>
                <w:sz w:val="20"/>
                <w:szCs w:val="20"/>
                <w:lang w:val="ru-RU"/>
              </w:rPr>
            </w:pPr>
            <w:r w:rsidRPr="00710F74">
              <w:rPr>
                <w:rFonts w:ascii="Times New Roman" w:hAnsi="Times New Roman"/>
                <w:sz w:val="20"/>
                <w:szCs w:val="20"/>
                <w:lang w:val="ru-RU"/>
              </w:rPr>
              <w:t>км</w:t>
            </w:r>
          </w:p>
        </w:tc>
        <w:tc>
          <w:tcPr>
            <w:tcW w:w="851" w:type="dxa"/>
            <w:tcBorders>
              <w:top w:val="single" w:sz="4" w:space="0" w:color="000000"/>
              <w:left w:val="single" w:sz="4" w:space="0" w:color="000000"/>
              <w:bottom w:val="single" w:sz="4" w:space="0" w:color="000000"/>
              <w:right w:val="nil"/>
            </w:tcBorders>
          </w:tcPr>
          <w:p w:rsidR="00710F74" w:rsidRPr="00710F74" w:rsidRDefault="00710F74" w:rsidP="00710F74">
            <w:pPr>
              <w:jc w:val="center"/>
            </w:pPr>
            <w:r w:rsidRPr="00710F74">
              <w:t>0,40</w:t>
            </w:r>
          </w:p>
        </w:tc>
        <w:tc>
          <w:tcPr>
            <w:tcW w:w="1276" w:type="dxa"/>
            <w:tcBorders>
              <w:top w:val="single" w:sz="4" w:space="0" w:color="000000"/>
              <w:left w:val="single" w:sz="4" w:space="0" w:color="000000"/>
              <w:bottom w:val="single" w:sz="4" w:space="0" w:color="000000"/>
              <w:right w:val="single" w:sz="4" w:space="0" w:color="000000"/>
            </w:tcBorders>
          </w:tcPr>
          <w:p w:rsidR="00710F74" w:rsidRPr="00710F74" w:rsidRDefault="00710F74" w:rsidP="00710F74">
            <w:pPr>
              <w:jc w:val="center"/>
            </w:pPr>
            <w:r w:rsidRPr="00710F74">
              <w:t>560</w:t>
            </w:r>
          </w:p>
        </w:tc>
        <w:tc>
          <w:tcPr>
            <w:tcW w:w="1490" w:type="dxa"/>
            <w:tcBorders>
              <w:top w:val="single" w:sz="4" w:space="0" w:color="000000"/>
              <w:left w:val="single" w:sz="4" w:space="0" w:color="000000"/>
              <w:bottom w:val="single" w:sz="4" w:space="0" w:color="000000"/>
              <w:right w:val="single" w:sz="4" w:space="0" w:color="000000"/>
            </w:tcBorders>
            <w:vAlign w:val="center"/>
          </w:tcPr>
          <w:p w:rsidR="00710F74" w:rsidRPr="00710F74" w:rsidRDefault="00710F74" w:rsidP="00710F74">
            <w:pPr>
              <w:jc w:val="center"/>
            </w:pPr>
            <w:r w:rsidRPr="00710F74">
              <w:t>2016-2029</w:t>
            </w:r>
          </w:p>
        </w:tc>
        <w:tc>
          <w:tcPr>
            <w:tcW w:w="993" w:type="dxa"/>
            <w:tcBorders>
              <w:top w:val="single" w:sz="4" w:space="0" w:color="000000"/>
              <w:left w:val="single" w:sz="4" w:space="0" w:color="000000"/>
              <w:bottom w:val="single" w:sz="4" w:space="0" w:color="000000"/>
              <w:right w:val="single" w:sz="4" w:space="0" w:color="000000"/>
            </w:tcBorders>
          </w:tcPr>
          <w:p w:rsidR="00710F74" w:rsidRPr="00710F74" w:rsidRDefault="00710F74" w:rsidP="00710F74">
            <w:pPr>
              <w:jc w:val="center"/>
            </w:pPr>
          </w:p>
        </w:tc>
        <w:tc>
          <w:tcPr>
            <w:tcW w:w="1134" w:type="dxa"/>
            <w:tcBorders>
              <w:top w:val="single" w:sz="4" w:space="0" w:color="000000"/>
              <w:left w:val="single" w:sz="4" w:space="0" w:color="000000"/>
              <w:bottom w:val="single" w:sz="4" w:space="0" w:color="000000"/>
              <w:right w:val="single" w:sz="4" w:space="0" w:color="000000"/>
            </w:tcBorders>
          </w:tcPr>
          <w:p w:rsidR="00710F74" w:rsidRPr="00710F74" w:rsidRDefault="00710F74" w:rsidP="00710F74">
            <w:pPr>
              <w:jc w:val="center"/>
            </w:pPr>
          </w:p>
        </w:tc>
        <w:tc>
          <w:tcPr>
            <w:tcW w:w="956" w:type="dxa"/>
            <w:tcBorders>
              <w:top w:val="single" w:sz="4" w:space="0" w:color="000000"/>
              <w:left w:val="single" w:sz="4" w:space="0" w:color="000000"/>
              <w:bottom w:val="single" w:sz="4" w:space="0" w:color="000000"/>
              <w:right w:val="single" w:sz="4" w:space="0" w:color="000000"/>
            </w:tcBorders>
          </w:tcPr>
          <w:p w:rsidR="00710F74" w:rsidRPr="00710F74" w:rsidRDefault="00710F74" w:rsidP="00710F74">
            <w:pPr>
              <w:jc w:val="center"/>
            </w:pPr>
            <w:r w:rsidRPr="00710F74">
              <w:t>560</w:t>
            </w:r>
          </w:p>
        </w:tc>
        <w:tc>
          <w:tcPr>
            <w:tcW w:w="1276" w:type="dxa"/>
            <w:tcBorders>
              <w:top w:val="single" w:sz="4" w:space="0" w:color="000000"/>
              <w:left w:val="single" w:sz="4" w:space="0" w:color="000000"/>
              <w:bottom w:val="single" w:sz="4" w:space="0" w:color="000000"/>
              <w:right w:val="single" w:sz="4" w:space="0" w:color="000000"/>
            </w:tcBorders>
          </w:tcPr>
          <w:p w:rsidR="00710F74" w:rsidRPr="00710F74" w:rsidRDefault="00710F74" w:rsidP="00710F74">
            <w:pPr>
              <w:jc w:val="center"/>
            </w:pPr>
          </w:p>
        </w:tc>
        <w:tc>
          <w:tcPr>
            <w:tcW w:w="1276" w:type="dxa"/>
            <w:tcBorders>
              <w:top w:val="single" w:sz="4" w:space="0" w:color="000000"/>
              <w:left w:val="single" w:sz="4" w:space="0" w:color="000000"/>
              <w:bottom w:val="single" w:sz="4" w:space="0" w:color="000000"/>
              <w:right w:val="single" w:sz="4" w:space="0" w:color="000000"/>
            </w:tcBorders>
          </w:tcPr>
          <w:p w:rsidR="00710F74" w:rsidRPr="00710F74" w:rsidRDefault="00710F74" w:rsidP="00710F74">
            <w:pPr>
              <w:jc w:val="center"/>
            </w:pPr>
          </w:p>
        </w:tc>
      </w:tr>
      <w:tr w:rsidR="00710F74" w:rsidTr="00710F74">
        <w:trPr>
          <w:jc w:val="center"/>
        </w:trPr>
        <w:tc>
          <w:tcPr>
            <w:tcW w:w="636" w:type="dxa"/>
            <w:tcBorders>
              <w:top w:val="single" w:sz="4" w:space="0" w:color="000000"/>
              <w:left w:val="single" w:sz="4" w:space="0" w:color="000000"/>
              <w:bottom w:val="single" w:sz="4" w:space="0" w:color="000000"/>
              <w:right w:val="nil"/>
            </w:tcBorders>
            <w:vAlign w:val="center"/>
          </w:tcPr>
          <w:p w:rsidR="00710F74" w:rsidRPr="00710F74" w:rsidRDefault="00710F74" w:rsidP="00710F74">
            <w:pPr>
              <w:pStyle w:val="aff3"/>
              <w:jc w:val="center"/>
              <w:rPr>
                <w:rFonts w:ascii="Times New Roman" w:hAnsi="Times New Roman"/>
                <w:sz w:val="20"/>
                <w:szCs w:val="20"/>
                <w:lang w:val="ru-RU"/>
              </w:rPr>
            </w:pPr>
          </w:p>
        </w:tc>
        <w:tc>
          <w:tcPr>
            <w:tcW w:w="4678" w:type="dxa"/>
            <w:tcBorders>
              <w:top w:val="single" w:sz="4" w:space="0" w:color="000000"/>
              <w:left w:val="single" w:sz="4" w:space="0" w:color="000000"/>
              <w:bottom w:val="single" w:sz="4" w:space="0" w:color="000000"/>
              <w:right w:val="nil"/>
            </w:tcBorders>
          </w:tcPr>
          <w:p w:rsidR="00710F74" w:rsidRPr="00710F74" w:rsidRDefault="00710F74" w:rsidP="00710F74">
            <w:pPr>
              <w:pStyle w:val="aff3"/>
              <w:jc w:val="center"/>
              <w:rPr>
                <w:rFonts w:ascii="Times New Roman" w:hAnsi="Times New Roman"/>
                <w:color w:val="000000"/>
                <w:sz w:val="20"/>
                <w:szCs w:val="20"/>
                <w:lang w:val="ru-RU"/>
              </w:rPr>
            </w:pPr>
            <w:r w:rsidRPr="00710F74">
              <w:rPr>
                <w:rFonts w:ascii="Times New Roman" w:hAnsi="Times New Roman"/>
                <w:color w:val="000000"/>
                <w:sz w:val="20"/>
                <w:szCs w:val="20"/>
                <w:lang w:val="ru-RU"/>
              </w:rPr>
              <w:t>Ø 100</w:t>
            </w:r>
          </w:p>
        </w:tc>
        <w:tc>
          <w:tcPr>
            <w:tcW w:w="708" w:type="dxa"/>
            <w:tcBorders>
              <w:top w:val="single" w:sz="4" w:space="0" w:color="000000"/>
              <w:left w:val="single" w:sz="4" w:space="0" w:color="000000"/>
              <w:bottom w:val="single" w:sz="4" w:space="0" w:color="000000"/>
              <w:right w:val="nil"/>
            </w:tcBorders>
          </w:tcPr>
          <w:p w:rsidR="00710F74" w:rsidRPr="00710F74" w:rsidRDefault="00710F74" w:rsidP="00710F74">
            <w:pPr>
              <w:pStyle w:val="aff3"/>
              <w:jc w:val="center"/>
              <w:rPr>
                <w:rFonts w:ascii="Times New Roman" w:hAnsi="Times New Roman"/>
                <w:sz w:val="20"/>
                <w:szCs w:val="20"/>
                <w:lang w:val="ru-RU"/>
              </w:rPr>
            </w:pPr>
            <w:r w:rsidRPr="00710F74">
              <w:rPr>
                <w:rFonts w:ascii="Times New Roman" w:hAnsi="Times New Roman"/>
                <w:sz w:val="20"/>
                <w:szCs w:val="20"/>
                <w:lang w:val="ru-RU"/>
              </w:rPr>
              <w:t>км</w:t>
            </w:r>
          </w:p>
        </w:tc>
        <w:tc>
          <w:tcPr>
            <w:tcW w:w="851" w:type="dxa"/>
            <w:tcBorders>
              <w:top w:val="single" w:sz="4" w:space="0" w:color="000000"/>
              <w:left w:val="single" w:sz="4" w:space="0" w:color="000000"/>
              <w:bottom w:val="single" w:sz="4" w:space="0" w:color="000000"/>
              <w:right w:val="nil"/>
            </w:tcBorders>
          </w:tcPr>
          <w:p w:rsidR="00710F74" w:rsidRPr="00710F74" w:rsidRDefault="00710F74" w:rsidP="00710F74">
            <w:pPr>
              <w:jc w:val="center"/>
            </w:pPr>
            <w:r w:rsidRPr="00710F74">
              <w:t>0,15</w:t>
            </w:r>
          </w:p>
        </w:tc>
        <w:tc>
          <w:tcPr>
            <w:tcW w:w="1276" w:type="dxa"/>
            <w:tcBorders>
              <w:top w:val="single" w:sz="4" w:space="0" w:color="000000"/>
              <w:left w:val="single" w:sz="4" w:space="0" w:color="000000"/>
              <w:bottom w:val="single" w:sz="4" w:space="0" w:color="000000"/>
              <w:right w:val="single" w:sz="4" w:space="0" w:color="000000"/>
            </w:tcBorders>
          </w:tcPr>
          <w:p w:rsidR="00710F74" w:rsidRPr="00710F74" w:rsidRDefault="00710F74" w:rsidP="00710F74">
            <w:pPr>
              <w:jc w:val="center"/>
            </w:pPr>
            <w:r w:rsidRPr="00710F74">
              <w:t>180</w:t>
            </w:r>
          </w:p>
        </w:tc>
        <w:tc>
          <w:tcPr>
            <w:tcW w:w="1490" w:type="dxa"/>
            <w:tcBorders>
              <w:top w:val="single" w:sz="4" w:space="0" w:color="000000"/>
              <w:left w:val="single" w:sz="4" w:space="0" w:color="000000"/>
              <w:bottom w:val="single" w:sz="4" w:space="0" w:color="000000"/>
              <w:right w:val="single" w:sz="4" w:space="0" w:color="000000"/>
            </w:tcBorders>
            <w:vAlign w:val="center"/>
          </w:tcPr>
          <w:p w:rsidR="00710F74" w:rsidRPr="00710F74" w:rsidRDefault="00710F74" w:rsidP="00710F74">
            <w:pPr>
              <w:jc w:val="center"/>
            </w:pPr>
            <w:r w:rsidRPr="00710F74">
              <w:t>2015</w:t>
            </w:r>
          </w:p>
        </w:tc>
        <w:tc>
          <w:tcPr>
            <w:tcW w:w="993" w:type="dxa"/>
            <w:tcBorders>
              <w:top w:val="single" w:sz="4" w:space="0" w:color="000000"/>
              <w:left w:val="single" w:sz="4" w:space="0" w:color="000000"/>
              <w:bottom w:val="single" w:sz="4" w:space="0" w:color="000000"/>
              <w:right w:val="single" w:sz="4" w:space="0" w:color="000000"/>
            </w:tcBorders>
          </w:tcPr>
          <w:p w:rsidR="00710F74" w:rsidRPr="00710F74" w:rsidRDefault="00710F74" w:rsidP="00710F74">
            <w:pPr>
              <w:jc w:val="center"/>
            </w:pPr>
          </w:p>
        </w:tc>
        <w:tc>
          <w:tcPr>
            <w:tcW w:w="1134" w:type="dxa"/>
            <w:tcBorders>
              <w:top w:val="single" w:sz="4" w:space="0" w:color="000000"/>
              <w:left w:val="single" w:sz="4" w:space="0" w:color="000000"/>
              <w:bottom w:val="single" w:sz="4" w:space="0" w:color="000000"/>
              <w:right w:val="single" w:sz="4" w:space="0" w:color="000000"/>
            </w:tcBorders>
          </w:tcPr>
          <w:p w:rsidR="00710F74" w:rsidRPr="00710F74" w:rsidRDefault="00710F74" w:rsidP="00710F74">
            <w:pPr>
              <w:jc w:val="center"/>
            </w:pPr>
          </w:p>
        </w:tc>
        <w:tc>
          <w:tcPr>
            <w:tcW w:w="956" w:type="dxa"/>
            <w:tcBorders>
              <w:top w:val="single" w:sz="4" w:space="0" w:color="000000"/>
              <w:left w:val="single" w:sz="4" w:space="0" w:color="000000"/>
              <w:bottom w:val="single" w:sz="4" w:space="0" w:color="000000"/>
              <w:right w:val="single" w:sz="4" w:space="0" w:color="000000"/>
            </w:tcBorders>
          </w:tcPr>
          <w:p w:rsidR="00710F74" w:rsidRPr="00710F74" w:rsidRDefault="00710F74" w:rsidP="00710F74">
            <w:pPr>
              <w:jc w:val="center"/>
            </w:pPr>
            <w:r w:rsidRPr="00710F74">
              <w:t>180</w:t>
            </w:r>
          </w:p>
        </w:tc>
        <w:tc>
          <w:tcPr>
            <w:tcW w:w="1276" w:type="dxa"/>
            <w:tcBorders>
              <w:top w:val="single" w:sz="4" w:space="0" w:color="000000"/>
              <w:left w:val="single" w:sz="4" w:space="0" w:color="000000"/>
              <w:bottom w:val="single" w:sz="4" w:space="0" w:color="000000"/>
              <w:right w:val="single" w:sz="4" w:space="0" w:color="000000"/>
            </w:tcBorders>
          </w:tcPr>
          <w:p w:rsidR="00710F74" w:rsidRPr="00710F74" w:rsidRDefault="00710F74" w:rsidP="00710F74">
            <w:pPr>
              <w:jc w:val="center"/>
            </w:pPr>
          </w:p>
        </w:tc>
        <w:tc>
          <w:tcPr>
            <w:tcW w:w="1276" w:type="dxa"/>
            <w:tcBorders>
              <w:top w:val="single" w:sz="4" w:space="0" w:color="000000"/>
              <w:left w:val="single" w:sz="4" w:space="0" w:color="000000"/>
              <w:bottom w:val="single" w:sz="4" w:space="0" w:color="000000"/>
              <w:right w:val="single" w:sz="4" w:space="0" w:color="000000"/>
            </w:tcBorders>
          </w:tcPr>
          <w:p w:rsidR="00710F74" w:rsidRPr="00710F74" w:rsidRDefault="00710F74" w:rsidP="00710F74">
            <w:pPr>
              <w:jc w:val="center"/>
            </w:pPr>
          </w:p>
        </w:tc>
      </w:tr>
      <w:tr w:rsidR="00710F74" w:rsidTr="00710F74">
        <w:trPr>
          <w:jc w:val="center"/>
        </w:trPr>
        <w:tc>
          <w:tcPr>
            <w:tcW w:w="636" w:type="dxa"/>
            <w:tcBorders>
              <w:top w:val="single" w:sz="4" w:space="0" w:color="000000"/>
              <w:left w:val="single" w:sz="4" w:space="0" w:color="000000"/>
              <w:bottom w:val="single" w:sz="4" w:space="0" w:color="000000"/>
              <w:right w:val="nil"/>
            </w:tcBorders>
            <w:vAlign w:val="center"/>
          </w:tcPr>
          <w:p w:rsidR="00710F74" w:rsidRPr="00710F74" w:rsidRDefault="00710F74" w:rsidP="00710F74">
            <w:pPr>
              <w:pStyle w:val="aff3"/>
              <w:jc w:val="center"/>
              <w:rPr>
                <w:rFonts w:ascii="Times New Roman" w:hAnsi="Times New Roman"/>
                <w:sz w:val="20"/>
                <w:szCs w:val="20"/>
                <w:lang w:val="ru-RU"/>
              </w:rPr>
            </w:pPr>
          </w:p>
        </w:tc>
        <w:tc>
          <w:tcPr>
            <w:tcW w:w="4678" w:type="dxa"/>
            <w:tcBorders>
              <w:top w:val="single" w:sz="4" w:space="0" w:color="000000"/>
              <w:left w:val="single" w:sz="4" w:space="0" w:color="000000"/>
              <w:bottom w:val="single" w:sz="4" w:space="0" w:color="000000"/>
              <w:right w:val="nil"/>
            </w:tcBorders>
          </w:tcPr>
          <w:p w:rsidR="00710F74" w:rsidRPr="00710F74" w:rsidRDefault="00710F74" w:rsidP="00710F74">
            <w:pPr>
              <w:pStyle w:val="aff3"/>
              <w:jc w:val="center"/>
              <w:rPr>
                <w:rFonts w:ascii="Times New Roman" w:hAnsi="Times New Roman"/>
                <w:color w:val="000000"/>
                <w:sz w:val="20"/>
                <w:szCs w:val="20"/>
                <w:lang w:val="ru-RU"/>
              </w:rPr>
            </w:pPr>
            <w:r w:rsidRPr="00710F74">
              <w:rPr>
                <w:rFonts w:ascii="Times New Roman" w:hAnsi="Times New Roman"/>
                <w:color w:val="000000"/>
                <w:sz w:val="20"/>
                <w:szCs w:val="20"/>
                <w:lang w:val="ru-RU"/>
              </w:rPr>
              <w:t>Ø 100</w:t>
            </w:r>
          </w:p>
        </w:tc>
        <w:tc>
          <w:tcPr>
            <w:tcW w:w="708" w:type="dxa"/>
            <w:tcBorders>
              <w:top w:val="single" w:sz="4" w:space="0" w:color="000000"/>
              <w:left w:val="single" w:sz="4" w:space="0" w:color="000000"/>
              <w:bottom w:val="single" w:sz="4" w:space="0" w:color="000000"/>
              <w:right w:val="nil"/>
            </w:tcBorders>
          </w:tcPr>
          <w:p w:rsidR="00710F74" w:rsidRPr="00710F74" w:rsidRDefault="00710F74" w:rsidP="00710F74">
            <w:pPr>
              <w:pStyle w:val="aff3"/>
              <w:jc w:val="center"/>
              <w:rPr>
                <w:rFonts w:ascii="Times New Roman" w:hAnsi="Times New Roman"/>
                <w:sz w:val="20"/>
                <w:szCs w:val="20"/>
                <w:lang w:val="ru-RU"/>
              </w:rPr>
            </w:pPr>
            <w:r w:rsidRPr="00710F74">
              <w:rPr>
                <w:rFonts w:ascii="Times New Roman" w:hAnsi="Times New Roman"/>
                <w:sz w:val="20"/>
                <w:szCs w:val="20"/>
                <w:lang w:val="ru-RU"/>
              </w:rPr>
              <w:t>км</w:t>
            </w:r>
          </w:p>
        </w:tc>
        <w:tc>
          <w:tcPr>
            <w:tcW w:w="851" w:type="dxa"/>
            <w:tcBorders>
              <w:top w:val="single" w:sz="4" w:space="0" w:color="000000"/>
              <w:left w:val="single" w:sz="4" w:space="0" w:color="000000"/>
              <w:bottom w:val="single" w:sz="4" w:space="0" w:color="000000"/>
              <w:right w:val="nil"/>
            </w:tcBorders>
          </w:tcPr>
          <w:p w:rsidR="00710F74" w:rsidRPr="00710F74" w:rsidRDefault="00710F74" w:rsidP="00710F74">
            <w:pPr>
              <w:jc w:val="center"/>
            </w:pPr>
            <w:r w:rsidRPr="00710F74">
              <w:t>10,0</w:t>
            </w:r>
          </w:p>
        </w:tc>
        <w:tc>
          <w:tcPr>
            <w:tcW w:w="1276" w:type="dxa"/>
            <w:tcBorders>
              <w:top w:val="single" w:sz="4" w:space="0" w:color="000000"/>
              <w:left w:val="single" w:sz="4" w:space="0" w:color="000000"/>
              <w:bottom w:val="single" w:sz="4" w:space="0" w:color="000000"/>
              <w:right w:val="single" w:sz="4" w:space="0" w:color="000000"/>
            </w:tcBorders>
          </w:tcPr>
          <w:p w:rsidR="00710F74" w:rsidRPr="00710F74" w:rsidRDefault="00710F74" w:rsidP="00710F74">
            <w:pPr>
              <w:jc w:val="center"/>
            </w:pPr>
            <w:r w:rsidRPr="00710F74">
              <w:t>15000</w:t>
            </w:r>
          </w:p>
        </w:tc>
        <w:tc>
          <w:tcPr>
            <w:tcW w:w="1490" w:type="dxa"/>
            <w:tcBorders>
              <w:top w:val="single" w:sz="4" w:space="0" w:color="000000"/>
              <w:left w:val="single" w:sz="4" w:space="0" w:color="000000"/>
              <w:bottom w:val="single" w:sz="4" w:space="0" w:color="000000"/>
              <w:right w:val="single" w:sz="4" w:space="0" w:color="000000"/>
            </w:tcBorders>
            <w:vAlign w:val="center"/>
          </w:tcPr>
          <w:p w:rsidR="00710F74" w:rsidRPr="00710F74" w:rsidRDefault="00710F74" w:rsidP="00710F74">
            <w:pPr>
              <w:jc w:val="center"/>
            </w:pPr>
            <w:r w:rsidRPr="00710F74">
              <w:t>2016-2029</w:t>
            </w:r>
          </w:p>
        </w:tc>
        <w:tc>
          <w:tcPr>
            <w:tcW w:w="993" w:type="dxa"/>
            <w:tcBorders>
              <w:top w:val="single" w:sz="4" w:space="0" w:color="000000"/>
              <w:left w:val="single" w:sz="4" w:space="0" w:color="000000"/>
              <w:bottom w:val="single" w:sz="4" w:space="0" w:color="000000"/>
              <w:right w:val="single" w:sz="4" w:space="0" w:color="000000"/>
            </w:tcBorders>
          </w:tcPr>
          <w:p w:rsidR="00710F74" w:rsidRPr="00710F74" w:rsidRDefault="00710F74" w:rsidP="00710F74">
            <w:pPr>
              <w:jc w:val="center"/>
            </w:pPr>
          </w:p>
        </w:tc>
        <w:tc>
          <w:tcPr>
            <w:tcW w:w="1134" w:type="dxa"/>
            <w:tcBorders>
              <w:top w:val="single" w:sz="4" w:space="0" w:color="000000"/>
              <w:left w:val="single" w:sz="4" w:space="0" w:color="000000"/>
              <w:bottom w:val="single" w:sz="4" w:space="0" w:color="000000"/>
              <w:right w:val="single" w:sz="4" w:space="0" w:color="000000"/>
            </w:tcBorders>
          </w:tcPr>
          <w:p w:rsidR="00710F74" w:rsidRPr="00710F74" w:rsidRDefault="00710F74" w:rsidP="00710F74">
            <w:pPr>
              <w:jc w:val="center"/>
            </w:pPr>
          </w:p>
        </w:tc>
        <w:tc>
          <w:tcPr>
            <w:tcW w:w="956" w:type="dxa"/>
            <w:tcBorders>
              <w:top w:val="single" w:sz="4" w:space="0" w:color="000000"/>
              <w:left w:val="single" w:sz="4" w:space="0" w:color="000000"/>
              <w:bottom w:val="single" w:sz="4" w:space="0" w:color="000000"/>
              <w:right w:val="single" w:sz="4" w:space="0" w:color="000000"/>
            </w:tcBorders>
          </w:tcPr>
          <w:p w:rsidR="00710F74" w:rsidRPr="00710F74" w:rsidRDefault="00710F74" w:rsidP="00710F74">
            <w:pPr>
              <w:jc w:val="center"/>
            </w:pPr>
            <w:r w:rsidRPr="00710F74">
              <w:t>15000</w:t>
            </w:r>
          </w:p>
        </w:tc>
        <w:tc>
          <w:tcPr>
            <w:tcW w:w="1276" w:type="dxa"/>
            <w:tcBorders>
              <w:top w:val="single" w:sz="4" w:space="0" w:color="000000"/>
              <w:left w:val="single" w:sz="4" w:space="0" w:color="000000"/>
              <w:bottom w:val="single" w:sz="4" w:space="0" w:color="000000"/>
              <w:right w:val="single" w:sz="4" w:space="0" w:color="000000"/>
            </w:tcBorders>
          </w:tcPr>
          <w:p w:rsidR="00710F74" w:rsidRPr="00710F74" w:rsidRDefault="00710F74" w:rsidP="00710F74">
            <w:pPr>
              <w:jc w:val="center"/>
            </w:pPr>
          </w:p>
        </w:tc>
        <w:tc>
          <w:tcPr>
            <w:tcW w:w="1276" w:type="dxa"/>
            <w:tcBorders>
              <w:top w:val="single" w:sz="4" w:space="0" w:color="000000"/>
              <w:left w:val="single" w:sz="4" w:space="0" w:color="000000"/>
              <w:bottom w:val="single" w:sz="4" w:space="0" w:color="000000"/>
              <w:right w:val="single" w:sz="4" w:space="0" w:color="000000"/>
            </w:tcBorders>
          </w:tcPr>
          <w:p w:rsidR="00710F74" w:rsidRPr="00710F74" w:rsidRDefault="00710F74" w:rsidP="00710F74">
            <w:pPr>
              <w:jc w:val="center"/>
            </w:pPr>
          </w:p>
        </w:tc>
      </w:tr>
      <w:tr w:rsidR="00710F74" w:rsidTr="00710F74">
        <w:trPr>
          <w:jc w:val="center"/>
        </w:trPr>
        <w:tc>
          <w:tcPr>
            <w:tcW w:w="636" w:type="dxa"/>
            <w:tcBorders>
              <w:top w:val="single" w:sz="4" w:space="0" w:color="000000"/>
              <w:left w:val="single" w:sz="4" w:space="0" w:color="000000"/>
              <w:bottom w:val="single" w:sz="4" w:space="0" w:color="000000"/>
              <w:right w:val="nil"/>
            </w:tcBorders>
            <w:vAlign w:val="center"/>
          </w:tcPr>
          <w:p w:rsidR="00710F74" w:rsidRPr="00710F74" w:rsidRDefault="00710F74" w:rsidP="00710F74">
            <w:pPr>
              <w:pStyle w:val="aff3"/>
              <w:jc w:val="center"/>
              <w:rPr>
                <w:rFonts w:ascii="Times New Roman" w:hAnsi="Times New Roman"/>
                <w:sz w:val="20"/>
                <w:szCs w:val="20"/>
                <w:lang w:val="ru-RU"/>
              </w:rPr>
            </w:pPr>
          </w:p>
        </w:tc>
        <w:tc>
          <w:tcPr>
            <w:tcW w:w="4678" w:type="dxa"/>
            <w:tcBorders>
              <w:top w:val="single" w:sz="4" w:space="0" w:color="000000"/>
              <w:left w:val="single" w:sz="4" w:space="0" w:color="000000"/>
              <w:bottom w:val="single" w:sz="4" w:space="0" w:color="000000"/>
              <w:right w:val="nil"/>
            </w:tcBorders>
          </w:tcPr>
          <w:p w:rsidR="00710F74" w:rsidRPr="00710F74" w:rsidRDefault="00710F74" w:rsidP="00710F74">
            <w:pPr>
              <w:pStyle w:val="aff3"/>
              <w:jc w:val="center"/>
              <w:rPr>
                <w:rFonts w:ascii="Times New Roman" w:hAnsi="Times New Roman"/>
                <w:color w:val="000000"/>
                <w:sz w:val="20"/>
                <w:szCs w:val="20"/>
                <w:lang w:val="ru-RU"/>
              </w:rPr>
            </w:pPr>
            <w:r w:rsidRPr="00710F74">
              <w:rPr>
                <w:rFonts w:ascii="Times New Roman" w:hAnsi="Times New Roman"/>
                <w:color w:val="000000"/>
                <w:sz w:val="20"/>
                <w:szCs w:val="20"/>
                <w:lang w:val="ru-RU"/>
              </w:rPr>
              <w:t>Ø 150</w:t>
            </w:r>
          </w:p>
        </w:tc>
        <w:tc>
          <w:tcPr>
            <w:tcW w:w="708" w:type="dxa"/>
            <w:tcBorders>
              <w:top w:val="single" w:sz="4" w:space="0" w:color="000000"/>
              <w:left w:val="single" w:sz="4" w:space="0" w:color="000000"/>
              <w:bottom w:val="single" w:sz="4" w:space="0" w:color="000000"/>
              <w:right w:val="nil"/>
            </w:tcBorders>
          </w:tcPr>
          <w:p w:rsidR="00710F74" w:rsidRPr="00710F74" w:rsidRDefault="00710F74" w:rsidP="00710F74">
            <w:pPr>
              <w:pStyle w:val="aff3"/>
              <w:jc w:val="center"/>
              <w:rPr>
                <w:rFonts w:ascii="Times New Roman" w:hAnsi="Times New Roman"/>
                <w:sz w:val="20"/>
                <w:szCs w:val="20"/>
                <w:lang w:val="ru-RU"/>
              </w:rPr>
            </w:pPr>
            <w:r w:rsidRPr="00710F74">
              <w:rPr>
                <w:rFonts w:ascii="Times New Roman" w:hAnsi="Times New Roman"/>
                <w:sz w:val="20"/>
                <w:szCs w:val="20"/>
                <w:lang w:val="ru-RU"/>
              </w:rPr>
              <w:t>км</w:t>
            </w:r>
          </w:p>
        </w:tc>
        <w:tc>
          <w:tcPr>
            <w:tcW w:w="851" w:type="dxa"/>
            <w:tcBorders>
              <w:top w:val="single" w:sz="4" w:space="0" w:color="000000"/>
              <w:left w:val="single" w:sz="4" w:space="0" w:color="000000"/>
              <w:bottom w:val="single" w:sz="4" w:space="0" w:color="000000"/>
              <w:right w:val="nil"/>
            </w:tcBorders>
          </w:tcPr>
          <w:p w:rsidR="00710F74" w:rsidRPr="00710F74" w:rsidRDefault="00710F74" w:rsidP="00710F74">
            <w:pPr>
              <w:jc w:val="center"/>
            </w:pPr>
            <w:r w:rsidRPr="00710F74">
              <w:t>0,45</w:t>
            </w:r>
          </w:p>
        </w:tc>
        <w:tc>
          <w:tcPr>
            <w:tcW w:w="1276" w:type="dxa"/>
            <w:tcBorders>
              <w:top w:val="single" w:sz="4" w:space="0" w:color="000000"/>
              <w:left w:val="single" w:sz="4" w:space="0" w:color="000000"/>
              <w:bottom w:val="single" w:sz="4" w:space="0" w:color="000000"/>
              <w:right w:val="single" w:sz="4" w:space="0" w:color="000000"/>
            </w:tcBorders>
          </w:tcPr>
          <w:p w:rsidR="00710F74" w:rsidRPr="00710F74" w:rsidRDefault="00710F74" w:rsidP="00710F74">
            <w:pPr>
              <w:jc w:val="center"/>
            </w:pPr>
            <w:r w:rsidRPr="00710F74">
              <w:t>850</w:t>
            </w:r>
          </w:p>
        </w:tc>
        <w:tc>
          <w:tcPr>
            <w:tcW w:w="1490" w:type="dxa"/>
            <w:tcBorders>
              <w:top w:val="single" w:sz="4" w:space="0" w:color="000000"/>
              <w:left w:val="single" w:sz="4" w:space="0" w:color="000000"/>
              <w:bottom w:val="single" w:sz="4" w:space="0" w:color="000000"/>
              <w:right w:val="single" w:sz="4" w:space="0" w:color="000000"/>
            </w:tcBorders>
            <w:vAlign w:val="center"/>
          </w:tcPr>
          <w:p w:rsidR="00710F74" w:rsidRPr="00710F74" w:rsidRDefault="00710F74" w:rsidP="00710F74">
            <w:pPr>
              <w:jc w:val="center"/>
            </w:pPr>
            <w:r w:rsidRPr="00710F74">
              <w:t>2016-2029</w:t>
            </w:r>
          </w:p>
        </w:tc>
        <w:tc>
          <w:tcPr>
            <w:tcW w:w="993" w:type="dxa"/>
            <w:tcBorders>
              <w:top w:val="single" w:sz="4" w:space="0" w:color="000000"/>
              <w:left w:val="single" w:sz="4" w:space="0" w:color="000000"/>
              <w:bottom w:val="single" w:sz="4" w:space="0" w:color="000000"/>
              <w:right w:val="single" w:sz="4" w:space="0" w:color="000000"/>
            </w:tcBorders>
          </w:tcPr>
          <w:p w:rsidR="00710F74" w:rsidRPr="00710F74" w:rsidRDefault="00710F74" w:rsidP="00710F74">
            <w:pPr>
              <w:jc w:val="center"/>
            </w:pPr>
          </w:p>
        </w:tc>
        <w:tc>
          <w:tcPr>
            <w:tcW w:w="1134" w:type="dxa"/>
            <w:tcBorders>
              <w:top w:val="single" w:sz="4" w:space="0" w:color="000000"/>
              <w:left w:val="single" w:sz="4" w:space="0" w:color="000000"/>
              <w:bottom w:val="single" w:sz="4" w:space="0" w:color="000000"/>
              <w:right w:val="single" w:sz="4" w:space="0" w:color="000000"/>
            </w:tcBorders>
          </w:tcPr>
          <w:p w:rsidR="00710F74" w:rsidRPr="00710F74" w:rsidRDefault="00710F74" w:rsidP="00710F74">
            <w:pPr>
              <w:jc w:val="center"/>
            </w:pPr>
          </w:p>
        </w:tc>
        <w:tc>
          <w:tcPr>
            <w:tcW w:w="956" w:type="dxa"/>
            <w:tcBorders>
              <w:top w:val="single" w:sz="4" w:space="0" w:color="000000"/>
              <w:left w:val="single" w:sz="4" w:space="0" w:color="000000"/>
              <w:bottom w:val="single" w:sz="4" w:space="0" w:color="000000"/>
              <w:right w:val="single" w:sz="4" w:space="0" w:color="000000"/>
            </w:tcBorders>
          </w:tcPr>
          <w:p w:rsidR="00710F74" w:rsidRPr="00710F74" w:rsidRDefault="00710F74" w:rsidP="00710F74">
            <w:pPr>
              <w:jc w:val="center"/>
            </w:pPr>
            <w:r w:rsidRPr="00710F74">
              <w:t>850</w:t>
            </w:r>
          </w:p>
        </w:tc>
        <w:tc>
          <w:tcPr>
            <w:tcW w:w="1276" w:type="dxa"/>
            <w:tcBorders>
              <w:top w:val="single" w:sz="4" w:space="0" w:color="000000"/>
              <w:left w:val="single" w:sz="4" w:space="0" w:color="000000"/>
              <w:bottom w:val="single" w:sz="4" w:space="0" w:color="000000"/>
              <w:right w:val="single" w:sz="4" w:space="0" w:color="000000"/>
            </w:tcBorders>
          </w:tcPr>
          <w:p w:rsidR="00710F74" w:rsidRPr="00710F74" w:rsidRDefault="00710F74" w:rsidP="00710F74">
            <w:pPr>
              <w:jc w:val="center"/>
            </w:pPr>
          </w:p>
        </w:tc>
        <w:tc>
          <w:tcPr>
            <w:tcW w:w="1276" w:type="dxa"/>
            <w:tcBorders>
              <w:top w:val="single" w:sz="4" w:space="0" w:color="000000"/>
              <w:left w:val="single" w:sz="4" w:space="0" w:color="000000"/>
              <w:bottom w:val="single" w:sz="4" w:space="0" w:color="000000"/>
              <w:right w:val="single" w:sz="4" w:space="0" w:color="000000"/>
            </w:tcBorders>
          </w:tcPr>
          <w:p w:rsidR="00710F74" w:rsidRPr="00710F74" w:rsidRDefault="00710F74" w:rsidP="00710F74">
            <w:pPr>
              <w:jc w:val="center"/>
            </w:pPr>
          </w:p>
        </w:tc>
      </w:tr>
      <w:tr w:rsidR="00710F74" w:rsidTr="00710F74">
        <w:trPr>
          <w:jc w:val="center"/>
        </w:trPr>
        <w:tc>
          <w:tcPr>
            <w:tcW w:w="636" w:type="dxa"/>
            <w:tcBorders>
              <w:top w:val="single" w:sz="4" w:space="0" w:color="000000"/>
              <w:left w:val="single" w:sz="4" w:space="0" w:color="000000"/>
              <w:bottom w:val="single" w:sz="4" w:space="0" w:color="000000"/>
              <w:right w:val="nil"/>
            </w:tcBorders>
            <w:vAlign w:val="center"/>
          </w:tcPr>
          <w:p w:rsidR="00710F74" w:rsidRPr="00710F74" w:rsidRDefault="00710F74" w:rsidP="00710F74">
            <w:pPr>
              <w:pStyle w:val="aff3"/>
              <w:jc w:val="center"/>
              <w:rPr>
                <w:rFonts w:ascii="Times New Roman" w:hAnsi="Times New Roman"/>
                <w:sz w:val="20"/>
                <w:szCs w:val="20"/>
                <w:lang w:val="ru-RU"/>
              </w:rPr>
            </w:pPr>
          </w:p>
        </w:tc>
        <w:tc>
          <w:tcPr>
            <w:tcW w:w="4678" w:type="dxa"/>
            <w:tcBorders>
              <w:top w:val="single" w:sz="4" w:space="0" w:color="000000"/>
              <w:left w:val="single" w:sz="4" w:space="0" w:color="000000"/>
              <w:bottom w:val="single" w:sz="4" w:space="0" w:color="000000"/>
              <w:right w:val="nil"/>
            </w:tcBorders>
          </w:tcPr>
          <w:p w:rsidR="00710F74" w:rsidRPr="00710F74" w:rsidRDefault="00710F74" w:rsidP="00710F74">
            <w:pPr>
              <w:pStyle w:val="aff3"/>
              <w:jc w:val="center"/>
              <w:rPr>
                <w:rFonts w:ascii="Times New Roman" w:hAnsi="Times New Roman"/>
                <w:color w:val="000000"/>
                <w:sz w:val="20"/>
                <w:szCs w:val="20"/>
                <w:lang w:val="ru-RU"/>
              </w:rPr>
            </w:pPr>
            <w:r w:rsidRPr="00710F74">
              <w:rPr>
                <w:rFonts w:ascii="Times New Roman" w:hAnsi="Times New Roman"/>
                <w:color w:val="000000"/>
                <w:sz w:val="20"/>
                <w:szCs w:val="20"/>
                <w:lang w:val="ru-RU"/>
              </w:rPr>
              <w:t>Ø 200</w:t>
            </w:r>
          </w:p>
        </w:tc>
        <w:tc>
          <w:tcPr>
            <w:tcW w:w="708" w:type="dxa"/>
            <w:tcBorders>
              <w:top w:val="single" w:sz="4" w:space="0" w:color="000000"/>
              <w:left w:val="single" w:sz="4" w:space="0" w:color="000000"/>
              <w:bottom w:val="single" w:sz="4" w:space="0" w:color="000000"/>
              <w:right w:val="nil"/>
            </w:tcBorders>
          </w:tcPr>
          <w:p w:rsidR="00710F74" w:rsidRPr="00710F74" w:rsidRDefault="00710F74" w:rsidP="00710F74">
            <w:pPr>
              <w:pStyle w:val="aff3"/>
              <w:jc w:val="center"/>
              <w:rPr>
                <w:rFonts w:ascii="Times New Roman" w:hAnsi="Times New Roman"/>
                <w:sz w:val="20"/>
                <w:szCs w:val="20"/>
                <w:lang w:val="ru-RU"/>
              </w:rPr>
            </w:pPr>
            <w:r w:rsidRPr="00710F74">
              <w:rPr>
                <w:rFonts w:ascii="Times New Roman" w:hAnsi="Times New Roman"/>
                <w:sz w:val="20"/>
                <w:szCs w:val="20"/>
                <w:lang w:val="ru-RU"/>
              </w:rPr>
              <w:t>км</w:t>
            </w:r>
          </w:p>
        </w:tc>
        <w:tc>
          <w:tcPr>
            <w:tcW w:w="851" w:type="dxa"/>
            <w:tcBorders>
              <w:top w:val="single" w:sz="4" w:space="0" w:color="000000"/>
              <w:left w:val="single" w:sz="4" w:space="0" w:color="000000"/>
              <w:bottom w:val="single" w:sz="4" w:space="0" w:color="000000"/>
              <w:right w:val="nil"/>
            </w:tcBorders>
          </w:tcPr>
          <w:p w:rsidR="00710F74" w:rsidRPr="00710F74" w:rsidRDefault="00710F74" w:rsidP="00710F74">
            <w:pPr>
              <w:jc w:val="center"/>
            </w:pPr>
            <w:r w:rsidRPr="00710F74">
              <w:t>0,10</w:t>
            </w:r>
          </w:p>
        </w:tc>
        <w:tc>
          <w:tcPr>
            <w:tcW w:w="1276" w:type="dxa"/>
            <w:tcBorders>
              <w:top w:val="single" w:sz="4" w:space="0" w:color="000000"/>
              <w:left w:val="single" w:sz="4" w:space="0" w:color="000000"/>
              <w:bottom w:val="single" w:sz="4" w:space="0" w:color="000000"/>
              <w:right w:val="single" w:sz="4" w:space="0" w:color="000000"/>
            </w:tcBorders>
          </w:tcPr>
          <w:p w:rsidR="00710F74" w:rsidRPr="00710F74" w:rsidRDefault="00710F74" w:rsidP="00710F74">
            <w:pPr>
              <w:jc w:val="center"/>
            </w:pPr>
            <w:r w:rsidRPr="00710F74">
              <w:t>210</w:t>
            </w:r>
          </w:p>
        </w:tc>
        <w:tc>
          <w:tcPr>
            <w:tcW w:w="1490" w:type="dxa"/>
            <w:tcBorders>
              <w:top w:val="single" w:sz="4" w:space="0" w:color="000000"/>
              <w:left w:val="single" w:sz="4" w:space="0" w:color="000000"/>
              <w:bottom w:val="single" w:sz="4" w:space="0" w:color="000000"/>
              <w:right w:val="single" w:sz="4" w:space="0" w:color="000000"/>
            </w:tcBorders>
            <w:vAlign w:val="center"/>
          </w:tcPr>
          <w:p w:rsidR="00710F74" w:rsidRPr="00710F74" w:rsidRDefault="00710F74" w:rsidP="00710F74">
            <w:pPr>
              <w:jc w:val="center"/>
            </w:pPr>
            <w:r w:rsidRPr="00710F74">
              <w:t>2016-2029</w:t>
            </w:r>
          </w:p>
        </w:tc>
        <w:tc>
          <w:tcPr>
            <w:tcW w:w="993" w:type="dxa"/>
            <w:tcBorders>
              <w:top w:val="single" w:sz="4" w:space="0" w:color="000000"/>
              <w:left w:val="single" w:sz="4" w:space="0" w:color="000000"/>
              <w:bottom w:val="single" w:sz="4" w:space="0" w:color="000000"/>
              <w:right w:val="single" w:sz="4" w:space="0" w:color="000000"/>
            </w:tcBorders>
          </w:tcPr>
          <w:p w:rsidR="00710F74" w:rsidRPr="00710F74" w:rsidRDefault="00710F74" w:rsidP="00710F74">
            <w:pPr>
              <w:jc w:val="center"/>
            </w:pPr>
          </w:p>
        </w:tc>
        <w:tc>
          <w:tcPr>
            <w:tcW w:w="1134" w:type="dxa"/>
            <w:tcBorders>
              <w:top w:val="single" w:sz="4" w:space="0" w:color="000000"/>
              <w:left w:val="single" w:sz="4" w:space="0" w:color="000000"/>
              <w:bottom w:val="single" w:sz="4" w:space="0" w:color="000000"/>
              <w:right w:val="single" w:sz="4" w:space="0" w:color="000000"/>
            </w:tcBorders>
          </w:tcPr>
          <w:p w:rsidR="00710F74" w:rsidRPr="00710F74" w:rsidRDefault="00710F74" w:rsidP="00710F74">
            <w:pPr>
              <w:jc w:val="center"/>
            </w:pPr>
          </w:p>
        </w:tc>
        <w:tc>
          <w:tcPr>
            <w:tcW w:w="956" w:type="dxa"/>
            <w:tcBorders>
              <w:top w:val="single" w:sz="4" w:space="0" w:color="000000"/>
              <w:left w:val="single" w:sz="4" w:space="0" w:color="000000"/>
              <w:bottom w:val="single" w:sz="4" w:space="0" w:color="000000"/>
              <w:right w:val="single" w:sz="4" w:space="0" w:color="000000"/>
            </w:tcBorders>
          </w:tcPr>
          <w:p w:rsidR="00710F74" w:rsidRPr="00710F74" w:rsidRDefault="00710F74" w:rsidP="00710F74">
            <w:pPr>
              <w:jc w:val="center"/>
            </w:pPr>
            <w:r w:rsidRPr="00710F74">
              <w:t>210</w:t>
            </w:r>
          </w:p>
        </w:tc>
        <w:tc>
          <w:tcPr>
            <w:tcW w:w="1276" w:type="dxa"/>
            <w:tcBorders>
              <w:top w:val="single" w:sz="4" w:space="0" w:color="000000"/>
              <w:left w:val="single" w:sz="4" w:space="0" w:color="000000"/>
              <w:bottom w:val="single" w:sz="4" w:space="0" w:color="000000"/>
              <w:right w:val="single" w:sz="4" w:space="0" w:color="000000"/>
            </w:tcBorders>
          </w:tcPr>
          <w:p w:rsidR="00710F74" w:rsidRPr="00710F74" w:rsidRDefault="00710F74" w:rsidP="00710F74">
            <w:pPr>
              <w:jc w:val="center"/>
            </w:pPr>
          </w:p>
        </w:tc>
        <w:tc>
          <w:tcPr>
            <w:tcW w:w="1276" w:type="dxa"/>
            <w:tcBorders>
              <w:top w:val="single" w:sz="4" w:space="0" w:color="000000"/>
              <w:left w:val="single" w:sz="4" w:space="0" w:color="000000"/>
              <w:bottom w:val="single" w:sz="4" w:space="0" w:color="000000"/>
              <w:right w:val="single" w:sz="4" w:space="0" w:color="000000"/>
            </w:tcBorders>
          </w:tcPr>
          <w:p w:rsidR="00710F74" w:rsidRPr="00710F74" w:rsidRDefault="00710F74" w:rsidP="00710F74">
            <w:pPr>
              <w:jc w:val="center"/>
            </w:pPr>
          </w:p>
        </w:tc>
      </w:tr>
      <w:tr w:rsidR="00710F74" w:rsidTr="00710F74">
        <w:trPr>
          <w:jc w:val="center"/>
        </w:trPr>
        <w:tc>
          <w:tcPr>
            <w:tcW w:w="636" w:type="dxa"/>
            <w:tcBorders>
              <w:top w:val="single" w:sz="4" w:space="0" w:color="000000"/>
              <w:left w:val="single" w:sz="4" w:space="0" w:color="000000"/>
              <w:bottom w:val="single" w:sz="4" w:space="0" w:color="000000"/>
              <w:right w:val="nil"/>
            </w:tcBorders>
            <w:vAlign w:val="center"/>
          </w:tcPr>
          <w:p w:rsidR="00710F74" w:rsidRPr="00710F74" w:rsidRDefault="00710F74" w:rsidP="00710F74">
            <w:pPr>
              <w:pStyle w:val="aff3"/>
              <w:jc w:val="center"/>
              <w:rPr>
                <w:rFonts w:ascii="Times New Roman" w:hAnsi="Times New Roman"/>
                <w:sz w:val="20"/>
                <w:szCs w:val="20"/>
                <w:lang w:val="ru-RU"/>
              </w:rPr>
            </w:pPr>
            <w:r w:rsidRPr="00710F74">
              <w:rPr>
                <w:rFonts w:ascii="Times New Roman" w:hAnsi="Times New Roman"/>
                <w:sz w:val="20"/>
                <w:szCs w:val="20"/>
                <w:lang w:val="ru-RU"/>
              </w:rPr>
              <w:t>1.3.</w:t>
            </w:r>
          </w:p>
        </w:tc>
        <w:tc>
          <w:tcPr>
            <w:tcW w:w="4678" w:type="dxa"/>
            <w:tcBorders>
              <w:top w:val="single" w:sz="4" w:space="0" w:color="000000"/>
              <w:left w:val="single" w:sz="4" w:space="0" w:color="000000"/>
              <w:bottom w:val="single" w:sz="4" w:space="0" w:color="000000"/>
              <w:right w:val="nil"/>
            </w:tcBorders>
            <w:vAlign w:val="center"/>
          </w:tcPr>
          <w:p w:rsidR="00710F74" w:rsidRPr="00710F74" w:rsidRDefault="00710F74" w:rsidP="00710F74">
            <w:pPr>
              <w:pStyle w:val="aff3"/>
              <w:jc w:val="center"/>
              <w:rPr>
                <w:rFonts w:ascii="Times New Roman" w:hAnsi="Times New Roman"/>
                <w:color w:val="000000"/>
                <w:sz w:val="20"/>
                <w:szCs w:val="20"/>
                <w:lang w:val="ru-RU"/>
              </w:rPr>
            </w:pPr>
            <w:r w:rsidRPr="00710F74">
              <w:rPr>
                <w:rFonts w:ascii="Times New Roman" w:hAnsi="Times New Roman"/>
                <w:color w:val="000000"/>
                <w:sz w:val="20"/>
                <w:szCs w:val="20"/>
                <w:lang w:val="ru-RU"/>
              </w:rPr>
              <w:t>Строительство водопроводной сети из труб Ø63</w:t>
            </w:r>
          </w:p>
        </w:tc>
        <w:tc>
          <w:tcPr>
            <w:tcW w:w="708" w:type="dxa"/>
            <w:tcBorders>
              <w:top w:val="single" w:sz="4" w:space="0" w:color="000000"/>
              <w:left w:val="single" w:sz="4" w:space="0" w:color="000000"/>
              <w:bottom w:val="single" w:sz="4" w:space="0" w:color="000000"/>
              <w:right w:val="nil"/>
            </w:tcBorders>
            <w:vAlign w:val="center"/>
          </w:tcPr>
          <w:p w:rsidR="00710F74" w:rsidRPr="00710F74" w:rsidRDefault="00710F74" w:rsidP="00710F74">
            <w:pPr>
              <w:pStyle w:val="aff3"/>
              <w:jc w:val="center"/>
              <w:rPr>
                <w:rFonts w:ascii="Times New Roman" w:hAnsi="Times New Roman"/>
                <w:sz w:val="20"/>
                <w:szCs w:val="20"/>
                <w:lang w:val="ru-RU"/>
              </w:rPr>
            </w:pPr>
            <w:r w:rsidRPr="00710F74">
              <w:rPr>
                <w:rFonts w:ascii="Times New Roman" w:hAnsi="Times New Roman"/>
                <w:sz w:val="20"/>
                <w:szCs w:val="20"/>
                <w:lang w:val="ru-RU"/>
              </w:rPr>
              <w:t>км</w:t>
            </w:r>
          </w:p>
        </w:tc>
        <w:tc>
          <w:tcPr>
            <w:tcW w:w="851" w:type="dxa"/>
            <w:tcBorders>
              <w:top w:val="single" w:sz="4" w:space="0" w:color="000000"/>
              <w:left w:val="single" w:sz="4" w:space="0" w:color="000000"/>
              <w:bottom w:val="single" w:sz="4" w:space="0" w:color="000000"/>
              <w:right w:val="nil"/>
            </w:tcBorders>
            <w:vAlign w:val="center"/>
          </w:tcPr>
          <w:p w:rsidR="00710F74" w:rsidRPr="00710F74" w:rsidRDefault="00710F74" w:rsidP="00710F74">
            <w:pPr>
              <w:jc w:val="center"/>
            </w:pPr>
            <w:r w:rsidRPr="00710F74">
              <w:t>0,50</w:t>
            </w:r>
          </w:p>
        </w:tc>
        <w:tc>
          <w:tcPr>
            <w:tcW w:w="1276" w:type="dxa"/>
            <w:tcBorders>
              <w:top w:val="single" w:sz="4" w:space="0" w:color="000000"/>
              <w:left w:val="single" w:sz="4" w:space="0" w:color="000000"/>
              <w:bottom w:val="single" w:sz="4" w:space="0" w:color="000000"/>
              <w:right w:val="single" w:sz="4" w:space="0" w:color="000000"/>
            </w:tcBorders>
            <w:vAlign w:val="center"/>
          </w:tcPr>
          <w:p w:rsidR="00710F74" w:rsidRPr="00710F74" w:rsidRDefault="00710F74" w:rsidP="00710F74">
            <w:pPr>
              <w:jc w:val="center"/>
            </w:pPr>
            <w:r w:rsidRPr="00710F74">
              <w:t>900</w:t>
            </w:r>
          </w:p>
        </w:tc>
        <w:tc>
          <w:tcPr>
            <w:tcW w:w="1490" w:type="dxa"/>
            <w:tcBorders>
              <w:top w:val="single" w:sz="4" w:space="0" w:color="000000"/>
              <w:left w:val="single" w:sz="4" w:space="0" w:color="000000"/>
              <w:bottom w:val="single" w:sz="4" w:space="0" w:color="000000"/>
              <w:right w:val="single" w:sz="4" w:space="0" w:color="000000"/>
            </w:tcBorders>
            <w:vAlign w:val="center"/>
          </w:tcPr>
          <w:p w:rsidR="00710F74" w:rsidRPr="00710F74" w:rsidRDefault="00710F74" w:rsidP="00710F74">
            <w:pPr>
              <w:jc w:val="center"/>
            </w:pPr>
            <w:r w:rsidRPr="00710F74">
              <w:t>2014-2029</w:t>
            </w:r>
          </w:p>
        </w:tc>
        <w:tc>
          <w:tcPr>
            <w:tcW w:w="993" w:type="dxa"/>
            <w:tcBorders>
              <w:top w:val="single" w:sz="4" w:space="0" w:color="000000"/>
              <w:left w:val="single" w:sz="4" w:space="0" w:color="000000"/>
              <w:bottom w:val="single" w:sz="4" w:space="0" w:color="000000"/>
              <w:right w:val="single" w:sz="4" w:space="0" w:color="000000"/>
            </w:tcBorders>
          </w:tcPr>
          <w:p w:rsidR="00710F74" w:rsidRPr="00710F74" w:rsidRDefault="00710F74" w:rsidP="00710F74">
            <w:pPr>
              <w:jc w:val="center"/>
            </w:pPr>
          </w:p>
        </w:tc>
        <w:tc>
          <w:tcPr>
            <w:tcW w:w="1134" w:type="dxa"/>
            <w:tcBorders>
              <w:top w:val="single" w:sz="4" w:space="0" w:color="000000"/>
              <w:left w:val="single" w:sz="4" w:space="0" w:color="000000"/>
              <w:bottom w:val="single" w:sz="4" w:space="0" w:color="000000"/>
              <w:right w:val="single" w:sz="4" w:space="0" w:color="000000"/>
            </w:tcBorders>
          </w:tcPr>
          <w:p w:rsidR="00710F74" w:rsidRPr="00710F74" w:rsidRDefault="00710F74" w:rsidP="00710F74">
            <w:pPr>
              <w:jc w:val="center"/>
            </w:pPr>
          </w:p>
        </w:tc>
        <w:tc>
          <w:tcPr>
            <w:tcW w:w="956" w:type="dxa"/>
            <w:tcBorders>
              <w:top w:val="single" w:sz="4" w:space="0" w:color="000000"/>
              <w:left w:val="single" w:sz="4" w:space="0" w:color="000000"/>
              <w:bottom w:val="single" w:sz="4" w:space="0" w:color="000000"/>
              <w:right w:val="single" w:sz="4" w:space="0" w:color="000000"/>
            </w:tcBorders>
            <w:vAlign w:val="center"/>
          </w:tcPr>
          <w:p w:rsidR="00710F74" w:rsidRPr="00710F74" w:rsidRDefault="00710F74" w:rsidP="00710F74">
            <w:pPr>
              <w:jc w:val="center"/>
            </w:pPr>
            <w:r w:rsidRPr="00710F74">
              <w:t>900</w:t>
            </w:r>
          </w:p>
        </w:tc>
        <w:tc>
          <w:tcPr>
            <w:tcW w:w="1276" w:type="dxa"/>
            <w:tcBorders>
              <w:top w:val="single" w:sz="4" w:space="0" w:color="000000"/>
              <w:left w:val="single" w:sz="4" w:space="0" w:color="000000"/>
              <w:bottom w:val="single" w:sz="4" w:space="0" w:color="000000"/>
              <w:right w:val="single" w:sz="4" w:space="0" w:color="000000"/>
            </w:tcBorders>
          </w:tcPr>
          <w:p w:rsidR="00710F74" w:rsidRPr="00710F74" w:rsidRDefault="00710F74" w:rsidP="00710F74">
            <w:pPr>
              <w:jc w:val="center"/>
            </w:pPr>
          </w:p>
        </w:tc>
        <w:tc>
          <w:tcPr>
            <w:tcW w:w="1276" w:type="dxa"/>
            <w:tcBorders>
              <w:top w:val="single" w:sz="4" w:space="0" w:color="000000"/>
              <w:left w:val="single" w:sz="4" w:space="0" w:color="000000"/>
              <w:bottom w:val="single" w:sz="4" w:space="0" w:color="000000"/>
              <w:right w:val="single" w:sz="4" w:space="0" w:color="000000"/>
            </w:tcBorders>
          </w:tcPr>
          <w:p w:rsidR="00710F74" w:rsidRPr="00710F74" w:rsidRDefault="00710F74" w:rsidP="00710F74">
            <w:pPr>
              <w:jc w:val="center"/>
            </w:pPr>
          </w:p>
        </w:tc>
      </w:tr>
      <w:tr w:rsidR="00710F74" w:rsidTr="00710F74">
        <w:trPr>
          <w:jc w:val="center"/>
        </w:trPr>
        <w:tc>
          <w:tcPr>
            <w:tcW w:w="636" w:type="dxa"/>
            <w:tcBorders>
              <w:top w:val="single" w:sz="4" w:space="0" w:color="000000"/>
              <w:left w:val="single" w:sz="4" w:space="0" w:color="000000"/>
              <w:bottom w:val="single" w:sz="4" w:space="0" w:color="000000"/>
              <w:right w:val="nil"/>
            </w:tcBorders>
            <w:vAlign w:val="center"/>
          </w:tcPr>
          <w:p w:rsidR="00710F74" w:rsidRPr="00710F74" w:rsidRDefault="00710F74" w:rsidP="00710F74">
            <w:pPr>
              <w:pStyle w:val="aff3"/>
              <w:jc w:val="center"/>
              <w:rPr>
                <w:rFonts w:ascii="Times New Roman" w:hAnsi="Times New Roman"/>
                <w:sz w:val="20"/>
                <w:szCs w:val="20"/>
                <w:lang w:val="ru-RU"/>
              </w:rPr>
            </w:pPr>
            <w:r w:rsidRPr="00710F74">
              <w:rPr>
                <w:rFonts w:ascii="Times New Roman" w:hAnsi="Times New Roman"/>
                <w:sz w:val="20"/>
                <w:szCs w:val="20"/>
                <w:lang w:val="ru-RU"/>
              </w:rPr>
              <w:t>1.4</w:t>
            </w:r>
          </w:p>
        </w:tc>
        <w:tc>
          <w:tcPr>
            <w:tcW w:w="4678" w:type="dxa"/>
            <w:tcBorders>
              <w:top w:val="single" w:sz="4" w:space="0" w:color="000000"/>
              <w:left w:val="single" w:sz="4" w:space="0" w:color="000000"/>
              <w:bottom w:val="single" w:sz="4" w:space="0" w:color="000000"/>
              <w:right w:val="nil"/>
            </w:tcBorders>
            <w:vAlign w:val="center"/>
          </w:tcPr>
          <w:p w:rsidR="00710F74" w:rsidRPr="00710F74" w:rsidRDefault="00710F74" w:rsidP="00710F74">
            <w:pPr>
              <w:pStyle w:val="aff3"/>
              <w:jc w:val="center"/>
              <w:rPr>
                <w:rFonts w:ascii="Times New Roman" w:hAnsi="Times New Roman"/>
                <w:color w:val="000000"/>
                <w:sz w:val="20"/>
                <w:szCs w:val="20"/>
                <w:lang w:val="ru-RU"/>
              </w:rPr>
            </w:pPr>
            <w:r w:rsidRPr="00710F74">
              <w:rPr>
                <w:rFonts w:ascii="Times New Roman" w:hAnsi="Times New Roman"/>
                <w:color w:val="000000"/>
                <w:sz w:val="20"/>
                <w:szCs w:val="20"/>
                <w:lang w:val="ru-RU"/>
              </w:rPr>
              <w:t>Техническое обследование централизованных систем водоснабжения и водоотведения</w:t>
            </w:r>
          </w:p>
        </w:tc>
        <w:tc>
          <w:tcPr>
            <w:tcW w:w="708" w:type="dxa"/>
            <w:tcBorders>
              <w:top w:val="single" w:sz="4" w:space="0" w:color="000000"/>
              <w:left w:val="single" w:sz="4" w:space="0" w:color="000000"/>
              <w:bottom w:val="single" w:sz="4" w:space="0" w:color="000000"/>
              <w:right w:val="nil"/>
            </w:tcBorders>
            <w:vAlign w:val="center"/>
          </w:tcPr>
          <w:p w:rsidR="00710F74" w:rsidRPr="00710F74" w:rsidRDefault="00710F74" w:rsidP="00710F74">
            <w:pPr>
              <w:pStyle w:val="aff3"/>
              <w:jc w:val="center"/>
              <w:rPr>
                <w:rFonts w:ascii="Times New Roman" w:hAnsi="Times New Roman"/>
                <w:sz w:val="20"/>
                <w:szCs w:val="20"/>
                <w:lang w:val="ru-RU"/>
              </w:rPr>
            </w:pPr>
            <w:r w:rsidRPr="00710F74">
              <w:rPr>
                <w:rFonts w:ascii="Times New Roman" w:hAnsi="Times New Roman"/>
                <w:color w:val="000000"/>
                <w:sz w:val="20"/>
                <w:szCs w:val="20"/>
                <w:lang w:val="ru-RU"/>
              </w:rPr>
              <w:t>шт.</w:t>
            </w:r>
          </w:p>
        </w:tc>
        <w:tc>
          <w:tcPr>
            <w:tcW w:w="851" w:type="dxa"/>
            <w:tcBorders>
              <w:top w:val="single" w:sz="4" w:space="0" w:color="000000"/>
              <w:left w:val="single" w:sz="4" w:space="0" w:color="000000"/>
              <w:bottom w:val="single" w:sz="4" w:space="0" w:color="000000"/>
              <w:right w:val="nil"/>
            </w:tcBorders>
            <w:vAlign w:val="center"/>
          </w:tcPr>
          <w:p w:rsidR="00710F74" w:rsidRPr="00710F74" w:rsidRDefault="00710F74" w:rsidP="00710F74">
            <w:pPr>
              <w:jc w:val="center"/>
            </w:pPr>
            <w:r w:rsidRPr="00710F74">
              <w:t>1</w:t>
            </w:r>
          </w:p>
        </w:tc>
        <w:tc>
          <w:tcPr>
            <w:tcW w:w="1276" w:type="dxa"/>
            <w:tcBorders>
              <w:top w:val="single" w:sz="4" w:space="0" w:color="000000"/>
              <w:left w:val="single" w:sz="4" w:space="0" w:color="000000"/>
              <w:bottom w:val="single" w:sz="4" w:space="0" w:color="000000"/>
              <w:right w:val="single" w:sz="4" w:space="0" w:color="000000"/>
            </w:tcBorders>
            <w:vAlign w:val="center"/>
          </w:tcPr>
          <w:p w:rsidR="00710F74" w:rsidRPr="00710F74" w:rsidRDefault="00710F74" w:rsidP="00710F74">
            <w:pPr>
              <w:jc w:val="center"/>
            </w:pPr>
            <w:r w:rsidRPr="00710F74">
              <w:t>100</w:t>
            </w:r>
          </w:p>
        </w:tc>
        <w:tc>
          <w:tcPr>
            <w:tcW w:w="1490" w:type="dxa"/>
            <w:tcBorders>
              <w:top w:val="single" w:sz="4" w:space="0" w:color="000000"/>
              <w:left w:val="single" w:sz="4" w:space="0" w:color="000000"/>
              <w:bottom w:val="single" w:sz="4" w:space="0" w:color="000000"/>
              <w:right w:val="single" w:sz="4" w:space="0" w:color="000000"/>
            </w:tcBorders>
            <w:vAlign w:val="center"/>
          </w:tcPr>
          <w:p w:rsidR="00710F74" w:rsidRPr="00710F74" w:rsidRDefault="00710F74" w:rsidP="00710F74">
            <w:pPr>
              <w:jc w:val="center"/>
            </w:pPr>
            <w:r w:rsidRPr="00710F74">
              <w:t>2016</w:t>
            </w:r>
          </w:p>
        </w:tc>
        <w:tc>
          <w:tcPr>
            <w:tcW w:w="993" w:type="dxa"/>
            <w:tcBorders>
              <w:top w:val="single" w:sz="4" w:space="0" w:color="000000"/>
              <w:left w:val="single" w:sz="4" w:space="0" w:color="000000"/>
              <w:bottom w:val="single" w:sz="4" w:space="0" w:color="000000"/>
              <w:right w:val="single" w:sz="4" w:space="0" w:color="000000"/>
            </w:tcBorders>
          </w:tcPr>
          <w:p w:rsidR="00710F74" w:rsidRPr="00710F74" w:rsidRDefault="00710F74" w:rsidP="00710F74">
            <w:pPr>
              <w:jc w:val="center"/>
            </w:pPr>
          </w:p>
        </w:tc>
        <w:tc>
          <w:tcPr>
            <w:tcW w:w="1134" w:type="dxa"/>
            <w:tcBorders>
              <w:top w:val="single" w:sz="4" w:space="0" w:color="000000"/>
              <w:left w:val="single" w:sz="4" w:space="0" w:color="000000"/>
              <w:bottom w:val="single" w:sz="4" w:space="0" w:color="000000"/>
              <w:right w:val="single" w:sz="4" w:space="0" w:color="000000"/>
            </w:tcBorders>
          </w:tcPr>
          <w:p w:rsidR="00710F74" w:rsidRPr="00710F74" w:rsidRDefault="00710F74" w:rsidP="00710F74">
            <w:pPr>
              <w:jc w:val="center"/>
            </w:pPr>
          </w:p>
        </w:tc>
        <w:tc>
          <w:tcPr>
            <w:tcW w:w="956" w:type="dxa"/>
            <w:tcBorders>
              <w:top w:val="single" w:sz="4" w:space="0" w:color="000000"/>
              <w:left w:val="single" w:sz="4" w:space="0" w:color="000000"/>
              <w:bottom w:val="single" w:sz="4" w:space="0" w:color="000000"/>
              <w:right w:val="single" w:sz="4" w:space="0" w:color="000000"/>
            </w:tcBorders>
          </w:tcPr>
          <w:p w:rsidR="00710F74" w:rsidRPr="00710F74" w:rsidRDefault="00710F74" w:rsidP="00710F74">
            <w:pPr>
              <w:jc w:val="center"/>
            </w:pPr>
          </w:p>
        </w:tc>
        <w:tc>
          <w:tcPr>
            <w:tcW w:w="1276" w:type="dxa"/>
            <w:tcBorders>
              <w:top w:val="single" w:sz="4" w:space="0" w:color="000000"/>
              <w:left w:val="single" w:sz="4" w:space="0" w:color="000000"/>
              <w:bottom w:val="single" w:sz="4" w:space="0" w:color="000000"/>
              <w:right w:val="single" w:sz="4" w:space="0" w:color="000000"/>
            </w:tcBorders>
            <w:vAlign w:val="center"/>
          </w:tcPr>
          <w:p w:rsidR="00710F74" w:rsidRPr="00710F74" w:rsidRDefault="00710F74" w:rsidP="00710F74">
            <w:pPr>
              <w:jc w:val="center"/>
            </w:pPr>
            <w:r w:rsidRPr="00710F74">
              <w:t>100</w:t>
            </w:r>
          </w:p>
        </w:tc>
        <w:tc>
          <w:tcPr>
            <w:tcW w:w="1276" w:type="dxa"/>
            <w:tcBorders>
              <w:top w:val="single" w:sz="4" w:space="0" w:color="000000"/>
              <w:left w:val="single" w:sz="4" w:space="0" w:color="000000"/>
              <w:bottom w:val="single" w:sz="4" w:space="0" w:color="000000"/>
              <w:right w:val="single" w:sz="4" w:space="0" w:color="000000"/>
            </w:tcBorders>
          </w:tcPr>
          <w:p w:rsidR="00710F74" w:rsidRPr="00710F74" w:rsidRDefault="00710F74" w:rsidP="00710F74">
            <w:pPr>
              <w:jc w:val="center"/>
            </w:pPr>
          </w:p>
        </w:tc>
      </w:tr>
      <w:tr w:rsidR="00710F74" w:rsidTr="00710F74">
        <w:trPr>
          <w:jc w:val="center"/>
        </w:trPr>
        <w:tc>
          <w:tcPr>
            <w:tcW w:w="636" w:type="dxa"/>
            <w:tcBorders>
              <w:top w:val="single" w:sz="4" w:space="0" w:color="000000"/>
              <w:left w:val="single" w:sz="4" w:space="0" w:color="000000"/>
              <w:bottom w:val="single" w:sz="4" w:space="0" w:color="000000"/>
              <w:right w:val="nil"/>
            </w:tcBorders>
            <w:vAlign w:val="center"/>
          </w:tcPr>
          <w:p w:rsidR="00710F74" w:rsidRPr="00710F74" w:rsidRDefault="00710F74" w:rsidP="00710F74">
            <w:pPr>
              <w:pStyle w:val="aff3"/>
              <w:jc w:val="center"/>
              <w:rPr>
                <w:rFonts w:ascii="Times New Roman" w:hAnsi="Times New Roman"/>
                <w:sz w:val="20"/>
                <w:szCs w:val="20"/>
                <w:lang w:val="ru-RU"/>
              </w:rPr>
            </w:pPr>
            <w:r w:rsidRPr="00710F74">
              <w:rPr>
                <w:rFonts w:ascii="Times New Roman" w:hAnsi="Times New Roman"/>
                <w:sz w:val="20"/>
                <w:szCs w:val="20"/>
                <w:lang w:val="ru-RU"/>
              </w:rPr>
              <w:t>1.5</w:t>
            </w:r>
          </w:p>
        </w:tc>
        <w:tc>
          <w:tcPr>
            <w:tcW w:w="4678" w:type="dxa"/>
            <w:tcBorders>
              <w:top w:val="single" w:sz="4" w:space="0" w:color="000000"/>
              <w:left w:val="single" w:sz="4" w:space="0" w:color="000000"/>
              <w:bottom w:val="single" w:sz="4" w:space="0" w:color="000000"/>
              <w:right w:val="nil"/>
            </w:tcBorders>
            <w:vAlign w:val="bottom"/>
          </w:tcPr>
          <w:p w:rsidR="00710F74" w:rsidRPr="00710F74" w:rsidRDefault="00710F74" w:rsidP="00710F74">
            <w:pPr>
              <w:pStyle w:val="aff3"/>
              <w:jc w:val="center"/>
              <w:rPr>
                <w:rFonts w:ascii="Times New Roman" w:hAnsi="Times New Roman"/>
                <w:color w:val="000000"/>
                <w:sz w:val="20"/>
                <w:szCs w:val="20"/>
                <w:lang w:val="ru-RU"/>
              </w:rPr>
            </w:pPr>
            <w:r w:rsidRPr="00710F74">
              <w:rPr>
                <w:rFonts w:ascii="Times New Roman" w:hAnsi="Times New Roman"/>
                <w:color w:val="000000"/>
                <w:sz w:val="20"/>
                <w:szCs w:val="20"/>
                <w:lang w:val="ru-RU"/>
              </w:rPr>
              <w:t>Разработка программы контроля качества воды</w:t>
            </w:r>
          </w:p>
        </w:tc>
        <w:tc>
          <w:tcPr>
            <w:tcW w:w="708" w:type="dxa"/>
            <w:tcBorders>
              <w:top w:val="single" w:sz="4" w:space="0" w:color="000000"/>
              <w:left w:val="single" w:sz="4" w:space="0" w:color="000000"/>
              <w:bottom w:val="single" w:sz="4" w:space="0" w:color="000000"/>
              <w:right w:val="nil"/>
            </w:tcBorders>
            <w:vAlign w:val="center"/>
          </w:tcPr>
          <w:p w:rsidR="00710F74" w:rsidRPr="00710F74" w:rsidRDefault="00710F74" w:rsidP="00710F74">
            <w:pPr>
              <w:pStyle w:val="aff3"/>
              <w:jc w:val="center"/>
              <w:rPr>
                <w:rFonts w:ascii="Times New Roman" w:hAnsi="Times New Roman"/>
                <w:sz w:val="20"/>
                <w:szCs w:val="20"/>
                <w:lang w:val="ru-RU"/>
              </w:rPr>
            </w:pPr>
            <w:r w:rsidRPr="00710F74">
              <w:rPr>
                <w:rFonts w:ascii="Times New Roman" w:hAnsi="Times New Roman"/>
                <w:color w:val="000000"/>
                <w:sz w:val="20"/>
                <w:szCs w:val="20"/>
                <w:lang w:val="ru-RU"/>
              </w:rPr>
              <w:t>шт.</w:t>
            </w:r>
          </w:p>
        </w:tc>
        <w:tc>
          <w:tcPr>
            <w:tcW w:w="851" w:type="dxa"/>
            <w:tcBorders>
              <w:top w:val="single" w:sz="4" w:space="0" w:color="000000"/>
              <w:left w:val="single" w:sz="4" w:space="0" w:color="000000"/>
              <w:bottom w:val="single" w:sz="4" w:space="0" w:color="000000"/>
              <w:right w:val="nil"/>
            </w:tcBorders>
            <w:vAlign w:val="center"/>
          </w:tcPr>
          <w:p w:rsidR="00710F74" w:rsidRPr="00710F74" w:rsidRDefault="00710F74" w:rsidP="00710F74">
            <w:pPr>
              <w:jc w:val="center"/>
            </w:pPr>
            <w:r w:rsidRPr="00710F74">
              <w:t>1</w:t>
            </w:r>
          </w:p>
        </w:tc>
        <w:tc>
          <w:tcPr>
            <w:tcW w:w="1276" w:type="dxa"/>
            <w:tcBorders>
              <w:top w:val="single" w:sz="4" w:space="0" w:color="000000"/>
              <w:left w:val="single" w:sz="4" w:space="0" w:color="000000"/>
              <w:bottom w:val="single" w:sz="4" w:space="0" w:color="000000"/>
              <w:right w:val="single" w:sz="4" w:space="0" w:color="000000"/>
            </w:tcBorders>
            <w:vAlign w:val="center"/>
          </w:tcPr>
          <w:p w:rsidR="00710F74" w:rsidRPr="00710F74" w:rsidRDefault="00710F74" w:rsidP="00710F74">
            <w:pPr>
              <w:jc w:val="center"/>
            </w:pPr>
            <w:r w:rsidRPr="00710F74">
              <w:t>––</w:t>
            </w:r>
          </w:p>
        </w:tc>
        <w:tc>
          <w:tcPr>
            <w:tcW w:w="1490" w:type="dxa"/>
            <w:tcBorders>
              <w:top w:val="single" w:sz="4" w:space="0" w:color="000000"/>
              <w:left w:val="single" w:sz="4" w:space="0" w:color="000000"/>
              <w:bottom w:val="single" w:sz="4" w:space="0" w:color="000000"/>
              <w:right w:val="single" w:sz="4" w:space="0" w:color="000000"/>
            </w:tcBorders>
            <w:vAlign w:val="center"/>
          </w:tcPr>
          <w:p w:rsidR="00710F74" w:rsidRPr="00710F74" w:rsidRDefault="00710F74" w:rsidP="00710F74">
            <w:pPr>
              <w:jc w:val="center"/>
            </w:pPr>
            <w:r w:rsidRPr="00710F74">
              <w:t>2015</w:t>
            </w:r>
          </w:p>
        </w:tc>
        <w:tc>
          <w:tcPr>
            <w:tcW w:w="993" w:type="dxa"/>
            <w:tcBorders>
              <w:top w:val="single" w:sz="4" w:space="0" w:color="000000"/>
              <w:left w:val="single" w:sz="4" w:space="0" w:color="000000"/>
              <w:bottom w:val="single" w:sz="4" w:space="0" w:color="000000"/>
              <w:right w:val="single" w:sz="4" w:space="0" w:color="000000"/>
            </w:tcBorders>
          </w:tcPr>
          <w:p w:rsidR="00710F74" w:rsidRPr="00710F74" w:rsidRDefault="00710F74" w:rsidP="00710F74">
            <w:pPr>
              <w:jc w:val="center"/>
            </w:pPr>
          </w:p>
        </w:tc>
        <w:tc>
          <w:tcPr>
            <w:tcW w:w="1134" w:type="dxa"/>
            <w:tcBorders>
              <w:top w:val="single" w:sz="4" w:space="0" w:color="000000"/>
              <w:left w:val="single" w:sz="4" w:space="0" w:color="000000"/>
              <w:bottom w:val="single" w:sz="4" w:space="0" w:color="000000"/>
              <w:right w:val="single" w:sz="4" w:space="0" w:color="000000"/>
            </w:tcBorders>
          </w:tcPr>
          <w:p w:rsidR="00710F74" w:rsidRPr="00710F74" w:rsidRDefault="00710F74" w:rsidP="00710F74">
            <w:pPr>
              <w:jc w:val="center"/>
            </w:pPr>
          </w:p>
        </w:tc>
        <w:tc>
          <w:tcPr>
            <w:tcW w:w="956" w:type="dxa"/>
            <w:tcBorders>
              <w:top w:val="single" w:sz="4" w:space="0" w:color="000000"/>
              <w:left w:val="single" w:sz="4" w:space="0" w:color="000000"/>
              <w:bottom w:val="single" w:sz="4" w:space="0" w:color="000000"/>
              <w:right w:val="single" w:sz="4" w:space="0" w:color="000000"/>
            </w:tcBorders>
          </w:tcPr>
          <w:p w:rsidR="00710F74" w:rsidRPr="00710F74" w:rsidRDefault="00710F74" w:rsidP="00710F74">
            <w:pPr>
              <w:jc w:val="center"/>
            </w:pPr>
          </w:p>
        </w:tc>
        <w:tc>
          <w:tcPr>
            <w:tcW w:w="1276" w:type="dxa"/>
            <w:tcBorders>
              <w:top w:val="single" w:sz="4" w:space="0" w:color="000000"/>
              <w:left w:val="single" w:sz="4" w:space="0" w:color="000000"/>
              <w:bottom w:val="single" w:sz="4" w:space="0" w:color="000000"/>
              <w:right w:val="single" w:sz="4" w:space="0" w:color="000000"/>
            </w:tcBorders>
          </w:tcPr>
          <w:p w:rsidR="00710F74" w:rsidRPr="00710F74" w:rsidRDefault="00710F74" w:rsidP="00710F74">
            <w:pPr>
              <w:jc w:val="center"/>
            </w:pPr>
          </w:p>
        </w:tc>
        <w:tc>
          <w:tcPr>
            <w:tcW w:w="1276" w:type="dxa"/>
            <w:tcBorders>
              <w:top w:val="single" w:sz="4" w:space="0" w:color="000000"/>
              <w:left w:val="single" w:sz="4" w:space="0" w:color="000000"/>
              <w:bottom w:val="single" w:sz="4" w:space="0" w:color="000000"/>
              <w:right w:val="single" w:sz="4" w:space="0" w:color="000000"/>
            </w:tcBorders>
          </w:tcPr>
          <w:p w:rsidR="00710F74" w:rsidRPr="00710F74" w:rsidRDefault="00710F74" w:rsidP="00710F74">
            <w:pPr>
              <w:jc w:val="center"/>
            </w:pPr>
          </w:p>
        </w:tc>
      </w:tr>
      <w:tr w:rsidR="00710F74" w:rsidTr="00710F74">
        <w:trPr>
          <w:jc w:val="center"/>
        </w:trPr>
        <w:tc>
          <w:tcPr>
            <w:tcW w:w="636" w:type="dxa"/>
            <w:tcBorders>
              <w:top w:val="single" w:sz="4" w:space="0" w:color="000000"/>
              <w:left w:val="single" w:sz="4" w:space="0" w:color="000000"/>
              <w:bottom w:val="single" w:sz="4" w:space="0" w:color="000000"/>
              <w:right w:val="nil"/>
            </w:tcBorders>
            <w:vAlign w:val="center"/>
          </w:tcPr>
          <w:p w:rsidR="00710F74" w:rsidRPr="00710F74" w:rsidRDefault="00710F74" w:rsidP="00710F74">
            <w:pPr>
              <w:pStyle w:val="aff3"/>
              <w:jc w:val="center"/>
              <w:rPr>
                <w:rFonts w:ascii="Times New Roman" w:hAnsi="Times New Roman"/>
                <w:sz w:val="20"/>
                <w:szCs w:val="20"/>
                <w:lang w:val="ru-RU"/>
              </w:rPr>
            </w:pPr>
            <w:r w:rsidRPr="00710F74">
              <w:rPr>
                <w:rFonts w:ascii="Times New Roman" w:hAnsi="Times New Roman"/>
                <w:sz w:val="20"/>
                <w:szCs w:val="20"/>
                <w:lang w:val="ru-RU"/>
              </w:rPr>
              <w:t>1.6</w:t>
            </w:r>
          </w:p>
        </w:tc>
        <w:tc>
          <w:tcPr>
            <w:tcW w:w="4678" w:type="dxa"/>
            <w:tcBorders>
              <w:top w:val="single" w:sz="4" w:space="0" w:color="000000"/>
              <w:left w:val="single" w:sz="4" w:space="0" w:color="000000"/>
              <w:bottom w:val="single" w:sz="4" w:space="0" w:color="000000"/>
              <w:right w:val="nil"/>
            </w:tcBorders>
            <w:vAlign w:val="bottom"/>
          </w:tcPr>
          <w:p w:rsidR="00710F74" w:rsidRPr="00710F74" w:rsidRDefault="00710F74" w:rsidP="00710F74">
            <w:pPr>
              <w:pStyle w:val="aff3"/>
              <w:jc w:val="center"/>
              <w:rPr>
                <w:rFonts w:ascii="Times New Roman" w:hAnsi="Times New Roman"/>
                <w:color w:val="000000"/>
                <w:sz w:val="20"/>
                <w:szCs w:val="20"/>
                <w:lang w:val="ru-RU"/>
              </w:rPr>
            </w:pPr>
            <w:r w:rsidRPr="00710F74">
              <w:rPr>
                <w:rFonts w:ascii="Times New Roman" w:hAnsi="Times New Roman"/>
                <w:color w:val="000000"/>
                <w:sz w:val="20"/>
                <w:szCs w:val="20"/>
                <w:lang w:val="ru-RU"/>
              </w:rPr>
              <w:t>Разработка плана мероприятий по приведению качества питьевой и горячей воды в соответствие с установленными требованиями</w:t>
            </w:r>
          </w:p>
        </w:tc>
        <w:tc>
          <w:tcPr>
            <w:tcW w:w="708" w:type="dxa"/>
            <w:tcBorders>
              <w:top w:val="single" w:sz="4" w:space="0" w:color="000000"/>
              <w:left w:val="single" w:sz="4" w:space="0" w:color="000000"/>
              <w:bottom w:val="single" w:sz="4" w:space="0" w:color="000000"/>
              <w:right w:val="nil"/>
            </w:tcBorders>
            <w:vAlign w:val="center"/>
          </w:tcPr>
          <w:p w:rsidR="00710F74" w:rsidRPr="00710F74" w:rsidRDefault="00710F74" w:rsidP="00710F74">
            <w:pPr>
              <w:pStyle w:val="aff3"/>
              <w:jc w:val="center"/>
              <w:rPr>
                <w:rFonts w:ascii="Times New Roman" w:hAnsi="Times New Roman"/>
                <w:sz w:val="20"/>
                <w:szCs w:val="20"/>
                <w:lang w:val="ru-RU"/>
              </w:rPr>
            </w:pPr>
            <w:r w:rsidRPr="00710F74">
              <w:rPr>
                <w:rFonts w:ascii="Times New Roman" w:hAnsi="Times New Roman"/>
                <w:color w:val="000000"/>
                <w:sz w:val="20"/>
                <w:szCs w:val="20"/>
                <w:lang w:val="ru-RU"/>
              </w:rPr>
              <w:t>шт.</w:t>
            </w:r>
          </w:p>
        </w:tc>
        <w:tc>
          <w:tcPr>
            <w:tcW w:w="851" w:type="dxa"/>
            <w:tcBorders>
              <w:top w:val="single" w:sz="4" w:space="0" w:color="000000"/>
              <w:left w:val="single" w:sz="4" w:space="0" w:color="000000"/>
              <w:bottom w:val="single" w:sz="4" w:space="0" w:color="000000"/>
              <w:right w:val="nil"/>
            </w:tcBorders>
            <w:vAlign w:val="center"/>
          </w:tcPr>
          <w:p w:rsidR="00710F74" w:rsidRPr="00710F74" w:rsidRDefault="00710F74" w:rsidP="00710F74">
            <w:pPr>
              <w:jc w:val="center"/>
            </w:pPr>
            <w:r w:rsidRPr="00710F74">
              <w:t>1</w:t>
            </w:r>
          </w:p>
        </w:tc>
        <w:tc>
          <w:tcPr>
            <w:tcW w:w="1276" w:type="dxa"/>
            <w:tcBorders>
              <w:top w:val="single" w:sz="4" w:space="0" w:color="000000"/>
              <w:left w:val="single" w:sz="4" w:space="0" w:color="000000"/>
              <w:bottom w:val="single" w:sz="4" w:space="0" w:color="000000"/>
              <w:right w:val="single" w:sz="4" w:space="0" w:color="000000"/>
            </w:tcBorders>
            <w:vAlign w:val="center"/>
          </w:tcPr>
          <w:p w:rsidR="00710F74" w:rsidRPr="00710F74" w:rsidRDefault="00710F74" w:rsidP="00710F74">
            <w:pPr>
              <w:jc w:val="center"/>
            </w:pPr>
            <w:r w:rsidRPr="00710F74">
              <w:t>––</w:t>
            </w:r>
          </w:p>
        </w:tc>
        <w:tc>
          <w:tcPr>
            <w:tcW w:w="1490" w:type="dxa"/>
            <w:tcBorders>
              <w:top w:val="single" w:sz="4" w:space="0" w:color="000000"/>
              <w:left w:val="single" w:sz="4" w:space="0" w:color="000000"/>
              <w:bottom w:val="single" w:sz="4" w:space="0" w:color="000000"/>
              <w:right w:val="single" w:sz="4" w:space="0" w:color="000000"/>
            </w:tcBorders>
            <w:vAlign w:val="center"/>
          </w:tcPr>
          <w:p w:rsidR="00710F74" w:rsidRPr="00710F74" w:rsidRDefault="00710F74" w:rsidP="00710F74">
            <w:pPr>
              <w:jc w:val="center"/>
            </w:pPr>
            <w:r w:rsidRPr="00710F74">
              <w:t>2015</w:t>
            </w:r>
          </w:p>
        </w:tc>
        <w:tc>
          <w:tcPr>
            <w:tcW w:w="993" w:type="dxa"/>
            <w:tcBorders>
              <w:top w:val="single" w:sz="4" w:space="0" w:color="000000"/>
              <w:left w:val="single" w:sz="4" w:space="0" w:color="000000"/>
              <w:bottom w:val="single" w:sz="4" w:space="0" w:color="000000"/>
              <w:right w:val="single" w:sz="4" w:space="0" w:color="000000"/>
            </w:tcBorders>
          </w:tcPr>
          <w:p w:rsidR="00710F74" w:rsidRPr="00710F74" w:rsidRDefault="00710F74" w:rsidP="00710F74">
            <w:pPr>
              <w:jc w:val="center"/>
            </w:pPr>
          </w:p>
        </w:tc>
        <w:tc>
          <w:tcPr>
            <w:tcW w:w="1134" w:type="dxa"/>
            <w:tcBorders>
              <w:top w:val="single" w:sz="4" w:space="0" w:color="000000"/>
              <w:left w:val="single" w:sz="4" w:space="0" w:color="000000"/>
              <w:bottom w:val="single" w:sz="4" w:space="0" w:color="000000"/>
              <w:right w:val="single" w:sz="4" w:space="0" w:color="000000"/>
            </w:tcBorders>
          </w:tcPr>
          <w:p w:rsidR="00710F74" w:rsidRPr="00710F74" w:rsidRDefault="00710F74" w:rsidP="00710F74">
            <w:pPr>
              <w:jc w:val="center"/>
            </w:pPr>
          </w:p>
        </w:tc>
        <w:tc>
          <w:tcPr>
            <w:tcW w:w="956" w:type="dxa"/>
            <w:tcBorders>
              <w:top w:val="single" w:sz="4" w:space="0" w:color="000000"/>
              <w:left w:val="single" w:sz="4" w:space="0" w:color="000000"/>
              <w:bottom w:val="single" w:sz="4" w:space="0" w:color="000000"/>
              <w:right w:val="single" w:sz="4" w:space="0" w:color="000000"/>
            </w:tcBorders>
          </w:tcPr>
          <w:p w:rsidR="00710F74" w:rsidRPr="00710F74" w:rsidRDefault="00710F74" w:rsidP="00710F74">
            <w:pPr>
              <w:jc w:val="center"/>
            </w:pPr>
          </w:p>
        </w:tc>
        <w:tc>
          <w:tcPr>
            <w:tcW w:w="1276" w:type="dxa"/>
            <w:tcBorders>
              <w:top w:val="single" w:sz="4" w:space="0" w:color="000000"/>
              <w:left w:val="single" w:sz="4" w:space="0" w:color="000000"/>
              <w:bottom w:val="single" w:sz="4" w:space="0" w:color="000000"/>
              <w:right w:val="single" w:sz="4" w:space="0" w:color="000000"/>
            </w:tcBorders>
          </w:tcPr>
          <w:p w:rsidR="00710F74" w:rsidRPr="00710F74" w:rsidRDefault="00710F74" w:rsidP="00710F74">
            <w:pPr>
              <w:jc w:val="center"/>
            </w:pPr>
          </w:p>
        </w:tc>
        <w:tc>
          <w:tcPr>
            <w:tcW w:w="1276" w:type="dxa"/>
            <w:tcBorders>
              <w:top w:val="single" w:sz="4" w:space="0" w:color="000000"/>
              <w:left w:val="single" w:sz="4" w:space="0" w:color="000000"/>
              <w:bottom w:val="single" w:sz="4" w:space="0" w:color="000000"/>
              <w:right w:val="single" w:sz="4" w:space="0" w:color="000000"/>
            </w:tcBorders>
          </w:tcPr>
          <w:p w:rsidR="00710F74" w:rsidRPr="00710F74" w:rsidRDefault="00710F74" w:rsidP="00710F74">
            <w:pPr>
              <w:jc w:val="center"/>
            </w:pPr>
          </w:p>
        </w:tc>
      </w:tr>
      <w:tr w:rsidR="00710F74" w:rsidRPr="00956969" w:rsidTr="00710F74">
        <w:trPr>
          <w:jc w:val="center"/>
        </w:trPr>
        <w:tc>
          <w:tcPr>
            <w:tcW w:w="636" w:type="dxa"/>
            <w:tcBorders>
              <w:top w:val="single" w:sz="4" w:space="0" w:color="000000"/>
              <w:left w:val="single" w:sz="4" w:space="0" w:color="000000"/>
              <w:bottom w:val="single" w:sz="4" w:space="0" w:color="000000"/>
              <w:right w:val="nil"/>
            </w:tcBorders>
          </w:tcPr>
          <w:p w:rsidR="00710F74" w:rsidRPr="00710F74" w:rsidRDefault="00710F74" w:rsidP="00710F74">
            <w:pPr>
              <w:pStyle w:val="aff3"/>
              <w:jc w:val="center"/>
              <w:rPr>
                <w:rFonts w:ascii="Times New Roman" w:hAnsi="Times New Roman"/>
                <w:sz w:val="20"/>
                <w:szCs w:val="20"/>
              </w:rPr>
            </w:pPr>
          </w:p>
        </w:tc>
        <w:tc>
          <w:tcPr>
            <w:tcW w:w="4678" w:type="dxa"/>
            <w:tcBorders>
              <w:top w:val="single" w:sz="4" w:space="0" w:color="000000"/>
              <w:left w:val="single" w:sz="4" w:space="0" w:color="000000"/>
              <w:bottom w:val="single" w:sz="4" w:space="0" w:color="000000"/>
              <w:right w:val="nil"/>
            </w:tcBorders>
            <w:vAlign w:val="center"/>
            <w:hideMark/>
          </w:tcPr>
          <w:p w:rsidR="00710F74" w:rsidRPr="00710F74" w:rsidRDefault="00710F74" w:rsidP="00710F74">
            <w:pPr>
              <w:pStyle w:val="aff3"/>
              <w:jc w:val="center"/>
              <w:rPr>
                <w:rFonts w:ascii="Times New Roman" w:hAnsi="Times New Roman"/>
                <w:sz w:val="20"/>
                <w:szCs w:val="20"/>
              </w:rPr>
            </w:pPr>
            <w:proofErr w:type="spellStart"/>
            <w:r w:rsidRPr="00710F74">
              <w:rPr>
                <w:rFonts w:ascii="Times New Roman" w:hAnsi="Times New Roman"/>
                <w:color w:val="000000"/>
                <w:sz w:val="20"/>
                <w:szCs w:val="20"/>
              </w:rPr>
              <w:t>Итого</w:t>
            </w:r>
            <w:proofErr w:type="spellEnd"/>
            <w:r w:rsidRPr="00710F74">
              <w:rPr>
                <w:rFonts w:ascii="Times New Roman" w:hAnsi="Times New Roman"/>
                <w:color w:val="000000"/>
                <w:sz w:val="20"/>
                <w:szCs w:val="20"/>
              </w:rPr>
              <w:t>:</w:t>
            </w:r>
          </w:p>
        </w:tc>
        <w:tc>
          <w:tcPr>
            <w:tcW w:w="708" w:type="dxa"/>
            <w:tcBorders>
              <w:top w:val="single" w:sz="4" w:space="0" w:color="000000"/>
              <w:left w:val="single" w:sz="4" w:space="0" w:color="000000"/>
              <w:bottom w:val="single" w:sz="4" w:space="0" w:color="000000"/>
              <w:right w:val="nil"/>
            </w:tcBorders>
            <w:vAlign w:val="center"/>
          </w:tcPr>
          <w:p w:rsidR="00710F74" w:rsidRPr="00710F74" w:rsidRDefault="00710F74" w:rsidP="00710F74">
            <w:pPr>
              <w:pStyle w:val="aff3"/>
              <w:jc w:val="center"/>
              <w:rPr>
                <w:rFonts w:ascii="Times New Roman" w:hAnsi="Times New Roman"/>
                <w:sz w:val="20"/>
                <w:szCs w:val="20"/>
              </w:rPr>
            </w:pPr>
          </w:p>
        </w:tc>
        <w:tc>
          <w:tcPr>
            <w:tcW w:w="851" w:type="dxa"/>
            <w:tcBorders>
              <w:top w:val="single" w:sz="4" w:space="0" w:color="000000"/>
              <w:left w:val="single" w:sz="4" w:space="0" w:color="000000"/>
              <w:bottom w:val="single" w:sz="4" w:space="0" w:color="000000"/>
              <w:right w:val="nil"/>
            </w:tcBorders>
            <w:vAlign w:val="center"/>
          </w:tcPr>
          <w:p w:rsidR="00710F74" w:rsidRPr="00710F74" w:rsidRDefault="00710F74" w:rsidP="00710F74">
            <w:pPr>
              <w:jc w:val="center"/>
            </w:pPr>
          </w:p>
        </w:tc>
        <w:tc>
          <w:tcPr>
            <w:tcW w:w="1276" w:type="dxa"/>
            <w:tcBorders>
              <w:top w:val="single" w:sz="4" w:space="0" w:color="000000"/>
              <w:left w:val="single" w:sz="4" w:space="0" w:color="000000"/>
              <w:bottom w:val="single" w:sz="4" w:space="0" w:color="000000"/>
              <w:right w:val="single" w:sz="4" w:space="0" w:color="000000"/>
            </w:tcBorders>
            <w:vAlign w:val="center"/>
          </w:tcPr>
          <w:p w:rsidR="00710F74" w:rsidRPr="00710F74" w:rsidRDefault="00710F74" w:rsidP="00710F74">
            <w:pPr>
              <w:jc w:val="center"/>
            </w:pPr>
            <w:r w:rsidRPr="00710F74">
              <w:rPr>
                <w:color w:val="000000"/>
              </w:rPr>
              <w:t>22305</w:t>
            </w:r>
          </w:p>
        </w:tc>
        <w:tc>
          <w:tcPr>
            <w:tcW w:w="1490" w:type="dxa"/>
            <w:tcBorders>
              <w:top w:val="single" w:sz="4" w:space="0" w:color="000000"/>
              <w:left w:val="single" w:sz="4" w:space="0" w:color="000000"/>
              <w:bottom w:val="single" w:sz="4" w:space="0" w:color="000000"/>
              <w:right w:val="single" w:sz="4" w:space="0" w:color="000000"/>
            </w:tcBorders>
            <w:vAlign w:val="center"/>
          </w:tcPr>
          <w:p w:rsidR="00710F74" w:rsidRPr="00710F74" w:rsidRDefault="00710F74" w:rsidP="00710F74">
            <w:pPr>
              <w:jc w:val="center"/>
            </w:pPr>
            <w:r w:rsidRPr="00710F74">
              <w:rPr>
                <w:color w:val="000000"/>
              </w:rPr>
              <w:t> </w:t>
            </w:r>
          </w:p>
        </w:tc>
        <w:tc>
          <w:tcPr>
            <w:tcW w:w="993" w:type="dxa"/>
            <w:tcBorders>
              <w:top w:val="single" w:sz="4" w:space="0" w:color="000000"/>
              <w:left w:val="single" w:sz="4" w:space="0" w:color="000000"/>
              <w:bottom w:val="single" w:sz="4" w:space="0" w:color="000000"/>
              <w:right w:val="single" w:sz="4" w:space="0" w:color="000000"/>
            </w:tcBorders>
            <w:vAlign w:val="center"/>
          </w:tcPr>
          <w:p w:rsidR="00710F74" w:rsidRPr="00710F74" w:rsidRDefault="00710F74" w:rsidP="00710F74">
            <w:pPr>
              <w:jc w:val="center"/>
            </w:pPr>
            <w:r w:rsidRPr="00710F74">
              <w:rPr>
                <w:color w:val="000000"/>
              </w:rPr>
              <w:t>0</w:t>
            </w:r>
          </w:p>
        </w:tc>
        <w:tc>
          <w:tcPr>
            <w:tcW w:w="1134" w:type="dxa"/>
            <w:tcBorders>
              <w:top w:val="single" w:sz="4" w:space="0" w:color="000000"/>
              <w:left w:val="single" w:sz="4" w:space="0" w:color="000000"/>
              <w:bottom w:val="single" w:sz="4" w:space="0" w:color="000000"/>
              <w:right w:val="single" w:sz="4" w:space="0" w:color="000000"/>
            </w:tcBorders>
            <w:vAlign w:val="center"/>
          </w:tcPr>
          <w:p w:rsidR="00710F74" w:rsidRPr="00710F74" w:rsidRDefault="00710F74" w:rsidP="00710F74">
            <w:pPr>
              <w:jc w:val="center"/>
            </w:pPr>
            <w:r w:rsidRPr="00710F74">
              <w:rPr>
                <w:color w:val="000000"/>
              </w:rPr>
              <w:t>0</w:t>
            </w:r>
          </w:p>
        </w:tc>
        <w:tc>
          <w:tcPr>
            <w:tcW w:w="956" w:type="dxa"/>
            <w:tcBorders>
              <w:top w:val="single" w:sz="4" w:space="0" w:color="000000"/>
              <w:left w:val="single" w:sz="4" w:space="0" w:color="000000"/>
              <w:bottom w:val="single" w:sz="4" w:space="0" w:color="000000"/>
              <w:right w:val="single" w:sz="4" w:space="0" w:color="000000"/>
            </w:tcBorders>
            <w:vAlign w:val="center"/>
          </w:tcPr>
          <w:p w:rsidR="00710F74" w:rsidRPr="00710F74" w:rsidRDefault="00710F74" w:rsidP="00710F74">
            <w:pPr>
              <w:jc w:val="center"/>
            </w:pPr>
            <w:r w:rsidRPr="00710F74">
              <w:rPr>
                <w:color w:val="000000"/>
              </w:rPr>
              <w:t>18645</w:t>
            </w:r>
          </w:p>
        </w:tc>
        <w:tc>
          <w:tcPr>
            <w:tcW w:w="1276" w:type="dxa"/>
            <w:tcBorders>
              <w:top w:val="single" w:sz="4" w:space="0" w:color="000000"/>
              <w:left w:val="single" w:sz="4" w:space="0" w:color="000000"/>
              <w:bottom w:val="single" w:sz="4" w:space="0" w:color="000000"/>
              <w:right w:val="single" w:sz="4" w:space="0" w:color="000000"/>
            </w:tcBorders>
            <w:vAlign w:val="center"/>
          </w:tcPr>
          <w:p w:rsidR="00710F74" w:rsidRPr="00710F74" w:rsidRDefault="00710F74" w:rsidP="00710F74">
            <w:pPr>
              <w:jc w:val="center"/>
            </w:pPr>
            <w:r w:rsidRPr="00710F74">
              <w:rPr>
                <w:color w:val="000000"/>
              </w:rPr>
              <w:t>100</w:t>
            </w:r>
          </w:p>
        </w:tc>
        <w:tc>
          <w:tcPr>
            <w:tcW w:w="1276" w:type="dxa"/>
            <w:tcBorders>
              <w:top w:val="single" w:sz="4" w:space="0" w:color="000000"/>
              <w:left w:val="single" w:sz="4" w:space="0" w:color="000000"/>
              <w:bottom w:val="single" w:sz="4" w:space="0" w:color="000000"/>
              <w:right w:val="single" w:sz="4" w:space="0" w:color="000000"/>
            </w:tcBorders>
            <w:vAlign w:val="center"/>
          </w:tcPr>
          <w:p w:rsidR="00710F74" w:rsidRPr="00710F74" w:rsidRDefault="00710F74" w:rsidP="00710F74">
            <w:pPr>
              <w:jc w:val="center"/>
            </w:pPr>
            <w:r w:rsidRPr="00710F74">
              <w:rPr>
                <w:color w:val="000000"/>
              </w:rPr>
              <w:t>3560</w:t>
            </w:r>
          </w:p>
        </w:tc>
      </w:tr>
      <w:tr w:rsidR="00710F74" w:rsidTr="00710F74">
        <w:trPr>
          <w:jc w:val="center"/>
        </w:trPr>
        <w:tc>
          <w:tcPr>
            <w:tcW w:w="636" w:type="dxa"/>
            <w:tcBorders>
              <w:top w:val="single" w:sz="4" w:space="0" w:color="000000"/>
              <w:left w:val="single" w:sz="4" w:space="0" w:color="000000"/>
              <w:bottom w:val="single" w:sz="4" w:space="0" w:color="000000"/>
              <w:right w:val="nil"/>
            </w:tcBorders>
            <w:vAlign w:val="center"/>
            <w:hideMark/>
          </w:tcPr>
          <w:p w:rsidR="00710F74" w:rsidRPr="00710F74" w:rsidRDefault="00710F74" w:rsidP="00710F74">
            <w:pPr>
              <w:pStyle w:val="aff3"/>
              <w:jc w:val="center"/>
              <w:rPr>
                <w:rFonts w:ascii="Times New Roman" w:hAnsi="Times New Roman"/>
                <w:sz w:val="20"/>
                <w:szCs w:val="20"/>
              </w:rPr>
            </w:pPr>
            <w:r w:rsidRPr="00710F74">
              <w:rPr>
                <w:rFonts w:ascii="Times New Roman" w:hAnsi="Times New Roman"/>
                <w:sz w:val="20"/>
                <w:szCs w:val="20"/>
              </w:rPr>
              <w:t>2.</w:t>
            </w:r>
          </w:p>
        </w:tc>
        <w:tc>
          <w:tcPr>
            <w:tcW w:w="14638" w:type="dxa"/>
            <w:gridSpan w:val="10"/>
            <w:tcBorders>
              <w:top w:val="single" w:sz="4" w:space="0" w:color="000000"/>
              <w:left w:val="single" w:sz="4" w:space="0" w:color="000000"/>
              <w:bottom w:val="single" w:sz="4" w:space="0" w:color="000000"/>
              <w:right w:val="single" w:sz="4" w:space="0" w:color="000000"/>
            </w:tcBorders>
            <w:hideMark/>
          </w:tcPr>
          <w:p w:rsidR="00710F74" w:rsidRPr="00710F74" w:rsidRDefault="00710F74" w:rsidP="00710F74">
            <w:pPr>
              <w:pStyle w:val="aff3"/>
              <w:jc w:val="center"/>
              <w:rPr>
                <w:rFonts w:ascii="Times New Roman" w:hAnsi="Times New Roman"/>
                <w:b/>
                <w:sz w:val="20"/>
                <w:szCs w:val="20"/>
              </w:rPr>
            </w:pPr>
            <w:r w:rsidRPr="00710F74">
              <w:rPr>
                <w:rFonts w:ascii="Times New Roman" w:hAnsi="Times New Roman"/>
                <w:b/>
                <w:sz w:val="20"/>
                <w:szCs w:val="20"/>
                <w:lang w:val="ru-RU"/>
              </w:rPr>
              <w:t>с</w:t>
            </w:r>
            <w:r w:rsidRPr="00710F74">
              <w:rPr>
                <w:rFonts w:ascii="Times New Roman" w:hAnsi="Times New Roman"/>
                <w:b/>
                <w:sz w:val="20"/>
                <w:szCs w:val="20"/>
              </w:rPr>
              <w:t xml:space="preserve">. </w:t>
            </w:r>
            <w:proofErr w:type="spellStart"/>
            <w:r w:rsidRPr="00710F74">
              <w:rPr>
                <w:rFonts w:ascii="Times New Roman" w:hAnsi="Times New Roman"/>
                <w:b/>
                <w:sz w:val="20"/>
                <w:szCs w:val="20"/>
                <w:lang w:val="ru-RU"/>
              </w:rPr>
              <w:t>Новоархангельское</w:t>
            </w:r>
            <w:proofErr w:type="spellEnd"/>
          </w:p>
        </w:tc>
      </w:tr>
      <w:tr w:rsidR="00710F74" w:rsidRPr="00F24778" w:rsidTr="00710F74">
        <w:trPr>
          <w:jc w:val="center"/>
        </w:trPr>
        <w:tc>
          <w:tcPr>
            <w:tcW w:w="636" w:type="dxa"/>
            <w:tcBorders>
              <w:top w:val="single" w:sz="4" w:space="0" w:color="000000"/>
              <w:left w:val="single" w:sz="4" w:space="0" w:color="000000"/>
              <w:bottom w:val="single" w:sz="4" w:space="0" w:color="000000"/>
              <w:right w:val="nil"/>
            </w:tcBorders>
            <w:vAlign w:val="center"/>
            <w:hideMark/>
          </w:tcPr>
          <w:p w:rsidR="00710F74" w:rsidRPr="00710F74" w:rsidRDefault="00710F74" w:rsidP="00710F74">
            <w:pPr>
              <w:pStyle w:val="aff3"/>
              <w:jc w:val="center"/>
              <w:rPr>
                <w:rFonts w:ascii="Times New Roman" w:hAnsi="Times New Roman"/>
                <w:sz w:val="20"/>
                <w:szCs w:val="20"/>
              </w:rPr>
            </w:pPr>
            <w:r w:rsidRPr="00710F74">
              <w:rPr>
                <w:rFonts w:ascii="Times New Roman" w:hAnsi="Times New Roman"/>
                <w:sz w:val="20"/>
                <w:szCs w:val="20"/>
              </w:rPr>
              <w:t>2.1</w:t>
            </w:r>
          </w:p>
        </w:tc>
        <w:tc>
          <w:tcPr>
            <w:tcW w:w="4678" w:type="dxa"/>
            <w:tcBorders>
              <w:top w:val="single" w:sz="4" w:space="0" w:color="000000"/>
              <w:left w:val="single" w:sz="4" w:space="0" w:color="000000"/>
              <w:bottom w:val="single" w:sz="4" w:space="0" w:color="000000"/>
              <w:right w:val="nil"/>
            </w:tcBorders>
          </w:tcPr>
          <w:p w:rsidR="00710F74" w:rsidRPr="00710F74" w:rsidRDefault="00710F74" w:rsidP="00710F74">
            <w:pPr>
              <w:pStyle w:val="aff3"/>
              <w:jc w:val="center"/>
              <w:rPr>
                <w:rFonts w:ascii="Times New Roman" w:hAnsi="Times New Roman"/>
                <w:color w:val="000000"/>
                <w:sz w:val="20"/>
                <w:szCs w:val="20"/>
                <w:lang w:val="ru-RU"/>
              </w:rPr>
            </w:pPr>
            <w:r w:rsidRPr="00710F74">
              <w:rPr>
                <w:rFonts w:ascii="Times New Roman" w:hAnsi="Times New Roman"/>
                <w:color w:val="000000"/>
                <w:sz w:val="20"/>
                <w:szCs w:val="20"/>
                <w:lang w:val="ru-RU"/>
              </w:rPr>
              <w:t xml:space="preserve">Установка </w:t>
            </w:r>
            <w:proofErr w:type="spellStart"/>
            <w:r w:rsidRPr="00710F74">
              <w:rPr>
                <w:rFonts w:ascii="Times New Roman" w:hAnsi="Times New Roman"/>
                <w:color w:val="000000"/>
                <w:sz w:val="20"/>
                <w:szCs w:val="20"/>
                <w:lang w:val="ru-RU"/>
              </w:rPr>
              <w:t>инивидуальных</w:t>
            </w:r>
            <w:proofErr w:type="spellEnd"/>
            <w:r w:rsidRPr="00710F74">
              <w:rPr>
                <w:rFonts w:ascii="Times New Roman" w:hAnsi="Times New Roman"/>
                <w:color w:val="000000"/>
                <w:sz w:val="20"/>
                <w:szCs w:val="20"/>
                <w:lang w:val="ru-RU"/>
              </w:rPr>
              <w:t xml:space="preserve"> фильтров для очистки воды</w:t>
            </w:r>
          </w:p>
        </w:tc>
        <w:tc>
          <w:tcPr>
            <w:tcW w:w="708" w:type="dxa"/>
            <w:tcBorders>
              <w:top w:val="single" w:sz="4" w:space="0" w:color="000000"/>
              <w:left w:val="single" w:sz="4" w:space="0" w:color="000000"/>
              <w:bottom w:val="single" w:sz="4" w:space="0" w:color="000000"/>
              <w:right w:val="nil"/>
            </w:tcBorders>
            <w:vAlign w:val="center"/>
          </w:tcPr>
          <w:p w:rsidR="00710F74" w:rsidRPr="00710F74" w:rsidRDefault="00710F74" w:rsidP="00710F74">
            <w:pPr>
              <w:pStyle w:val="aff3"/>
              <w:jc w:val="center"/>
              <w:rPr>
                <w:rFonts w:ascii="Times New Roman" w:hAnsi="Times New Roman"/>
                <w:sz w:val="20"/>
                <w:szCs w:val="20"/>
              </w:rPr>
            </w:pPr>
            <w:r w:rsidRPr="00710F74">
              <w:rPr>
                <w:rFonts w:ascii="Times New Roman" w:hAnsi="Times New Roman"/>
                <w:sz w:val="20"/>
                <w:szCs w:val="20"/>
                <w:lang w:val="ru-RU"/>
              </w:rPr>
              <w:t>шт.</w:t>
            </w:r>
          </w:p>
        </w:tc>
        <w:tc>
          <w:tcPr>
            <w:tcW w:w="851" w:type="dxa"/>
            <w:tcBorders>
              <w:top w:val="single" w:sz="4" w:space="0" w:color="000000"/>
              <w:left w:val="single" w:sz="4" w:space="0" w:color="000000"/>
              <w:bottom w:val="single" w:sz="4" w:space="0" w:color="000000"/>
              <w:right w:val="nil"/>
            </w:tcBorders>
            <w:vAlign w:val="center"/>
          </w:tcPr>
          <w:p w:rsidR="00710F74" w:rsidRPr="00710F74" w:rsidRDefault="00710F74" w:rsidP="00710F74">
            <w:pPr>
              <w:jc w:val="center"/>
            </w:pPr>
            <w:r w:rsidRPr="00710F74">
              <w:t>153</w:t>
            </w:r>
          </w:p>
        </w:tc>
        <w:tc>
          <w:tcPr>
            <w:tcW w:w="1276" w:type="dxa"/>
            <w:tcBorders>
              <w:top w:val="single" w:sz="4" w:space="0" w:color="000000"/>
              <w:left w:val="single" w:sz="4" w:space="0" w:color="000000"/>
              <w:bottom w:val="single" w:sz="4" w:space="0" w:color="000000"/>
              <w:right w:val="single" w:sz="4" w:space="0" w:color="000000"/>
            </w:tcBorders>
            <w:vAlign w:val="center"/>
          </w:tcPr>
          <w:p w:rsidR="00710F74" w:rsidRPr="00710F74" w:rsidRDefault="00710F74" w:rsidP="00710F74">
            <w:pPr>
              <w:jc w:val="center"/>
            </w:pPr>
            <w:r w:rsidRPr="00710F74">
              <w:t>1071</w:t>
            </w:r>
          </w:p>
        </w:tc>
        <w:tc>
          <w:tcPr>
            <w:tcW w:w="1490" w:type="dxa"/>
            <w:tcBorders>
              <w:top w:val="single" w:sz="4" w:space="0" w:color="000000"/>
              <w:left w:val="single" w:sz="4" w:space="0" w:color="000000"/>
              <w:bottom w:val="single" w:sz="4" w:space="0" w:color="000000"/>
              <w:right w:val="single" w:sz="4" w:space="0" w:color="000000"/>
            </w:tcBorders>
            <w:vAlign w:val="center"/>
          </w:tcPr>
          <w:p w:rsidR="00710F74" w:rsidRPr="00710F74" w:rsidRDefault="00710F74" w:rsidP="00710F74">
            <w:pPr>
              <w:jc w:val="center"/>
            </w:pPr>
          </w:p>
        </w:tc>
        <w:tc>
          <w:tcPr>
            <w:tcW w:w="993" w:type="dxa"/>
            <w:tcBorders>
              <w:top w:val="single" w:sz="4" w:space="0" w:color="000000"/>
              <w:left w:val="single" w:sz="4" w:space="0" w:color="000000"/>
              <w:bottom w:val="single" w:sz="4" w:space="0" w:color="000000"/>
              <w:right w:val="single" w:sz="4" w:space="0" w:color="000000"/>
            </w:tcBorders>
          </w:tcPr>
          <w:p w:rsidR="00710F74" w:rsidRPr="00710F74" w:rsidRDefault="00710F74" w:rsidP="00710F74">
            <w:pPr>
              <w:jc w:val="center"/>
            </w:pPr>
          </w:p>
        </w:tc>
        <w:tc>
          <w:tcPr>
            <w:tcW w:w="1134" w:type="dxa"/>
            <w:tcBorders>
              <w:top w:val="single" w:sz="4" w:space="0" w:color="000000"/>
              <w:left w:val="single" w:sz="4" w:space="0" w:color="000000"/>
              <w:bottom w:val="single" w:sz="4" w:space="0" w:color="000000"/>
              <w:right w:val="single" w:sz="4" w:space="0" w:color="000000"/>
            </w:tcBorders>
          </w:tcPr>
          <w:p w:rsidR="00710F74" w:rsidRPr="00710F74" w:rsidRDefault="00710F74" w:rsidP="00710F74">
            <w:pPr>
              <w:jc w:val="center"/>
            </w:pPr>
          </w:p>
        </w:tc>
        <w:tc>
          <w:tcPr>
            <w:tcW w:w="956" w:type="dxa"/>
            <w:tcBorders>
              <w:top w:val="single" w:sz="4" w:space="0" w:color="000000"/>
              <w:left w:val="single" w:sz="4" w:space="0" w:color="000000"/>
              <w:bottom w:val="single" w:sz="4" w:space="0" w:color="000000"/>
              <w:right w:val="single" w:sz="4" w:space="0" w:color="000000"/>
            </w:tcBorders>
          </w:tcPr>
          <w:p w:rsidR="00710F74" w:rsidRPr="00710F74" w:rsidRDefault="00710F74" w:rsidP="00710F74">
            <w:pPr>
              <w:jc w:val="center"/>
            </w:pPr>
          </w:p>
        </w:tc>
        <w:tc>
          <w:tcPr>
            <w:tcW w:w="1276" w:type="dxa"/>
            <w:tcBorders>
              <w:top w:val="single" w:sz="4" w:space="0" w:color="000000"/>
              <w:left w:val="single" w:sz="4" w:space="0" w:color="000000"/>
              <w:bottom w:val="single" w:sz="4" w:space="0" w:color="000000"/>
              <w:right w:val="single" w:sz="4" w:space="0" w:color="000000"/>
            </w:tcBorders>
          </w:tcPr>
          <w:p w:rsidR="00710F74" w:rsidRPr="00710F74" w:rsidRDefault="00710F74" w:rsidP="00710F74">
            <w:pPr>
              <w:jc w:val="center"/>
            </w:pPr>
          </w:p>
        </w:tc>
        <w:tc>
          <w:tcPr>
            <w:tcW w:w="1276" w:type="dxa"/>
            <w:tcBorders>
              <w:top w:val="single" w:sz="4" w:space="0" w:color="000000"/>
              <w:left w:val="single" w:sz="4" w:space="0" w:color="000000"/>
              <w:bottom w:val="single" w:sz="4" w:space="0" w:color="000000"/>
              <w:right w:val="single" w:sz="4" w:space="0" w:color="000000"/>
            </w:tcBorders>
            <w:vAlign w:val="center"/>
          </w:tcPr>
          <w:p w:rsidR="00710F74" w:rsidRPr="00710F74" w:rsidRDefault="00710F74" w:rsidP="00710F74">
            <w:pPr>
              <w:jc w:val="center"/>
            </w:pPr>
            <w:r w:rsidRPr="00710F74">
              <w:t>1071</w:t>
            </w:r>
          </w:p>
        </w:tc>
      </w:tr>
      <w:tr w:rsidR="00710F74" w:rsidTr="00710F74">
        <w:trPr>
          <w:jc w:val="center"/>
        </w:trPr>
        <w:tc>
          <w:tcPr>
            <w:tcW w:w="636" w:type="dxa"/>
            <w:tcBorders>
              <w:top w:val="single" w:sz="4" w:space="0" w:color="000000"/>
              <w:left w:val="single" w:sz="4" w:space="0" w:color="000000"/>
              <w:bottom w:val="single" w:sz="4" w:space="0" w:color="000000"/>
              <w:right w:val="nil"/>
            </w:tcBorders>
            <w:vAlign w:val="center"/>
          </w:tcPr>
          <w:p w:rsidR="00710F74" w:rsidRPr="00710F74" w:rsidRDefault="00710F74" w:rsidP="00710F74">
            <w:pPr>
              <w:pStyle w:val="aff3"/>
              <w:jc w:val="center"/>
              <w:rPr>
                <w:rFonts w:ascii="Times New Roman" w:hAnsi="Times New Roman"/>
                <w:sz w:val="20"/>
                <w:szCs w:val="20"/>
                <w:lang w:val="ru-RU"/>
              </w:rPr>
            </w:pPr>
            <w:r w:rsidRPr="00710F74">
              <w:rPr>
                <w:rFonts w:ascii="Times New Roman" w:hAnsi="Times New Roman"/>
                <w:sz w:val="20"/>
                <w:szCs w:val="20"/>
              </w:rPr>
              <w:t>2.</w:t>
            </w:r>
            <w:r w:rsidRPr="00710F74">
              <w:rPr>
                <w:rFonts w:ascii="Times New Roman" w:hAnsi="Times New Roman"/>
                <w:sz w:val="20"/>
                <w:szCs w:val="20"/>
                <w:lang w:val="ru-RU"/>
              </w:rPr>
              <w:t>2</w:t>
            </w:r>
          </w:p>
        </w:tc>
        <w:tc>
          <w:tcPr>
            <w:tcW w:w="4678" w:type="dxa"/>
            <w:tcBorders>
              <w:top w:val="single" w:sz="4" w:space="0" w:color="000000"/>
              <w:left w:val="single" w:sz="4" w:space="0" w:color="000000"/>
              <w:bottom w:val="single" w:sz="4" w:space="0" w:color="000000"/>
              <w:right w:val="nil"/>
            </w:tcBorders>
          </w:tcPr>
          <w:p w:rsidR="00710F74" w:rsidRPr="00710F74" w:rsidRDefault="00710F74" w:rsidP="00710F74">
            <w:pPr>
              <w:pStyle w:val="aff3"/>
              <w:jc w:val="center"/>
              <w:rPr>
                <w:rFonts w:ascii="Times New Roman" w:hAnsi="Times New Roman"/>
                <w:color w:val="000000"/>
                <w:sz w:val="20"/>
                <w:szCs w:val="20"/>
                <w:lang w:val="ru-RU"/>
              </w:rPr>
            </w:pPr>
            <w:r w:rsidRPr="00710F74">
              <w:rPr>
                <w:rFonts w:ascii="Times New Roman" w:hAnsi="Times New Roman"/>
                <w:color w:val="000000"/>
                <w:sz w:val="20"/>
                <w:szCs w:val="20"/>
                <w:lang w:val="ru-RU"/>
              </w:rPr>
              <w:t xml:space="preserve">Ремонт водопроводных труб: </w:t>
            </w:r>
          </w:p>
        </w:tc>
        <w:tc>
          <w:tcPr>
            <w:tcW w:w="708" w:type="dxa"/>
            <w:tcBorders>
              <w:top w:val="single" w:sz="4" w:space="0" w:color="000000"/>
              <w:left w:val="single" w:sz="4" w:space="0" w:color="000000"/>
              <w:bottom w:val="single" w:sz="4" w:space="0" w:color="000000"/>
              <w:right w:val="nil"/>
            </w:tcBorders>
            <w:vAlign w:val="center"/>
          </w:tcPr>
          <w:p w:rsidR="00710F74" w:rsidRPr="00710F74" w:rsidRDefault="00710F74" w:rsidP="00710F74">
            <w:pPr>
              <w:pStyle w:val="aff3"/>
              <w:jc w:val="center"/>
              <w:rPr>
                <w:rFonts w:ascii="Times New Roman" w:hAnsi="Times New Roman"/>
                <w:sz w:val="20"/>
                <w:szCs w:val="20"/>
                <w:lang w:val="ru-RU"/>
              </w:rPr>
            </w:pPr>
          </w:p>
        </w:tc>
        <w:tc>
          <w:tcPr>
            <w:tcW w:w="851" w:type="dxa"/>
            <w:tcBorders>
              <w:top w:val="single" w:sz="4" w:space="0" w:color="000000"/>
              <w:left w:val="single" w:sz="4" w:space="0" w:color="000000"/>
              <w:bottom w:val="single" w:sz="4" w:space="0" w:color="000000"/>
              <w:right w:val="nil"/>
            </w:tcBorders>
            <w:vAlign w:val="center"/>
          </w:tcPr>
          <w:p w:rsidR="00710F74" w:rsidRPr="00710F74" w:rsidRDefault="00710F74" w:rsidP="00710F74">
            <w:pPr>
              <w:jc w:val="center"/>
            </w:pPr>
          </w:p>
        </w:tc>
        <w:tc>
          <w:tcPr>
            <w:tcW w:w="1276" w:type="dxa"/>
            <w:tcBorders>
              <w:top w:val="single" w:sz="4" w:space="0" w:color="000000"/>
              <w:left w:val="single" w:sz="4" w:space="0" w:color="000000"/>
              <w:bottom w:val="single" w:sz="4" w:space="0" w:color="000000"/>
              <w:right w:val="single" w:sz="4" w:space="0" w:color="000000"/>
            </w:tcBorders>
            <w:vAlign w:val="center"/>
          </w:tcPr>
          <w:p w:rsidR="00710F74" w:rsidRPr="00710F74" w:rsidRDefault="00710F74" w:rsidP="00710F74">
            <w:pPr>
              <w:jc w:val="center"/>
            </w:pPr>
          </w:p>
        </w:tc>
        <w:tc>
          <w:tcPr>
            <w:tcW w:w="1490" w:type="dxa"/>
            <w:tcBorders>
              <w:top w:val="single" w:sz="4" w:space="0" w:color="000000"/>
              <w:left w:val="single" w:sz="4" w:space="0" w:color="000000"/>
              <w:bottom w:val="single" w:sz="4" w:space="0" w:color="000000"/>
              <w:right w:val="single" w:sz="4" w:space="0" w:color="000000"/>
            </w:tcBorders>
            <w:vAlign w:val="center"/>
          </w:tcPr>
          <w:p w:rsidR="00710F74" w:rsidRPr="00710F74" w:rsidRDefault="00710F74" w:rsidP="00710F74">
            <w:pPr>
              <w:jc w:val="center"/>
            </w:pPr>
          </w:p>
        </w:tc>
        <w:tc>
          <w:tcPr>
            <w:tcW w:w="993" w:type="dxa"/>
            <w:tcBorders>
              <w:top w:val="single" w:sz="4" w:space="0" w:color="000000"/>
              <w:left w:val="single" w:sz="4" w:space="0" w:color="000000"/>
              <w:bottom w:val="single" w:sz="4" w:space="0" w:color="000000"/>
              <w:right w:val="single" w:sz="4" w:space="0" w:color="000000"/>
            </w:tcBorders>
          </w:tcPr>
          <w:p w:rsidR="00710F74" w:rsidRPr="00710F74" w:rsidRDefault="00710F74" w:rsidP="00710F74">
            <w:pPr>
              <w:jc w:val="center"/>
            </w:pPr>
          </w:p>
        </w:tc>
        <w:tc>
          <w:tcPr>
            <w:tcW w:w="1134" w:type="dxa"/>
            <w:tcBorders>
              <w:top w:val="single" w:sz="4" w:space="0" w:color="000000"/>
              <w:left w:val="single" w:sz="4" w:space="0" w:color="000000"/>
              <w:bottom w:val="single" w:sz="4" w:space="0" w:color="000000"/>
              <w:right w:val="single" w:sz="4" w:space="0" w:color="000000"/>
            </w:tcBorders>
          </w:tcPr>
          <w:p w:rsidR="00710F74" w:rsidRPr="00710F74" w:rsidRDefault="00710F74" w:rsidP="00710F74">
            <w:pPr>
              <w:jc w:val="center"/>
            </w:pPr>
          </w:p>
        </w:tc>
        <w:tc>
          <w:tcPr>
            <w:tcW w:w="956" w:type="dxa"/>
            <w:tcBorders>
              <w:top w:val="single" w:sz="4" w:space="0" w:color="000000"/>
              <w:left w:val="single" w:sz="4" w:space="0" w:color="000000"/>
              <w:bottom w:val="single" w:sz="4" w:space="0" w:color="000000"/>
              <w:right w:val="single" w:sz="4" w:space="0" w:color="000000"/>
            </w:tcBorders>
          </w:tcPr>
          <w:p w:rsidR="00710F74" w:rsidRPr="00710F74" w:rsidRDefault="00710F74" w:rsidP="00710F74">
            <w:pPr>
              <w:jc w:val="center"/>
            </w:pPr>
          </w:p>
        </w:tc>
        <w:tc>
          <w:tcPr>
            <w:tcW w:w="1276" w:type="dxa"/>
            <w:tcBorders>
              <w:top w:val="single" w:sz="4" w:space="0" w:color="000000"/>
              <w:left w:val="single" w:sz="4" w:space="0" w:color="000000"/>
              <w:bottom w:val="single" w:sz="4" w:space="0" w:color="000000"/>
              <w:right w:val="single" w:sz="4" w:space="0" w:color="000000"/>
            </w:tcBorders>
          </w:tcPr>
          <w:p w:rsidR="00710F74" w:rsidRPr="00710F74" w:rsidRDefault="00710F74" w:rsidP="00710F74">
            <w:pPr>
              <w:jc w:val="center"/>
            </w:pPr>
          </w:p>
        </w:tc>
        <w:tc>
          <w:tcPr>
            <w:tcW w:w="1276" w:type="dxa"/>
            <w:tcBorders>
              <w:top w:val="single" w:sz="4" w:space="0" w:color="000000"/>
              <w:left w:val="single" w:sz="4" w:space="0" w:color="000000"/>
              <w:bottom w:val="single" w:sz="4" w:space="0" w:color="000000"/>
              <w:right w:val="single" w:sz="4" w:space="0" w:color="000000"/>
            </w:tcBorders>
          </w:tcPr>
          <w:p w:rsidR="00710F74" w:rsidRPr="00710F74" w:rsidRDefault="00710F74" w:rsidP="00710F74">
            <w:pPr>
              <w:jc w:val="center"/>
            </w:pPr>
          </w:p>
        </w:tc>
      </w:tr>
      <w:tr w:rsidR="00710F74" w:rsidTr="00710F74">
        <w:trPr>
          <w:jc w:val="center"/>
        </w:trPr>
        <w:tc>
          <w:tcPr>
            <w:tcW w:w="636" w:type="dxa"/>
            <w:tcBorders>
              <w:top w:val="single" w:sz="4" w:space="0" w:color="000000"/>
              <w:left w:val="single" w:sz="4" w:space="0" w:color="000000"/>
              <w:bottom w:val="single" w:sz="4" w:space="0" w:color="000000"/>
              <w:right w:val="nil"/>
            </w:tcBorders>
            <w:vAlign w:val="center"/>
          </w:tcPr>
          <w:p w:rsidR="00710F74" w:rsidRPr="00710F74" w:rsidRDefault="00710F74" w:rsidP="00710F74">
            <w:pPr>
              <w:pStyle w:val="aff3"/>
              <w:jc w:val="center"/>
              <w:rPr>
                <w:rFonts w:ascii="Times New Roman" w:hAnsi="Times New Roman"/>
                <w:sz w:val="20"/>
                <w:szCs w:val="20"/>
              </w:rPr>
            </w:pPr>
          </w:p>
        </w:tc>
        <w:tc>
          <w:tcPr>
            <w:tcW w:w="4678" w:type="dxa"/>
            <w:tcBorders>
              <w:top w:val="single" w:sz="4" w:space="0" w:color="000000"/>
              <w:left w:val="single" w:sz="4" w:space="0" w:color="000000"/>
              <w:bottom w:val="single" w:sz="4" w:space="0" w:color="000000"/>
              <w:right w:val="nil"/>
            </w:tcBorders>
          </w:tcPr>
          <w:p w:rsidR="00710F74" w:rsidRPr="00710F74" w:rsidRDefault="00710F74" w:rsidP="00710F74">
            <w:pPr>
              <w:pStyle w:val="aff3"/>
              <w:jc w:val="center"/>
              <w:rPr>
                <w:rFonts w:ascii="Times New Roman" w:hAnsi="Times New Roman"/>
                <w:color w:val="000000"/>
                <w:sz w:val="20"/>
                <w:szCs w:val="20"/>
                <w:lang w:val="ru-RU"/>
              </w:rPr>
            </w:pPr>
            <w:r w:rsidRPr="00710F74">
              <w:rPr>
                <w:rFonts w:ascii="Times New Roman" w:hAnsi="Times New Roman"/>
                <w:color w:val="000000"/>
                <w:sz w:val="20"/>
                <w:szCs w:val="20"/>
                <w:lang w:val="ru-RU"/>
              </w:rPr>
              <w:t>Ø 50</w:t>
            </w:r>
          </w:p>
        </w:tc>
        <w:tc>
          <w:tcPr>
            <w:tcW w:w="708" w:type="dxa"/>
            <w:tcBorders>
              <w:top w:val="single" w:sz="4" w:space="0" w:color="000000"/>
              <w:left w:val="single" w:sz="4" w:space="0" w:color="000000"/>
              <w:bottom w:val="single" w:sz="4" w:space="0" w:color="000000"/>
              <w:right w:val="nil"/>
            </w:tcBorders>
            <w:vAlign w:val="center"/>
          </w:tcPr>
          <w:p w:rsidR="00710F74" w:rsidRPr="00710F74" w:rsidRDefault="00710F74" w:rsidP="00710F74">
            <w:pPr>
              <w:pStyle w:val="aff3"/>
              <w:jc w:val="center"/>
              <w:rPr>
                <w:rFonts w:ascii="Times New Roman" w:hAnsi="Times New Roman"/>
                <w:sz w:val="20"/>
                <w:szCs w:val="20"/>
                <w:lang w:val="ru-RU"/>
              </w:rPr>
            </w:pPr>
            <w:r w:rsidRPr="00710F74">
              <w:rPr>
                <w:rFonts w:ascii="Times New Roman" w:hAnsi="Times New Roman"/>
                <w:sz w:val="20"/>
                <w:szCs w:val="20"/>
                <w:lang w:val="ru-RU"/>
              </w:rPr>
              <w:t>км</w:t>
            </w:r>
          </w:p>
        </w:tc>
        <w:tc>
          <w:tcPr>
            <w:tcW w:w="851" w:type="dxa"/>
            <w:tcBorders>
              <w:top w:val="single" w:sz="4" w:space="0" w:color="000000"/>
              <w:left w:val="single" w:sz="4" w:space="0" w:color="000000"/>
              <w:bottom w:val="single" w:sz="4" w:space="0" w:color="000000"/>
              <w:right w:val="nil"/>
            </w:tcBorders>
          </w:tcPr>
          <w:p w:rsidR="00710F74" w:rsidRPr="00710F74" w:rsidRDefault="00710F74" w:rsidP="00710F74">
            <w:pPr>
              <w:jc w:val="center"/>
            </w:pPr>
            <w:r w:rsidRPr="00710F74">
              <w:t>0,25</w:t>
            </w:r>
          </w:p>
        </w:tc>
        <w:tc>
          <w:tcPr>
            <w:tcW w:w="1276" w:type="dxa"/>
            <w:tcBorders>
              <w:top w:val="single" w:sz="4" w:space="0" w:color="000000"/>
              <w:left w:val="single" w:sz="4" w:space="0" w:color="000000"/>
              <w:bottom w:val="single" w:sz="4" w:space="0" w:color="000000"/>
              <w:right w:val="single" w:sz="4" w:space="0" w:color="000000"/>
            </w:tcBorders>
            <w:vAlign w:val="center"/>
          </w:tcPr>
          <w:p w:rsidR="00710F74" w:rsidRPr="00710F74" w:rsidRDefault="00710F74" w:rsidP="00710F74">
            <w:pPr>
              <w:jc w:val="center"/>
            </w:pPr>
            <w:r w:rsidRPr="00710F74">
              <w:t>300</w:t>
            </w:r>
          </w:p>
        </w:tc>
        <w:tc>
          <w:tcPr>
            <w:tcW w:w="1490" w:type="dxa"/>
            <w:tcBorders>
              <w:top w:val="single" w:sz="4" w:space="0" w:color="000000"/>
              <w:left w:val="single" w:sz="4" w:space="0" w:color="000000"/>
              <w:bottom w:val="single" w:sz="4" w:space="0" w:color="000000"/>
              <w:right w:val="single" w:sz="4" w:space="0" w:color="000000"/>
            </w:tcBorders>
            <w:vAlign w:val="center"/>
          </w:tcPr>
          <w:p w:rsidR="00710F74" w:rsidRPr="00710F74" w:rsidRDefault="00710F74" w:rsidP="00710F74">
            <w:pPr>
              <w:jc w:val="center"/>
            </w:pPr>
            <w:r w:rsidRPr="00710F74">
              <w:t>2016-2029</w:t>
            </w:r>
          </w:p>
        </w:tc>
        <w:tc>
          <w:tcPr>
            <w:tcW w:w="993" w:type="dxa"/>
            <w:tcBorders>
              <w:top w:val="single" w:sz="4" w:space="0" w:color="000000"/>
              <w:left w:val="single" w:sz="4" w:space="0" w:color="000000"/>
              <w:bottom w:val="single" w:sz="4" w:space="0" w:color="000000"/>
              <w:right w:val="single" w:sz="4" w:space="0" w:color="000000"/>
            </w:tcBorders>
          </w:tcPr>
          <w:p w:rsidR="00710F74" w:rsidRPr="00710F74" w:rsidRDefault="00710F74" w:rsidP="00710F74">
            <w:pPr>
              <w:jc w:val="center"/>
            </w:pPr>
          </w:p>
        </w:tc>
        <w:tc>
          <w:tcPr>
            <w:tcW w:w="1134" w:type="dxa"/>
            <w:tcBorders>
              <w:top w:val="single" w:sz="4" w:space="0" w:color="000000"/>
              <w:left w:val="single" w:sz="4" w:space="0" w:color="000000"/>
              <w:bottom w:val="single" w:sz="4" w:space="0" w:color="000000"/>
              <w:right w:val="single" w:sz="4" w:space="0" w:color="000000"/>
            </w:tcBorders>
          </w:tcPr>
          <w:p w:rsidR="00710F74" w:rsidRPr="00710F74" w:rsidRDefault="00710F74" w:rsidP="00710F74">
            <w:pPr>
              <w:jc w:val="center"/>
            </w:pPr>
          </w:p>
        </w:tc>
        <w:tc>
          <w:tcPr>
            <w:tcW w:w="956" w:type="dxa"/>
            <w:tcBorders>
              <w:top w:val="single" w:sz="4" w:space="0" w:color="000000"/>
              <w:left w:val="single" w:sz="4" w:space="0" w:color="000000"/>
              <w:bottom w:val="single" w:sz="4" w:space="0" w:color="000000"/>
              <w:right w:val="single" w:sz="4" w:space="0" w:color="000000"/>
            </w:tcBorders>
          </w:tcPr>
          <w:p w:rsidR="00710F74" w:rsidRPr="00710F74" w:rsidRDefault="00710F74" w:rsidP="00710F74">
            <w:pPr>
              <w:jc w:val="center"/>
            </w:pPr>
            <w:r w:rsidRPr="00710F74">
              <w:t>300</w:t>
            </w:r>
          </w:p>
        </w:tc>
        <w:tc>
          <w:tcPr>
            <w:tcW w:w="1276" w:type="dxa"/>
            <w:tcBorders>
              <w:top w:val="single" w:sz="4" w:space="0" w:color="000000"/>
              <w:left w:val="single" w:sz="4" w:space="0" w:color="000000"/>
              <w:bottom w:val="single" w:sz="4" w:space="0" w:color="000000"/>
              <w:right w:val="single" w:sz="4" w:space="0" w:color="000000"/>
            </w:tcBorders>
          </w:tcPr>
          <w:p w:rsidR="00710F74" w:rsidRPr="00710F74" w:rsidRDefault="00710F74" w:rsidP="00710F74">
            <w:pPr>
              <w:jc w:val="center"/>
            </w:pPr>
          </w:p>
        </w:tc>
        <w:tc>
          <w:tcPr>
            <w:tcW w:w="1276" w:type="dxa"/>
            <w:tcBorders>
              <w:top w:val="single" w:sz="4" w:space="0" w:color="000000"/>
              <w:left w:val="single" w:sz="4" w:space="0" w:color="000000"/>
              <w:bottom w:val="single" w:sz="4" w:space="0" w:color="000000"/>
              <w:right w:val="single" w:sz="4" w:space="0" w:color="000000"/>
            </w:tcBorders>
          </w:tcPr>
          <w:p w:rsidR="00710F74" w:rsidRPr="00710F74" w:rsidRDefault="00710F74" w:rsidP="00710F74">
            <w:pPr>
              <w:jc w:val="center"/>
            </w:pPr>
          </w:p>
        </w:tc>
      </w:tr>
      <w:tr w:rsidR="00710F74" w:rsidTr="00710F74">
        <w:trPr>
          <w:jc w:val="center"/>
        </w:trPr>
        <w:tc>
          <w:tcPr>
            <w:tcW w:w="636" w:type="dxa"/>
            <w:tcBorders>
              <w:top w:val="single" w:sz="4" w:space="0" w:color="000000"/>
              <w:left w:val="single" w:sz="4" w:space="0" w:color="000000"/>
              <w:bottom w:val="single" w:sz="4" w:space="0" w:color="000000"/>
              <w:right w:val="nil"/>
            </w:tcBorders>
            <w:vAlign w:val="center"/>
          </w:tcPr>
          <w:p w:rsidR="00710F74" w:rsidRPr="00710F74" w:rsidRDefault="00710F74" w:rsidP="00710F74">
            <w:pPr>
              <w:pStyle w:val="aff3"/>
              <w:jc w:val="center"/>
              <w:rPr>
                <w:rFonts w:ascii="Times New Roman" w:hAnsi="Times New Roman"/>
                <w:sz w:val="20"/>
                <w:szCs w:val="20"/>
              </w:rPr>
            </w:pPr>
          </w:p>
        </w:tc>
        <w:tc>
          <w:tcPr>
            <w:tcW w:w="4678" w:type="dxa"/>
            <w:tcBorders>
              <w:top w:val="single" w:sz="4" w:space="0" w:color="000000"/>
              <w:left w:val="single" w:sz="4" w:space="0" w:color="000000"/>
              <w:bottom w:val="single" w:sz="4" w:space="0" w:color="000000"/>
              <w:right w:val="nil"/>
            </w:tcBorders>
          </w:tcPr>
          <w:p w:rsidR="00710F74" w:rsidRPr="00710F74" w:rsidRDefault="00710F74" w:rsidP="00710F74">
            <w:pPr>
              <w:pStyle w:val="aff3"/>
              <w:jc w:val="center"/>
              <w:rPr>
                <w:rFonts w:ascii="Times New Roman" w:hAnsi="Times New Roman"/>
                <w:color w:val="000000"/>
                <w:sz w:val="20"/>
                <w:szCs w:val="20"/>
                <w:lang w:val="ru-RU"/>
              </w:rPr>
            </w:pPr>
            <w:r w:rsidRPr="00710F74">
              <w:rPr>
                <w:rFonts w:ascii="Times New Roman" w:hAnsi="Times New Roman"/>
                <w:color w:val="000000"/>
                <w:sz w:val="20"/>
                <w:szCs w:val="20"/>
                <w:lang w:val="ru-RU"/>
              </w:rPr>
              <w:t>Ø 63</w:t>
            </w:r>
          </w:p>
        </w:tc>
        <w:tc>
          <w:tcPr>
            <w:tcW w:w="708" w:type="dxa"/>
            <w:tcBorders>
              <w:top w:val="single" w:sz="4" w:space="0" w:color="000000"/>
              <w:left w:val="single" w:sz="4" w:space="0" w:color="000000"/>
              <w:bottom w:val="single" w:sz="4" w:space="0" w:color="000000"/>
              <w:right w:val="nil"/>
            </w:tcBorders>
          </w:tcPr>
          <w:p w:rsidR="00710F74" w:rsidRPr="00710F74" w:rsidRDefault="00710F74" w:rsidP="00710F74">
            <w:pPr>
              <w:pStyle w:val="aff3"/>
              <w:jc w:val="center"/>
              <w:rPr>
                <w:rFonts w:ascii="Times New Roman" w:hAnsi="Times New Roman"/>
                <w:sz w:val="20"/>
                <w:szCs w:val="20"/>
                <w:lang w:val="ru-RU"/>
              </w:rPr>
            </w:pPr>
            <w:r w:rsidRPr="00710F74">
              <w:rPr>
                <w:rFonts w:ascii="Times New Roman" w:hAnsi="Times New Roman"/>
                <w:sz w:val="20"/>
                <w:szCs w:val="20"/>
                <w:lang w:val="ru-RU"/>
              </w:rPr>
              <w:t>км</w:t>
            </w:r>
          </w:p>
        </w:tc>
        <w:tc>
          <w:tcPr>
            <w:tcW w:w="851" w:type="dxa"/>
            <w:tcBorders>
              <w:top w:val="single" w:sz="4" w:space="0" w:color="000000"/>
              <w:left w:val="single" w:sz="4" w:space="0" w:color="000000"/>
              <w:bottom w:val="single" w:sz="4" w:space="0" w:color="000000"/>
              <w:right w:val="nil"/>
            </w:tcBorders>
          </w:tcPr>
          <w:p w:rsidR="00710F74" w:rsidRPr="00710F74" w:rsidRDefault="00710F74" w:rsidP="00710F74">
            <w:pPr>
              <w:jc w:val="center"/>
            </w:pPr>
            <w:r w:rsidRPr="00710F74">
              <w:t>0,10</w:t>
            </w:r>
          </w:p>
        </w:tc>
        <w:tc>
          <w:tcPr>
            <w:tcW w:w="1276" w:type="dxa"/>
            <w:tcBorders>
              <w:top w:val="single" w:sz="4" w:space="0" w:color="000000"/>
              <w:left w:val="single" w:sz="4" w:space="0" w:color="000000"/>
              <w:bottom w:val="single" w:sz="4" w:space="0" w:color="000000"/>
              <w:right w:val="single" w:sz="4" w:space="0" w:color="000000"/>
            </w:tcBorders>
            <w:vAlign w:val="center"/>
          </w:tcPr>
          <w:p w:rsidR="00710F74" w:rsidRPr="00710F74" w:rsidRDefault="00710F74" w:rsidP="00710F74">
            <w:pPr>
              <w:jc w:val="center"/>
            </w:pPr>
            <w:r w:rsidRPr="00710F74">
              <w:t>130</w:t>
            </w:r>
          </w:p>
        </w:tc>
        <w:tc>
          <w:tcPr>
            <w:tcW w:w="1490" w:type="dxa"/>
            <w:tcBorders>
              <w:top w:val="single" w:sz="4" w:space="0" w:color="000000"/>
              <w:left w:val="single" w:sz="4" w:space="0" w:color="000000"/>
              <w:bottom w:val="single" w:sz="4" w:space="0" w:color="000000"/>
              <w:right w:val="single" w:sz="4" w:space="0" w:color="000000"/>
            </w:tcBorders>
            <w:vAlign w:val="center"/>
          </w:tcPr>
          <w:p w:rsidR="00710F74" w:rsidRPr="00710F74" w:rsidRDefault="00710F74" w:rsidP="00710F74">
            <w:pPr>
              <w:jc w:val="center"/>
            </w:pPr>
            <w:r w:rsidRPr="00710F74">
              <w:t>2016-2029</w:t>
            </w:r>
          </w:p>
        </w:tc>
        <w:tc>
          <w:tcPr>
            <w:tcW w:w="993" w:type="dxa"/>
            <w:tcBorders>
              <w:top w:val="single" w:sz="4" w:space="0" w:color="000000"/>
              <w:left w:val="single" w:sz="4" w:space="0" w:color="000000"/>
              <w:bottom w:val="single" w:sz="4" w:space="0" w:color="000000"/>
              <w:right w:val="single" w:sz="4" w:space="0" w:color="000000"/>
            </w:tcBorders>
          </w:tcPr>
          <w:p w:rsidR="00710F74" w:rsidRPr="00710F74" w:rsidRDefault="00710F74" w:rsidP="00710F74">
            <w:pPr>
              <w:jc w:val="center"/>
            </w:pPr>
          </w:p>
        </w:tc>
        <w:tc>
          <w:tcPr>
            <w:tcW w:w="1134" w:type="dxa"/>
            <w:tcBorders>
              <w:top w:val="single" w:sz="4" w:space="0" w:color="000000"/>
              <w:left w:val="single" w:sz="4" w:space="0" w:color="000000"/>
              <w:bottom w:val="single" w:sz="4" w:space="0" w:color="000000"/>
              <w:right w:val="single" w:sz="4" w:space="0" w:color="000000"/>
            </w:tcBorders>
          </w:tcPr>
          <w:p w:rsidR="00710F74" w:rsidRPr="00710F74" w:rsidRDefault="00710F74" w:rsidP="00710F74">
            <w:pPr>
              <w:jc w:val="center"/>
            </w:pPr>
          </w:p>
        </w:tc>
        <w:tc>
          <w:tcPr>
            <w:tcW w:w="956" w:type="dxa"/>
            <w:tcBorders>
              <w:top w:val="single" w:sz="4" w:space="0" w:color="000000"/>
              <w:left w:val="single" w:sz="4" w:space="0" w:color="000000"/>
              <w:bottom w:val="single" w:sz="4" w:space="0" w:color="000000"/>
              <w:right w:val="single" w:sz="4" w:space="0" w:color="000000"/>
            </w:tcBorders>
          </w:tcPr>
          <w:p w:rsidR="00710F74" w:rsidRPr="00710F74" w:rsidRDefault="00710F74" w:rsidP="00710F74">
            <w:pPr>
              <w:jc w:val="center"/>
            </w:pPr>
            <w:r w:rsidRPr="00710F74">
              <w:t>130</w:t>
            </w:r>
          </w:p>
        </w:tc>
        <w:tc>
          <w:tcPr>
            <w:tcW w:w="1276" w:type="dxa"/>
            <w:tcBorders>
              <w:top w:val="single" w:sz="4" w:space="0" w:color="000000"/>
              <w:left w:val="single" w:sz="4" w:space="0" w:color="000000"/>
              <w:bottom w:val="single" w:sz="4" w:space="0" w:color="000000"/>
              <w:right w:val="single" w:sz="4" w:space="0" w:color="000000"/>
            </w:tcBorders>
          </w:tcPr>
          <w:p w:rsidR="00710F74" w:rsidRPr="00710F74" w:rsidRDefault="00710F74" w:rsidP="00710F74">
            <w:pPr>
              <w:jc w:val="center"/>
            </w:pPr>
          </w:p>
        </w:tc>
        <w:tc>
          <w:tcPr>
            <w:tcW w:w="1276" w:type="dxa"/>
            <w:tcBorders>
              <w:top w:val="single" w:sz="4" w:space="0" w:color="000000"/>
              <w:left w:val="single" w:sz="4" w:space="0" w:color="000000"/>
              <w:bottom w:val="single" w:sz="4" w:space="0" w:color="000000"/>
              <w:right w:val="single" w:sz="4" w:space="0" w:color="000000"/>
            </w:tcBorders>
          </w:tcPr>
          <w:p w:rsidR="00710F74" w:rsidRPr="00710F74" w:rsidRDefault="00710F74" w:rsidP="00710F74">
            <w:pPr>
              <w:jc w:val="center"/>
            </w:pPr>
          </w:p>
        </w:tc>
      </w:tr>
      <w:tr w:rsidR="00710F74" w:rsidTr="00710F74">
        <w:trPr>
          <w:jc w:val="center"/>
        </w:trPr>
        <w:tc>
          <w:tcPr>
            <w:tcW w:w="636" w:type="dxa"/>
            <w:tcBorders>
              <w:top w:val="single" w:sz="4" w:space="0" w:color="000000"/>
              <w:left w:val="single" w:sz="4" w:space="0" w:color="000000"/>
              <w:bottom w:val="single" w:sz="4" w:space="0" w:color="000000"/>
              <w:right w:val="nil"/>
            </w:tcBorders>
            <w:vAlign w:val="center"/>
          </w:tcPr>
          <w:p w:rsidR="00710F74" w:rsidRPr="00710F74" w:rsidRDefault="00710F74" w:rsidP="00710F74">
            <w:pPr>
              <w:pStyle w:val="aff3"/>
              <w:jc w:val="center"/>
              <w:rPr>
                <w:rFonts w:ascii="Times New Roman" w:hAnsi="Times New Roman"/>
                <w:sz w:val="20"/>
                <w:szCs w:val="20"/>
              </w:rPr>
            </w:pPr>
          </w:p>
        </w:tc>
        <w:tc>
          <w:tcPr>
            <w:tcW w:w="4678" w:type="dxa"/>
            <w:tcBorders>
              <w:top w:val="single" w:sz="4" w:space="0" w:color="000000"/>
              <w:left w:val="single" w:sz="4" w:space="0" w:color="000000"/>
              <w:bottom w:val="single" w:sz="4" w:space="0" w:color="000000"/>
              <w:right w:val="nil"/>
            </w:tcBorders>
          </w:tcPr>
          <w:p w:rsidR="00710F74" w:rsidRPr="00710F74" w:rsidRDefault="00710F74" w:rsidP="00710F74">
            <w:pPr>
              <w:pStyle w:val="aff3"/>
              <w:jc w:val="center"/>
              <w:rPr>
                <w:rFonts w:ascii="Times New Roman" w:hAnsi="Times New Roman"/>
                <w:color w:val="000000"/>
                <w:sz w:val="20"/>
                <w:szCs w:val="20"/>
                <w:lang w:val="ru-RU"/>
              </w:rPr>
            </w:pPr>
            <w:r w:rsidRPr="00710F74">
              <w:rPr>
                <w:rFonts w:ascii="Times New Roman" w:hAnsi="Times New Roman"/>
                <w:color w:val="000000"/>
                <w:sz w:val="20"/>
                <w:szCs w:val="20"/>
                <w:lang w:val="ru-RU"/>
              </w:rPr>
              <w:t>Ø 80</w:t>
            </w:r>
          </w:p>
        </w:tc>
        <w:tc>
          <w:tcPr>
            <w:tcW w:w="708" w:type="dxa"/>
            <w:tcBorders>
              <w:top w:val="single" w:sz="4" w:space="0" w:color="000000"/>
              <w:left w:val="single" w:sz="4" w:space="0" w:color="000000"/>
              <w:bottom w:val="single" w:sz="4" w:space="0" w:color="000000"/>
              <w:right w:val="nil"/>
            </w:tcBorders>
          </w:tcPr>
          <w:p w:rsidR="00710F74" w:rsidRPr="00710F74" w:rsidRDefault="00710F74" w:rsidP="00710F74">
            <w:pPr>
              <w:pStyle w:val="aff3"/>
              <w:jc w:val="center"/>
              <w:rPr>
                <w:rFonts w:ascii="Times New Roman" w:hAnsi="Times New Roman"/>
                <w:sz w:val="20"/>
                <w:szCs w:val="20"/>
                <w:lang w:val="ru-RU"/>
              </w:rPr>
            </w:pPr>
            <w:r w:rsidRPr="00710F74">
              <w:rPr>
                <w:rFonts w:ascii="Times New Roman" w:hAnsi="Times New Roman"/>
                <w:sz w:val="20"/>
                <w:szCs w:val="20"/>
                <w:lang w:val="ru-RU"/>
              </w:rPr>
              <w:t>км</w:t>
            </w:r>
          </w:p>
        </w:tc>
        <w:tc>
          <w:tcPr>
            <w:tcW w:w="851" w:type="dxa"/>
            <w:tcBorders>
              <w:top w:val="single" w:sz="4" w:space="0" w:color="000000"/>
              <w:left w:val="single" w:sz="4" w:space="0" w:color="000000"/>
              <w:bottom w:val="single" w:sz="4" w:space="0" w:color="000000"/>
              <w:right w:val="nil"/>
            </w:tcBorders>
          </w:tcPr>
          <w:p w:rsidR="00710F74" w:rsidRPr="00710F74" w:rsidRDefault="00710F74" w:rsidP="00710F74">
            <w:pPr>
              <w:jc w:val="center"/>
            </w:pPr>
            <w:r w:rsidRPr="00710F74">
              <w:t>0,50</w:t>
            </w:r>
          </w:p>
        </w:tc>
        <w:tc>
          <w:tcPr>
            <w:tcW w:w="1276" w:type="dxa"/>
            <w:tcBorders>
              <w:top w:val="single" w:sz="4" w:space="0" w:color="000000"/>
              <w:left w:val="single" w:sz="4" w:space="0" w:color="000000"/>
              <w:bottom w:val="single" w:sz="4" w:space="0" w:color="000000"/>
              <w:right w:val="single" w:sz="4" w:space="0" w:color="000000"/>
            </w:tcBorders>
            <w:vAlign w:val="center"/>
          </w:tcPr>
          <w:p w:rsidR="00710F74" w:rsidRPr="00710F74" w:rsidRDefault="00710F74" w:rsidP="00710F74">
            <w:pPr>
              <w:jc w:val="center"/>
            </w:pPr>
            <w:r w:rsidRPr="00710F74">
              <w:t>700</w:t>
            </w:r>
          </w:p>
        </w:tc>
        <w:tc>
          <w:tcPr>
            <w:tcW w:w="1490" w:type="dxa"/>
            <w:tcBorders>
              <w:top w:val="single" w:sz="4" w:space="0" w:color="000000"/>
              <w:left w:val="single" w:sz="4" w:space="0" w:color="000000"/>
              <w:bottom w:val="single" w:sz="4" w:space="0" w:color="000000"/>
              <w:right w:val="single" w:sz="4" w:space="0" w:color="000000"/>
            </w:tcBorders>
            <w:vAlign w:val="center"/>
          </w:tcPr>
          <w:p w:rsidR="00710F74" w:rsidRPr="00710F74" w:rsidRDefault="00710F74" w:rsidP="00710F74">
            <w:pPr>
              <w:jc w:val="center"/>
            </w:pPr>
            <w:r w:rsidRPr="00710F74">
              <w:t>2016-2029</w:t>
            </w:r>
          </w:p>
        </w:tc>
        <w:tc>
          <w:tcPr>
            <w:tcW w:w="993" w:type="dxa"/>
            <w:tcBorders>
              <w:top w:val="single" w:sz="4" w:space="0" w:color="000000"/>
              <w:left w:val="single" w:sz="4" w:space="0" w:color="000000"/>
              <w:bottom w:val="single" w:sz="4" w:space="0" w:color="000000"/>
              <w:right w:val="single" w:sz="4" w:space="0" w:color="000000"/>
            </w:tcBorders>
          </w:tcPr>
          <w:p w:rsidR="00710F74" w:rsidRPr="00710F74" w:rsidRDefault="00710F74" w:rsidP="00710F74">
            <w:pPr>
              <w:jc w:val="center"/>
            </w:pPr>
          </w:p>
        </w:tc>
        <w:tc>
          <w:tcPr>
            <w:tcW w:w="1134" w:type="dxa"/>
            <w:tcBorders>
              <w:top w:val="single" w:sz="4" w:space="0" w:color="000000"/>
              <w:left w:val="single" w:sz="4" w:space="0" w:color="000000"/>
              <w:bottom w:val="single" w:sz="4" w:space="0" w:color="000000"/>
              <w:right w:val="single" w:sz="4" w:space="0" w:color="000000"/>
            </w:tcBorders>
          </w:tcPr>
          <w:p w:rsidR="00710F74" w:rsidRPr="00710F74" w:rsidRDefault="00710F74" w:rsidP="00710F74">
            <w:pPr>
              <w:jc w:val="center"/>
            </w:pPr>
          </w:p>
        </w:tc>
        <w:tc>
          <w:tcPr>
            <w:tcW w:w="956" w:type="dxa"/>
            <w:tcBorders>
              <w:top w:val="single" w:sz="4" w:space="0" w:color="000000"/>
              <w:left w:val="single" w:sz="4" w:space="0" w:color="000000"/>
              <w:bottom w:val="single" w:sz="4" w:space="0" w:color="000000"/>
              <w:right w:val="single" w:sz="4" w:space="0" w:color="000000"/>
            </w:tcBorders>
          </w:tcPr>
          <w:p w:rsidR="00710F74" w:rsidRPr="00710F74" w:rsidRDefault="00710F74" w:rsidP="00710F74">
            <w:pPr>
              <w:jc w:val="center"/>
            </w:pPr>
            <w:r w:rsidRPr="00710F74">
              <w:t>700</w:t>
            </w:r>
          </w:p>
        </w:tc>
        <w:tc>
          <w:tcPr>
            <w:tcW w:w="1276" w:type="dxa"/>
            <w:tcBorders>
              <w:top w:val="single" w:sz="4" w:space="0" w:color="000000"/>
              <w:left w:val="single" w:sz="4" w:space="0" w:color="000000"/>
              <w:bottom w:val="single" w:sz="4" w:space="0" w:color="000000"/>
              <w:right w:val="single" w:sz="4" w:space="0" w:color="000000"/>
            </w:tcBorders>
          </w:tcPr>
          <w:p w:rsidR="00710F74" w:rsidRPr="00710F74" w:rsidRDefault="00710F74" w:rsidP="00710F74">
            <w:pPr>
              <w:jc w:val="center"/>
            </w:pPr>
          </w:p>
        </w:tc>
        <w:tc>
          <w:tcPr>
            <w:tcW w:w="1276" w:type="dxa"/>
            <w:tcBorders>
              <w:top w:val="single" w:sz="4" w:space="0" w:color="000000"/>
              <w:left w:val="single" w:sz="4" w:space="0" w:color="000000"/>
              <w:bottom w:val="single" w:sz="4" w:space="0" w:color="000000"/>
              <w:right w:val="single" w:sz="4" w:space="0" w:color="000000"/>
            </w:tcBorders>
          </w:tcPr>
          <w:p w:rsidR="00710F74" w:rsidRPr="00710F74" w:rsidRDefault="00710F74" w:rsidP="00710F74">
            <w:pPr>
              <w:jc w:val="center"/>
            </w:pPr>
          </w:p>
        </w:tc>
      </w:tr>
      <w:tr w:rsidR="00710F74" w:rsidTr="00710F74">
        <w:trPr>
          <w:jc w:val="center"/>
        </w:trPr>
        <w:tc>
          <w:tcPr>
            <w:tcW w:w="636" w:type="dxa"/>
            <w:tcBorders>
              <w:top w:val="single" w:sz="4" w:space="0" w:color="000000"/>
              <w:left w:val="single" w:sz="4" w:space="0" w:color="000000"/>
              <w:bottom w:val="single" w:sz="4" w:space="0" w:color="000000"/>
              <w:right w:val="nil"/>
            </w:tcBorders>
            <w:vAlign w:val="center"/>
          </w:tcPr>
          <w:p w:rsidR="00710F74" w:rsidRPr="00710F74" w:rsidRDefault="00710F74" w:rsidP="00710F74">
            <w:pPr>
              <w:pStyle w:val="aff3"/>
              <w:jc w:val="center"/>
              <w:rPr>
                <w:rFonts w:ascii="Times New Roman" w:hAnsi="Times New Roman"/>
                <w:sz w:val="20"/>
                <w:szCs w:val="20"/>
              </w:rPr>
            </w:pPr>
          </w:p>
        </w:tc>
        <w:tc>
          <w:tcPr>
            <w:tcW w:w="4678" w:type="dxa"/>
            <w:tcBorders>
              <w:top w:val="single" w:sz="4" w:space="0" w:color="000000"/>
              <w:left w:val="single" w:sz="4" w:space="0" w:color="000000"/>
              <w:bottom w:val="single" w:sz="4" w:space="0" w:color="000000"/>
              <w:right w:val="nil"/>
            </w:tcBorders>
          </w:tcPr>
          <w:p w:rsidR="00710F74" w:rsidRPr="00710F74" w:rsidRDefault="00710F74" w:rsidP="00710F74">
            <w:pPr>
              <w:pStyle w:val="aff3"/>
              <w:jc w:val="center"/>
              <w:rPr>
                <w:rFonts w:ascii="Times New Roman" w:hAnsi="Times New Roman"/>
                <w:color w:val="000000"/>
                <w:sz w:val="20"/>
                <w:szCs w:val="20"/>
                <w:lang w:val="ru-RU"/>
              </w:rPr>
            </w:pPr>
            <w:r w:rsidRPr="00710F74">
              <w:rPr>
                <w:rFonts w:ascii="Times New Roman" w:hAnsi="Times New Roman"/>
                <w:color w:val="000000"/>
                <w:sz w:val="20"/>
                <w:szCs w:val="20"/>
                <w:lang w:val="ru-RU"/>
              </w:rPr>
              <w:t>Ø 100</w:t>
            </w:r>
          </w:p>
        </w:tc>
        <w:tc>
          <w:tcPr>
            <w:tcW w:w="708" w:type="dxa"/>
            <w:tcBorders>
              <w:top w:val="single" w:sz="4" w:space="0" w:color="000000"/>
              <w:left w:val="single" w:sz="4" w:space="0" w:color="000000"/>
              <w:bottom w:val="single" w:sz="4" w:space="0" w:color="000000"/>
              <w:right w:val="nil"/>
            </w:tcBorders>
          </w:tcPr>
          <w:p w:rsidR="00710F74" w:rsidRPr="00710F74" w:rsidRDefault="00710F74" w:rsidP="00710F74">
            <w:pPr>
              <w:pStyle w:val="aff3"/>
              <w:jc w:val="center"/>
              <w:rPr>
                <w:rFonts w:ascii="Times New Roman" w:hAnsi="Times New Roman"/>
                <w:sz w:val="20"/>
                <w:szCs w:val="20"/>
                <w:lang w:val="ru-RU"/>
              </w:rPr>
            </w:pPr>
            <w:r w:rsidRPr="00710F74">
              <w:rPr>
                <w:rFonts w:ascii="Times New Roman" w:hAnsi="Times New Roman"/>
                <w:sz w:val="20"/>
                <w:szCs w:val="20"/>
                <w:lang w:val="ru-RU"/>
              </w:rPr>
              <w:t>км</w:t>
            </w:r>
          </w:p>
        </w:tc>
        <w:tc>
          <w:tcPr>
            <w:tcW w:w="851" w:type="dxa"/>
            <w:tcBorders>
              <w:top w:val="single" w:sz="4" w:space="0" w:color="000000"/>
              <w:left w:val="single" w:sz="4" w:space="0" w:color="000000"/>
              <w:bottom w:val="single" w:sz="4" w:space="0" w:color="000000"/>
              <w:right w:val="nil"/>
            </w:tcBorders>
          </w:tcPr>
          <w:p w:rsidR="00710F74" w:rsidRPr="00710F74" w:rsidRDefault="00710F74" w:rsidP="00710F74">
            <w:pPr>
              <w:jc w:val="center"/>
            </w:pPr>
            <w:r w:rsidRPr="00710F74">
              <w:t>1,60</w:t>
            </w:r>
          </w:p>
        </w:tc>
        <w:tc>
          <w:tcPr>
            <w:tcW w:w="1276" w:type="dxa"/>
            <w:tcBorders>
              <w:top w:val="single" w:sz="4" w:space="0" w:color="000000"/>
              <w:left w:val="single" w:sz="4" w:space="0" w:color="000000"/>
              <w:bottom w:val="single" w:sz="4" w:space="0" w:color="000000"/>
              <w:right w:val="single" w:sz="4" w:space="0" w:color="000000"/>
            </w:tcBorders>
            <w:vAlign w:val="center"/>
          </w:tcPr>
          <w:p w:rsidR="00710F74" w:rsidRPr="00710F74" w:rsidRDefault="00710F74" w:rsidP="00710F74">
            <w:pPr>
              <w:jc w:val="center"/>
            </w:pPr>
            <w:r w:rsidRPr="00710F74">
              <w:t>2400</w:t>
            </w:r>
          </w:p>
        </w:tc>
        <w:tc>
          <w:tcPr>
            <w:tcW w:w="1490" w:type="dxa"/>
            <w:tcBorders>
              <w:top w:val="single" w:sz="4" w:space="0" w:color="000000"/>
              <w:left w:val="single" w:sz="4" w:space="0" w:color="000000"/>
              <w:bottom w:val="single" w:sz="4" w:space="0" w:color="000000"/>
              <w:right w:val="single" w:sz="4" w:space="0" w:color="000000"/>
            </w:tcBorders>
            <w:vAlign w:val="center"/>
          </w:tcPr>
          <w:p w:rsidR="00710F74" w:rsidRPr="00710F74" w:rsidRDefault="00710F74" w:rsidP="00710F74">
            <w:pPr>
              <w:jc w:val="center"/>
            </w:pPr>
            <w:r w:rsidRPr="00710F74">
              <w:t>2016-2029</w:t>
            </w:r>
          </w:p>
        </w:tc>
        <w:tc>
          <w:tcPr>
            <w:tcW w:w="993" w:type="dxa"/>
            <w:tcBorders>
              <w:top w:val="single" w:sz="4" w:space="0" w:color="000000"/>
              <w:left w:val="single" w:sz="4" w:space="0" w:color="000000"/>
              <w:bottom w:val="single" w:sz="4" w:space="0" w:color="000000"/>
              <w:right w:val="single" w:sz="4" w:space="0" w:color="000000"/>
            </w:tcBorders>
          </w:tcPr>
          <w:p w:rsidR="00710F74" w:rsidRPr="00710F74" w:rsidRDefault="00710F74" w:rsidP="00710F74">
            <w:pPr>
              <w:jc w:val="center"/>
            </w:pPr>
          </w:p>
        </w:tc>
        <w:tc>
          <w:tcPr>
            <w:tcW w:w="1134" w:type="dxa"/>
            <w:tcBorders>
              <w:top w:val="single" w:sz="4" w:space="0" w:color="000000"/>
              <w:left w:val="single" w:sz="4" w:space="0" w:color="000000"/>
              <w:bottom w:val="single" w:sz="4" w:space="0" w:color="000000"/>
              <w:right w:val="single" w:sz="4" w:space="0" w:color="000000"/>
            </w:tcBorders>
          </w:tcPr>
          <w:p w:rsidR="00710F74" w:rsidRPr="00710F74" w:rsidRDefault="00710F74" w:rsidP="00710F74">
            <w:pPr>
              <w:jc w:val="center"/>
            </w:pPr>
          </w:p>
        </w:tc>
        <w:tc>
          <w:tcPr>
            <w:tcW w:w="956" w:type="dxa"/>
            <w:tcBorders>
              <w:top w:val="single" w:sz="4" w:space="0" w:color="000000"/>
              <w:left w:val="single" w:sz="4" w:space="0" w:color="000000"/>
              <w:bottom w:val="single" w:sz="4" w:space="0" w:color="000000"/>
              <w:right w:val="single" w:sz="4" w:space="0" w:color="000000"/>
            </w:tcBorders>
          </w:tcPr>
          <w:p w:rsidR="00710F74" w:rsidRPr="00710F74" w:rsidRDefault="00710F74" w:rsidP="00710F74">
            <w:pPr>
              <w:jc w:val="center"/>
            </w:pPr>
            <w:r w:rsidRPr="00710F74">
              <w:t>2400</w:t>
            </w:r>
          </w:p>
        </w:tc>
        <w:tc>
          <w:tcPr>
            <w:tcW w:w="1276" w:type="dxa"/>
            <w:tcBorders>
              <w:top w:val="single" w:sz="4" w:space="0" w:color="000000"/>
              <w:left w:val="single" w:sz="4" w:space="0" w:color="000000"/>
              <w:bottom w:val="single" w:sz="4" w:space="0" w:color="000000"/>
              <w:right w:val="single" w:sz="4" w:space="0" w:color="000000"/>
            </w:tcBorders>
          </w:tcPr>
          <w:p w:rsidR="00710F74" w:rsidRPr="00710F74" w:rsidRDefault="00710F74" w:rsidP="00710F74">
            <w:pPr>
              <w:jc w:val="center"/>
            </w:pPr>
          </w:p>
        </w:tc>
        <w:tc>
          <w:tcPr>
            <w:tcW w:w="1276" w:type="dxa"/>
            <w:tcBorders>
              <w:top w:val="single" w:sz="4" w:space="0" w:color="000000"/>
              <w:left w:val="single" w:sz="4" w:space="0" w:color="000000"/>
              <w:bottom w:val="single" w:sz="4" w:space="0" w:color="000000"/>
              <w:right w:val="single" w:sz="4" w:space="0" w:color="000000"/>
            </w:tcBorders>
          </w:tcPr>
          <w:p w:rsidR="00710F74" w:rsidRPr="00710F74" w:rsidRDefault="00710F74" w:rsidP="00710F74">
            <w:pPr>
              <w:jc w:val="center"/>
            </w:pPr>
          </w:p>
        </w:tc>
      </w:tr>
      <w:tr w:rsidR="00710F74" w:rsidTr="00710F74">
        <w:trPr>
          <w:jc w:val="center"/>
        </w:trPr>
        <w:tc>
          <w:tcPr>
            <w:tcW w:w="636" w:type="dxa"/>
            <w:tcBorders>
              <w:top w:val="single" w:sz="4" w:space="0" w:color="000000"/>
              <w:left w:val="single" w:sz="4" w:space="0" w:color="000000"/>
              <w:bottom w:val="single" w:sz="4" w:space="0" w:color="000000"/>
              <w:right w:val="nil"/>
            </w:tcBorders>
            <w:vAlign w:val="center"/>
          </w:tcPr>
          <w:p w:rsidR="00710F74" w:rsidRPr="00710F74" w:rsidRDefault="00710F74" w:rsidP="00710F74">
            <w:pPr>
              <w:pStyle w:val="aff3"/>
              <w:jc w:val="center"/>
              <w:rPr>
                <w:rFonts w:ascii="Times New Roman" w:hAnsi="Times New Roman"/>
                <w:sz w:val="20"/>
                <w:szCs w:val="20"/>
              </w:rPr>
            </w:pPr>
          </w:p>
        </w:tc>
        <w:tc>
          <w:tcPr>
            <w:tcW w:w="4678" w:type="dxa"/>
            <w:tcBorders>
              <w:top w:val="single" w:sz="4" w:space="0" w:color="000000"/>
              <w:left w:val="single" w:sz="4" w:space="0" w:color="000000"/>
              <w:bottom w:val="single" w:sz="4" w:space="0" w:color="000000"/>
              <w:right w:val="nil"/>
            </w:tcBorders>
          </w:tcPr>
          <w:p w:rsidR="00710F74" w:rsidRPr="00710F74" w:rsidRDefault="00710F74" w:rsidP="00710F74">
            <w:pPr>
              <w:pStyle w:val="aff3"/>
              <w:jc w:val="center"/>
              <w:rPr>
                <w:rFonts w:ascii="Times New Roman" w:hAnsi="Times New Roman"/>
                <w:color w:val="000000"/>
                <w:sz w:val="20"/>
                <w:szCs w:val="20"/>
                <w:lang w:val="ru-RU"/>
              </w:rPr>
            </w:pPr>
            <w:r w:rsidRPr="00710F74">
              <w:rPr>
                <w:rFonts w:ascii="Times New Roman" w:hAnsi="Times New Roman"/>
                <w:color w:val="000000"/>
                <w:sz w:val="20"/>
                <w:szCs w:val="20"/>
                <w:lang w:val="ru-RU"/>
              </w:rPr>
              <w:t>Ø 100</w:t>
            </w:r>
          </w:p>
        </w:tc>
        <w:tc>
          <w:tcPr>
            <w:tcW w:w="708" w:type="dxa"/>
            <w:tcBorders>
              <w:top w:val="single" w:sz="4" w:space="0" w:color="000000"/>
              <w:left w:val="single" w:sz="4" w:space="0" w:color="000000"/>
              <w:bottom w:val="single" w:sz="4" w:space="0" w:color="000000"/>
              <w:right w:val="nil"/>
            </w:tcBorders>
          </w:tcPr>
          <w:p w:rsidR="00710F74" w:rsidRPr="00710F74" w:rsidRDefault="00710F74" w:rsidP="00710F74">
            <w:pPr>
              <w:pStyle w:val="aff3"/>
              <w:jc w:val="center"/>
              <w:rPr>
                <w:rFonts w:ascii="Times New Roman" w:hAnsi="Times New Roman"/>
                <w:sz w:val="20"/>
                <w:szCs w:val="20"/>
                <w:lang w:val="ru-RU"/>
              </w:rPr>
            </w:pPr>
            <w:r w:rsidRPr="00710F74">
              <w:rPr>
                <w:rFonts w:ascii="Times New Roman" w:hAnsi="Times New Roman"/>
                <w:sz w:val="20"/>
                <w:szCs w:val="20"/>
                <w:lang w:val="ru-RU"/>
              </w:rPr>
              <w:t>км</w:t>
            </w:r>
          </w:p>
        </w:tc>
        <w:tc>
          <w:tcPr>
            <w:tcW w:w="851" w:type="dxa"/>
            <w:tcBorders>
              <w:top w:val="single" w:sz="4" w:space="0" w:color="000000"/>
              <w:left w:val="single" w:sz="4" w:space="0" w:color="000000"/>
              <w:bottom w:val="single" w:sz="4" w:space="0" w:color="000000"/>
              <w:right w:val="nil"/>
            </w:tcBorders>
          </w:tcPr>
          <w:p w:rsidR="00710F74" w:rsidRPr="00710F74" w:rsidRDefault="00710F74" w:rsidP="00710F74">
            <w:pPr>
              <w:jc w:val="center"/>
            </w:pPr>
            <w:r w:rsidRPr="00710F74">
              <w:t>0,04</w:t>
            </w:r>
          </w:p>
        </w:tc>
        <w:tc>
          <w:tcPr>
            <w:tcW w:w="1276" w:type="dxa"/>
            <w:tcBorders>
              <w:top w:val="single" w:sz="4" w:space="0" w:color="000000"/>
              <w:left w:val="single" w:sz="4" w:space="0" w:color="000000"/>
              <w:bottom w:val="single" w:sz="4" w:space="0" w:color="000000"/>
              <w:right w:val="single" w:sz="4" w:space="0" w:color="000000"/>
            </w:tcBorders>
            <w:vAlign w:val="center"/>
          </w:tcPr>
          <w:p w:rsidR="00710F74" w:rsidRPr="00710F74" w:rsidRDefault="00710F74" w:rsidP="00710F74">
            <w:pPr>
              <w:jc w:val="center"/>
            </w:pPr>
            <w:r w:rsidRPr="00710F74">
              <w:t>48</w:t>
            </w:r>
          </w:p>
        </w:tc>
        <w:tc>
          <w:tcPr>
            <w:tcW w:w="1490" w:type="dxa"/>
            <w:tcBorders>
              <w:top w:val="single" w:sz="4" w:space="0" w:color="000000"/>
              <w:left w:val="single" w:sz="4" w:space="0" w:color="000000"/>
              <w:bottom w:val="single" w:sz="4" w:space="0" w:color="000000"/>
              <w:right w:val="single" w:sz="4" w:space="0" w:color="000000"/>
            </w:tcBorders>
            <w:vAlign w:val="center"/>
          </w:tcPr>
          <w:p w:rsidR="00710F74" w:rsidRPr="00710F74" w:rsidRDefault="00710F74" w:rsidP="00710F74">
            <w:pPr>
              <w:jc w:val="center"/>
            </w:pPr>
            <w:r w:rsidRPr="00710F74">
              <w:t>2015</w:t>
            </w:r>
          </w:p>
        </w:tc>
        <w:tc>
          <w:tcPr>
            <w:tcW w:w="993" w:type="dxa"/>
            <w:tcBorders>
              <w:top w:val="single" w:sz="4" w:space="0" w:color="000000"/>
              <w:left w:val="single" w:sz="4" w:space="0" w:color="000000"/>
              <w:bottom w:val="single" w:sz="4" w:space="0" w:color="000000"/>
              <w:right w:val="single" w:sz="4" w:space="0" w:color="000000"/>
            </w:tcBorders>
          </w:tcPr>
          <w:p w:rsidR="00710F74" w:rsidRPr="00710F74" w:rsidRDefault="00710F74" w:rsidP="00710F74">
            <w:pPr>
              <w:jc w:val="center"/>
            </w:pPr>
          </w:p>
        </w:tc>
        <w:tc>
          <w:tcPr>
            <w:tcW w:w="1134" w:type="dxa"/>
            <w:tcBorders>
              <w:top w:val="single" w:sz="4" w:space="0" w:color="000000"/>
              <w:left w:val="single" w:sz="4" w:space="0" w:color="000000"/>
              <w:bottom w:val="single" w:sz="4" w:space="0" w:color="000000"/>
              <w:right w:val="single" w:sz="4" w:space="0" w:color="000000"/>
            </w:tcBorders>
          </w:tcPr>
          <w:p w:rsidR="00710F74" w:rsidRPr="00710F74" w:rsidRDefault="00710F74" w:rsidP="00710F74">
            <w:pPr>
              <w:jc w:val="center"/>
            </w:pPr>
          </w:p>
        </w:tc>
        <w:tc>
          <w:tcPr>
            <w:tcW w:w="956" w:type="dxa"/>
            <w:tcBorders>
              <w:top w:val="single" w:sz="4" w:space="0" w:color="000000"/>
              <w:left w:val="single" w:sz="4" w:space="0" w:color="000000"/>
              <w:bottom w:val="single" w:sz="4" w:space="0" w:color="000000"/>
              <w:right w:val="single" w:sz="4" w:space="0" w:color="000000"/>
            </w:tcBorders>
          </w:tcPr>
          <w:p w:rsidR="00710F74" w:rsidRPr="00710F74" w:rsidRDefault="00710F74" w:rsidP="00710F74">
            <w:pPr>
              <w:jc w:val="center"/>
            </w:pPr>
            <w:r w:rsidRPr="00710F74">
              <w:t>48</w:t>
            </w:r>
          </w:p>
        </w:tc>
        <w:tc>
          <w:tcPr>
            <w:tcW w:w="1276" w:type="dxa"/>
            <w:tcBorders>
              <w:top w:val="single" w:sz="4" w:space="0" w:color="000000"/>
              <w:left w:val="single" w:sz="4" w:space="0" w:color="000000"/>
              <w:bottom w:val="single" w:sz="4" w:space="0" w:color="000000"/>
              <w:right w:val="single" w:sz="4" w:space="0" w:color="000000"/>
            </w:tcBorders>
          </w:tcPr>
          <w:p w:rsidR="00710F74" w:rsidRPr="00710F74" w:rsidRDefault="00710F74" w:rsidP="00710F74">
            <w:pPr>
              <w:jc w:val="center"/>
            </w:pPr>
          </w:p>
        </w:tc>
        <w:tc>
          <w:tcPr>
            <w:tcW w:w="1276" w:type="dxa"/>
            <w:tcBorders>
              <w:top w:val="single" w:sz="4" w:space="0" w:color="000000"/>
              <w:left w:val="single" w:sz="4" w:space="0" w:color="000000"/>
              <w:bottom w:val="single" w:sz="4" w:space="0" w:color="000000"/>
              <w:right w:val="single" w:sz="4" w:space="0" w:color="000000"/>
            </w:tcBorders>
          </w:tcPr>
          <w:p w:rsidR="00710F74" w:rsidRPr="00710F74" w:rsidRDefault="00710F74" w:rsidP="00710F74">
            <w:pPr>
              <w:jc w:val="center"/>
            </w:pPr>
          </w:p>
        </w:tc>
      </w:tr>
      <w:tr w:rsidR="00710F74" w:rsidTr="00710F74">
        <w:trPr>
          <w:jc w:val="center"/>
        </w:trPr>
        <w:tc>
          <w:tcPr>
            <w:tcW w:w="636" w:type="dxa"/>
            <w:tcBorders>
              <w:top w:val="single" w:sz="4" w:space="0" w:color="000000"/>
              <w:left w:val="single" w:sz="4" w:space="0" w:color="000000"/>
              <w:bottom w:val="single" w:sz="4" w:space="0" w:color="000000"/>
              <w:right w:val="nil"/>
            </w:tcBorders>
            <w:vAlign w:val="center"/>
          </w:tcPr>
          <w:p w:rsidR="00710F74" w:rsidRPr="00710F74" w:rsidRDefault="00710F74" w:rsidP="00710F74">
            <w:pPr>
              <w:pStyle w:val="aff3"/>
              <w:jc w:val="center"/>
              <w:rPr>
                <w:rFonts w:ascii="Times New Roman" w:hAnsi="Times New Roman"/>
                <w:sz w:val="20"/>
                <w:szCs w:val="20"/>
              </w:rPr>
            </w:pPr>
            <w:r w:rsidRPr="00710F74">
              <w:rPr>
                <w:rFonts w:ascii="Times New Roman" w:hAnsi="Times New Roman"/>
                <w:sz w:val="20"/>
                <w:szCs w:val="20"/>
                <w:lang w:val="ru-RU"/>
              </w:rPr>
              <w:t>2.3</w:t>
            </w:r>
          </w:p>
        </w:tc>
        <w:tc>
          <w:tcPr>
            <w:tcW w:w="4678" w:type="dxa"/>
            <w:tcBorders>
              <w:top w:val="single" w:sz="4" w:space="0" w:color="000000"/>
              <w:left w:val="single" w:sz="4" w:space="0" w:color="000000"/>
              <w:bottom w:val="single" w:sz="4" w:space="0" w:color="000000"/>
              <w:right w:val="nil"/>
            </w:tcBorders>
          </w:tcPr>
          <w:p w:rsidR="00710F74" w:rsidRPr="00710F74" w:rsidRDefault="00710F74" w:rsidP="00710F74">
            <w:pPr>
              <w:pStyle w:val="aff3"/>
              <w:jc w:val="center"/>
              <w:rPr>
                <w:rFonts w:ascii="Times New Roman" w:hAnsi="Times New Roman"/>
                <w:color w:val="000000"/>
                <w:sz w:val="20"/>
                <w:szCs w:val="20"/>
                <w:lang w:val="ru-RU"/>
              </w:rPr>
            </w:pPr>
            <w:r w:rsidRPr="00710F74">
              <w:rPr>
                <w:rFonts w:ascii="Times New Roman" w:hAnsi="Times New Roman"/>
                <w:color w:val="000000"/>
                <w:sz w:val="20"/>
                <w:szCs w:val="20"/>
                <w:lang w:val="ru-RU"/>
              </w:rPr>
              <w:t>Строительство водопроводной сети из труб Ø63</w:t>
            </w:r>
          </w:p>
        </w:tc>
        <w:tc>
          <w:tcPr>
            <w:tcW w:w="708" w:type="dxa"/>
            <w:tcBorders>
              <w:top w:val="single" w:sz="4" w:space="0" w:color="000000"/>
              <w:left w:val="single" w:sz="4" w:space="0" w:color="000000"/>
              <w:bottom w:val="single" w:sz="4" w:space="0" w:color="000000"/>
              <w:right w:val="nil"/>
            </w:tcBorders>
            <w:vAlign w:val="center"/>
          </w:tcPr>
          <w:p w:rsidR="00710F74" w:rsidRPr="00710F74" w:rsidRDefault="00710F74" w:rsidP="00710F74">
            <w:pPr>
              <w:pStyle w:val="aff3"/>
              <w:jc w:val="center"/>
              <w:rPr>
                <w:rFonts w:ascii="Times New Roman" w:hAnsi="Times New Roman"/>
                <w:sz w:val="20"/>
                <w:szCs w:val="20"/>
                <w:lang w:val="ru-RU"/>
              </w:rPr>
            </w:pPr>
            <w:r w:rsidRPr="00710F74">
              <w:rPr>
                <w:rFonts w:ascii="Times New Roman" w:hAnsi="Times New Roman"/>
                <w:sz w:val="20"/>
                <w:szCs w:val="20"/>
                <w:lang w:val="ru-RU"/>
              </w:rPr>
              <w:t>км</w:t>
            </w:r>
          </w:p>
        </w:tc>
        <w:tc>
          <w:tcPr>
            <w:tcW w:w="851" w:type="dxa"/>
            <w:tcBorders>
              <w:top w:val="single" w:sz="4" w:space="0" w:color="000000"/>
              <w:left w:val="single" w:sz="4" w:space="0" w:color="000000"/>
              <w:bottom w:val="single" w:sz="4" w:space="0" w:color="000000"/>
              <w:right w:val="nil"/>
            </w:tcBorders>
            <w:vAlign w:val="center"/>
          </w:tcPr>
          <w:p w:rsidR="00710F74" w:rsidRPr="00710F74" w:rsidRDefault="00710F74" w:rsidP="00710F74">
            <w:pPr>
              <w:jc w:val="center"/>
            </w:pPr>
            <w:r w:rsidRPr="00710F74">
              <w:t>0,15</w:t>
            </w:r>
          </w:p>
        </w:tc>
        <w:tc>
          <w:tcPr>
            <w:tcW w:w="1276" w:type="dxa"/>
            <w:tcBorders>
              <w:top w:val="single" w:sz="4" w:space="0" w:color="000000"/>
              <w:left w:val="single" w:sz="4" w:space="0" w:color="000000"/>
              <w:bottom w:val="single" w:sz="4" w:space="0" w:color="000000"/>
              <w:right w:val="single" w:sz="4" w:space="0" w:color="000000"/>
            </w:tcBorders>
            <w:vAlign w:val="center"/>
          </w:tcPr>
          <w:p w:rsidR="00710F74" w:rsidRPr="00710F74" w:rsidRDefault="00710F74" w:rsidP="00710F74">
            <w:pPr>
              <w:jc w:val="center"/>
            </w:pPr>
            <w:r w:rsidRPr="00710F74">
              <w:t>300</w:t>
            </w:r>
          </w:p>
        </w:tc>
        <w:tc>
          <w:tcPr>
            <w:tcW w:w="1490" w:type="dxa"/>
            <w:tcBorders>
              <w:top w:val="single" w:sz="4" w:space="0" w:color="000000"/>
              <w:left w:val="single" w:sz="4" w:space="0" w:color="000000"/>
              <w:bottom w:val="single" w:sz="4" w:space="0" w:color="000000"/>
              <w:right w:val="single" w:sz="4" w:space="0" w:color="000000"/>
            </w:tcBorders>
            <w:vAlign w:val="center"/>
          </w:tcPr>
          <w:p w:rsidR="00710F74" w:rsidRPr="00710F74" w:rsidRDefault="00710F74" w:rsidP="00710F74">
            <w:pPr>
              <w:jc w:val="center"/>
            </w:pPr>
            <w:r w:rsidRPr="00710F74">
              <w:t>2014-2029</w:t>
            </w:r>
          </w:p>
        </w:tc>
        <w:tc>
          <w:tcPr>
            <w:tcW w:w="993" w:type="dxa"/>
            <w:tcBorders>
              <w:top w:val="single" w:sz="4" w:space="0" w:color="000000"/>
              <w:left w:val="single" w:sz="4" w:space="0" w:color="000000"/>
              <w:bottom w:val="single" w:sz="4" w:space="0" w:color="000000"/>
              <w:right w:val="single" w:sz="4" w:space="0" w:color="000000"/>
            </w:tcBorders>
          </w:tcPr>
          <w:p w:rsidR="00710F74" w:rsidRPr="00710F74" w:rsidRDefault="00710F74" w:rsidP="00710F74">
            <w:pPr>
              <w:jc w:val="center"/>
            </w:pPr>
          </w:p>
        </w:tc>
        <w:tc>
          <w:tcPr>
            <w:tcW w:w="1134" w:type="dxa"/>
            <w:tcBorders>
              <w:top w:val="single" w:sz="4" w:space="0" w:color="000000"/>
              <w:left w:val="single" w:sz="4" w:space="0" w:color="000000"/>
              <w:bottom w:val="single" w:sz="4" w:space="0" w:color="000000"/>
              <w:right w:val="single" w:sz="4" w:space="0" w:color="000000"/>
            </w:tcBorders>
          </w:tcPr>
          <w:p w:rsidR="00710F74" w:rsidRPr="00710F74" w:rsidRDefault="00710F74" w:rsidP="00710F74">
            <w:pPr>
              <w:jc w:val="center"/>
            </w:pPr>
          </w:p>
        </w:tc>
        <w:tc>
          <w:tcPr>
            <w:tcW w:w="956" w:type="dxa"/>
            <w:tcBorders>
              <w:top w:val="single" w:sz="4" w:space="0" w:color="000000"/>
              <w:left w:val="single" w:sz="4" w:space="0" w:color="000000"/>
              <w:bottom w:val="single" w:sz="4" w:space="0" w:color="000000"/>
              <w:right w:val="single" w:sz="4" w:space="0" w:color="000000"/>
            </w:tcBorders>
            <w:vAlign w:val="center"/>
          </w:tcPr>
          <w:p w:rsidR="00710F74" w:rsidRPr="00710F74" w:rsidRDefault="00710F74" w:rsidP="00710F74">
            <w:pPr>
              <w:jc w:val="center"/>
            </w:pPr>
            <w:r w:rsidRPr="00710F74">
              <w:t>300</w:t>
            </w:r>
          </w:p>
        </w:tc>
        <w:tc>
          <w:tcPr>
            <w:tcW w:w="1276" w:type="dxa"/>
            <w:tcBorders>
              <w:top w:val="single" w:sz="4" w:space="0" w:color="000000"/>
              <w:left w:val="single" w:sz="4" w:space="0" w:color="000000"/>
              <w:bottom w:val="single" w:sz="4" w:space="0" w:color="000000"/>
              <w:right w:val="single" w:sz="4" w:space="0" w:color="000000"/>
            </w:tcBorders>
          </w:tcPr>
          <w:p w:rsidR="00710F74" w:rsidRPr="00710F74" w:rsidRDefault="00710F74" w:rsidP="00710F74">
            <w:pPr>
              <w:jc w:val="center"/>
            </w:pPr>
          </w:p>
        </w:tc>
        <w:tc>
          <w:tcPr>
            <w:tcW w:w="1276" w:type="dxa"/>
            <w:tcBorders>
              <w:top w:val="single" w:sz="4" w:space="0" w:color="000000"/>
              <w:left w:val="single" w:sz="4" w:space="0" w:color="000000"/>
              <w:bottom w:val="single" w:sz="4" w:space="0" w:color="000000"/>
              <w:right w:val="single" w:sz="4" w:space="0" w:color="000000"/>
            </w:tcBorders>
          </w:tcPr>
          <w:p w:rsidR="00710F74" w:rsidRPr="00710F74" w:rsidRDefault="00710F74" w:rsidP="00710F74">
            <w:pPr>
              <w:jc w:val="center"/>
            </w:pPr>
          </w:p>
        </w:tc>
      </w:tr>
      <w:tr w:rsidR="00710F74" w:rsidTr="00710F74">
        <w:trPr>
          <w:jc w:val="center"/>
        </w:trPr>
        <w:tc>
          <w:tcPr>
            <w:tcW w:w="636" w:type="dxa"/>
            <w:tcBorders>
              <w:top w:val="single" w:sz="4" w:space="0" w:color="000000"/>
              <w:left w:val="single" w:sz="4" w:space="0" w:color="000000"/>
              <w:bottom w:val="single" w:sz="4" w:space="0" w:color="000000"/>
              <w:right w:val="nil"/>
            </w:tcBorders>
            <w:vAlign w:val="center"/>
          </w:tcPr>
          <w:p w:rsidR="00710F74" w:rsidRPr="00710F74" w:rsidRDefault="00710F74" w:rsidP="00710F74">
            <w:pPr>
              <w:pStyle w:val="aff3"/>
              <w:jc w:val="center"/>
              <w:rPr>
                <w:rFonts w:ascii="Times New Roman" w:hAnsi="Times New Roman"/>
                <w:sz w:val="20"/>
                <w:szCs w:val="20"/>
                <w:lang w:val="ru-RU"/>
              </w:rPr>
            </w:pPr>
            <w:r w:rsidRPr="00710F74">
              <w:rPr>
                <w:rFonts w:ascii="Times New Roman" w:hAnsi="Times New Roman"/>
                <w:sz w:val="20"/>
                <w:szCs w:val="20"/>
                <w:lang w:val="ru-RU"/>
              </w:rPr>
              <w:t>2.4</w:t>
            </w:r>
          </w:p>
        </w:tc>
        <w:tc>
          <w:tcPr>
            <w:tcW w:w="4678" w:type="dxa"/>
            <w:tcBorders>
              <w:top w:val="single" w:sz="4" w:space="0" w:color="000000"/>
              <w:left w:val="single" w:sz="4" w:space="0" w:color="000000"/>
              <w:bottom w:val="single" w:sz="4" w:space="0" w:color="000000"/>
              <w:right w:val="nil"/>
            </w:tcBorders>
            <w:vAlign w:val="bottom"/>
          </w:tcPr>
          <w:p w:rsidR="00710F74" w:rsidRPr="00710F74" w:rsidRDefault="00710F74" w:rsidP="00710F74">
            <w:pPr>
              <w:pStyle w:val="aff3"/>
              <w:jc w:val="center"/>
              <w:rPr>
                <w:rFonts w:ascii="Times New Roman" w:hAnsi="Times New Roman"/>
                <w:color w:val="000000"/>
                <w:sz w:val="20"/>
                <w:szCs w:val="20"/>
                <w:lang w:val="ru-RU"/>
              </w:rPr>
            </w:pPr>
            <w:r w:rsidRPr="00710F74">
              <w:rPr>
                <w:rFonts w:ascii="Times New Roman" w:hAnsi="Times New Roman"/>
                <w:color w:val="000000"/>
                <w:sz w:val="20"/>
                <w:szCs w:val="20"/>
                <w:lang w:val="ru-RU"/>
              </w:rPr>
              <w:t>Техническое обследование централизованных систем водоснабжения и водоотведения</w:t>
            </w:r>
          </w:p>
        </w:tc>
        <w:tc>
          <w:tcPr>
            <w:tcW w:w="708" w:type="dxa"/>
            <w:tcBorders>
              <w:top w:val="single" w:sz="4" w:space="0" w:color="000000"/>
              <w:left w:val="single" w:sz="4" w:space="0" w:color="000000"/>
              <w:bottom w:val="single" w:sz="4" w:space="0" w:color="000000"/>
              <w:right w:val="nil"/>
            </w:tcBorders>
            <w:vAlign w:val="center"/>
          </w:tcPr>
          <w:p w:rsidR="00710F74" w:rsidRPr="00710F74" w:rsidRDefault="00710F74" w:rsidP="00710F74">
            <w:pPr>
              <w:pStyle w:val="aff3"/>
              <w:jc w:val="center"/>
              <w:rPr>
                <w:rFonts w:ascii="Times New Roman" w:hAnsi="Times New Roman"/>
                <w:sz w:val="20"/>
                <w:szCs w:val="20"/>
                <w:lang w:val="ru-RU"/>
              </w:rPr>
            </w:pPr>
            <w:r w:rsidRPr="00710F74">
              <w:rPr>
                <w:rFonts w:ascii="Times New Roman" w:hAnsi="Times New Roman"/>
                <w:color w:val="000000"/>
                <w:sz w:val="20"/>
                <w:szCs w:val="20"/>
                <w:lang w:val="ru-RU"/>
              </w:rPr>
              <w:t>шт.</w:t>
            </w:r>
          </w:p>
        </w:tc>
        <w:tc>
          <w:tcPr>
            <w:tcW w:w="851" w:type="dxa"/>
            <w:tcBorders>
              <w:top w:val="single" w:sz="4" w:space="0" w:color="000000"/>
              <w:left w:val="single" w:sz="4" w:space="0" w:color="000000"/>
              <w:bottom w:val="single" w:sz="4" w:space="0" w:color="000000"/>
              <w:right w:val="nil"/>
            </w:tcBorders>
            <w:vAlign w:val="center"/>
          </w:tcPr>
          <w:p w:rsidR="00710F74" w:rsidRPr="00710F74" w:rsidRDefault="00710F74" w:rsidP="00710F74">
            <w:pPr>
              <w:jc w:val="center"/>
            </w:pPr>
            <w:r w:rsidRPr="00710F74">
              <w:t>1</w:t>
            </w:r>
          </w:p>
        </w:tc>
        <w:tc>
          <w:tcPr>
            <w:tcW w:w="1276" w:type="dxa"/>
            <w:tcBorders>
              <w:top w:val="single" w:sz="4" w:space="0" w:color="000000"/>
              <w:left w:val="single" w:sz="4" w:space="0" w:color="000000"/>
              <w:bottom w:val="single" w:sz="4" w:space="0" w:color="000000"/>
              <w:right w:val="single" w:sz="4" w:space="0" w:color="000000"/>
            </w:tcBorders>
            <w:vAlign w:val="center"/>
          </w:tcPr>
          <w:p w:rsidR="00710F74" w:rsidRPr="00710F74" w:rsidRDefault="00710F74" w:rsidP="00710F74">
            <w:pPr>
              <w:jc w:val="center"/>
            </w:pPr>
            <w:r w:rsidRPr="00710F74">
              <w:t>100</w:t>
            </w:r>
          </w:p>
        </w:tc>
        <w:tc>
          <w:tcPr>
            <w:tcW w:w="1490" w:type="dxa"/>
            <w:tcBorders>
              <w:top w:val="single" w:sz="4" w:space="0" w:color="000000"/>
              <w:left w:val="single" w:sz="4" w:space="0" w:color="000000"/>
              <w:bottom w:val="single" w:sz="4" w:space="0" w:color="000000"/>
              <w:right w:val="single" w:sz="4" w:space="0" w:color="000000"/>
            </w:tcBorders>
            <w:vAlign w:val="center"/>
          </w:tcPr>
          <w:p w:rsidR="00710F74" w:rsidRPr="00710F74" w:rsidRDefault="00710F74" w:rsidP="00710F74">
            <w:pPr>
              <w:jc w:val="center"/>
            </w:pPr>
            <w:r w:rsidRPr="00710F74">
              <w:t>2016</w:t>
            </w:r>
          </w:p>
        </w:tc>
        <w:tc>
          <w:tcPr>
            <w:tcW w:w="993" w:type="dxa"/>
            <w:tcBorders>
              <w:top w:val="single" w:sz="4" w:space="0" w:color="000000"/>
              <w:left w:val="single" w:sz="4" w:space="0" w:color="000000"/>
              <w:bottom w:val="single" w:sz="4" w:space="0" w:color="000000"/>
              <w:right w:val="single" w:sz="4" w:space="0" w:color="000000"/>
            </w:tcBorders>
          </w:tcPr>
          <w:p w:rsidR="00710F74" w:rsidRPr="00710F74" w:rsidRDefault="00710F74" w:rsidP="00710F74">
            <w:pPr>
              <w:jc w:val="center"/>
            </w:pPr>
          </w:p>
        </w:tc>
        <w:tc>
          <w:tcPr>
            <w:tcW w:w="1134" w:type="dxa"/>
            <w:tcBorders>
              <w:top w:val="single" w:sz="4" w:space="0" w:color="000000"/>
              <w:left w:val="single" w:sz="4" w:space="0" w:color="000000"/>
              <w:bottom w:val="single" w:sz="4" w:space="0" w:color="000000"/>
              <w:right w:val="single" w:sz="4" w:space="0" w:color="000000"/>
            </w:tcBorders>
          </w:tcPr>
          <w:p w:rsidR="00710F74" w:rsidRPr="00710F74" w:rsidRDefault="00710F74" w:rsidP="00710F74">
            <w:pPr>
              <w:jc w:val="center"/>
            </w:pPr>
          </w:p>
        </w:tc>
        <w:tc>
          <w:tcPr>
            <w:tcW w:w="956" w:type="dxa"/>
            <w:tcBorders>
              <w:top w:val="single" w:sz="4" w:space="0" w:color="000000"/>
              <w:left w:val="single" w:sz="4" w:space="0" w:color="000000"/>
              <w:bottom w:val="single" w:sz="4" w:space="0" w:color="000000"/>
              <w:right w:val="single" w:sz="4" w:space="0" w:color="000000"/>
            </w:tcBorders>
          </w:tcPr>
          <w:p w:rsidR="00710F74" w:rsidRPr="00710F74" w:rsidRDefault="00710F74" w:rsidP="00710F74">
            <w:pPr>
              <w:jc w:val="center"/>
            </w:pPr>
          </w:p>
        </w:tc>
        <w:tc>
          <w:tcPr>
            <w:tcW w:w="1276" w:type="dxa"/>
            <w:tcBorders>
              <w:top w:val="single" w:sz="4" w:space="0" w:color="000000"/>
              <w:left w:val="single" w:sz="4" w:space="0" w:color="000000"/>
              <w:bottom w:val="single" w:sz="4" w:space="0" w:color="000000"/>
              <w:right w:val="single" w:sz="4" w:space="0" w:color="000000"/>
            </w:tcBorders>
            <w:vAlign w:val="center"/>
          </w:tcPr>
          <w:p w:rsidR="00710F74" w:rsidRPr="00710F74" w:rsidRDefault="00710F74" w:rsidP="00710F74">
            <w:pPr>
              <w:jc w:val="center"/>
            </w:pPr>
            <w:r w:rsidRPr="00710F74">
              <w:t>100</w:t>
            </w:r>
          </w:p>
        </w:tc>
        <w:tc>
          <w:tcPr>
            <w:tcW w:w="1276" w:type="dxa"/>
            <w:tcBorders>
              <w:top w:val="single" w:sz="4" w:space="0" w:color="000000"/>
              <w:left w:val="single" w:sz="4" w:space="0" w:color="000000"/>
              <w:bottom w:val="single" w:sz="4" w:space="0" w:color="000000"/>
              <w:right w:val="single" w:sz="4" w:space="0" w:color="000000"/>
            </w:tcBorders>
          </w:tcPr>
          <w:p w:rsidR="00710F74" w:rsidRPr="00710F74" w:rsidRDefault="00710F74" w:rsidP="00710F74">
            <w:pPr>
              <w:jc w:val="center"/>
            </w:pPr>
          </w:p>
        </w:tc>
      </w:tr>
      <w:tr w:rsidR="00710F74" w:rsidTr="00710F74">
        <w:trPr>
          <w:jc w:val="center"/>
        </w:trPr>
        <w:tc>
          <w:tcPr>
            <w:tcW w:w="636" w:type="dxa"/>
            <w:tcBorders>
              <w:top w:val="single" w:sz="4" w:space="0" w:color="000000"/>
              <w:left w:val="single" w:sz="4" w:space="0" w:color="000000"/>
              <w:bottom w:val="single" w:sz="4" w:space="0" w:color="000000"/>
              <w:right w:val="nil"/>
            </w:tcBorders>
            <w:vAlign w:val="center"/>
          </w:tcPr>
          <w:p w:rsidR="00710F74" w:rsidRPr="00710F74" w:rsidRDefault="00710F74" w:rsidP="00710F74">
            <w:pPr>
              <w:pStyle w:val="aff3"/>
              <w:jc w:val="center"/>
              <w:rPr>
                <w:rFonts w:ascii="Times New Roman" w:hAnsi="Times New Roman"/>
                <w:sz w:val="20"/>
                <w:szCs w:val="20"/>
                <w:lang w:val="ru-RU"/>
              </w:rPr>
            </w:pPr>
            <w:r w:rsidRPr="00710F74">
              <w:rPr>
                <w:rFonts w:ascii="Times New Roman" w:hAnsi="Times New Roman"/>
                <w:sz w:val="20"/>
                <w:szCs w:val="20"/>
                <w:lang w:val="ru-RU"/>
              </w:rPr>
              <w:t>2.5</w:t>
            </w:r>
          </w:p>
        </w:tc>
        <w:tc>
          <w:tcPr>
            <w:tcW w:w="4678" w:type="dxa"/>
            <w:tcBorders>
              <w:top w:val="single" w:sz="4" w:space="0" w:color="000000"/>
              <w:left w:val="single" w:sz="4" w:space="0" w:color="000000"/>
              <w:bottom w:val="single" w:sz="4" w:space="0" w:color="000000"/>
              <w:right w:val="nil"/>
            </w:tcBorders>
            <w:vAlign w:val="bottom"/>
          </w:tcPr>
          <w:p w:rsidR="00710F74" w:rsidRPr="00710F74" w:rsidRDefault="00710F74" w:rsidP="00710F74">
            <w:pPr>
              <w:pStyle w:val="aff3"/>
              <w:jc w:val="center"/>
              <w:rPr>
                <w:rFonts w:ascii="Times New Roman" w:hAnsi="Times New Roman"/>
                <w:color w:val="000000"/>
                <w:sz w:val="20"/>
                <w:szCs w:val="20"/>
                <w:lang w:val="ru-RU"/>
              </w:rPr>
            </w:pPr>
            <w:r w:rsidRPr="00710F74">
              <w:rPr>
                <w:rFonts w:ascii="Times New Roman" w:hAnsi="Times New Roman"/>
                <w:color w:val="000000"/>
                <w:sz w:val="20"/>
                <w:szCs w:val="20"/>
                <w:lang w:val="ru-RU"/>
              </w:rPr>
              <w:t>Разработка программы контроля качества воды</w:t>
            </w:r>
          </w:p>
        </w:tc>
        <w:tc>
          <w:tcPr>
            <w:tcW w:w="708" w:type="dxa"/>
            <w:tcBorders>
              <w:top w:val="single" w:sz="4" w:space="0" w:color="000000"/>
              <w:left w:val="single" w:sz="4" w:space="0" w:color="000000"/>
              <w:bottom w:val="single" w:sz="4" w:space="0" w:color="000000"/>
              <w:right w:val="nil"/>
            </w:tcBorders>
            <w:vAlign w:val="center"/>
          </w:tcPr>
          <w:p w:rsidR="00710F74" w:rsidRPr="00710F74" w:rsidRDefault="00710F74" w:rsidP="00710F74">
            <w:pPr>
              <w:pStyle w:val="aff3"/>
              <w:jc w:val="center"/>
              <w:rPr>
                <w:rFonts w:ascii="Times New Roman" w:hAnsi="Times New Roman"/>
                <w:sz w:val="20"/>
                <w:szCs w:val="20"/>
                <w:lang w:val="ru-RU"/>
              </w:rPr>
            </w:pPr>
            <w:r w:rsidRPr="00710F74">
              <w:rPr>
                <w:rFonts w:ascii="Times New Roman" w:hAnsi="Times New Roman"/>
                <w:color w:val="000000"/>
                <w:sz w:val="20"/>
                <w:szCs w:val="20"/>
                <w:lang w:val="ru-RU"/>
              </w:rPr>
              <w:t>шт.</w:t>
            </w:r>
          </w:p>
        </w:tc>
        <w:tc>
          <w:tcPr>
            <w:tcW w:w="851" w:type="dxa"/>
            <w:tcBorders>
              <w:top w:val="single" w:sz="4" w:space="0" w:color="000000"/>
              <w:left w:val="single" w:sz="4" w:space="0" w:color="000000"/>
              <w:bottom w:val="single" w:sz="4" w:space="0" w:color="000000"/>
              <w:right w:val="nil"/>
            </w:tcBorders>
            <w:vAlign w:val="center"/>
          </w:tcPr>
          <w:p w:rsidR="00710F74" w:rsidRPr="00710F74" w:rsidRDefault="00710F74" w:rsidP="00710F74">
            <w:pPr>
              <w:jc w:val="center"/>
            </w:pPr>
            <w:r w:rsidRPr="00710F74">
              <w:t>1</w:t>
            </w:r>
          </w:p>
        </w:tc>
        <w:tc>
          <w:tcPr>
            <w:tcW w:w="1276" w:type="dxa"/>
            <w:tcBorders>
              <w:top w:val="single" w:sz="4" w:space="0" w:color="000000"/>
              <w:left w:val="single" w:sz="4" w:space="0" w:color="000000"/>
              <w:bottom w:val="single" w:sz="4" w:space="0" w:color="000000"/>
              <w:right w:val="single" w:sz="4" w:space="0" w:color="000000"/>
            </w:tcBorders>
            <w:vAlign w:val="center"/>
          </w:tcPr>
          <w:p w:rsidR="00710F74" w:rsidRPr="00710F74" w:rsidRDefault="00710F74" w:rsidP="00710F74">
            <w:pPr>
              <w:jc w:val="center"/>
            </w:pPr>
            <w:r w:rsidRPr="00710F74">
              <w:t>––</w:t>
            </w:r>
          </w:p>
        </w:tc>
        <w:tc>
          <w:tcPr>
            <w:tcW w:w="1490" w:type="dxa"/>
            <w:tcBorders>
              <w:top w:val="single" w:sz="4" w:space="0" w:color="000000"/>
              <w:left w:val="single" w:sz="4" w:space="0" w:color="000000"/>
              <w:bottom w:val="single" w:sz="4" w:space="0" w:color="000000"/>
              <w:right w:val="single" w:sz="4" w:space="0" w:color="000000"/>
            </w:tcBorders>
            <w:vAlign w:val="center"/>
          </w:tcPr>
          <w:p w:rsidR="00710F74" w:rsidRPr="00710F74" w:rsidRDefault="00710F74" w:rsidP="00710F74">
            <w:pPr>
              <w:jc w:val="center"/>
            </w:pPr>
            <w:r w:rsidRPr="00710F74">
              <w:t>2015</w:t>
            </w:r>
          </w:p>
        </w:tc>
        <w:tc>
          <w:tcPr>
            <w:tcW w:w="993" w:type="dxa"/>
            <w:tcBorders>
              <w:top w:val="single" w:sz="4" w:space="0" w:color="000000"/>
              <w:left w:val="single" w:sz="4" w:space="0" w:color="000000"/>
              <w:bottom w:val="single" w:sz="4" w:space="0" w:color="000000"/>
              <w:right w:val="single" w:sz="4" w:space="0" w:color="000000"/>
            </w:tcBorders>
          </w:tcPr>
          <w:p w:rsidR="00710F74" w:rsidRPr="00710F74" w:rsidRDefault="00710F74" w:rsidP="00710F74">
            <w:pPr>
              <w:jc w:val="center"/>
            </w:pPr>
          </w:p>
        </w:tc>
        <w:tc>
          <w:tcPr>
            <w:tcW w:w="1134" w:type="dxa"/>
            <w:tcBorders>
              <w:top w:val="single" w:sz="4" w:space="0" w:color="000000"/>
              <w:left w:val="single" w:sz="4" w:space="0" w:color="000000"/>
              <w:bottom w:val="single" w:sz="4" w:space="0" w:color="000000"/>
              <w:right w:val="single" w:sz="4" w:space="0" w:color="000000"/>
            </w:tcBorders>
          </w:tcPr>
          <w:p w:rsidR="00710F74" w:rsidRPr="00710F74" w:rsidRDefault="00710F74" w:rsidP="00710F74">
            <w:pPr>
              <w:jc w:val="center"/>
            </w:pPr>
          </w:p>
        </w:tc>
        <w:tc>
          <w:tcPr>
            <w:tcW w:w="956" w:type="dxa"/>
            <w:tcBorders>
              <w:top w:val="single" w:sz="4" w:space="0" w:color="000000"/>
              <w:left w:val="single" w:sz="4" w:space="0" w:color="000000"/>
              <w:bottom w:val="single" w:sz="4" w:space="0" w:color="000000"/>
              <w:right w:val="single" w:sz="4" w:space="0" w:color="000000"/>
            </w:tcBorders>
          </w:tcPr>
          <w:p w:rsidR="00710F74" w:rsidRPr="00710F74" w:rsidRDefault="00710F74" w:rsidP="00710F74">
            <w:pPr>
              <w:jc w:val="center"/>
            </w:pPr>
          </w:p>
        </w:tc>
        <w:tc>
          <w:tcPr>
            <w:tcW w:w="1276" w:type="dxa"/>
            <w:tcBorders>
              <w:top w:val="single" w:sz="4" w:space="0" w:color="000000"/>
              <w:left w:val="single" w:sz="4" w:space="0" w:color="000000"/>
              <w:bottom w:val="single" w:sz="4" w:space="0" w:color="000000"/>
              <w:right w:val="single" w:sz="4" w:space="0" w:color="000000"/>
            </w:tcBorders>
          </w:tcPr>
          <w:p w:rsidR="00710F74" w:rsidRPr="00710F74" w:rsidRDefault="00710F74" w:rsidP="00710F74">
            <w:pPr>
              <w:jc w:val="center"/>
            </w:pPr>
          </w:p>
        </w:tc>
        <w:tc>
          <w:tcPr>
            <w:tcW w:w="1276" w:type="dxa"/>
            <w:tcBorders>
              <w:top w:val="single" w:sz="4" w:space="0" w:color="000000"/>
              <w:left w:val="single" w:sz="4" w:space="0" w:color="000000"/>
              <w:bottom w:val="single" w:sz="4" w:space="0" w:color="000000"/>
              <w:right w:val="single" w:sz="4" w:space="0" w:color="000000"/>
            </w:tcBorders>
          </w:tcPr>
          <w:p w:rsidR="00710F74" w:rsidRPr="00710F74" w:rsidRDefault="00710F74" w:rsidP="00710F74">
            <w:pPr>
              <w:jc w:val="center"/>
            </w:pPr>
          </w:p>
        </w:tc>
      </w:tr>
      <w:tr w:rsidR="00710F74" w:rsidTr="00710F74">
        <w:trPr>
          <w:jc w:val="center"/>
        </w:trPr>
        <w:tc>
          <w:tcPr>
            <w:tcW w:w="636" w:type="dxa"/>
            <w:tcBorders>
              <w:top w:val="single" w:sz="4" w:space="0" w:color="000000"/>
              <w:left w:val="single" w:sz="4" w:space="0" w:color="000000"/>
              <w:bottom w:val="single" w:sz="4" w:space="0" w:color="000000"/>
              <w:right w:val="nil"/>
            </w:tcBorders>
            <w:vAlign w:val="center"/>
          </w:tcPr>
          <w:p w:rsidR="00710F74" w:rsidRPr="00710F74" w:rsidRDefault="00710F74" w:rsidP="00710F74">
            <w:pPr>
              <w:pStyle w:val="aff3"/>
              <w:jc w:val="center"/>
              <w:rPr>
                <w:rFonts w:ascii="Times New Roman" w:hAnsi="Times New Roman"/>
                <w:sz w:val="20"/>
                <w:szCs w:val="20"/>
                <w:lang w:val="ru-RU"/>
              </w:rPr>
            </w:pPr>
            <w:r w:rsidRPr="00710F74">
              <w:rPr>
                <w:rFonts w:ascii="Times New Roman" w:hAnsi="Times New Roman"/>
                <w:sz w:val="20"/>
                <w:szCs w:val="20"/>
                <w:lang w:val="ru-RU"/>
              </w:rPr>
              <w:t>2.6</w:t>
            </w:r>
          </w:p>
        </w:tc>
        <w:tc>
          <w:tcPr>
            <w:tcW w:w="4678" w:type="dxa"/>
            <w:tcBorders>
              <w:top w:val="single" w:sz="4" w:space="0" w:color="000000"/>
              <w:left w:val="single" w:sz="4" w:space="0" w:color="000000"/>
              <w:bottom w:val="single" w:sz="4" w:space="0" w:color="000000"/>
              <w:right w:val="nil"/>
            </w:tcBorders>
            <w:vAlign w:val="bottom"/>
          </w:tcPr>
          <w:p w:rsidR="00710F74" w:rsidRPr="00710F74" w:rsidRDefault="00710F74" w:rsidP="00710F74">
            <w:pPr>
              <w:pStyle w:val="aff3"/>
              <w:jc w:val="center"/>
              <w:rPr>
                <w:rFonts w:ascii="Times New Roman" w:hAnsi="Times New Roman"/>
                <w:color w:val="000000"/>
                <w:sz w:val="20"/>
                <w:szCs w:val="20"/>
                <w:lang w:val="ru-RU"/>
              </w:rPr>
            </w:pPr>
            <w:r w:rsidRPr="00710F74">
              <w:rPr>
                <w:rFonts w:ascii="Times New Roman" w:hAnsi="Times New Roman"/>
                <w:color w:val="000000"/>
                <w:sz w:val="20"/>
                <w:szCs w:val="20"/>
                <w:lang w:val="ru-RU"/>
              </w:rPr>
              <w:t xml:space="preserve">Разработка плана мероприятий по приведению </w:t>
            </w:r>
            <w:r w:rsidRPr="00710F74">
              <w:rPr>
                <w:rFonts w:ascii="Times New Roman" w:hAnsi="Times New Roman"/>
                <w:color w:val="000000"/>
                <w:sz w:val="20"/>
                <w:szCs w:val="20"/>
                <w:lang w:val="ru-RU"/>
              </w:rPr>
              <w:lastRenderedPageBreak/>
              <w:t>качества питьевой и горячей воды в соответствие с установленными требованиями</w:t>
            </w:r>
          </w:p>
        </w:tc>
        <w:tc>
          <w:tcPr>
            <w:tcW w:w="708" w:type="dxa"/>
            <w:tcBorders>
              <w:top w:val="single" w:sz="4" w:space="0" w:color="000000"/>
              <w:left w:val="single" w:sz="4" w:space="0" w:color="000000"/>
              <w:bottom w:val="single" w:sz="4" w:space="0" w:color="000000"/>
              <w:right w:val="nil"/>
            </w:tcBorders>
            <w:vAlign w:val="center"/>
          </w:tcPr>
          <w:p w:rsidR="00710F74" w:rsidRPr="00710F74" w:rsidRDefault="00710F74" w:rsidP="00710F74">
            <w:pPr>
              <w:pStyle w:val="aff3"/>
              <w:jc w:val="center"/>
              <w:rPr>
                <w:rFonts w:ascii="Times New Roman" w:hAnsi="Times New Roman"/>
                <w:sz w:val="20"/>
                <w:szCs w:val="20"/>
                <w:lang w:val="ru-RU"/>
              </w:rPr>
            </w:pPr>
            <w:r w:rsidRPr="00710F74">
              <w:rPr>
                <w:rFonts w:ascii="Times New Roman" w:hAnsi="Times New Roman"/>
                <w:color w:val="000000"/>
                <w:sz w:val="20"/>
                <w:szCs w:val="20"/>
                <w:lang w:val="ru-RU"/>
              </w:rPr>
              <w:lastRenderedPageBreak/>
              <w:t>шт.</w:t>
            </w:r>
          </w:p>
        </w:tc>
        <w:tc>
          <w:tcPr>
            <w:tcW w:w="851" w:type="dxa"/>
            <w:tcBorders>
              <w:top w:val="single" w:sz="4" w:space="0" w:color="000000"/>
              <w:left w:val="single" w:sz="4" w:space="0" w:color="000000"/>
              <w:bottom w:val="single" w:sz="4" w:space="0" w:color="000000"/>
              <w:right w:val="nil"/>
            </w:tcBorders>
            <w:vAlign w:val="center"/>
          </w:tcPr>
          <w:p w:rsidR="00710F74" w:rsidRPr="00710F74" w:rsidRDefault="00710F74" w:rsidP="00710F74">
            <w:pPr>
              <w:jc w:val="center"/>
            </w:pPr>
            <w:r w:rsidRPr="00710F74">
              <w:t>1</w:t>
            </w:r>
          </w:p>
        </w:tc>
        <w:tc>
          <w:tcPr>
            <w:tcW w:w="1276" w:type="dxa"/>
            <w:tcBorders>
              <w:top w:val="single" w:sz="4" w:space="0" w:color="000000"/>
              <w:left w:val="single" w:sz="4" w:space="0" w:color="000000"/>
              <w:bottom w:val="single" w:sz="4" w:space="0" w:color="000000"/>
              <w:right w:val="single" w:sz="4" w:space="0" w:color="000000"/>
            </w:tcBorders>
            <w:vAlign w:val="center"/>
          </w:tcPr>
          <w:p w:rsidR="00710F74" w:rsidRPr="00710F74" w:rsidRDefault="00710F74" w:rsidP="00710F74">
            <w:pPr>
              <w:jc w:val="center"/>
            </w:pPr>
            <w:r w:rsidRPr="00710F74">
              <w:t>––</w:t>
            </w:r>
          </w:p>
        </w:tc>
        <w:tc>
          <w:tcPr>
            <w:tcW w:w="1490" w:type="dxa"/>
            <w:tcBorders>
              <w:top w:val="single" w:sz="4" w:space="0" w:color="000000"/>
              <w:left w:val="single" w:sz="4" w:space="0" w:color="000000"/>
              <w:bottom w:val="single" w:sz="4" w:space="0" w:color="000000"/>
              <w:right w:val="single" w:sz="4" w:space="0" w:color="000000"/>
            </w:tcBorders>
            <w:vAlign w:val="center"/>
          </w:tcPr>
          <w:p w:rsidR="00710F74" w:rsidRPr="00710F74" w:rsidRDefault="00710F74" w:rsidP="00710F74">
            <w:pPr>
              <w:jc w:val="center"/>
            </w:pPr>
            <w:r w:rsidRPr="00710F74">
              <w:t>2015</w:t>
            </w:r>
          </w:p>
        </w:tc>
        <w:tc>
          <w:tcPr>
            <w:tcW w:w="993" w:type="dxa"/>
            <w:tcBorders>
              <w:top w:val="single" w:sz="4" w:space="0" w:color="000000"/>
              <w:left w:val="single" w:sz="4" w:space="0" w:color="000000"/>
              <w:bottom w:val="single" w:sz="4" w:space="0" w:color="000000"/>
              <w:right w:val="single" w:sz="4" w:space="0" w:color="000000"/>
            </w:tcBorders>
          </w:tcPr>
          <w:p w:rsidR="00710F74" w:rsidRPr="00710F74" w:rsidRDefault="00710F74" w:rsidP="00710F74">
            <w:pPr>
              <w:jc w:val="center"/>
            </w:pPr>
          </w:p>
        </w:tc>
        <w:tc>
          <w:tcPr>
            <w:tcW w:w="1134" w:type="dxa"/>
            <w:tcBorders>
              <w:top w:val="single" w:sz="4" w:space="0" w:color="000000"/>
              <w:left w:val="single" w:sz="4" w:space="0" w:color="000000"/>
              <w:bottom w:val="single" w:sz="4" w:space="0" w:color="000000"/>
              <w:right w:val="single" w:sz="4" w:space="0" w:color="000000"/>
            </w:tcBorders>
          </w:tcPr>
          <w:p w:rsidR="00710F74" w:rsidRPr="00710F74" w:rsidRDefault="00710F74" w:rsidP="00710F74">
            <w:pPr>
              <w:jc w:val="center"/>
            </w:pPr>
          </w:p>
        </w:tc>
        <w:tc>
          <w:tcPr>
            <w:tcW w:w="956" w:type="dxa"/>
            <w:tcBorders>
              <w:top w:val="single" w:sz="4" w:space="0" w:color="000000"/>
              <w:left w:val="single" w:sz="4" w:space="0" w:color="000000"/>
              <w:bottom w:val="single" w:sz="4" w:space="0" w:color="000000"/>
              <w:right w:val="single" w:sz="4" w:space="0" w:color="000000"/>
            </w:tcBorders>
          </w:tcPr>
          <w:p w:rsidR="00710F74" w:rsidRPr="00710F74" w:rsidRDefault="00710F74" w:rsidP="00710F74">
            <w:pPr>
              <w:jc w:val="center"/>
            </w:pPr>
          </w:p>
        </w:tc>
        <w:tc>
          <w:tcPr>
            <w:tcW w:w="1276" w:type="dxa"/>
            <w:tcBorders>
              <w:top w:val="single" w:sz="4" w:space="0" w:color="000000"/>
              <w:left w:val="single" w:sz="4" w:space="0" w:color="000000"/>
              <w:bottom w:val="single" w:sz="4" w:space="0" w:color="000000"/>
              <w:right w:val="single" w:sz="4" w:space="0" w:color="000000"/>
            </w:tcBorders>
          </w:tcPr>
          <w:p w:rsidR="00710F74" w:rsidRPr="00710F74" w:rsidRDefault="00710F74" w:rsidP="00710F74">
            <w:pPr>
              <w:jc w:val="center"/>
            </w:pPr>
          </w:p>
        </w:tc>
        <w:tc>
          <w:tcPr>
            <w:tcW w:w="1276" w:type="dxa"/>
            <w:tcBorders>
              <w:top w:val="single" w:sz="4" w:space="0" w:color="000000"/>
              <w:left w:val="single" w:sz="4" w:space="0" w:color="000000"/>
              <w:bottom w:val="single" w:sz="4" w:space="0" w:color="000000"/>
              <w:right w:val="single" w:sz="4" w:space="0" w:color="000000"/>
            </w:tcBorders>
          </w:tcPr>
          <w:p w:rsidR="00710F74" w:rsidRPr="00710F74" w:rsidRDefault="00710F74" w:rsidP="00710F74">
            <w:pPr>
              <w:jc w:val="center"/>
            </w:pPr>
          </w:p>
        </w:tc>
      </w:tr>
      <w:tr w:rsidR="00710F74" w:rsidRPr="005028BF" w:rsidTr="00710F74">
        <w:trPr>
          <w:jc w:val="center"/>
        </w:trPr>
        <w:tc>
          <w:tcPr>
            <w:tcW w:w="636" w:type="dxa"/>
            <w:tcBorders>
              <w:top w:val="single" w:sz="4" w:space="0" w:color="000000"/>
              <w:left w:val="single" w:sz="4" w:space="0" w:color="000000"/>
              <w:bottom w:val="single" w:sz="4" w:space="0" w:color="000000"/>
              <w:right w:val="nil"/>
            </w:tcBorders>
            <w:vAlign w:val="center"/>
          </w:tcPr>
          <w:p w:rsidR="00710F74" w:rsidRPr="00710F74" w:rsidRDefault="00710F74" w:rsidP="00710F74">
            <w:pPr>
              <w:pStyle w:val="aff3"/>
              <w:jc w:val="center"/>
              <w:rPr>
                <w:rFonts w:ascii="Times New Roman" w:hAnsi="Times New Roman"/>
                <w:sz w:val="20"/>
                <w:szCs w:val="20"/>
              </w:rPr>
            </w:pPr>
          </w:p>
        </w:tc>
        <w:tc>
          <w:tcPr>
            <w:tcW w:w="4678" w:type="dxa"/>
            <w:tcBorders>
              <w:top w:val="single" w:sz="4" w:space="0" w:color="000000"/>
              <w:left w:val="single" w:sz="4" w:space="0" w:color="000000"/>
              <w:bottom w:val="single" w:sz="4" w:space="0" w:color="000000"/>
              <w:right w:val="nil"/>
            </w:tcBorders>
            <w:hideMark/>
          </w:tcPr>
          <w:p w:rsidR="00710F74" w:rsidRPr="00710F74" w:rsidRDefault="00710F74" w:rsidP="00710F74">
            <w:pPr>
              <w:pStyle w:val="aff3"/>
              <w:jc w:val="center"/>
              <w:rPr>
                <w:rFonts w:ascii="Times New Roman" w:hAnsi="Times New Roman"/>
                <w:color w:val="000000"/>
                <w:sz w:val="20"/>
                <w:szCs w:val="20"/>
                <w:lang w:val="ru-RU"/>
              </w:rPr>
            </w:pPr>
            <w:proofErr w:type="spellStart"/>
            <w:r w:rsidRPr="00710F74">
              <w:rPr>
                <w:rFonts w:ascii="Times New Roman" w:hAnsi="Times New Roman"/>
                <w:color w:val="000000"/>
                <w:sz w:val="20"/>
                <w:szCs w:val="20"/>
              </w:rPr>
              <w:t>Итого</w:t>
            </w:r>
            <w:proofErr w:type="spellEnd"/>
            <w:r w:rsidRPr="00710F74">
              <w:rPr>
                <w:rFonts w:ascii="Times New Roman" w:hAnsi="Times New Roman"/>
                <w:color w:val="000000"/>
                <w:sz w:val="20"/>
                <w:szCs w:val="20"/>
              </w:rPr>
              <w:t>:</w:t>
            </w:r>
          </w:p>
        </w:tc>
        <w:tc>
          <w:tcPr>
            <w:tcW w:w="708" w:type="dxa"/>
            <w:tcBorders>
              <w:top w:val="single" w:sz="4" w:space="0" w:color="000000"/>
              <w:left w:val="single" w:sz="4" w:space="0" w:color="000000"/>
              <w:bottom w:val="single" w:sz="4" w:space="0" w:color="000000"/>
              <w:right w:val="nil"/>
            </w:tcBorders>
            <w:vAlign w:val="center"/>
          </w:tcPr>
          <w:p w:rsidR="00710F74" w:rsidRPr="00710F74" w:rsidRDefault="00710F74" w:rsidP="00710F74">
            <w:pPr>
              <w:pStyle w:val="aff3"/>
              <w:jc w:val="center"/>
              <w:rPr>
                <w:rFonts w:ascii="Times New Roman" w:hAnsi="Times New Roman"/>
                <w:sz w:val="20"/>
                <w:szCs w:val="20"/>
                <w:lang w:val="ru-RU"/>
              </w:rPr>
            </w:pPr>
          </w:p>
        </w:tc>
        <w:tc>
          <w:tcPr>
            <w:tcW w:w="851" w:type="dxa"/>
            <w:tcBorders>
              <w:top w:val="single" w:sz="4" w:space="0" w:color="000000"/>
              <w:left w:val="single" w:sz="4" w:space="0" w:color="000000"/>
              <w:bottom w:val="single" w:sz="4" w:space="0" w:color="000000"/>
              <w:right w:val="nil"/>
            </w:tcBorders>
            <w:vAlign w:val="center"/>
          </w:tcPr>
          <w:p w:rsidR="00710F74" w:rsidRPr="00710F74" w:rsidRDefault="00710F74" w:rsidP="00710F74">
            <w:pPr>
              <w:jc w:val="center"/>
            </w:pPr>
          </w:p>
        </w:tc>
        <w:tc>
          <w:tcPr>
            <w:tcW w:w="1276" w:type="dxa"/>
            <w:tcBorders>
              <w:top w:val="single" w:sz="4" w:space="0" w:color="000000"/>
              <w:left w:val="single" w:sz="4" w:space="0" w:color="000000"/>
              <w:bottom w:val="single" w:sz="4" w:space="0" w:color="000000"/>
              <w:right w:val="single" w:sz="4" w:space="0" w:color="000000"/>
            </w:tcBorders>
            <w:vAlign w:val="center"/>
          </w:tcPr>
          <w:p w:rsidR="00710F74" w:rsidRPr="00710F74" w:rsidRDefault="00710F74" w:rsidP="00710F74">
            <w:pPr>
              <w:jc w:val="center"/>
            </w:pPr>
            <w:r w:rsidRPr="00710F74">
              <w:rPr>
                <w:color w:val="000000"/>
              </w:rPr>
              <w:t>5049</w:t>
            </w:r>
          </w:p>
        </w:tc>
        <w:tc>
          <w:tcPr>
            <w:tcW w:w="1490" w:type="dxa"/>
            <w:tcBorders>
              <w:top w:val="single" w:sz="4" w:space="0" w:color="000000"/>
              <w:left w:val="single" w:sz="4" w:space="0" w:color="000000"/>
              <w:bottom w:val="single" w:sz="4" w:space="0" w:color="000000"/>
              <w:right w:val="single" w:sz="4" w:space="0" w:color="000000"/>
            </w:tcBorders>
            <w:vAlign w:val="center"/>
          </w:tcPr>
          <w:p w:rsidR="00710F74" w:rsidRPr="00710F74" w:rsidRDefault="00710F74" w:rsidP="00710F74">
            <w:pPr>
              <w:jc w:val="center"/>
            </w:pPr>
            <w:r w:rsidRPr="00710F74">
              <w:rPr>
                <w:color w:val="000000"/>
              </w:rPr>
              <w:t> </w:t>
            </w:r>
          </w:p>
        </w:tc>
        <w:tc>
          <w:tcPr>
            <w:tcW w:w="993" w:type="dxa"/>
            <w:tcBorders>
              <w:top w:val="single" w:sz="4" w:space="0" w:color="000000"/>
              <w:left w:val="single" w:sz="4" w:space="0" w:color="000000"/>
              <w:bottom w:val="single" w:sz="4" w:space="0" w:color="000000"/>
              <w:right w:val="single" w:sz="4" w:space="0" w:color="000000"/>
            </w:tcBorders>
            <w:vAlign w:val="center"/>
          </w:tcPr>
          <w:p w:rsidR="00710F74" w:rsidRPr="00710F74" w:rsidRDefault="00710F74" w:rsidP="00710F74">
            <w:pPr>
              <w:jc w:val="center"/>
            </w:pPr>
            <w:r w:rsidRPr="00710F74">
              <w:rPr>
                <w:color w:val="000000"/>
              </w:rPr>
              <w:t>0</w:t>
            </w:r>
          </w:p>
        </w:tc>
        <w:tc>
          <w:tcPr>
            <w:tcW w:w="1134" w:type="dxa"/>
            <w:tcBorders>
              <w:top w:val="single" w:sz="4" w:space="0" w:color="000000"/>
              <w:left w:val="single" w:sz="4" w:space="0" w:color="000000"/>
              <w:bottom w:val="single" w:sz="4" w:space="0" w:color="000000"/>
              <w:right w:val="single" w:sz="4" w:space="0" w:color="000000"/>
            </w:tcBorders>
            <w:vAlign w:val="center"/>
          </w:tcPr>
          <w:p w:rsidR="00710F74" w:rsidRPr="00710F74" w:rsidRDefault="00710F74" w:rsidP="00710F74">
            <w:pPr>
              <w:jc w:val="center"/>
            </w:pPr>
            <w:r w:rsidRPr="00710F74">
              <w:rPr>
                <w:color w:val="000000"/>
              </w:rPr>
              <w:t>0</w:t>
            </w:r>
          </w:p>
        </w:tc>
        <w:tc>
          <w:tcPr>
            <w:tcW w:w="956" w:type="dxa"/>
            <w:tcBorders>
              <w:top w:val="single" w:sz="4" w:space="0" w:color="000000"/>
              <w:left w:val="single" w:sz="4" w:space="0" w:color="000000"/>
              <w:bottom w:val="single" w:sz="4" w:space="0" w:color="000000"/>
              <w:right w:val="single" w:sz="4" w:space="0" w:color="000000"/>
            </w:tcBorders>
            <w:vAlign w:val="center"/>
          </w:tcPr>
          <w:p w:rsidR="00710F74" w:rsidRPr="00710F74" w:rsidRDefault="00710F74" w:rsidP="00710F74">
            <w:pPr>
              <w:jc w:val="center"/>
            </w:pPr>
            <w:r w:rsidRPr="00710F74">
              <w:rPr>
                <w:color w:val="000000"/>
              </w:rPr>
              <w:t>3878</w:t>
            </w:r>
          </w:p>
        </w:tc>
        <w:tc>
          <w:tcPr>
            <w:tcW w:w="1276" w:type="dxa"/>
            <w:tcBorders>
              <w:top w:val="single" w:sz="4" w:space="0" w:color="000000"/>
              <w:left w:val="single" w:sz="4" w:space="0" w:color="000000"/>
              <w:bottom w:val="single" w:sz="4" w:space="0" w:color="000000"/>
              <w:right w:val="single" w:sz="4" w:space="0" w:color="000000"/>
            </w:tcBorders>
            <w:vAlign w:val="center"/>
          </w:tcPr>
          <w:p w:rsidR="00710F74" w:rsidRPr="00710F74" w:rsidRDefault="00710F74" w:rsidP="00710F74">
            <w:pPr>
              <w:jc w:val="center"/>
            </w:pPr>
            <w:r w:rsidRPr="00710F74">
              <w:rPr>
                <w:color w:val="000000"/>
              </w:rPr>
              <w:t>100</w:t>
            </w:r>
          </w:p>
        </w:tc>
        <w:tc>
          <w:tcPr>
            <w:tcW w:w="1276" w:type="dxa"/>
            <w:tcBorders>
              <w:top w:val="single" w:sz="4" w:space="0" w:color="000000"/>
              <w:left w:val="single" w:sz="4" w:space="0" w:color="000000"/>
              <w:bottom w:val="single" w:sz="4" w:space="0" w:color="000000"/>
              <w:right w:val="single" w:sz="4" w:space="0" w:color="000000"/>
            </w:tcBorders>
            <w:vAlign w:val="center"/>
          </w:tcPr>
          <w:p w:rsidR="00710F74" w:rsidRPr="00710F74" w:rsidRDefault="00710F74" w:rsidP="00710F74">
            <w:pPr>
              <w:jc w:val="center"/>
            </w:pPr>
            <w:r w:rsidRPr="00710F74">
              <w:rPr>
                <w:color w:val="000000"/>
              </w:rPr>
              <w:t>1071</w:t>
            </w:r>
          </w:p>
        </w:tc>
      </w:tr>
      <w:tr w:rsidR="00710F74" w:rsidTr="00710F74">
        <w:trPr>
          <w:jc w:val="center"/>
        </w:trPr>
        <w:tc>
          <w:tcPr>
            <w:tcW w:w="636" w:type="dxa"/>
            <w:tcBorders>
              <w:top w:val="single" w:sz="4" w:space="0" w:color="000000"/>
              <w:left w:val="single" w:sz="4" w:space="0" w:color="000000"/>
              <w:bottom w:val="single" w:sz="4" w:space="0" w:color="000000"/>
              <w:right w:val="nil"/>
            </w:tcBorders>
            <w:vAlign w:val="center"/>
            <w:hideMark/>
          </w:tcPr>
          <w:p w:rsidR="00710F74" w:rsidRPr="00710F74" w:rsidRDefault="00710F74" w:rsidP="00710F74">
            <w:pPr>
              <w:pStyle w:val="aff3"/>
              <w:jc w:val="center"/>
              <w:rPr>
                <w:rFonts w:ascii="Times New Roman" w:hAnsi="Times New Roman"/>
                <w:sz w:val="20"/>
                <w:szCs w:val="20"/>
              </w:rPr>
            </w:pPr>
            <w:r w:rsidRPr="00710F74">
              <w:rPr>
                <w:rFonts w:ascii="Times New Roman" w:hAnsi="Times New Roman"/>
                <w:sz w:val="20"/>
                <w:szCs w:val="20"/>
              </w:rPr>
              <w:t>3.</w:t>
            </w:r>
          </w:p>
        </w:tc>
        <w:tc>
          <w:tcPr>
            <w:tcW w:w="14638" w:type="dxa"/>
            <w:gridSpan w:val="10"/>
            <w:tcBorders>
              <w:top w:val="single" w:sz="4" w:space="0" w:color="000000"/>
              <w:left w:val="single" w:sz="4" w:space="0" w:color="000000"/>
              <w:bottom w:val="single" w:sz="4" w:space="0" w:color="000000"/>
              <w:right w:val="single" w:sz="4" w:space="0" w:color="000000"/>
            </w:tcBorders>
            <w:hideMark/>
          </w:tcPr>
          <w:p w:rsidR="00710F74" w:rsidRPr="00710F74" w:rsidRDefault="00710F74" w:rsidP="00710F74">
            <w:pPr>
              <w:pStyle w:val="aff3"/>
              <w:jc w:val="center"/>
              <w:rPr>
                <w:rFonts w:ascii="Times New Roman" w:hAnsi="Times New Roman"/>
                <w:b/>
                <w:sz w:val="20"/>
                <w:szCs w:val="20"/>
                <w:lang w:val="ru-RU"/>
              </w:rPr>
            </w:pPr>
            <w:r w:rsidRPr="00710F74">
              <w:rPr>
                <w:rFonts w:ascii="Times New Roman" w:hAnsi="Times New Roman"/>
                <w:b/>
                <w:color w:val="000000"/>
                <w:sz w:val="20"/>
                <w:szCs w:val="20"/>
              </w:rPr>
              <w:t>д.</w:t>
            </w:r>
            <w:r w:rsidRPr="00710F74">
              <w:rPr>
                <w:rFonts w:ascii="Times New Roman" w:hAnsi="Times New Roman"/>
                <w:b/>
                <w:color w:val="000000"/>
                <w:sz w:val="20"/>
                <w:szCs w:val="20"/>
                <w:lang w:val="ru-RU"/>
              </w:rPr>
              <w:t xml:space="preserve"> </w:t>
            </w:r>
            <w:proofErr w:type="spellStart"/>
            <w:r w:rsidRPr="00710F74">
              <w:rPr>
                <w:rFonts w:ascii="Times New Roman" w:hAnsi="Times New Roman"/>
                <w:b/>
                <w:color w:val="000000"/>
                <w:sz w:val="20"/>
                <w:szCs w:val="20"/>
              </w:rPr>
              <w:t>Подломск</w:t>
            </w:r>
            <w:proofErr w:type="spellEnd"/>
          </w:p>
        </w:tc>
      </w:tr>
      <w:tr w:rsidR="00710F74" w:rsidTr="00710F74">
        <w:trPr>
          <w:jc w:val="center"/>
        </w:trPr>
        <w:tc>
          <w:tcPr>
            <w:tcW w:w="636" w:type="dxa"/>
            <w:tcBorders>
              <w:top w:val="single" w:sz="4" w:space="0" w:color="000000"/>
              <w:left w:val="single" w:sz="4" w:space="0" w:color="000000"/>
              <w:bottom w:val="single" w:sz="4" w:space="0" w:color="000000"/>
              <w:right w:val="nil"/>
            </w:tcBorders>
            <w:hideMark/>
          </w:tcPr>
          <w:p w:rsidR="00710F74" w:rsidRPr="00710F74" w:rsidRDefault="00710F74" w:rsidP="00710F74">
            <w:pPr>
              <w:pStyle w:val="aff3"/>
              <w:jc w:val="center"/>
              <w:rPr>
                <w:rFonts w:ascii="Times New Roman" w:hAnsi="Times New Roman"/>
                <w:sz w:val="20"/>
                <w:szCs w:val="20"/>
                <w:lang w:val="ru-RU"/>
              </w:rPr>
            </w:pPr>
            <w:r w:rsidRPr="00710F74">
              <w:rPr>
                <w:rFonts w:ascii="Times New Roman" w:hAnsi="Times New Roman"/>
                <w:sz w:val="20"/>
                <w:szCs w:val="20"/>
                <w:lang w:val="ru-RU"/>
              </w:rPr>
              <w:t>3.1</w:t>
            </w:r>
          </w:p>
        </w:tc>
        <w:tc>
          <w:tcPr>
            <w:tcW w:w="4678" w:type="dxa"/>
            <w:tcBorders>
              <w:top w:val="single" w:sz="4" w:space="0" w:color="000000"/>
              <w:left w:val="single" w:sz="4" w:space="0" w:color="000000"/>
              <w:bottom w:val="single" w:sz="4" w:space="0" w:color="000000"/>
              <w:right w:val="nil"/>
            </w:tcBorders>
          </w:tcPr>
          <w:p w:rsidR="00710F74" w:rsidRPr="00710F74" w:rsidRDefault="00710F74" w:rsidP="00710F74">
            <w:pPr>
              <w:pStyle w:val="aff3"/>
              <w:jc w:val="center"/>
              <w:rPr>
                <w:rFonts w:ascii="Times New Roman" w:hAnsi="Times New Roman"/>
                <w:color w:val="000000"/>
                <w:sz w:val="20"/>
                <w:szCs w:val="20"/>
                <w:lang w:val="ru-RU"/>
              </w:rPr>
            </w:pPr>
            <w:r w:rsidRPr="00710F74">
              <w:rPr>
                <w:rFonts w:ascii="Times New Roman" w:hAnsi="Times New Roman"/>
                <w:color w:val="000000"/>
                <w:sz w:val="20"/>
                <w:szCs w:val="20"/>
                <w:lang w:val="ru-RU"/>
              </w:rPr>
              <w:t xml:space="preserve">Установка </w:t>
            </w:r>
            <w:proofErr w:type="spellStart"/>
            <w:r w:rsidRPr="00710F74">
              <w:rPr>
                <w:rFonts w:ascii="Times New Roman" w:hAnsi="Times New Roman"/>
                <w:color w:val="000000"/>
                <w:sz w:val="20"/>
                <w:szCs w:val="20"/>
                <w:lang w:val="ru-RU"/>
              </w:rPr>
              <w:t>инивидуальных</w:t>
            </w:r>
            <w:proofErr w:type="spellEnd"/>
            <w:r w:rsidRPr="00710F74">
              <w:rPr>
                <w:rFonts w:ascii="Times New Roman" w:hAnsi="Times New Roman"/>
                <w:color w:val="000000"/>
                <w:sz w:val="20"/>
                <w:szCs w:val="20"/>
                <w:lang w:val="ru-RU"/>
              </w:rPr>
              <w:t xml:space="preserve"> фильтров для очистки воды</w:t>
            </w:r>
          </w:p>
        </w:tc>
        <w:tc>
          <w:tcPr>
            <w:tcW w:w="708" w:type="dxa"/>
            <w:tcBorders>
              <w:top w:val="single" w:sz="4" w:space="0" w:color="000000"/>
              <w:left w:val="single" w:sz="4" w:space="0" w:color="000000"/>
              <w:bottom w:val="single" w:sz="4" w:space="0" w:color="000000"/>
              <w:right w:val="nil"/>
            </w:tcBorders>
            <w:vAlign w:val="center"/>
            <w:hideMark/>
          </w:tcPr>
          <w:p w:rsidR="00710F74" w:rsidRPr="00710F74" w:rsidRDefault="00710F74" w:rsidP="00710F74">
            <w:pPr>
              <w:pStyle w:val="aff3"/>
              <w:jc w:val="center"/>
              <w:rPr>
                <w:rFonts w:ascii="Times New Roman" w:hAnsi="Times New Roman"/>
                <w:sz w:val="20"/>
                <w:szCs w:val="20"/>
                <w:lang w:val="ru-RU"/>
              </w:rPr>
            </w:pPr>
            <w:r w:rsidRPr="00710F74">
              <w:rPr>
                <w:rFonts w:ascii="Times New Roman" w:hAnsi="Times New Roman"/>
                <w:sz w:val="20"/>
                <w:szCs w:val="20"/>
                <w:lang w:val="ru-RU"/>
              </w:rPr>
              <w:t>шт.</w:t>
            </w:r>
          </w:p>
        </w:tc>
        <w:tc>
          <w:tcPr>
            <w:tcW w:w="851" w:type="dxa"/>
            <w:tcBorders>
              <w:top w:val="single" w:sz="4" w:space="0" w:color="000000"/>
              <w:left w:val="single" w:sz="4" w:space="0" w:color="000000"/>
              <w:bottom w:val="single" w:sz="4" w:space="0" w:color="000000"/>
              <w:right w:val="nil"/>
            </w:tcBorders>
            <w:vAlign w:val="center"/>
          </w:tcPr>
          <w:p w:rsidR="00710F74" w:rsidRPr="00710F74" w:rsidRDefault="00710F74" w:rsidP="00710F74">
            <w:pPr>
              <w:jc w:val="center"/>
            </w:pPr>
            <w:r w:rsidRPr="00710F74">
              <w:t>158</w:t>
            </w:r>
          </w:p>
        </w:tc>
        <w:tc>
          <w:tcPr>
            <w:tcW w:w="1276" w:type="dxa"/>
            <w:tcBorders>
              <w:top w:val="single" w:sz="4" w:space="0" w:color="000000"/>
              <w:left w:val="single" w:sz="4" w:space="0" w:color="000000"/>
              <w:bottom w:val="single" w:sz="4" w:space="0" w:color="000000"/>
              <w:right w:val="single" w:sz="4" w:space="0" w:color="000000"/>
            </w:tcBorders>
            <w:vAlign w:val="center"/>
          </w:tcPr>
          <w:p w:rsidR="00710F74" w:rsidRPr="00710F74" w:rsidRDefault="00710F74" w:rsidP="00710F74">
            <w:pPr>
              <w:jc w:val="center"/>
            </w:pPr>
            <w:r w:rsidRPr="00710F74">
              <w:t>1106</w:t>
            </w:r>
          </w:p>
        </w:tc>
        <w:tc>
          <w:tcPr>
            <w:tcW w:w="1490" w:type="dxa"/>
            <w:tcBorders>
              <w:top w:val="single" w:sz="4" w:space="0" w:color="000000"/>
              <w:left w:val="single" w:sz="4" w:space="0" w:color="000000"/>
              <w:bottom w:val="single" w:sz="4" w:space="0" w:color="000000"/>
              <w:right w:val="single" w:sz="4" w:space="0" w:color="000000"/>
            </w:tcBorders>
          </w:tcPr>
          <w:p w:rsidR="00710F74" w:rsidRPr="00710F74" w:rsidRDefault="00710F74" w:rsidP="00710F74">
            <w:pPr>
              <w:jc w:val="center"/>
            </w:pPr>
          </w:p>
        </w:tc>
        <w:tc>
          <w:tcPr>
            <w:tcW w:w="993" w:type="dxa"/>
            <w:tcBorders>
              <w:top w:val="single" w:sz="4" w:space="0" w:color="000000"/>
              <w:left w:val="single" w:sz="4" w:space="0" w:color="000000"/>
              <w:bottom w:val="single" w:sz="4" w:space="0" w:color="000000"/>
              <w:right w:val="single" w:sz="4" w:space="0" w:color="000000"/>
            </w:tcBorders>
          </w:tcPr>
          <w:p w:rsidR="00710F74" w:rsidRPr="00710F74" w:rsidRDefault="00710F74" w:rsidP="00710F74">
            <w:pPr>
              <w:jc w:val="center"/>
            </w:pPr>
          </w:p>
        </w:tc>
        <w:tc>
          <w:tcPr>
            <w:tcW w:w="1134" w:type="dxa"/>
            <w:tcBorders>
              <w:top w:val="single" w:sz="4" w:space="0" w:color="000000"/>
              <w:left w:val="single" w:sz="4" w:space="0" w:color="000000"/>
              <w:bottom w:val="single" w:sz="4" w:space="0" w:color="000000"/>
              <w:right w:val="single" w:sz="4" w:space="0" w:color="000000"/>
            </w:tcBorders>
          </w:tcPr>
          <w:p w:rsidR="00710F74" w:rsidRPr="00710F74" w:rsidRDefault="00710F74" w:rsidP="00710F74">
            <w:pPr>
              <w:jc w:val="center"/>
            </w:pPr>
          </w:p>
        </w:tc>
        <w:tc>
          <w:tcPr>
            <w:tcW w:w="956" w:type="dxa"/>
            <w:tcBorders>
              <w:top w:val="single" w:sz="4" w:space="0" w:color="000000"/>
              <w:left w:val="single" w:sz="4" w:space="0" w:color="000000"/>
              <w:bottom w:val="single" w:sz="4" w:space="0" w:color="000000"/>
              <w:right w:val="single" w:sz="4" w:space="0" w:color="000000"/>
            </w:tcBorders>
          </w:tcPr>
          <w:p w:rsidR="00710F74" w:rsidRPr="00710F74" w:rsidRDefault="00710F74" w:rsidP="00710F74">
            <w:pPr>
              <w:jc w:val="center"/>
            </w:pPr>
          </w:p>
        </w:tc>
        <w:tc>
          <w:tcPr>
            <w:tcW w:w="1276" w:type="dxa"/>
            <w:tcBorders>
              <w:top w:val="single" w:sz="4" w:space="0" w:color="000000"/>
              <w:left w:val="single" w:sz="4" w:space="0" w:color="000000"/>
              <w:bottom w:val="single" w:sz="4" w:space="0" w:color="000000"/>
              <w:right w:val="single" w:sz="4" w:space="0" w:color="000000"/>
            </w:tcBorders>
          </w:tcPr>
          <w:p w:rsidR="00710F74" w:rsidRPr="00710F74" w:rsidRDefault="00710F74" w:rsidP="00710F74">
            <w:pPr>
              <w:jc w:val="center"/>
            </w:pPr>
          </w:p>
        </w:tc>
        <w:tc>
          <w:tcPr>
            <w:tcW w:w="1276" w:type="dxa"/>
            <w:tcBorders>
              <w:top w:val="single" w:sz="4" w:space="0" w:color="000000"/>
              <w:left w:val="single" w:sz="4" w:space="0" w:color="000000"/>
              <w:bottom w:val="single" w:sz="4" w:space="0" w:color="000000"/>
              <w:right w:val="single" w:sz="4" w:space="0" w:color="000000"/>
            </w:tcBorders>
            <w:vAlign w:val="center"/>
          </w:tcPr>
          <w:p w:rsidR="00710F74" w:rsidRPr="00710F74" w:rsidRDefault="00710F74" w:rsidP="00710F74">
            <w:pPr>
              <w:jc w:val="center"/>
            </w:pPr>
            <w:r w:rsidRPr="00710F74">
              <w:t>1106</w:t>
            </w:r>
          </w:p>
        </w:tc>
      </w:tr>
      <w:tr w:rsidR="00710F74" w:rsidTr="00710F74">
        <w:trPr>
          <w:jc w:val="center"/>
        </w:trPr>
        <w:tc>
          <w:tcPr>
            <w:tcW w:w="636" w:type="dxa"/>
            <w:tcBorders>
              <w:top w:val="single" w:sz="4" w:space="0" w:color="000000"/>
              <w:left w:val="single" w:sz="4" w:space="0" w:color="000000"/>
              <w:bottom w:val="single" w:sz="4" w:space="0" w:color="000000"/>
              <w:right w:val="nil"/>
            </w:tcBorders>
            <w:hideMark/>
          </w:tcPr>
          <w:p w:rsidR="00710F74" w:rsidRPr="00710F74" w:rsidRDefault="00710F74" w:rsidP="00710F74">
            <w:pPr>
              <w:pStyle w:val="aff3"/>
              <w:jc w:val="center"/>
              <w:rPr>
                <w:rFonts w:ascii="Times New Roman" w:hAnsi="Times New Roman"/>
                <w:sz w:val="20"/>
                <w:szCs w:val="20"/>
                <w:lang w:val="ru-RU"/>
              </w:rPr>
            </w:pPr>
            <w:r w:rsidRPr="00710F74">
              <w:rPr>
                <w:rFonts w:ascii="Times New Roman" w:hAnsi="Times New Roman"/>
                <w:sz w:val="20"/>
                <w:szCs w:val="20"/>
              </w:rPr>
              <w:t>3.</w:t>
            </w:r>
            <w:r w:rsidRPr="00710F74">
              <w:rPr>
                <w:rFonts w:ascii="Times New Roman" w:hAnsi="Times New Roman"/>
                <w:sz w:val="20"/>
                <w:szCs w:val="20"/>
                <w:lang w:val="ru-RU"/>
              </w:rPr>
              <w:t>2</w:t>
            </w:r>
          </w:p>
        </w:tc>
        <w:tc>
          <w:tcPr>
            <w:tcW w:w="4678" w:type="dxa"/>
            <w:tcBorders>
              <w:top w:val="single" w:sz="4" w:space="0" w:color="000000"/>
              <w:left w:val="single" w:sz="4" w:space="0" w:color="000000"/>
              <w:bottom w:val="single" w:sz="4" w:space="0" w:color="000000"/>
              <w:right w:val="nil"/>
            </w:tcBorders>
          </w:tcPr>
          <w:p w:rsidR="00710F74" w:rsidRPr="00710F74" w:rsidRDefault="00710F74" w:rsidP="00710F74">
            <w:pPr>
              <w:pStyle w:val="aff3"/>
              <w:jc w:val="center"/>
              <w:rPr>
                <w:rFonts w:ascii="Times New Roman" w:hAnsi="Times New Roman"/>
                <w:color w:val="000000"/>
                <w:sz w:val="20"/>
                <w:szCs w:val="20"/>
                <w:lang w:val="ru-RU"/>
              </w:rPr>
            </w:pPr>
            <w:r w:rsidRPr="00710F74">
              <w:rPr>
                <w:rFonts w:ascii="Times New Roman" w:hAnsi="Times New Roman"/>
                <w:color w:val="000000"/>
                <w:sz w:val="20"/>
                <w:szCs w:val="20"/>
                <w:lang w:val="ru-RU"/>
              </w:rPr>
              <w:t xml:space="preserve">Ремонт водопроводных труб: </w:t>
            </w:r>
          </w:p>
        </w:tc>
        <w:tc>
          <w:tcPr>
            <w:tcW w:w="708" w:type="dxa"/>
            <w:tcBorders>
              <w:top w:val="single" w:sz="4" w:space="0" w:color="000000"/>
              <w:left w:val="single" w:sz="4" w:space="0" w:color="000000"/>
              <w:bottom w:val="single" w:sz="4" w:space="0" w:color="000000"/>
              <w:right w:val="nil"/>
            </w:tcBorders>
            <w:vAlign w:val="center"/>
            <w:hideMark/>
          </w:tcPr>
          <w:p w:rsidR="00710F74" w:rsidRPr="00710F74" w:rsidRDefault="00710F74" w:rsidP="00710F74">
            <w:pPr>
              <w:pStyle w:val="aff3"/>
              <w:jc w:val="center"/>
              <w:rPr>
                <w:rFonts w:ascii="Times New Roman" w:hAnsi="Times New Roman"/>
                <w:sz w:val="20"/>
                <w:szCs w:val="20"/>
              </w:rPr>
            </w:pPr>
          </w:p>
        </w:tc>
        <w:tc>
          <w:tcPr>
            <w:tcW w:w="851" w:type="dxa"/>
            <w:tcBorders>
              <w:top w:val="single" w:sz="4" w:space="0" w:color="000000"/>
              <w:left w:val="single" w:sz="4" w:space="0" w:color="000000"/>
              <w:bottom w:val="single" w:sz="4" w:space="0" w:color="000000"/>
              <w:right w:val="nil"/>
            </w:tcBorders>
            <w:vAlign w:val="center"/>
          </w:tcPr>
          <w:p w:rsidR="00710F74" w:rsidRPr="00710F74" w:rsidRDefault="00710F74" w:rsidP="00710F74">
            <w:pPr>
              <w:jc w:val="center"/>
            </w:pPr>
          </w:p>
        </w:tc>
        <w:tc>
          <w:tcPr>
            <w:tcW w:w="1276" w:type="dxa"/>
            <w:tcBorders>
              <w:top w:val="single" w:sz="4" w:space="0" w:color="000000"/>
              <w:left w:val="single" w:sz="4" w:space="0" w:color="000000"/>
              <w:bottom w:val="single" w:sz="4" w:space="0" w:color="000000"/>
              <w:right w:val="single" w:sz="4" w:space="0" w:color="000000"/>
            </w:tcBorders>
            <w:vAlign w:val="center"/>
          </w:tcPr>
          <w:p w:rsidR="00710F74" w:rsidRPr="00710F74" w:rsidRDefault="00710F74" w:rsidP="00710F74">
            <w:pPr>
              <w:jc w:val="center"/>
            </w:pPr>
          </w:p>
        </w:tc>
        <w:tc>
          <w:tcPr>
            <w:tcW w:w="1490" w:type="dxa"/>
            <w:tcBorders>
              <w:top w:val="single" w:sz="4" w:space="0" w:color="000000"/>
              <w:left w:val="single" w:sz="4" w:space="0" w:color="000000"/>
              <w:bottom w:val="single" w:sz="4" w:space="0" w:color="000000"/>
              <w:right w:val="single" w:sz="4" w:space="0" w:color="000000"/>
            </w:tcBorders>
          </w:tcPr>
          <w:p w:rsidR="00710F74" w:rsidRPr="00710F74" w:rsidRDefault="00710F74" w:rsidP="00710F74">
            <w:pPr>
              <w:jc w:val="center"/>
            </w:pPr>
          </w:p>
        </w:tc>
        <w:tc>
          <w:tcPr>
            <w:tcW w:w="993" w:type="dxa"/>
            <w:tcBorders>
              <w:top w:val="single" w:sz="4" w:space="0" w:color="000000"/>
              <w:left w:val="single" w:sz="4" w:space="0" w:color="000000"/>
              <w:bottom w:val="single" w:sz="4" w:space="0" w:color="000000"/>
              <w:right w:val="single" w:sz="4" w:space="0" w:color="000000"/>
            </w:tcBorders>
          </w:tcPr>
          <w:p w:rsidR="00710F74" w:rsidRPr="00710F74" w:rsidRDefault="00710F74" w:rsidP="00710F74">
            <w:pPr>
              <w:jc w:val="center"/>
            </w:pPr>
          </w:p>
        </w:tc>
        <w:tc>
          <w:tcPr>
            <w:tcW w:w="1134" w:type="dxa"/>
            <w:tcBorders>
              <w:top w:val="single" w:sz="4" w:space="0" w:color="000000"/>
              <w:left w:val="single" w:sz="4" w:space="0" w:color="000000"/>
              <w:bottom w:val="single" w:sz="4" w:space="0" w:color="000000"/>
              <w:right w:val="single" w:sz="4" w:space="0" w:color="000000"/>
            </w:tcBorders>
          </w:tcPr>
          <w:p w:rsidR="00710F74" w:rsidRPr="00710F74" w:rsidRDefault="00710F74" w:rsidP="00710F74">
            <w:pPr>
              <w:jc w:val="center"/>
            </w:pPr>
          </w:p>
        </w:tc>
        <w:tc>
          <w:tcPr>
            <w:tcW w:w="956" w:type="dxa"/>
            <w:tcBorders>
              <w:top w:val="single" w:sz="4" w:space="0" w:color="000000"/>
              <w:left w:val="single" w:sz="4" w:space="0" w:color="000000"/>
              <w:bottom w:val="single" w:sz="4" w:space="0" w:color="000000"/>
              <w:right w:val="single" w:sz="4" w:space="0" w:color="000000"/>
            </w:tcBorders>
          </w:tcPr>
          <w:p w:rsidR="00710F74" w:rsidRPr="00710F74" w:rsidRDefault="00710F74" w:rsidP="00710F74">
            <w:pPr>
              <w:jc w:val="center"/>
            </w:pPr>
          </w:p>
        </w:tc>
        <w:tc>
          <w:tcPr>
            <w:tcW w:w="1276" w:type="dxa"/>
            <w:tcBorders>
              <w:top w:val="single" w:sz="4" w:space="0" w:color="000000"/>
              <w:left w:val="single" w:sz="4" w:space="0" w:color="000000"/>
              <w:bottom w:val="single" w:sz="4" w:space="0" w:color="000000"/>
              <w:right w:val="single" w:sz="4" w:space="0" w:color="000000"/>
            </w:tcBorders>
          </w:tcPr>
          <w:p w:rsidR="00710F74" w:rsidRPr="00710F74" w:rsidRDefault="00710F74" w:rsidP="00710F74">
            <w:pPr>
              <w:jc w:val="center"/>
            </w:pPr>
          </w:p>
        </w:tc>
        <w:tc>
          <w:tcPr>
            <w:tcW w:w="1276" w:type="dxa"/>
            <w:tcBorders>
              <w:top w:val="single" w:sz="4" w:space="0" w:color="000000"/>
              <w:left w:val="single" w:sz="4" w:space="0" w:color="000000"/>
              <w:bottom w:val="single" w:sz="4" w:space="0" w:color="000000"/>
              <w:right w:val="single" w:sz="4" w:space="0" w:color="000000"/>
            </w:tcBorders>
          </w:tcPr>
          <w:p w:rsidR="00710F74" w:rsidRPr="00710F74" w:rsidRDefault="00710F74" w:rsidP="00710F74">
            <w:pPr>
              <w:jc w:val="center"/>
            </w:pPr>
          </w:p>
        </w:tc>
      </w:tr>
      <w:tr w:rsidR="00710F74" w:rsidTr="00710F74">
        <w:trPr>
          <w:jc w:val="center"/>
        </w:trPr>
        <w:tc>
          <w:tcPr>
            <w:tcW w:w="636" w:type="dxa"/>
            <w:tcBorders>
              <w:top w:val="single" w:sz="4" w:space="0" w:color="000000"/>
              <w:left w:val="single" w:sz="4" w:space="0" w:color="000000"/>
              <w:bottom w:val="single" w:sz="4" w:space="0" w:color="000000"/>
              <w:right w:val="nil"/>
            </w:tcBorders>
          </w:tcPr>
          <w:p w:rsidR="00710F74" w:rsidRPr="00710F74" w:rsidRDefault="00710F74" w:rsidP="00710F74">
            <w:pPr>
              <w:pStyle w:val="aff3"/>
              <w:jc w:val="center"/>
              <w:rPr>
                <w:rFonts w:ascii="Times New Roman" w:hAnsi="Times New Roman"/>
                <w:sz w:val="20"/>
                <w:szCs w:val="20"/>
                <w:lang w:val="ru-RU"/>
              </w:rPr>
            </w:pPr>
          </w:p>
        </w:tc>
        <w:tc>
          <w:tcPr>
            <w:tcW w:w="4678" w:type="dxa"/>
            <w:tcBorders>
              <w:top w:val="single" w:sz="4" w:space="0" w:color="000000"/>
              <w:left w:val="single" w:sz="4" w:space="0" w:color="000000"/>
              <w:bottom w:val="single" w:sz="4" w:space="0" w:color="000000"/>
              <w:right w:val="nil"/>
            </w:tcBorders>
          </w:tcPr>
          <w:p w:rsidR="00710F74" w:rsidRPr="00710F74" w:rsidRDefault="00710F74" w:rsidP="00710F74">
            <w:pPr>
              <w:pStyle w:val="aff3"/>
              <w:jc w:val="center"/>
              <w:rPr>
                <w:rFonts w:ascii="Times New Roman" w:hAnsi="Times New Roman"/>
                <w:color w:val="000000"/>
                <w:sz w:val="20"/>
                <w:szCs w:val="20"/>
                <w:lang w:val="ru-RU"/>
              </w:rPr>
            </w:pPr>
            <w:r w:rsidRPr="00710F74">
              <w:rPr>
                <w:rFonts w:ascii="Times New Roman" w:hAnsi="Times New Roman"/>
                <w:color w:val="000000"/>
                <w:sz w:val="20"/>
                <w:szCs w:val="20"/>
                <w:lang w:val="ru-RU"/>
              </w:rPr>
              <w:t>Ø 100</w:t>
            </w:r>
          </w:p>
        </w:tc>
        <w:tc>
          <w:tcPr>
            <w:tcW w:w="708" w:type="dxa"/>
            <w:tcBorders>
              <w:top w:val="single" w:sz="4" w:space="0" w:color="000000"/>
              <w:left w:val="single" w:sz="4" w:space="0" w:color="000000"/>
              <w:bottom w:val="single" w:sz="4" w:space="0" w:color="000000"/>
              <w:right w:val="nil"/>
            </w:tcBorders>
          </w:tcPr>
          <w:p w:rsidR="00710F74" w:rsidRPr="00710F74" w:rsidRDefault="00710F74" w:rsidP="00710F74">
            <w:pPr>
              <w:pStyle w:val="aff3"/>
              <w:jc w:val="center"/>
              <w:rPr>
                <w:rFonts w:ascii="Times New Roman" w:hAnsi="Times New Roman"/>
                <w:color w:val="000000"/>
                <w:sz w:val="20"/>
                <w:szCs w:val="20"/>
              </w:rPr>
            </w:pPr>
            <w:proofErr w:type="spellStart"/>
            <w:r w:rsidRPr="00710F74">
              <w:rPr>
                <w:rFonts w:ascii="Times New Roman" w:hAnsi="Times New Roman"/>
                <w:color w:val="000000"/>
                <w:sz w:val="20"/>
                <w:szCs w:val="20"/>
              </w:rPr>
              <w:t>км</w:t>
            </w:r>
            <w:proofErr w:type="spellEnd"/>
          </w:p>
        </w:tc>
        <w:tc>
          <w:tcPr>
            <w:tcW w:w="851" w:type="dxa"/>
            <w:tcBorders>
              <w:top w:val="single" w:sz="4" w:space="0" w:color="000000"/>
              <w:left w:val="single" w:sz="4" w:space="0" w:color="000000"/>
              <w:bottom w:val="single" w:sz="4" w:space="0" w:color="000000"/>
              <w:right w:val="nil"/>
            </w:tcBorders>
            <w:vAlign w:val="center"/>
          </w:tcPr>
          <w:p w:rsidR="00710F74" w:rsidRPr="00710F74" w:rsidRDefault="00710F74" w:rsidP="00710F74">
            <w:pPr>
              <w:jc w:val="center"/>
            </w:pPr>
            <w:r w:rsidRPr="00710F74">
              <w:t>0,06</w:t>
            </w:r>
          </w:p>
        </w:tc>
        <w:tc>
          <w:tcPr>
            <w:tcW w:w="1276" w:type="dxa"/>
            <w:tcBorders>
              <w:top w:val="single" w:sz="4" w:space="0" w:color="000000"/>
              <w:left w:val="single" w:sz="4" w:space="0" w:color="000000"/>
              <w:bottom w:val="single" w:sz="4" w:space="0" w:color="000000"/>
              <w:right w:val="single" w:sz="4" w:space="0" w:color="000000"/>
            </w:tcBorders>
            <w:vAlign w:val="center"/>
          </w:tcPr>
          <w:p w:rsidR="00710F74" w:rsidRPr="00710F74" w:rsidRDefault="00710F74" w:rsidP="00710F74">
            <w:pPr>
              <w:jc w:val="center"/>
            </w:pPr>
            <w:r w:rsidRPr="00710F74">
              <w:t>72</w:t>
            </w:r>
          </w:p>
        </w:tc>
        <w:tc>
          <w:tcPr>
            <w:tcW w:w="1490" w:type="dxa"/>
            <w:tcBorders>
              <w:top w:val="single" w:sz="4" w:space="0" w:color="000000"/>
              <w:left w:val="single" w:sz="4" w:space="0" w:color="000000"/>
              <w:bottom w:val="single" w:sz="4" w:space="0" w:color="000000"/>
              <w:right w:val="single" w:sz="4" w:space="0" w:color="000000"/>
            </w:tcBorders>
          </w:tcPr>
          <w:p w:rsidR="00710F74" w:rsidRPr="00710F74" w:rsidRDefault="00710F74" w:rsidP="00710F74">
            <w:pPr>
              <w:jc w:val="center"/>
            </w:pPr>
            <w:r w:rsidRPr="00710F74">
              <w:t>2015</w:t>
            </w:r>
          </w:p>
        </w:tc>
        <w:tc>
          <w:tcPr>
            <w:tcW w:w="993" w:type="dxa"/>
            <w:tcBorders>
              <w:top w:val="single" w:sz="4" w:space="0" w:color="000000"/>
              <w:left w:val="single" w:sz="4" w:space="0" w:color="000000"/>
              <w:bottom w:val="single" w:sz="4" w:space="0" w:color="000000"/>
              <w:right w:val="single" w:sz="4" w:space="0" w:color="000000"/>
            </w:tcBorders>
          </w:tcPr>
          <w:p w:rsidR="00710F74" w:rsidRPr="00710F74" w:rsidRDefault="00710F74" w:rsidP="00710F74">
            <w:pPr>
              <w:jc w:val="center"/>
            </w:pPr>
          </w:p>
        </w:tc>
        <w:tc>
          <w:tcPr>
            <w:tcW w:w="1134" w:type="dxa"/>
            <w:tcBorders>
              <w:top w:val="single" w:sz="4" w:space="0" w:color="000000"/>
              <w:left w:val="single" w:sz="4" w:space="0" w:color="000000"/>
              <w:bottom w:val="single" w:sz="4" w:space="0" w:color="000000"/>
              <w:right w:val="single" w:sz="4" w:space="0" w:color="000000"/>
            </w:tcBorders>
          </w:tcPr>
          <w:p w:rsidR="00710F74" w:rsidRPr="00710F74" w:rsidRDefault="00710F74" w:rsidP="00710F74">
            <w:pPr>
              <w:jc w:val="center"/>
            </w:pPr>
          </w:p>
        </w:tc>
        <w:tc>
          <w:tcPr>
            <w:tcW w:w="956" w:type="dxa"/>
            <w:tcBorders>
              <w:top w:val="single" w:sz="4" w:space="0" w:color="000000"/>
              <w:left w:val="single" w:sz="4" w:space="0" w:color="000000"/>
              <w:bottom w:val="single" w:sz="4" w:space="0" w:color="000000"/>
              <w:right w:val="single" w:sz="4" w:space="0" w:color="000000"/>
            </w:tcBorders>
          </w:tcPr>
          <w:p w:rsidR="00710F74" w:rsidRPr="00710F74" w:rsidRDefault="00710F74" w:rsidP="00710F74">
            <w:pPr>
              <w:jc w:val="center"/>
            </w:pPr>
            <w:r w:rsidRPr="00710F74">
              <w:t>72</w:t>
            </w:r>
          </w:p>
        </w:tc>
        <w:tc>
          <w:tcPr>
            <w:tcW w:w="1276" w:type="dxa"/>
            <w:tcBorders>
              <w:top w:val="single" w:sz="4" w:space="0" w:color="000000"/>
              <w:left w:val="single" w:sz="4" w:space="0" w:color="000000"/>
              <w:bottom w:val="single" w:sz="4" w:space="0" w:color="000000"/>
              <w:right w:val="single" w:sz="4" w:space="0" w:color="000000"/>
            </w:tcBorders>
          </w:tcPr>
          <w:p w:rsidR="00710F74" w:rsidRPr="00710F74" w:rsidRDefault="00710F74" w:rsidP="00710F74">
            <w:pPr>
              <w:jc w:val="center"/>
            </w:pPr>
          </w:p>
        </w:tc>
        <w:tc>
          <w:tcPr>
            <w:tcW w:w="1276" w:type="dxa"/>
            <w:tcBorders>
              <w:top w:val="single" w:sz="4" w:space="0" w:color="000000"/>
              <w:left w:val="single" w:sz="4" w:space="0" w:color="000000"/>
              <w:bottom w:val="single" w:sz="4" w:space="0" w:color="000000"/>
              <w:right w:val="single" w:sz="4" w:space="0" w:color="000000"/>
            </w:tcBorders>
          </w:tcPr>
          <w:p w:rsidR="00710F74" w:rsidRPr="00710F74" w:rsidRDefault="00710F74" w:rsidP="00710F74">
            <w:pPr>
              <w:jc w:val="center"/>
            </w:pPr>
          </w:p>
        </w:tc>
      </w:tr>
      <w:tr w:rsidR="00710F74" w:rsidTr="00710F74">
        <w:trPr>
          <w:jc w:val="center"/>
        </w:trPr>
        <w:tc>
          <w:tcPr>
            <w:tcW w:w="636" w:type="dxa"/>
            <w:tcBorders>
              <w:top w:val="single" w:sz="4" w:space="0" w:color="000000"/>
              <w:left w:val="single" w:sz="4" w:space="0" w:color="000000"/>
              <w:bottom w:val="single" w:sz="4" w:space="0" w:color="000000"/>
              <w:right w:val="nil"/>
            </w:tcBorders>
          </w:tcPr>
          <w:p w:rsidR="00710F74" w:rsidRPr="00710F74" w:rsidRDefault="00710F74" w:rsidP="00710F74">
            <w:pPr>
              <w:pStyle w:val="aff3"/>
              <w:jc w:val="center"/>
              <w:rPr>
                <w:rFonts w:ascii="Times New Roman" w:hAnsi="Times New Roman"/>
                <w:sz w:val="20"/>
                <w:szCs w:val="20"/>
                <w:lang w:val="ru-RU"/>
              </w:rPr>
            </w:pPr>
          </w:p>
        </w:tc>
        <w:tc>
          <w:tcPr>
            <w:tcW w:w="4678" w:type="dxa"/>
            <w:tcBorders>
              <w:top w:val="single" w:sz="4" w:space="0" w:color="000000"/>
              <w:left w:val="single" w:sz="4" w:space="0" w:color="000000"/>
              <w:bottom w:val="single" w:sz="4" w:space="0" w:color="000000"/>
              <w:right w:val="nil"/>
            </w:tcBorders>
          </w:tcPr>
          <w:p w:rsidR="00710F74" w:rsidRPr="00710F74" w:rsidRDefault="00710F74" w:rsidP="00710F74">
            <w:pPr>
              <w:pStyle w:val="aff3"/>
              <w:jc w:val="center"/>
              <w:rPr>
                <w:rFonts w:ascii="Times New Roman" w:hAnsi="Times New Roman"/>
                <w:color w:val="000000"/>
                <w:sz w:val="20"/>
                <w:szCs w:val="20"/>
                <w:lang w:val="ru-RU"/>
              </w:rPr>
            </w:pPr>
            <w:r w:rsidRPr="00710F74">
              <w:rPr>
                <w:rFonts w:ascii="Times New Roman" w:hAnsi="Times New Roman"/>
                <w:color w:val="000000"/>
                <w:sz w:val="20"/>
                <w:szCs w:val="20"/>
                <w:lang w:val="ru-RU"/>
              </w:rPr>
              <w:t>Ø 100</w:t>
            </w:r>
          </w:p>
        </w:tc>
        <w:tc>
          <w:tcPr>
            <w:tcW w:w="708" w:type="dxa"/>
            <w:tcBorders>
              <w:top w:val="single" w:sz="4" w:space="0" w:color="000000"/>
              <w:left w:val="single" w:sz="4" w:space="0" w:color="000000"/>
              <w:bottom w:val="single" w:sz="4" w:space="0" w:color="000000"/>
              <w:right w:val="nil"/>
            </w:tcBorders>
          </w:tcPr>
          <w:p w:rsidR="00710F74" w:rsidRPr="00710F74" w:rsidRDefault="00710F74" w:rsidP="00710F74">
            <w:pPr>
              <w:pStyle w:val="aff3"/>
              <w:jc w:val="center"/>
              <w:rPr>
                <w:rFonts w:ascii="Times New Roman" w:hAnsi="Times New Roman"/>
                <w:color w:val="000000"/>
                <w:sz w:val="20"/>
                <w:szCs w:val="20"/>
              </w:rPr>
            </w:pPr>
            <w:proofErr w:type="spellStart"/>
            <w:r w:rsidRPr="00710F74">
              <w:rPr>
                <w:rFonts w:ascii="Times New Roman" w:hAnsi="Times New Roman"/>
                <w:color w:val="000000"/>
                <w:sz w:val="20"/>
                <w:szCs w:val="20"/>
              </w:rPr>
              <w:t>км</w:t>
            </w:r>
            <w:proofErr w:type="spellEnd"/>
          </w:p>
        </w:tc>
        <w:tc>
          <w:tcPr>
            <w:tcW w:w="851" w:type="dxa"/>
            <w:tcBorders>
              <w:top w:val="single" w:sz="4" w:space="0" w:color="000000"/>
              <w:left w:val="single" w:sz="4" w:space="0" w:color="000000"/>
              <w:bottom w:val="single" w:sz="4" w:space="0" w:color="000000"/>
              <w:right w:val="nil"/>
            </w:tcBorders>
            <w:vAlign w:val="center"/>
          </w:tcPr>
          <w:p w:rsidR="00710F74" w:rsidRPr="00710F74" w:rsidRDefault="00710F74" w:rsidP="00710F74">
            <w:pPr>
              <w:jc w:val="center"/>
            </w:pPr>
            <w:r w:rsidRPr="00710F74">
              <w:t>6,00</w:t>
            </w:r>
          </w:p>
        </w:tc>
        <w:tc>
          <w:tcPr>
            <w:tcW w:w="1276" w:type="dxa"/>
            <w:tcBorders>
              <w:top w:val="single" w:sz="4" w:space="0" w:color="000000"/>
              <w:left w:val="single" w:sz="4" w:space="0" w:color="000000"/>
              <w:bottom w:val="single" w:sz="4" w:space="0" w:color="000000"/>
              <w:right w:val="single" w:sz="4" w:space="0" w:color="000000"/>
            </w:tcBorders>
            <w:vAlign w:val="center"/>
          </w:tcPr>
          <w:p w:rsidR="00710F74" w:rsidRPr="00710F74" w:rsidRDefault="00710F74" w:rsidP="00710F74">
            <w:pPr>
              <w:jc w:val="center"/>
            </w:pPr>
            <w:r w:rsidRPr="00710F74">
              <w:t>9000</w:t>
            </w:r>
          </w:p>
        </w:tc>
        <w:tc>
          <w:tcPr>
            <w:tcW w:w="1490" w:type="dxa"/>
            <w:tcBorders>
              <w:top w:val="single" w:sz="4" w:space="0" w:color="000000"/>
              <w:left w:val="single" w:sz="4" w:space="0" w:color="000000"/>
              <w:bottom w:val="single" w:sz="4" w:space="0" w:color="000000"/>
              <w:right w:val="single" w:sz="4" w:space="0" w:color="000000"/>
            </w:tcBorders>
            <w:vAlign w:val="center"/>
          </w:tcPr>
          <w:p w:rsidR="00710F74" w:rsidRPr="00710F74" w:rsidRDefault="00710F74" w:rsidP="00710F74">
            <w:pPr>
              <w:jc w:val="center"/>
            </w:pPr>
            <w:r w:rsidRPr="00710F74">
              <w:t>2016-2029</w:t>
            </w:r>
          </w:p>
        </w:tc>
        <w:tc>
          <w:tcPr>
            <w:tcW w:w="993" w:type="dxa"/>
            <w:tcBorders>
              <w:top w:val="single" w:sz="4" w:space="0" w:color="000000"/>
              <w:left w:val="single" w:sz="4" w:space="0" w:color="000000"/>
              <w:bottom w:val="single" w:sz="4" w:space="0" w:color="000000"/>
              <w:right w:val="single" w:sz="4" w:space="0" w:color="000000"/>
            </w:tcBorders>
          </w:tcPr>
          <w:p w:rsidR="00710F74" w:rsidRPr="00710F74" w:rsidRDefault="00710F74" w:rsidP="00710F74">
            <w:pPr>
              <w:jc w:val="center"/>
            </w:pPr>
          </w:p>
        </w:tc>
        <w:tc>
          <w:tcPr>
            <w:tcW w:w="1134" w:type="dxa"/>
            <w:tcBorders>
              <w:top w:val="single" w:sz="4" w:space="0" w:color="000000"/>
              <w:left w:val="single" w:sz="4" w:space="0" w:color="000000"/>
              <w:bottom w:val="single" w:sz="4" w:space="0" w:color="000000"/>
              <w:right w:val="single" w:sz="4" w:space="0" w:color="000000"/>
            </w:tcBorders>
          </w:tcPr>
          <w:p w:rsidR="00710F74" w:rsidRPr="00710F74" w:rsidRDefault="00710F74" w:rsidP="00710F74">
            <w:pPr>
              <w:jc w:val="center"/>
            </w:pPr>
          </w:p>
        </w:tc>
        <w:tc>
          <w:tcPr>
            <w:tcW w:w="956" w:type="dxa"/>
            <w:tcBorders>
              <w:top w:val="single" w:sz="4" w:space="0" w:color="000000"/>
              <w:left w:val="single" w:sz="4" w:space="0" w:color="000000"/>
              <w:bottom w:val="single" w:sz="4" w:space="0" w:color="000000"/>
              <w:right w:val="single" w:sz="4" w:space="0" w:color="000000"/>
            </w:tcBorders>
          </w:tcPr>
          <w:p w:rsidR="00710F74" w:rsidRPr="00710F74" w:rsidRDefault="00710F74" w:rsidP="00710F74">
            <w:pPr>
              <w:jc w:val="center"/>
            </w:pPr>
            <w:r w:rsidRPr="00710F74">
              <w:t>9000</w:t>
            </w:r>
          </w:p>
        </w:tc>
        <w:tc>
          <w:tcPr>
            <w:tcW w:w="1276" w:type="dxa"/>
            <w:tcBorders>
              <w:top w:val="single" w:sz="4" w:space="0" w:color="000000"/>
              <w:left w:val="single" w:sz="4" w:space="0" w:color="000000"/>
              <w:bottom w:val="single" w:sz="4" w:space="0" w:color="000000"/>
              <w:right w:val="single" w:sz="4" w:space="0" w:color="000000"/>
            </w:tcBorders>
          </w:tcPr>
          <w:p w:rsidR="00710F74" w:rsidRPr="00710F74" w:rsidRDefault="00710F74" w:rsidP="00710F74">
            <w:pPr>
              <w:jc w:val="center"/>
            </w:pPr>
          </w:p>
        </w:tc>
        <w:tc>
          <w:tcPr>
            <w:tcW w:w="1276" w:type="dxa"/>
            <w:tcBorders>
              <w:top w:val="single" w:sz="4" w:space="0" w:color="000000"/>
              <w:left w:val="single" w:sz="4" w:space="0" w:color="000000"/>
              <w:bottom w:val="single" w:sz="4" w:space="0" w:color="000000"/>
              <w:right w:val="single" w:sz="4" w:space="0" w:color="000000"/>
            </w:tcBorders>
          </w:tcPr>
          <w:p w:rsidR="00710F74" w:rsidRPr="00710F74" w:rsidRDefault="00710F74" w:rsidP="00710F74">
            <w:pPr>
              <w:jc w:val="center"/>
            </w:pPr>
          </w:p>
        </w:tc>
      </w:tr>
      <w:tr w:rsidR="00710F74" w:rsidTr="00710F74">
        <w:trPr>
          <w:jc w:val="center"/>
        </w:trPr>
        <w:tc>
          <w:tcPr>
            <w:tcW w:w="636" w:type="dxa"/>
            <w:tcBorders>
              <w:top w:val="single" w:sz="4" w:space="0" w:color="000000"/>
              <w:left w:val="single" w:sz="4" w:space="0" w:color="000000"/>
              <w:bottom w:val="single" w:sz="4" w:space="0" w:color="000000"/>
              <w:right w:val="nil"/>
            </w:tcBorders>
          </w:tcPr>
          <w:p w:rsidR="00710F74" w:rsidRPr="00710F74" w:rsidRDefault="00710F74" w:rsidP="00710F74">
            <w:pPr>
              <w:pStyle w:val="aff3"/>
              <w:jc w:val="center"/>
              <w:rPr>
                <w:rFonts w:ascii="Times New Roman" w:hAnsi="Times New Roman"/>
                <w:sz w:val="20"/>
                <w:szCs w:val="20"/>
              </w:rPr>
            </w:pPr>
            <w:r w:rsidRPr="00710F74">
              <w:rPr>
                <w:rFonts w:ascii="Times New Roman" w:hAnsi="Times New Roman"/>
                <w:sz w:val="20"/>
                <w:szCs w:val="20"/>
                <w:lang w:val="ru-RU"/>
              </w:rPr>
              <w:t>3.3</w:t>
            </w:r>
          </w:p>
        </w:tc>
        <w:tc>
          <w:tcPr>
            <w:tcW w:w="4678" w:type="dxa"/>
            <w:tcBorders>
              <w:top w:val="single" w:sz="4" w:space="0" w:color="000000"/>
              <w:left w:val="single" w:sz="4" w:space="0" w:color="000000"/>
              <w:bottom w:val="single" w:sz="4" w:space="0" w:color="000000"/>
              <w:right w:val="nil"/>
            </w:tcBorders>
          </w:tcPr>
          <w:p w:rsidR="00710F74" w:rsidRPr="00710F74" w:rsidRDefault="00710F74" w:rsidP="00710F74">
            <w:pPr>
              <w:pStyle w:val="aff3"/>
              <w:jc w:val="center"/>
              <w:rPr>
                <w:rFonts w:ascii="Times New Roman" w:hAnsi="Times New Roman"/>
                <w:color w:val="000000"/>
                <w:sz w:val="20"/>
                <w:szCs w:val="20"/>
                <w:lang w:val="ru-RU"/>
              </w:rPr>
            </w:pPr>
            <w:r w:rsidRPr="00710F74">
              <w:rPr>
                <w:rFonts w:ascii="Times New Roman" w:hAnsi="Times New Roman"/>
                <w:color w:val="000000"/>
                <w:sz w:val="20"/>
                <w:szCs w:val="20"/>
                <w:lang w:val="ru-RU"/>
              </w:rPr>
              <w:t>Строительство водопроводной сети из труб Ø63</w:t>
            </w:r>
          </w:p>
        </w:tc>
        <w:tc>
          <w:tcPr>
            <w:tcW w:w="708" w:type="dxa"/>
            <w:tcBorders>
              <w:top w:val="single" w:sz="4" w:space="0" w:color="000000"/>
              <w:left w:val="single" w:sz="4" w:space="0" w:color="000000"/>
              <w:bottom w:val="single" w:sz="4" w:space="0" w:color="000000"/>
              <w:right w:val="nil"/>
            </w:tcBorders>
            <w:vAlign w:val="center"/>
          </w:tcPr>
          <w:p w:rsidR="00710F74" w:rsidRPr="00710F74" w:rsidRDefault="00710F74" w:rsidP="00710F74">
            <w:pPr>
              <w:pStyle w:val="aff3"/>
              <w:jc w:val="center"/>
              <w:rPr>
                <w:rFonts w:ascii="Times New Roman" w:hAnsi="Times New Roman"/>
                <w:color w:val="000000"/>
                <w:sz w:val="20"/>
                <w:szCs w:val="20"/>
              </w:rPr>
            </w:pPr>
            <w:proofErr w:type="spellStart"/>
            <w:r w:rsidRPr="00710F74">
              <w:rPr>
                <w:rFonts w:ascii="Times New Roman" w:hAnsi="Times New Roman"/>
                <w:color w:val="000000"/>
                <w:sz w:val="20"/>
                <w:szCs w:val="20"/>
              </w:rPr>
              <w:t>км</w:t>
            </w:r>
            <w:proofErr w:type="spellEnd"/>
          </w:p>
        </w:tc>
        <w:tc>
          <w:tcPr>
            <w:tcW w:w="851" w:type="dxa"/>
            <w:tcBorders>
              <w:top w:val="single" w:sz="4" w:space="0" w:color="000000"/>
              <w:left w:val="single" w:sz="4" w:space="0" w:color="000000"/>
              <w:bottom w:val="single" w:sz="4" w:space="0" w:color="000000"/>
              <w:right w:val="nil"/>
            </w:tcBorders>
            <w:vAlign w:val="center"/>
          </w:tcPr>
          <w:p w:rsidR="00710F74" w:rsidRPr="00710F74" w:rsidRDefault="00710F74" w:rsidP="00710F74">
            <w:pPr>
              <w:jc w:val="center"/>
            </w:pPr>
            <w:r w:rsidRPr="00710F74">
              <w:t>0,08</w:t>
            </w:r>
          </w:p>
        </w:tc>
        <w:tc>
          <w:tcPr>
            <w:tcW w:w="1276" w:type="dxa"/>
            <w:tcBorders>
              <w:top w:val="single" w:sz="4" w:space="0" w:color="000000"/>
              <w:left w:val="single" w:sz="4" w:space="0" w:color="000000"/>
              <w:bottom w:val="single" w:sz="4" w:space="0" w:color="000000"/>
              <w:right w:val="single" w:sz="4" w:space="0" w:color="000000"/>
            </w:tcBorders>
            <w:vAlign w:val="center"/>
          </w:tcPr>
          <w:p w:rsidR="00710F74" w:rsidRPr="00710F74" w:rsidRDefault="00710F74" w:rsidP="00710F74">
            <w:pPr>
              <w:jc w:val="center"/>
            </w:pPr>
            <w:r w:rsidRPr="00710F74">
              <w:t>150</w:t>
            </w:r>
          </w:p>
        </w:tc>
        <w:tc>
          <w:tcPr>
            <w:tcW w:w="1490" w:type="dxa"/>
            <w:tcBorders>
              <w:top w:val="single" w:sz="4" w:space="0" w:color="000000"/>
              <w:left w:val="single" w:sz="4" w:space="0" w:color="000000"/>
              <w:bottom w:val="single" w:sz="4" w:space="0" w:color="000000"/>
              <w:right w:val="single" w:sz="4" w:space="0" w:color="000000"/>
            </w:tcBorders>
            <w:vAlign w:val="center"/>
          </w:tcPr>
          <w:p w:rsidR="00710F74" w:rsidRPr="00710F74" w:rsidRDefault="00710F74" w:rsidP="00710F74">
            <w:pPr>
              <w:jc w:val="center"/>
            </w:pPr>
            <w:r w:rsidRPr="00710F74">
              <w:t>2014-2029</w:t>
            </w:r>
          </w:p>
        </w:tc>
        <w:tc>
          <w:tcPr>
            <w:tcW w:w="993" w:type="dxa"/>
            <w:tcBorders>
              <w:top w:val="single" w:sz="4" w:space="0" w:color="000000"/>
              <w:left w:val="single" w:sz="4" w:space="0" w:color="000000"/>
              <w:bottom w:val="single" w:sz="4" w:space="0" w:color="000000"/>
              <w:right w:val="single" w:sz="4" w:space="0" w:color="000000"/>
            </w:tcBorders>
          </w:tcPr>
          <w:p w:rsidR="00710F74" w:rsidRPr="00710F74" w:rsidRDefault="00710F74" w:rsidP="00710F74">
            <w:pPr>
              <w:jc w:val="center"/>
            </w:pPr>
          </w:p>
        </w:tc>
        <w:tc>
          <w:tcPr>
            <w:tcW w:w="1134" w:type="dxa"/>
            <w:tcBorders>
              <w:top w:val="single" w:sz="4" w:space="0" w:color="000000"/>
              <w:left w:val="single" w:sz="4" w:space="0" w:color="000000"/>
              <w:bottom w:val="single" w:sz="4" w:space="0" w:color="000000"/>
              <w:right w:val="single" w:sz="4" w:space="0" w:color="000000"/>
            </w:tcBorders>
          </w:tcPr>
          <w:p w:rsidR="00710F74" w:rsidRPr="00710F74" w:rsidRDefault="00710F74" w:rsidP="00710F74">
            <w:pPr>
              <w:jc w:val="center"/>
            </w:pPr>
          </w:p>
        </w:tc>
        <w:tc>
          <w:tcPr>
            <w:tcW w:w="956" w:type="dxa"/>
            <w:tcBorders>
              <w:top w:val="single" w:sz="4" w:space="0" w:color="000000"/>
              <w:left w:val="single" w:sz="4" w:space="0" w:color="000000"/>
              <w:bottom w:val="single" w:sz="4" w:space="0" w:color="000000"/>
              <w:right w:val="single" w:sz="4" w:space="0" w:color="000000"/>
            </w:tcBorders>
            <w:vAlign w:val="center"/>
          </w:tcPr>
          <w:p w:rsidR="00710F74" w:rsidRPr="00710F74" w:rsidRDefault="00710F74" w:rsidP="00710F74">
            <w:pPr>
              <w:jc w:val="center"/>
            </w:pPr>
            <w:r w:rsidRPr="00710F74">
              <w:t>150</w:t>
            </w:r>
          </w:p>
        </w:tc>
        <w:tc>
          <w:tcPr>
            <w:tcW w:w="1276" w:type="dxa"/>
            <w:tcBorders>
              <w:top w:val="single" w:sz="4" w:space="0" w:color="000000"/>
              <w:left w:val="single" w:sz="4" w:space="0" w:color="000000"/>
              <w:bottom w:val="single" w:sz="4" w:space="0" w:color="000000"/>
              <w:right w:val="single" w:sz="4" w:space="0" w:color="000000"/>
            </w:tcBorders>
          </w:tcPr>
          <w:p w:rsidR="00710F74" w:rsidRPr="00710F74" w:rsidRDefault="00710F74" w:rsidP="00710F74">
            <w:pPr>
              <w:jc w:val="center"/>
            </w:pPr>
          </w:p>
        </w:tc>
        <w:tc>
          <w:tcPr>
            <w:tcW w:w="1276" w:type="dxa"/>
            <w:tcBorders>
              <w:top w:val="single" w:sz="4" w:space="0" w:color="000000"/>
              <w:left w:val="single" w:sz="4" w:space="0" w:color="000000"/>
              <w:bottom w:val="single" w:sz="4" w:space="0" w:color="000000"/>
              <w:right w:val="single" w:sz="4" w:space="0" w:color="000000"/>
            </w:tcBorders>
          </w:tcPr>
          <w:p w:rsidR="00710F74" w:rsidRPr="00710F74" w:rsidRDefault="00710F74" w:rsidP="00710F74">
            <w:pPr>
              <w:jc w:val="center"/>
            </w:pPr>
          </w:p>
        </w:tc>
      </w:tr>
      <w:tr w:rsidR="00710F74" w:rsidTr="00710F74">
        <w:trPr>
          <w:jc w:val="center"/>
        </w:trPr>
        <w:tc>
          <w:tcPr>
            <w:tcW w:w="636" w:type="dxa"/>
            <w:tcBorders>
              <w:top w:val="single" w:sz="4" w:space="0" w:color="000000"/>
              <w:left w:val="single" w:sz="4" w:space="0" w:color="000000"/>
              <w:bottom w:val="single" w:sz="4" w:space="0" w:color="000000"/>
              <w:right w:val="nil"/>
            </w:tcBorders>
          </w:tcPr>
          <w:p w:rsidR="00710F74" w:rsidRPr="00710F74" w:rsidRDefault="00710F74" w:rsidP="00710F74">
            <w:pPr>
              <w:pStyle w:val="aff3"/>
              <w:jc w:val="center"/>
              <w:rPr>
                <w:rFonts w:ascii="Times New Roman" w:hAnsi="Times New Roman"/>
                <w:sz w:val="20"/>
                <w:szCs w:val="20"/>
                <w:lang w:val="ru-RU"/>
              </w:rPr>
            </w:pPr>
            <w:r w:rsidRPr="00710F74">
              <w:rPr>
                <w:rFonts w:ascii="Times New Roman" w:hAnsi="Times New Roman"/>
                <w:sz w:val="20"/>
                <w:szCs w:val="20"/>
                <w:lang w:val="ru-RU"/>
              </w:rPr>
              <w:t>3.4</w:t>
            </w:r>
          </w:p>
        </w:tc>
        <w:tc>
          <w:tcPr>
            <w:tcW w:w="4678" w:type="dxa"/>
            <w:tcBorders>
              <w:top w:val="single" w:sz="4" w:space="0" w:color="000000"/>
              <w:left w:val="single" w:sz="4" w:space="0" w:color="000000"/>
              <w:bottom w:val="single" w:sz="4" w:space="0" w:color="000000"/>
              <w:right w:val="nil"/>
            </w:tcBorders>
            <w:vAlign w:val="bottom"/>
          </w:tcPr>
          <w:p w:rsidR="00710F74" w:rsidRPr="00710F74" w:rsidRDefault="00710F74" w:rsidP="00710F74">
            <w:pPr>
              <w:pStyle w:val="aff3"/>
              <w:jc w:val="center"/>
              <w:rPr>
                <w:rFonts w:ascii="Times New Roman" w:hAnsi="Times New Roman"/>
                <w:color w:val="000000"/>
                <w:sz w:val="20"/>
                <w:szCs w:val="20"/>
                <w:lang w:val="ru-RU"/>
              </w:rPr>
            </w:pPr>
            <w:r w:rsidRPr="00710F74">
              <w:rPr>
                <w:rFonts w:ascii="Times New Roman" w:hAnsi="Times New Roman"/>
                <w:color w:val="000000"/>
                <w:sz w:val="20"/>
                <w:szCs w:val="20"/>
                <w:lang w:val="ru-RU"/>
              </w:rPr>
              <w:t>Техническое обследование централизованных систем водоснабжения и водоотведения</w:t>
            </w:r>
          </w:p>
        </w:tc>
        <w:tc>
          <w:tcPr>
            <w:tcW w:w="708" w:type="dxa"/>
            <w:tcBorders>
              <w:top w:val="single" w:sz="4" w:space="0" w:color="000000"/>
              <w:left w:val="single" w:sz="4" w:space="0" w:color="000000"/>
              <w:bottom w:val="single" w:sz="4" w:space="0" w:color="000000"/>
              <w:right w:val="nil"/>
            </w:tcBorders>
            <w:vAlign w:val="center"/>
          </w:tcPr>
          <w:p w:rsidR="00710F74" w:rsidRPr="00710F74" w:rsidRDefault="00710F74" w:rsidP="00710F74">
            <w:pPr>
              <w:pStyle w:val="aff3"/>
              <w:jc w:val="center"/>
              <w:rPr>
                <w:rFonts w:ascii="Times New Roman" w:hAnsi="Times New Roman"/>
                <w:color w:val="000000"/>
                <w:sz w:val="20"/>
                <w:szCs w:val="20"/>
              </w:rPr>
            </w:pPr>
            <w:r w:rsidRPr="00710F74">
              <w:rPr>
                <w:rFonts w:ascii="Times New Roman" w:hAnsi="Times New Roman"/>
                <w:color w:val="000000"/>
                <w:sz w:val="20"/>
                <w:szCs w:val="20"/>
                <w:lang w:val="ru-RU"/>
              </w:rPr>
              <w:t>шт.</w:t>
            </w:r>
          </w:p>
        </w:tc>
        <w:tc>
          <w:tcPr>
            <w:tcW w:w="851" w:type="dxa"/>
            <w:tcBorders>
              <w:top w:val="single" w:sz="4" w:space="0" w:color="000000"/>
              <w:left w:val="single" w:sz="4" w:space="0" w:color="000000"/>
              <w:bottom w:val="single" w:sz="4" w:space="0" w:color="000000"/>
              <w:right w:val="nil"/>
            </w:tcBorders>
            <w:vAlign w:val="center"/>
          </w:tcPr>
          <w:p w:rsidR="00710F74" w:rsidRPr="00710F74" w:rsidRDefault="00710F74" w:rsidP="00710F74">
            <w:pPr>
              <w:jc w:val="center"/>
            </w:pPr>
            <w:r w:rsidRPr="00710F74">
              <w:t>1</w:t>
            </w:r>
          </w:p>
        </w:tc>
        <w:tc>
          <w:tcPr>
            <w:tcW w:w="1276" w:type="dxa"/>
            <w:tcBorders>
              <w:top w:val="single" w:sz="4" w:space="0" w:color="000000"/>
              <w:left w:val="single" w:sz="4" w:space="0" w:color="000000"/>
              <w:bottom w:val="single" w:sz="4" w:space="0" w:color="000000"/>
              <w:right w:val="single" w:sz="4" w:space="0" w:color="000000"/>
            </w:tcBorders>
            <w:vAlign w:val="center"/>
          </w:tcPr>
          <w:p w:rsidR="00710F74" w:rsidRPr="00710F74" w:rsidRDefault="00710F74" w:rsidP="00710F74">
            <w:pPr>
              <w:jc w:val="center"/>
            </w:pPr>
            <w:r w:rsidRPr="00710F74">
              <w:t>100</w:t>
            </w:r>
          </w:p>
        </w:tc>
        <w:tc>
          <w:tcPr>
            <w:tcW w:w="1490" w:type="dxa"/>
            <w:tcBorders>
              <w:top w:val="single" w:sz="4" w:space="0" w:color="000000"/>
              <w:left w:val="single" w:sz="4" w:space="0" w:color="000000"/>
              <w:bottom w:val="single" w:sz="4" w:space="0" w:color="000000"/>
              <w:right w:val="single" w:sz="4" w:space="0" w:color="000000"/>
            </w:tcBorders>
            <w:vAlign w:val="center"/>
          </w:tcPr>
          <w:p w:rsidR="00710F74" w:rsidRPr="00710F74" w:rsidRDefault="00710F74" w:rsidP="00710F74">
            <w:pPr>
              <w:jc w:val="center"/>
            </w:pPr>
            <w:r w:rsidRPr="00710F74">
              <w:t>2016</w:t>
            </w:r>
          </w:p>
        </w:tc>
        <w:tc>
          <w:tcPr>
            <w:tcW w:w="993" w:type="dxa"/>
            <w:tcBorders>
              <w:top w:val="single" w:sz="4" w:space="0" w:color="000000"/>
              <w:left w:val="single" w:sz="4" w:space="0" w:color="000000"/>
              <w:bottom w:val="single" w:sz="4" w:space="0" w:color="000000"/>
              <w:right w:val="single" w:sz="4" w:space="0" w:color="000000"/>
            </w:tcBorders>
          </w:tcPr>
          <w:p w:rsidR="00710F74" w:rsidRPr="00710F74" w:rsidRDefault="00710F74" w:rsidP="00710F74">
            <w:pPr>
              <w:jc w:val="center"/>
            </w:pPr>
          </w:p>
        </w:tc>
        <w:tc>
          <w:tcPr>
            <w:tcW w:w="1134" w:type="dxa"/>
            <w:tcBorders>
              <w:top w:val="single" w:sz="4" w:space="0" w:color="000000"/>
              <w:left w:val="single" w:sz="4" w:space="0" w:color="000000"/>
              <w:bottom w:val="single" w:sz="4" w:space="0" w:color="000000"/>
              <w:right w:val="single" w:sz="4" w:space="0" w:color="000000"/>
            </w:tcBorders>
          </w:tcPr>
          <w:p w:rsidR="00710F74" w:rsidRPr="00710F74" w:rsidRDefault="00710F74" w:rsidP="00710F74">
            <w:pPr>
              <w:jc w:val="center"/>
            </w:pPr>
          </w:p>
        </w:tc>
        <w:tc>
          <w:tcPr>
            <w:tcW w:w="956" w:type="dxa"/>
            <w:tcBorders>
              <w:top w:val="single" w:sz="4" w:space="0" w:color="000000"/>
              <w:left w:val="single" w:sz="4" w:space="0" w:color="000000"/>
              <w:bottom w:val="single" w:sz="4" w:space="0" w:color="000000"/>
              <w:right w:val="single" w:sz="4" w:space="0" w:color="000000"/>
            </w:tcBorders>
          </w:tcPr>
          <w:p w:rsidR="00710F74" w:rsidRPr="00710F74" w:rsidRDefault="00710F74" w:rsidP="00710F74">
            <w:pPr>
              <w:jc w:val="center"/>
            </w:pPr>
          </w:p>
        </w:tc>
        <w:tc>
          <w:tcPr>
            <w:tcW w:w="1276" w:type="dxa"/>
            <w:tcBorders>
              <w:top w:val="single" w:sz="4" w:space="0" w:color="000000"/>
              <w:left w:val="single" w:sz="4" w:space="0" w:color="000000"/>
              <w:bottom w:val="single" w:sz="4" w:space="0" w:color="000000"/>
              <w:right w:val="single" w:sz="4" w:space="0" w:color="000000"/>
            </w:tcBorders>
            <w:vAlign w:val="center"/>
          </w:tcPr>
          <w:p w:rsidR="00710F74" w:rsidRPr="00710F74" w:rsidRDefault="00710F74" w:rsidP="00710F74">
            <w:pPr>
              <w:jc w:val="center"/>
            </w:pPr>
            <w:r w:rsidRPr="00710F74">
              <w:t>100</w:t>
            </w:r>
          </w:p>
        </w:tc>
        <w:tc>
          <w:tcPr>
            <w:tcW w:w="1276" w:type="dxa"/>
            <w:tcBorders>
              <w:top w:val="single" w:sz="4" w:space="0" w:color="000000"/>
              <w:left w:val="single" w:sz="4" w:space="0" w:color="000000"/>
              <w:bottom w:val="single" w:sz="4" w:space="0" w:color="000000"/>
              <w:right w:val="single" w:sz="4" w:space="0" w:color="000000"/>
            </w:tcBorders>
          </w:tcPr>
          <w:p w:rsidR="00710F74" w:rsidRPr="00710F74" w:rsidRDefault="00710F74" w:rsidP="00710F74">
            <w:pPr>
              <w:jc w:val="center"/>
            </w:pPr>
          </w:p>
        </w:tc>
      </w:tr>
      <w:tr w:rsidR="00710F74" w:rsidTr="00710F74">
        <w:trPr>
          <w:jc w:val="center"/>
        </w:trPr>
        <w:tc>
          <w:tcPr>
            <w:tcW w:w="636" w:type="dxa"/>
            <w:tcBorders>
              <w:top w:val="single" w:sz="4" w:space="0" w:color="000000"/>
              <w:left w:val="single" w:sz="4" w:space="0" w:color="000000"/>
              <w:bottom w:val="single" w:sz="4" w:space="0" w:color="000000"/>
              <w:right w:val="nil"/>
            </w:tcBorders>
          </w:tcPr>
          <w:p w:rsidR="00710F74" w:rsidRPr="00710F74" w:rsidRDefault="00710F74" w:rsidP="00710F74">
            <w:pPr>
              <w:pStyle w:val="aff3"/>
              <w:jc w:val="center"/>
              <w:rPr>
                <w:rFonts w:ascii="Times New Roman" w:hAnsi="Times New Roman"/>
                <w:sz w:val="20"/>
                <w:szCs w:val="20"/>
                <w:lang w:val="ru-RU"/>
              </w:rPr>
            </w:pPr>
            <w:r w:rsidRPr="00710F74">
              <w:rPr>
                <w:rFonts w:ascii="Times New Roman" w:hAnsi="Times New Roman"/>
                <w:sz w:val="20"/>
                <w:szCs w:val="20"/>
                <w:lang w:val="ru-RU"/>
              </w:rPr>
              <w:t>3.5</w:t>
            </w:r>
          </w:p>
        </w:tc>
        <w:tc>
          <w:tcPr>
            <w:tcW w:w="4678" w:type="dxa"/>
            <w:tcBorders>
              <w:top w:val="single" w:sz="4" w:space="0" w:color="000000"/>
              <w:left w:val="single" w:sz="4" w:space="0" w:color="000000"/>
              <w:bottom w:val="single" w:sz="4" w:space="0" w:color="000000"/>
              <w:right w:val="nil"/>
            </w:tcBorders>
            <w:vAlign w:val="bottom"/>
          </w:tcPr>
          <w:p w:rsidR="00710F74" w:rsidRPr="00710F74" w:rsidRDefault="00710F74" w:rsidP="00710F74">
            <w:pPr>
              <w:pStyle w:val="aff3"/>
              <w:jc w:val="center"/>
              <w:rPr>
                <w:rFonts w:ascii="Times New Roman" w:hAnsi="Times New Roman"/>
                <w:color w:val="000000"/>
                <w:sz w:val="20"/>
                <w:szCs w:val="20"/>
                <w:lang w:val="ru-RU"/>
              </w:rPr>
            </w:pPr>
            <w:r w:rsidRPr="00710F74">
              <w:rPr>
                <w:rFonts w:ascii="Times New Roman" w:hAnsi="Times New Roman"/>
                <w:color w:val="000000"/>
                <w:sz w:val="20"/>
                <w:szCs w:val="20"/>
                <w:lang w:val="ru-RU"/>
              </w:rPr>
              <w:t>Разработка программы контроля качества воды</w:t>
            </w:r>
          </w:p>
        </w:tc>
        <w:tc>
          <w:tcPr>
            <w:tcW w:w="708" w:type="dxa"/>
            <w:tcBorders>
              <w:top w:val="single" w:sz="4" w:space="0" w:color="000000"/>
              <w:left w:val="single" w:sz="4" w:space="0" w:color="000000"/>
              <w:bottom w:val="single" w:sz="4" w:space="0" w:color="000000"/>
              <w:right w:val="nil"/>
            </w:tcBorders>
            <w:vAlign w:val="center"/>
          </w:tcPr>
          <w:p w:rsidR="00710F74" w:rsidRPr="00710F74" w:rsidRDefault="00710F74" w:rsidP="00710F74">
            <w:pPr>
              <w:pStyle w:val="aff3"/>
              <w:jc w:val="center"/>
              <w:rPr>
                <w:rFonts w:ascii="Times New Roman" w:hAnsi="Times New Roman"/>
                <w:color w:val="000000"/>
                <w:sz w:val="20"/>
                <w:szCs w:val="20"/>
              </w:rPr>
            </w:pPr>
            <w:r w:rsidRPr="00710F74">
              <w:rPr>
                <w:rFonts w:ascii="Times New Roman" w:hAnsi="Times New Roman"/>
                <w:color w:val="000000"/>
                <w:sz w:val="20"/>
                <w:szCs w:val="20"/>
                <w:lang w:val="ru-RU"/>
              </w:rPr>
              <w:t>шт.</w:t>
            </w:r>
          </w:p>
        </w:tc>
        <w:tc>
          <w:tcPr>
            <w:tcW w:w="851" w:type="dxa"/>
            <w:tcBorders>
              <w:top w:val="single" w:sz="4" w:space="0" w:color="000000"/>
              <w:left w:val="single" w:sz="4" w:space="0" w:color="000000"/>
              <w:bottom w:val="single" w:sz="4" w:space="0" w:color="000000"/>
              <w:right w:val="nil"/>
            </w:tcBorders>
            <w:vAlign w:val="center"/>
          </w:tcPr>
          <w:p w:rsidR="00710F74" w:rsidRPr="00710F74" w:rsidRDefault="00710F74" w:rsidP="00710F74">
            <w:pPr>
              <w:jc w:val="center"/>
            </w:pPr>
            <w:r w:rsidRPr="00710F74">
              <w:t>1</w:t>
            </w:r>
          </w:p>
        </w:tc>
        <w:tc>
          <w:tcPr>
            <w:tcW w:w="1276" w:type="dxa"/>
            <w:tcBorders>
              <w:top w:val="single" w:sz="4" w:space="0" w:color="000000"/>
              <w:left w:val="single" w:sz="4" w:space="0" w:color="000000"/>
              <w:bottom w:val="single" w:sz="4" w:space="0" w:color="000000"/>
              <w:right w:val="single" w:sz="4" w:space="0" w:color="000000"/>
            </w:tcBorders>
            <w:vAlign w:val="center"/>
          </w:tcPr>
          <w:p w:rsidR="00710F74" w:rsidRPr="00710F74" w:rsidRDefault="00710F74" w:rsidP="00710F74">
            <w:pPr>
              <w:jc w:val="center"/>
            </w:pPr>
            <w:r w:rsidRPr="00710F74">
              <w:t>––</w:t>
            </w:r>
          </w:p>
        </w:tc>
        <w:tc>
          <w:tcPr>
            <w:tcW w:w="1490" w:type="dxa"/>
            <w:tcBorders>
              <w:top w:val="single" w:sz="4" w:space="0" w:color="000000"/>
              <w:left w:val="single" w:sz="4" w:space="0" w:color="000000"/>
              <w:bottom w:val="single" w:sz="4" w:space="0" w:color="000000"/>
              <w:right w:val="single" w:sz="4" w:space="0" w:color="000000"/>
            </w:tcBorders>
            <w:vAlign w:val="center"/>
          </w:tcPr>
          <w:p w:rsidR="00710F74" w:rsidRPr="00710F74" w:rsidRDefault="00710F74" w:rsidP="00710F74">
            <w:pPr>
              <w:jc w:val="center"/>
            </w:pPr>
            <w:r w:rsidRPr="00710F74">
              <w:t>2015</w:t>
            </w:r>
          </w:p>
        </w:tc>
        <w:tc>
          <w:tcPr>
            <w:tcW w:w="993" w:type="dxa"/>
            <w:tcBorders>
              <w:top w:val="single" w:sz="4" w:space="0" w:color="000000"/>
              <w:left w:val="single" w:sz="4" w:space="0" w:color="000000"/>
              <w:bottom w:val="single" w:sz="4" w:space="0" w:color="000000"/>
              <w:right w:val="single" w:sz="4" w:space="0" w:color="000000"/>
            </w:tcBorders>
          </w:tcPr>
          <w:p w:rsidR="00710F74" w:rsidRPr="00710F74" w:rsidRDefault="00710F74" w:rsidP="00710F74">
            <w:pPr>
              <w:jc w:val="center"/>
            </w:pPr>
          </w:p>
        </w:tc>
        <w:tc>
          <w:tcPr>
            <w:tcW w:w="1134" w:type="dxa"/>
            <w:tcBorders>
              <w:top w:val="single" w:sz="4" w:space="0" w:color="000000"/>
              <w:left w:val="single" w:sz="4" w:space="0" w:color="000000"/>
              <w:bottom w:val="single" w:sz="4" w:space="0" w:color="000000"/>
              <w:right w:val="single" w:sz="4" w:space="0" w:color="000000"/>
            </w:tcBorders>
          </w:tcPr>
          <w:p w:rsidR="00710F74" w:rsidRPr="00710F74" w:rsidRDefault="00710F74" w:rsidP="00710F74">
            <w:pPr>
              <w:jc w:val="center"/>
            </w:pPr>
          </w:p>
        </w:tc>
        <w:tc>
          <w:tcPr>
            <w:tcW w:w="956" w:type="dxa"/>
            <w:tcBorders>
              <w:top w:val="single" w:sz="4" w:space="0" w:color="000000"/>
              <w:left w:val="single" w:sz="4" w:space="0" w:color="000000"/>
              <w:bottom w:val="single" w:sz="4" w:space="0" w:color="000000"/>
              <w:right w:val="single" w:sz="4" w:space="0" w:color="000000"/>
            </w:tcBorders>
          </w:tcPr>
          <w:p w:rsidR="00710F74" w:rsidRPr="00710F74" w:rsidRDefault="00710F74" w:rsidP="00710F74">
            <w:pPr>
              <w:jc w:val="center"/>
            </w:pPr>
          </w:p>
        </w:tc>
        <w:tc>
          <w:tcPr>
            <w:tcW w:w="1276" w:type="dxa"/>
            <w:tcBorders>
              <w:top w:val="single" w:sz="4" w:space="0" w:color="000000"/>
              <w:left w:val="single" w:sz="4" w:space="0" w:color="000000"/>
              <w:bottom w:val="single" w:sz="4" w:space="0" w:color="000000"/>
              <w:right w:val="single" w:sz="4" w:space="0" w:color="000000"/>
            </w:tcBorders>
          </w:tcPr>
          <w:p w:rsidR="00710F74" w:rsidRPr="00710F74" w:rsidRDefault="00710F74" w:rsidP="00710F74">
            <w:pPr>
              <w:jc w:val="center"/>
            </w:pPr>
          </w:p>
        </w:tc>
        <w:tc>
          <w:tcPr>
            <w:tcW w:w="1276" w:type="dxa"/>
            <w:tcBorders>
              <w:top w:val="single" w:sz="4" w:space="0" w:color="000000"/>
              <w:left w:val="single" w:sz="4" w:space="0" w:color="000000"/>
              <w:bottom w:val="single" w:sz="4" w:space="0" w:color="000000"/>
              <w:right w:val="single" w:sz="4" w:space="0" w:color="000000"/>
            </w:tcBorders>
          </w:tcPr>
          <w:p w:rsidR="00710F74" w:rsidRPr="00710F74" w:rsidRDefault="00710F74" w:rsidP="00710F74">
            <w:pPr>
              <w:jc w:val="center"/>
            </w:pPr>
          </w:p>
        </w:tc>
      </w:tr>
      <w:tr w:rsidR="00710F74" w:rsidTr="00710F74">
        <w:trPr>
          <w:jc w:val="center"/>
        </w:trPr>
        <w:tc>
          <w:tcPr>
            <w:tcW w:w="636" w:type="dxa"/>
            <w:tcBorders>
              <w:top w:val="single" w:sz="4" w:space="0" w:color="000000"/>
              <w:left w:val="single" w:sz="4" w:space="0" w:color="000000"/>
              <w:bottom w:val="single" w:sz="4" w:space="0" w:color="000000"/>
              <w:right w:val="nil"/>
            </w:tcBorders>
          </w:tcPr>
          <w:p w:rsidR="00710F74" w:rsidRPr="00710F74" w:rsidRDefault="00710F74" w:rsidP="00710F74">
            <w:pPr>
              <w:pStyle w:val="aff3"/>
              <w:jc w:val="center"/>
              <w:rPr>
                <w:rFonts w:ascii="Times New Roman" w:hAnsi="Times New Roman"/>
                <w:sz w:val="20"/>
                <w:szCs w:val="20"/>
                <w:lang w:val="ru-RU"/>
              </w:rPr>
            </w:pPr>
            <w:r w:rsidRPr="00710F74">
              <w:rPr>
                <w:rFonts w:ascii="Times New Roman" w:hAnsi="Times New Roman"/>
                <w:sz w:val="20"/>
                <w:szCs w:val="20"/>
                <w:lang w:val="ru-RU"/>
              </w:rPr>
              <w:t>3.6</w:t>
            </w:r>
          </w:p>
        </w:tc>
        <w:tc>
          <w:tcPr>
            <w:tcW w:w="4678" w:type="dxa"/>
            <w:tcBorders>
              <w:top w:val="single" w:sz="4" w:space="0" w:color="000000"/>
              <w:left w:val="single" w:sz="4" w:space="0" w:color="000000"/>
              <w:bottom w:val="single" w:sz="4" w:space="0" w:color="000000"/>
              <w:right w:val="nil"/>
            </w:tcBorders>
            <w:vAlign w:val="bottom"/>
          </w:tcPr>
          <w:p w:rsidR="00710F74" w:rsidRPr="00710F74" w:rsidRDefault="00710F74" w:rsidP="00710F74">
            <w:pPr>
              <w:pStyle w:val="aff3"/>
              <w:jc w:val="center"/>
              <w:rPr>
                <w:rFonts w:ascii="Times New Roman" w:hAnsi="Times New Roman"/>
                <w:color w:val="000000"/>
                <w:sz w:val="20"/>
                <w:szCs w:val="20"/>
                <w:lang w:val="ru-RU"/>
              </w:rPr>
            </w:pPr>
            <w:r w:rsidRPr="00710F74">
              <w:rPr>
                <w:rFonts w:ascii="Times New Roman" w:hAnsi="Times New Roman"/>
                <w:color w:val="000000"/>
                <w:sz w:val="20"/>
                <w:szCs w:val="20"/>
                <w:lang w:val="ru-RU"/>
              </w:rPr>
              <w:t>Разработка плана мероприятий по приведению качества питьевой и горячей воды в соответствие с установленными требованиями</w:t>
            </w:r>
          </w:p>
        </w:tc>
        <w:tc>
          <w:tcPr>
            <w:tcW w:w="708" w:type="dxa"/>
            <w:tcBorders>
              <w:top w:val="single" w:sz="4" w:space="0" w:color="000000"/>
              <w:left w:val="single" w:sz="4" w:space="0" w:color="000000"/>
              <w:bottom w:val="single" w:sz="4" w:space="0" w:color="000000"/>
              <w:right w:val="nil"/>
            </w:tcBorders>
            <w:vAlign w:val="center"/>
          </w:tcPr>
          <w:p w:rsidR="00710F74" w:rsidRPr="00710F74" w:rsidRDefault="00710F74" w:rsidP="00710F74">
            <w:pPr>
              <w:pStyle w:val="aff3"/>
              <w:jc w:val="center"/>
              <w:rPr>
                <w:rFonts w:ascii="Times New Roman" w:hAnsi="Times New Roman"/>
                <w:color w:val="000000"/>
                <w:sz w:val="20"/>
                <w:szCs w:val="20"/>
              </w:rPr>
            </w:pPr>
            <w:r w:rsidRPr="00710F74">
              <w:rPr>
                <w:rFonts w:ascii="Times New Roman" w:hAnsi="Times New Roman"/>
                <w:color w:val="000000"/>
                <w:sz w:val="20"/>
                <w:szCs w:val="20"/>
                <w:lang w:val="ru-RU"/>
              </w:rPr>
              <w:t>шт.</w:t>
            </w:r>
          </w:p>
        </w:tc>
        <w:tc>
          <w:tcPr>
            <w:tcW w:w="851" w:type="dxa"/>
            <w:tcBorders>
              <w:top w:val="single" w:sz="4" w:space="0" w:color="000000"/>
              <w:left w:val="single" w:sz="4" w:space="0" w:color="000000"/>
              <w:bottom w:val="single" w:sz="4" w:space="0" w:color="000000"/>
              <w:right w:val="nil"/>
            </w:tcBorders>
            <w:vAlign w:val="center"/>
          </w:tcPr>
          <w:p w:rsidR="00710F74" w:rsidRPr="00710F74" w:rsidRDefault="00710F74" w:rsidP="00710F74">
            <w:pPr>
              <w:jc w:val="center"/>
            </w:pPr>
            <w:r w:rsidRPr="00710F74">
              <w:t>1</w:t>
            </w:r>
          </w:p>
        </w:tc>
        <w:tc>
          <w:tcPr>
            <w:tcW w:w="1276" w:type="dxa"/>
            <w:tcBorders>
              <w:top w:val="single" w:sz="4" w:space="0" w:color="000000"/>
              <w:left w:val="single" w:sz="4" w:space="0" w:color="000000"/>
              <w:bottom w:val="single" w:sz="4" w:space="0" w:color="000000"/>
              <w:right w:val="single" w:sz="4" w:space="0" w:color="000000"/>
            </w:tcBorders>
            <w:vAlign w:val="center"/>
          </w:tcPr>
          <w:p w:rsidR="00710F74" w:rsidRPr="00710F74" w:rsidRDefault="00710F74" w:rsidP="00710F74">
            <w:pPr>
              <w:jc w:val="center"/>
            </w:pPr>
            <w:r w:rsidRPr="00710F74">
              <w:t>––</w:t>
            </w:r>
          </w:p>
        </w:tc>
        <w:tc>
          <w:tcPr>
            <w:tcW w:w="1490" w:type="dxa"/>
            <w:tcBorders>
              <w:top w:val="single" w:sz="4" w:space="0" w:color="000000"/>
              <w:left w:val="single" w:sz="4" w:space="0" w:color="000000"/>
              <w:bottom w:val="single" w:sz="4" w:space="0" w:color="000000"/>
              <w:right w:val="single" w:sz="4" w:space="0" w:color="000000"/>
            </w:tcBorders>
            <w:vAlign w:val="center"/>
          </w:tcPr>
          <w:p w:rsidR="00710F74" w:rsidRPr="00710F74" w:rsidRDefault="00710F74" w:rsidP="00710F74">
            <w:pPr>
              <w:jc w:val="center"/>
            </w:pPr>
            <w:r w:rsidRPr="00710F74">
              <w:t>2015</w:t>
            </w:r>
          </w:p>
        </w:tc>
        <w:tc>
          <w:tcPr>
            <w:tcW w:w="993" w:type="dxa"/>
            <w:tcBorders>
              <w:top w:val="single" w:sz="4" w:space="0" w:color="000000"/>
              <w:left w:val="single" w:sz="4" w:space="0" w:color="000000"/>
              <w:bottom w:val="single" w:sz="4" w:space="0" w:color="000000"/>
              <w:right w:val="single" w:sz="4" w:space="0" w:color="000000"/>
            </w:tcBorders>
          </w:tcPr>
          <w:p w:rsidR="00710F74" w:rsidRPr="00710F74" w:rsidRDefault="00710F74" w:rsidP="00710F74">
            <w:pPr>
              <w:jc w:val="center"/>
            </w:pPr>
          </w:p>
        </w:tc>
        <w:tc>
          <w:tcPr>
            <w:tcW w:w="1134" w:type="dxa"/>
            <w:tcBorders>
              <w:top w:val="single" w:sz="4" w:space="0" w:color="000000"/>
              <w:left w:val="single" w:sz="4" w:space="0" w:color="000000"/>
              <w:bottom w:val="single" w:sz="4" w:space="0" w:color="000000"/>
              <w:right w:val="single" w:sz="4" w:space="0" w:color="000000"/>
            </w:tcBorders>
          </w:tcPr>
          <w:p w:rsidR="00710F74" w:rsidRPr="00710F74" w:rsidRDefault="00710F74" w:rsidP="00710F74">
            <w:pPr>
              <w:jc w:val="center"/>
            </w:pPr>
          </w:p>
        </w:tc>
        <w:tc>
          <w:tcPr>
            <w:tcW w:w="956" w:type="dxa"/>
            <w:tcBorders>
              <w:top w:val="single" w:sz="4" w:space="0" w:color="000000"/>
              <w:left w:val="single" w:sz="4" w:space="0" w:color="000000"/>
              <w:bottom w:val="single" w:sz="4" w:space="0" w:color="000000"/>
              <w:right w:val="single" w:sz="4" w:space="0" w:color="000000"/>
            </w:tcBorders>
          </w:tcPr>
          <w:p w:rsidR="00710F74" w:rsidRPr="00710F74" w:rsidRDefault="00710F74" w:rsidP="00710F74">
            <w:pPr>
              <w:jc w:val="center"/>
            </w:pPr>
          </w:p>
        </w:tc>
        <w:tc>
          <w:tcPr>
            <w:tcW w:w="1276" w:type="dxa"/>
            <w:tcBorders>
              <w:top w:val="single" w:sz="4" w:space="0" w:color="000000"/>
              <w:left w:val="single" w:sz="4" w:space="0" w:color="000000"/>
              <w:bottom w:val="single" w:sz="4" w:space="0" w:color="000000"/>
              <w:right w:val="single" w:sz="4" w:space="0" w:color="000000"/>
            </w:tcBorders>
          </w:tcPr>
          <w:p w:rsidR="00710F74" w:rsidRPr="00710F74" w:rsidRDefault="00710F74" w:rsidP="00710F74">
            <w:pPr>
              <w:jc w:val="center"/>
            </w:pPr>
          </w:p>
        </w:tc>
        <w:tc>
          <w:tcPr>
            <w:tcW w:w="1276" w:type="dxa"/>
            <w:tcBorders>
              <w:top w:val="single" w:sz="4" w:space="0" w:color="000000"/>
              <w:left w:val="single" w:sz="4" w:space="0" w:color="000000"/>
              <w:bottom w:val="single" w:sz="4" w:space="0" w:color="000000"/>
              <w:right w:val="single" w:sz="4" w:space="0" w:color="000000"/>
            </w:tcBorders>
          </w:tcPr>
          <w:p w:rsidR="00710F74" w:rsidRPr="00710F74" w:rsidRDefault="00710F74" w:rsidP="00710F74">
            <w:pPr>
              <w:jc w:val="center"/>
            </w:pPr>
          </w:p>
        </w:tc>
      </w:tr>
      <w:tr w:rsidR="00710F74" w:rsidRPr="005028BF" w:rsidTr="00710F74">
        <w:trPr>
          <w:jc w:val="center"/>
        </w:trPr>
        <w:tc>
          <w:tcPr>
            <w:tcW w:w="636" w:type="dxa"/>
            <w:tcBorders>
              <w:top w:val="single" w:sz="4" w:space="0" w:color="000000"/>
              <w:left w:val="single" w:sz="4" w:space="0" w:color="000000"/>
              <w:bottom w:val="single" w:sz="4" w:space="0" w:color="000000"/>
              <w:right w:val="nil"/>
            </w:tcBorders>
          </w:tcPr>
          <w:p w:rsidR="00710F74" w:rsidRPr="00710F74" w:rsidRDefault="00710F74" w:rsidP="00710F74">
            <w:pPr>
              <w:pStyle w:val="aff3"/>
              <w:jc w:val="center"/>
              <w:rPr>
                <w:rFonts w:ascii="Times New Roman" w:hAnsi="Times New Roman"/>
                <w:sz w:val="20"/>
                <w:szCs w:val="20"/>
              </w:rPr>
            </w:pPr>
          </w:p>
        </w:tc>
        <w:tc>
          <w:tcPr>
            <w:tcW w:w="4678" w:type="dxa"/>
            <w:tcBorders>
              <w:top w:val="single" w:sz="4" w:space="0" w:color="000000"/>
              <w:left w:val="single" w:sz="4" w:space="0" w:color="000000"/>
              <w:bottom w:val="single" w:sz="4" w:space="0" w:color="000000"/>
              <w:right w:val="nil"/>
            </w:tcBorders>
            <w:vAlign w:val="center"/>
            <w:hideMark/>
          </w:tcPr>
          <w:p w:rsidR="00710F74" w:rsidRPr="00710F74" w:rsidRDefault="00710F74" w:rsidP="00710F74">
            <w:pPr>
              <w:pStyle w:val="aff3"/>
              <w:jc w:val="center"/>
              <w:rPr>
                <w:rFonts w:ascii="Times New Roman" w:hAnsi="Times New Roman"/>
                <w:sz w:val="20"/>
                <w:szCs w:val="20"/>
              </w:rPr>
            </w:pPr>
            <w:proofErr w:type="spellStart"/>
            <w:r w:rsidRPr="00710F74">
              <w:rPr>
                <w:rFonts w:ascii="Times New Roman" w:hAnsi="Times New Roman"/>
                <w:color w:val="000000"/>
                <w:sz w:val="20"/>
                <w:szCs w:val="20"/>
              </w:rPr>
              <w:t>Итого</w:t>
            </w:r>
            <w:proofErr w:type="spellEnd"/>
            <w:r w:rsidRPr="00710F74">
              <w:rPr>
                <w:rFonts w:ascii="Times New Roman" w:hAnsi="Times New Roman"/>
                <w:color w:val="000000"/>
                <w:sz w:val="20"/>
                <w:szCs w:val="20"/>
              </w:rPr>
              <w:t>:</w:t>
            </w:r>
          </w:p>
        </w:tc>
        <w:tc>
          <w:tcPr>
            <w:tcW w:w="708" w:type="dxa"/>
            <w:tcBorders>
              <w:top w:val="single" w:sz="4" w:space="0" w:color="000000"/>
              <w:left w:val="single" w:sz="4" w:space="0" w:color="000000"/>
              <w:bottom w:val="single" w:sz="4" w:space="0" w:color="000000"/>
              <w:right w:val="nil"/>
            </w:tcBorders>
            <w:vAlign w:val="center"/>
          </w:tcPr>
          <w:p w:rsidR="00710F74" w:rsidRPr="00710F74" w:rsidRDefault="00710F74" w:rsidP="00710F74">
            <w:pPr>
              <w:pStyle w:val="aff3"/>
              <w:jc w:val="center"/>
              <w:rPr>
                <w:rFonts w:ascii="Times New Roman" w:hAnsi="Times New Roman"/>
                <w:sz w:val="20"/>
                <w:szCs w:val="20"/>
              </w:rPr>
            </w:pPr>
          </w:p>
        </w:tc>
        <w:tc>
          <w:tcPr>
            <w:tcW w:w="851" w:type="dxa"/>
            <w:tcBorders>
              <w:top w:val="single" w:sz="4" w:space="0" w:color="000000"/>
              <w:left w:val="single" w:sz="4" w:space="0" w:color="000000"/>
              <w:bottom w:val="single" w:sz="4" w:space="0" w:color="000000"/>
              <w:right w:val="nil"/>
            </w:tcBorders>
            <w:vAlign w:val="center"/>
          </w:tcPr>
          <w:p w:rsidR="00710F74" w:rsidRPr="00710F74" w:rsidRDefault="00710F74" w:rsidP="00710F74">
            <w:pPr>
              <w:jc w:val="center"/>
            </w:pPr>
          </w:p>
        </w:tc>
        <w:tc>
          <w:tcPr>
            <w:tcW w:w="1276" w:type="dxa"/>
            <w:tcBorders>
              <w:top w:val="single" w:sz="4" w:space="0" w:color="000000"/>
              <w:left w:val="single" w:sz="4" w:space="0" w:color="000000"/>
              <w:bottom w:val="single" w:sz="4" w:space="0" w:color="000000"/>
              <w:right w:val="single" w:sz="4" w:space="0" w:color="000000"/>
            </w:tcBorders>
            <w:vAlign w:val="center"/>
          </w:tcPr>
          <w:p w:rsidR="00710F74" w:rsidRPr="00710F74" w:rsidRDefault="00710F74" w:rsidP="00710F74">
            <w:pPr>
              <w:jc w:val="center"/>
            </w:pPr>
            <w:r w:rsidRPr="00710F74">
              <w:rPr>
                <w:color w:val="000000"/>
              </w:rPr>
              <w:t>10428</w:t>
            </w:r>
          </w:p>
        </w:tc>
        <w:tc>
          <w:tcPr>
            <w:tcW w:w="1490" w:type="dxa"/>
            <w:tcBorders>
              <w:top w:val="single" w:sz="4" w:space="0" w:color="000000"/>
              <w:left w:val="single" w:sz="4" w:space="0" w:color="000000"/>
              <w:bottom w:val="single" w:sz="4" w:space="0" w:color="000000"/>
              <w:right w:val="single" w:sz="4" w:space="0" w:color="000000"/>
            </w:tcBorders>
            <w:vAlign w:val="center"/>
          </w:tcPr>
          <w:p w:rsidR="00710F74" w:rsidRPr="00710F74" w:rsidRDefault="00710F74" w:rsidP="00710F74">
            <w:pPr>
              <w:jc w:val="center"/>
            </w:pPr>
            <w:r w:rsidRPr="00710F74">
              <w:rPr>
                <w:color w:val="000000"/>
              </w:rPr>
              <w:t> </w:t>
            </w:r>
          </w:p>
        </w:tc>
        <w:tc>
          <w:tcPr>
            <w:tcW w:w="993" w:type="dxa"/>
            <w:tcBorders>
              <w:top w:val="single" w:sz="4" w:space="0" w:color="000000"/>
              <w:left w:val="single" w:sz="4" w:space="0" w:color="000000"/>
              <w:bottom w:val="single" w:sz="4" w:space="0" w:color="000000"/>
              <w:right w:val="single" w:sz="4" w:space="0" w:color="000000"/>
            </w:tcBorders>
            <w:vAlign w:val="center"/>
          </w:tcPr>
          <w:p w:rsidR="00710F74" w:rsidRPr="00710F74" w:rsidRDefault="00710F74" w:rsidP="00710F74">
            <w:pPr>
              <w:jc w:val="center"/>
            </w:pPr>
            <w:r w:rsidRPr="00710F74">
              <w:rPr>
                <w:color w:val="000000"/>
              </w:rPr>
              <w:t>0</w:t>
            </w:r>
          </w:p>
        </w:tc>
        <w:tc>
          <w:tcPr>
            <w:tcW w:w="1134" w:type="dxa"/>
            <w:tcBorders>
              <w:top w:val="single" w:sz="4" w:space="0" w:color="000000"/>
              <w:left w:val="single" w:sz="4" w:space="0" w:color="000000"/>
              <w:bottom w:val="single" w:sz="4" w:space="0" w:color="000000"/>
              <w:right w:val="single" w:sz="4" w:space="0" w:color="000000"/>
            </w:tcBorders>
            <w:vAlign w:val="center"/>
          </w:tcPr>
          <w:p w:rsidR="00710F74" w:rsidRPr="00710F74" w:rsidRDefault="00710F74" w:rsidP="00710F74">
            <w:pPr>
              <w:jc w:val="center"/>
            </w:pPr>
            <w:r w:rsidRPr="00710F74">
              <w:rPr>
                <w:color w:val="000000"/>
              </w:rPr>
              <w:t>0</w:t>
            </w:r>
          </w:p>
        </w:tc>
        <w:tc>
          <w:tcPr>
            <w:tcW w:w="956" w:type="dxa"/>
            <w:tcBorders>
              <w:top w:val="single" w:sz="4" w:space="0" w:color="000000"/>
              <w:left w:val="single" w:sz="4" w:space="0" w:color="000000"/>
              <w:bottom w:val="single" w:sz="4" w:space="0" w:color="000000"/>
              <w:right w:val="single" w:sz="4" w:space="0" w:color="000000"/>
            </w:tcBorders>
            <w:vAlign w:val="center"/>
          </w:tcPr>
          <w:p w:rsidR="00710F74" w:rsidRPr="00710F74" w:rsidRDefault="00710F74" w:rsidP="00710F74">
            <w:pPr>
              <w:jc w:val="center"/>
            </w:pPr>
            <w:r w:rsidRPr="00710F74">
              <w:rPr>
                <w:color w:val="000000"/>
              </w:rPr>
              <w:t>9222</w:t>
            </w:r>
          </w:p>
        </w:tc>
        <w:tc>
          <w:tcPr>
            <w:tcW w:w="1276" w:type="dxa"/>
            <w:tcBorders>
              <w:top w:val="single" w:sz="4" w:space="0" w:color="000000"/>
              <w:left w:val="single" w:sz="4" w:space="0" w:color="000000"/>
              <w:bottom w:val="single" w:sz="4" w:space="0" w:color="000000"/>
              <w:right w:val="single" w:sz="4" w:space="0" w:color="000000"/>
            </w:tcBorders>
            <w:vAlign w:val="center"/>
          </w:tcPr>
          <w:p w:rsidR="00710F74" w:rsidRPr="00710F74" w:rsidRDefault="00710F74" w:rsidP="00710F74">
            <w:pPr>
              <w:jc w:val="center"/>
            </w:pPr>
            <w:r w:rsidRPr="00710F74">
              <w:rPr>
                <w:color w:val="000000"/>
              </w:rPr>
              <w:t>100</w:t>
            </w:r>
          </w:p>
        </w:tc>
        <w:tc>
          <w:tcPr>
            <w:tcW w:w="1276" w:type="dxa"/>
            <w:tcBorders>
              <w:top w:val="single" w:sz="4" w:space="0" w:color="000000"/>
              <w:left w:val="single" w:sz="4" w:space="0" w:color="000000"/>
              <w:bottom w:val="single" w:sz="4" w:space="0" w:color="000000"/>
              <w:right w:val="single" w:sz="4" w:space="0" w:color="000000"/>
            </w:tcBorders>
            <w:vAlign w:val="center"/>
          </w:tcPr>
          <w:p w:rsidR="00710F74" w:rsidRPr="00710F74" w:rsidRDefault="00710F74" w:rsidP="00710F74">
            <w:pPr>
              <w:jc w:val="center"/>
            </w:pPr>
            <w:r w:rsidRPr="00710F74">
              <w:rPr>
                <w:color w:val="000000"/>
              </w:rPr>
              <w:t>1106</w:t>
            </w:r>
          </w:p>
        </w:tc>
      </w:tr>
      <w:tr w:rsidR="00710F74" w:rsidTr="00710F74">
        <w:trPr>
          <w:jc w:val="center"/>
        </w:trPr>
        <w:tc>
          <w:tcPr>
            <w:tcW w:w="636" w:type="dxa"/>
            <w:tcBorders>
              <w:top w:val="single" w:sz="4" w:space="0" w:color="000000"/>
              <w:left w:val="single" w:sz="4" w:space="0" w:color="000000"/>
              <w:bottom w:val="single" w:sz="4" w:space="0" w:color="000000"/>
              <w:right w:val="nil"/>
            </w:tcBorders>
            <w:vAlign w:val="center"/>
            <w:hideMark/>
          </w:tcPr>
          <w:p w:rsidR="00710F74" w:rsidRPr="00710F74" w:rsidRDefault="00710F74" w:rsidP="00710F74">
            <w:pPr>
              <w:pStyle w:val="aff3"/>
              <w:jc w:val="center"/>
              <w:rPr>
                <w:rFonts w:ascii="Times New Roman" w:hAnsi="Times New Roman"/>
                <w:sz w:val="20"/>
                <w:szCs w:val="20"/>
              </w:rPr>
            </w:pPr>
            <w:r w:rsidRPr="00710F74">
              <w:rPr>
                <w:rFonts w:ascii="Times New Roman" w:hAnsi="Times New Roman"/>
                <w:sz w:val="20"/>
                <w:szCs w:val="20"/>
              </w:rPr>
              <w:t>4.</w:t>
            </w:r>
          </w:p>
        </w:tc>
        <w:tc>
          <w:tcPr>
            <w:tcW w:w="14638" w:type="dxa"/>
            <w:gridSpan w:val="10"/>
            <w:tcBorders>
              <w:top w:val="single" w:sz="4" w:space="0" w:color="000000"/>
              <w:left w:val="single" w:sz="4" w:space="0" w:color="000000"/>
              <w:bottom w:val="single" w:sz="4" w:space="0" w:color="000000"/>
              <w:right w:val="single" w:sz="4" w:space="0" w:color="000000"/>
            </w:tcBorders>
            <w:hideMark/>
          </w:tcPr>
          <w:p w:rsidR="00710F74" w:rsidRPr="00710F74" w:rsidRDefault="00710F74" w:rsidP="00710F74">
            <w:pPr>
              <w:pStyle w:val="aff3"/>
              <w:jc w:val="center"/>
              <w:rPr>
                <w:rFonts w:ascii="Times New Roman" w:hAnsi="Times New Roman"/>
                <w:b/>
                <w:sz w:val="20"/>
                <w:szCs w:val="20"/>
                <w:lang w:val="ru-RU"/>
              </w:rPr>
            </w:pPr>
            <w:r w:rsidRPr="00710F74">
              <w:rPr>
                <w:rFonts w:ascii="Times New Roman" w:hAnsi="Times New Roman"/>
                <w:b/>
                <w:color w:val="000000"/>
                <w:sz w:val="20"/>
                <w:szCs w:val="20"/>
              </w:rPr>
              <w:t>д.</w:t>
            </w:r>
            <w:r w:rsidRPr="00710F74">
              <w:rPr>
                <w:rFonts w:ascii="Times New Roman" w:hAnsi="Times New Roman"/>
                <w:b/>
                <w:color w:val="000000"/>
                <w:sz w:val="20"/>
                <w:szCs w:val="20"/>
                <w:lang w:val="ru-RU"/>
              </w:rPr>
              <w:t xml:space="preserve"> </w:t>
            </w:r>
            <w:proofErr w:type="spellStart"/>
            <w:r w:rsidRPr="00710F74">
              <w:rPr>
                <w:rFonts w:ascii="Times New Roman" w:hAnsi="Times New Roman"/>
                <w:b/>
                <w:color w:val="000000"/>
                <w:sz w:val="20"/>
                <w:szCs w:val="20"/>
              </w:rPr>
              <w:t>Перовка</w:t>
            </w:r>
            <w:proofErr w:type="spellEnd"/>
          </w:p>
        </w:tc>
      </w:tr>
      <w:tr w:rsidR="00710F74" w:rsidRPr="00E37EF3" w:rsidTr="00710F74">
        <w:trPr>
          <w:jc w:val="center"/>
        </w:trPr>
        <w:tc>
          <w:tcPr>
            <w:tcW w:w="636" w:type="dxa"/>
            <w:tcBorders>
              <w:top w:val="single" w:sz="4" w:space="0" w:color="000000"/>
              <w:left w:val="single" w:sz="4" w:space="0" w:color="000000"/>
              <w:bottom w:val="single" w:sz="4" w:space="0" w:color="000000"/>
              <w:right w:val="nil"/>
            </w:tcBorders>
            <w:vAlign w:val="center"/>
            <w:hideMark/>
          </w:tcPr>
          <w:p w:rsidR="00710F74" w:rsidRPr="00710F74" w:rsidRDefault="00710F74" w:rsidP="00710F74">
            <w:pPr>
              <w:pStyle w:val="aff3"/>
              <w:jc w:val="center"/>
              <w:rPr>
                <w:rFonts w:ascii="Times New Roman" w:hAnsi="Times New Roman"/>
                <w:sz w:val="20"/>
                <w:szCs w:val="20"/>
              </w:rPr>
            </w:pPr>
            <w:r w:rsidRPr="00710F74">
              <w:rPr>
                <w:rFonts w:ascii="Times New Roman" w:hAnsi="Times New Roman"/>
                <w:sz w:val="20"/>
                <w:szCs w:val="20"/>
              </w:rPr>
              <w:t>4.1</w:t>
            </w:r>
          </w:p>
        </w:tc>
        <w:tc>
          <w:tcPr>
            <w:tcW w:w="4678" w:type="dxa"/>
            <w:tcBorders>
              <w:top w:val="single" w:sz="4" w:space="0" w:color="000000"/>
              <w:left w:val="single" w:sz="4" w:space="0" w:color="000000"/>
              <w:bottom w:val="single" w:sz="4" w:space="0" w:color="000000"/>
              <w:right w:val="nil"/>
            </w:tcBorders>
          </w:tcPr>
          <w:p w:rsidR="00710F74" w:rsidRPr="00710F74" w:rsidRDefault="00710F74" w:rsidP="00710F74">
            <w:pPr>
              <w:pStyle w:val="aff3"/>
              <w:jc w:val="center"/>
              <w:rPr>
                <w:rFonts w:ascii="Times New Roman" w:hAnsi="Times New Roman"/>
                <w:color w:val="000000"/>
                <w:sz w:val="20"/>
                <w:szCs w:val="20"/>
                <w:lang w:val="ru-RU"/>
              </w:rPr>
            </w:pPr>
            <w:r w:rsidRPr="00710F74">
              <w:rPr>
                <w:rFonts w:ascii="Times New Roman" w:hAnsi="Times New Roman"/>
                <w:color w:val="000000"/>
                <w:sz w:val="20"/>
                <w:szCs w:val="20"/>
                <w:lang w:val="ru-RU"/>
              </w:rPr>
              <w:t xml:space="preserve">Установка </w:t>
            </w:r>
            <w:proofErr w:type="spellStart"/>
            <w:r w:rsidRPr="00710F74">
              <w:rPr>
                <w:rFonts w:ascii="Times New Roman" w:hAnsi="Times New Roman"/>
                <w:color w:val="000000"/>
                <w:sz w:val="20"/>
                <w:szCs w:val="20"/>
                <w:lang w:val="ru-RU"/>
              </w:rPr>
              <w:t>инивидуальных</w:t>
            </w:r>
            <w:proofErr w:type="spellEnd"/>
            <w:r w:rsidRPr="00710F74">
              <w:rPr>
                <w:rFonts w:ascii="Times New Roman" w:hAnsi="Times New Roman"/>
                <w:color w:val="000000"/>
                <w:sz w:val="20"/>
                <w:szCs w:val="20"/>
                <w:lang w:val="ru-RU"/>
              </w:rPr>
              <w:t xml:space="preserve"> фильтров для очистки воды</w:t>
            </w:r>
          </w:p>
        </w:tc>
        <w:tc>
          <w:tcPr>
            <w:tcW w:w="708" w:type="dxa"/>
            <w:tcBorders>
              <w:top w:val="single" w:sz="4" w:space="0" w:color="000000"/>
              <w:left w:val="single" w:sz="4" w:space="0" w:color="000000"/>
              <w:bottom w:val="single" w:sz="4" w:space="0" w:color="000000"/>
              <w:right w:val="nil"/>
            </w:tcBorders>
            <w:vAlign w:val="center"/>
          </w:tcPr>
          <w:p w:rsidR="00710F74" w:rsidRPr="00710F74" w:rsidRDefault="00710F74" w:rsidP="00710F74">
            <w:pPr>
              <w:pStyle w:val="aff3"/>
              <w:jc w:val="center"/>
              <w:rPr>
                <w:rFonts w:ascii="Times New Roman" w:hAnsi="Times New Roman"/>
                <w:sz w:val="20"/>
                <w:szCs w:val="20"/>
              </w:rPr>
            </w:pPr>
            <w:r w:rsidRPr="00710F74">
              <w:rPr>
                <w:rFonts w:ascii="Times New Roman" w:hAnsi="Times New Roman"/>
                <w:sz w:val="20"/>
                <w:szCs w:val="20"/>
                <w:lang w:val="ru-RU"/>
              </w:rPr>
              <w:t>шт.</w:t>
            </w:r>
          </w:p>
        </w:tc>
        <w:tc>
          <w:tcPr>
            <w:tcW w:w="851" w:type="dxa"/>
            <w:tcBorders>
              <w:top w:val="single" w:sz="4" w:space="0" w:color="000000"/>
              <w:left w:val="single" w:sz="4" w:space="0" w:color="000000"/>
              <w:bottom w:val="single" w:sz="4" w:space="0" w:color="000000"/>
              <w:right w:val="nil"/>
            </w:tcBorders>
            <w:vAlign w:val="center"/>
          </w:tcPr>
          <w:p w:rsidR="00710F74" w:rsidRPr="00710F74" w:rsidRDefault="00710F74" w:rsidP="00710F74">
            <w:pPr>
              <w:jc w:val="center"/>
            </w:pPr>
            <w:r w:rsidRPr="00710F74">
              <w:t>84</w:t>
            </w:r>
          </w:p>
        </w:tc>
        <w:tc>
          <w:tcPr>
            <w:tcW w:w="1276" w:type="dxa"/>
            <w:tcBorders>
              <w:top w:val="single" w:sz="4" w:space="0" w:color="000000"/>
              <w:left w:val="single" w:sz="4" w:space="0" w:color="000000"/>
              <w:bottom w:val="single" w:sz="4" w:space="0" w:color="000000"/>
              <w:right w:val="single" w:sz="4" w:space="0" w:color="000000"/>
            </w:tcBorders>
            <w:vAlign w:val="center"/>
          </w:tcPr>
          <w:p w:rsidR="00710F74" w:rsidRPr="00710F74" w:rsidRDefault="00710F74" w:rsidP="00710F74">
            <w:pPr>
              <w:jc w:val="center"/>
            </w:pPr>
            <w:r w:rsidRPr="00710F74">
              <w:t>588</w:t>
            </w:r>
          </w:p>
        </w:tc>
        <w:tc>
          <w:tcPr>
            <w:tcW w:w="1490" w:type="dxa"/>
            <w:tcBorders>
              <w:top w:val="single" w:sz="4" w:space="0" w:color="000000"/>
              <w:left w:val="single" w:sz="4" w:space="0" w:color="000000"/>
              <w:bottom w:val="single" w:sz="4" w:space="0" w:color="000000"/>
              <w:right w:val="single" w:sz="4" w:space="0" w:color="000000"/>
            </w:tcBorders>
          </w:tcPr>
          <w:p w:rsidR="00710F74" w:rsidRPr="00710F74" w:rsidRDefault="00710F74" w:rsidP="00710F74">
            <w:pPr>
              <w:jc w:val="center"/>
            </w:pPr>
          </w:p>
        </w:tc>
        <w:tc>
          <w:tcPr>
            <w:tcW w:w="993" w:type="dxa"/>
            <w:tcBorders>
              <w:top w:val="single" w:sz="4" w:space="0" w:color="000000"/>
              <w:left w:val="single" w:sz="4" w:space="0" w:color="000000"/>
              <w:bottom w:val="single" w:sz="4" w:space="0" w:color="000000"/>
              <w:right w:val="single" w:sz="4" w:space="0" w:color="000000"/>
            </w:tcBorders>
          </w:tcPr>
          <w:p w:rsidR="00710F74" w:rsidRPr="00710F74" w:rsidRDefault="00710F74" w:rsidP="00710F74">
            <w:pPr>
              <w:jc w:val="center"/>
            </w:pPr>
          </w:p>
        </w:tc>
        <w:tc>
          <w:tcPr>
            <w:tcW w:w="1134" w:type="dxa"/>
            <w:tcBorders>
              <w:top w:val="single" w:sz="4" w:space="0" w:color="000000"/>
              <w:left w:val="single" w:sz="4" w:space="0" w:color="000000"/>
              <w:bottom w:val="single" w:sz="4" w:space="0" w:color="000000"/>
              <w:right w:val="single" w:sz="4" w:space="0" w:color="000000"/>
            </w:tcBorders>
          </w:tcPr>
          <w:p w:rsidR="00710F74" w:rsidRPr="00710F74" w:rsidRDefault="00710F74" w:rsidP="00710F74">
            <w:pPr>
              <w:jc w:val="center"/>
            </w:pPr>
          </w:p>
        </w:tc>
        <w:tc>
          <w:tcPr>
            <w:tcW w:w="956" w:type="dxa"/>
            <w:tcBorders>
              <w:top w:val="single" w:sz="4" w:space="0" w:color="000000"/>
              <w:left w:val="single" w:sz="4" w:space="0" w:color="000000"/>
              <w:bottom w:val="single" w:sz="4" w:space="0" w:color="000000"/>
              <w:right w:val="single" w:sz="4" w:space="0" w:color="000000"/>
            </w:tcBorders>
          </w:tcPr>
          <w:p w:rsidR="00710F74" w:rsidRPr="00710F74" w:rsidRDefault="00710F74" w:rsidP="00710F74">
            <w:pPr>
              <w:jc w:val="center"/>
            </w:pPr>
          </w:p>
        </w:tc>
        <w:tc>
          <w:tcPr>
            <w:tcW w:w="1276" w:type="dxa"/>
            <w:tcBorders>
              <w:top w:val="single" w:sz="4" w:space="0" w:color="000000"/>
              <w:left w:val="single" w:sz="4" w:space="0" w:color="000000"/>
              <w:bottom w:val="single" w:sz="4" w:space="0" w:color="000000"/>
              <w:right w:val="single" w:sz="4" w:space="0" w:color="000000"/>
            </w:tcBorders>
          </w:tcPr>
          <w:p w:rsidR="00710F74" w:rsidRPr="00710F74" w:rsidRDefault="00710F74" w:rsidP="00710F74">
            <w:pPr>
              <w:jc w:val="center"/>
            </w:pPr>
          </w:p>
        </w:tc>
        <w:tc>
          <w:tcPr>
            <w:tcW w:w="1276" w:type="dxa"/>
            <w:tcBorders>
              <w:top w:val="single" w:sz="4" w:space="0" w:color="000000"/>
              <w:left w:val="single" w:sz="4" w:space="0" w:color="000000"/>
              <w:bottom w:val="single" w:sz="4" w:space="0" w:color="000000"/>
              <w:right w:val="single" w:sz="4" w:space="0" w:color="000000"/>
            </w:tcBorders>
            <w:vAlign w:val="center"/>
          </w:tcPr>
          <w:p w:rsidR="00710F74" w:rsidRPr="00710F74" w:rsidRDefault="00710F74" w:rsidP="00710F74">
            <w:pPr>
              <w:jc w:val="center"/>
            </w:pPr>
            <w:r w:rsidRPr="00710F74">
              <w:t>588</w:t>
            </w:r>
          </w:p>
        </w:tc>
      </w:tr>
      <w:tr w:rsidR="00710F74" w:rsidTr="00710F74">
        <w:trPr>
          <w:jc w:val="center"/>
        </w:trPr>
        <w:tc>
          <w:tcPr>
            <w:tcW w:w="636" w:type="dxa"/>
            <w:tcBorders>
              <w:top w:val="single" w:sz="4" w:space="0" w:color="000000"/>
              <w:left w:val="single" w:sz="4" w:space="0" w:color="000000"/>
              <w:bottom w:val="single" w:sz="4" w:space="0" w:color="000000"/>
              <w:right w:val="nil"/>
            </w:tcBorders>
            <w:vAlign w:val="center"/>
            <w:hideMark/>
          </w:tcPr>
          <w:p w:rsidR="00710F74" w:rsidRPr="00710F74" w:rsidRDefault="00710F74" w:rsidP="00710F74">
            <w:pPr>
              <w:pStyle w:val="aff3"/>
              <w:jc w:val="center"/>
              <w:rPr>
                <w:rFonts w:ascii="Times New Roman" w:hAnsi="Times New Roman"/>
                <w:sz w:val="20"/>
                <w:szCs w:val="20"/>
                <w:lang w:val="ru-RU"/>
              </w:rPr>
            </w:pPr>
            <w:r w:rsidRPr="00710F74">
              <w:rPr>
                <w:rFonts w:ascii="Times New Roman" w:hAnsi="Times New Roman"/>
                <w:sz w:val="20"/>
                <w:szCs w:val="20"/>
              </w:rPr>
              <w:t>4.</w:t>
            </w:r>
            <w:r w:rsidRPr="00710F74">
              <w:rPr>
                <w:rFonts w:ascii="Times New Roman" w:hAnsi="Times New Roman"/>
                <w:sz w:val="20"/>
                <w:szCs w:val="20"/>
                <w:lang w:val="ru-RU"/>
              </w:rPr>
              <w:t>2</w:t>
            </w:r>
          </w:p>
        </w:tc>
        <w:tc>
          <w:tcPr>
            <w:tcW w:w="4678" w:type="dxa"/>
            <w:tcBorders>
              <w:top w:val="single" w:sz="4" w:space="0" w:color="000000"/>
              <w:left w:val="single" w:sz="4" w:space="0" w:color="000000"/>
              <w:bottom w:val="single" w:sz="4" w:space="0" w:color="000000"/>
              <w:right w:val="nil"/>
            </w:tcBorders>
          </w:tcPr>
          <w:p w:rsidR="00710F74" w:rsidRPr="00710F74" w:rsidRDefault="00710F74" w:rsidP="00710F74">
            <w:pPr>
              <w:pStyle w:val="aff3"/>
              <w:jc w:val="center"/>
              <w:rPr>
                <w:rFonts w:ascii="Times New Roman" w:hAnsi="Times New Roman"/>
                <w:color w:val="000000"/>
                <w:sz w:val="20"/>
                <w:szCs w:val="20"/>
                <w:lang w:val="ru-RU"/>
              </w:rPr>
            </w:pPr>
            <w:r w:rsidRPr="00710F74">
              <w:rPr>
                <w:rFonts w:ascii="Times New Roman" w:hAnsi="Times New Roman"/>
                <w:color w:val="000000"/>
                <w:sz w:val="20"/>
                <w:szCs w:val="20"/>
                <w:lang w:val="ru-RU"/>
              </w:rPr>
              <w:t xml:space="preserve">Ремонт водопроводных труб: </w:t>
            </w:r>
          </w:p>
        </w:tc>
        <w:tc>
          <w:tcPr>
            <w:tcW w:w="708" w:type="dxa"/>
            <w:tcBorders>
              <w:top w:val="single" w:sz="4" w:space="0" w:color="000000"/>
              <w:left w:val="single" w:sz="4" w:space="0" w:color="000000"/>
              <w:bottom w:val="single" w:sz="4" w:space="0" w:color="000000"/>
              <w:right w:val="nil"/>
            </w:tcBorders>
            <w:vAlign w:val="center"/>
          </w:tcPr>
          <w:p w:rsidR="00710F74" w:rsidRPr="00710F74" w:rsidRDefault="00710F74" w:rsidP="00710F74">
            <w:pPr>
              <w:pStyle w:val="aff3"/>
              <w:jc w:val="center"/>
              <w:rPr>
                <w:rFonts w:ascii="Times New Roman" w:hAnsi="Times New Roman"/>
                <w:sz w:val="20"/>
                <w:szCs w:val="20"/>
              </w:rPr>
            </w:pPr>
          </w:p>
        </w:tc>
        <w:tc>
          <w:tcPr>
            <w:tcW w:w="851" w:type="dxa"/>
            <w:tcBorders>
              <w:top w:val="single" w:sz="4" w:space="0" w:color="000000"/>
              <w:left w:val="single" w:sz="4" w:space="0" w:color="000000"/>
              <w:bottom w:val="single" w:sz="4" w:space="0" w:color="000000"/>
              <w:right w:val="nil"/>
            </w:tcBorders>
            <w:vAlign w:val="center"/>
          </w:tcPr>
          <w:p w:rsidR="00710F74" w:rsidRPr="00710F74" w:rsidRDefault="00710F74" w:rsidP="00710F74">
            <w:pPr>
              <w:jc w:val="center"/>
            </w:pPr>
          </w:p>
        </w:tc>
        <w:tc>
          <w:tcPr>
            <w:tcW w:w="1276" w:type="dxa"/>
            <w:tcBorders>
              <w:top w:val="single" w:sz="4" w:space="0" w:color="000000"/>
              <w:left w:val="single" w:sz="4" w:space="0" w:color="000000"/>
              <w:bottom w:val="single" w:sz="4" w:space="0" w:color="000000"/>
              <w:right w:val="single" w:sz="4" w:space="0" w:color="000000"/>
            </w:tcBorders>
            <w:vAlign w:val="center"/>
          </w:tcPr>
          <w:p w:rsidR="00710F74" w:rsidRPr="00710F74" w:rsidRDefault="00710F74" w:rsidP="00710F74">
            <w:pPr>
              <w:jc w:val="center"/>
            </w:pPr>
          </w:p>
        </w:tc>
        <w:tc>
          <w:tcPr>
            <w:tcW w:w="1490" w:type="dxa"/>
            <w:tcBorders>
              <w:top w:val="single" w:sz="4" w:space="0" w:color="000000"/>
              <w:left w:val="single" w:sz="4" w:space="0" w:color="000000"/>
              <w:bottom w:val="single" w:sz="4" w:space="0" w:color="000000"/>
              <w:right w:val="single" w:sz="4" w:space="0" w:color="000000"/>
            </w:tcBorders>
            <w:vAlign w:val="center"/>
          </w:tcPr>
          <w:p w:rsidR="00710F74" w:rsidRPr="00710F74" w:rsidRDefault="00710F74" w:rsidP="00710F74">
            <w:pPr>
              <w:jc w:val="center"/>
            </w:pPr>
          </w:p>
        </w:tc>
        <w:tc>
          <w:tcPr>
            <w:tcW w:w="993" w:type="dxa"/>
            <w:tcBorders>
              <w:top w:val="single" w:sz="4" w:space="0" w:color="000000"/>
              <w:left w:val="single" w:sz="4" w:space="0" w:color="000000"/>
              <w:bottom w:val="single" w:sz="4" w:space="0" w:color="000000"/>
              <w:right w:val="single" w:sz="4" w:space="0" w:color="000000"/>
            </w:tcBorders>
          </w:tcPr>
          <w:p w:rsidR="00710F74" w:rsidRPr="00710F74" w:rsidRDefault="00710F74" w:rsidP="00710F74">
            <w:pPr>
              <w:jc w:val="center"/>
            </w:pPr>
          </w:p>
        </w:tc>
        <w:tc>
          <w:tcPr>
            <w:tcW w:w="1134" w:type="dxa"/>
            <w:tcBorders>
              <w:top w:val="single" w:sz="4" w:space="0" w:color="000000"/>
              <w:left w:val="single" w:sz="4" w:space="0" w:color="000000"/>
              <w:bottom w:val="single" w:sz="4" w:space="0" w:color="000000"/>
              <w:right w:val="single" w:sz="4" w:space="0" w:color="000000"/>
            </w:tcBorders>
          </w:tcPr>
          <w:p w:rsidR="00710F74" w:rsidRPr="00710F74" w:rsidRDefault="00710F74" w:rsidP="00710F74">
            <w:pPr>
              <w:jc w:val="center"/>
            </w:pPr>
          </w:p>
        </w:tc>
        <w:tc>
          <w:tcPr>
            <w:tcW w:w="956" w:type="dxa"/>
            <w:tcBorders>
              <w:top w:val="single" w:sz="4" w:space="0" w:color="000000"/>
              <w:left w:val="single" w:sz="4" w:space="0" w:color="000000"/>
              <w:bottom w:val="single" w:sz="4" w:space="0" w:color="000000"/>
              <w:right w:val="single" w:sz="4" w:space="0" w:color="000000"/>
            </w:tcBorders>
          </w:tcPr>
          <w:p w:rsidR="00710F74" w:rsidRPr="00710F74" w:rsidRDefault="00710F74" w:rsidP="00710F74">
            <w:pPr>
              <w:jc w:val="center"/>
            </w:pPr>
          </w:p>
        </w:tc>
        <w:tc>
          <w:tcPr>
            <w:tcW w:w="1276" w:type="dxa"/>
            <w:tcBorders>
              <w:top w:val="single" w:sz="4" w:space="0" w:color="000000"/>
              <w:left w:val="single" w:sz="4" w:space="0" w:color="000000"/>
              <w:bottom w:val="single" w:sz="4" w:space="0" w:color="000000"/>
              <w:right w:val="single" w:sz="4" w:space="0" w:color="000000"/>
            </w:tcBorders>
          </w:tcPr>
          <w:p w:rsidR="00710F74" w:rsidRPr="00710F74" w:rsidRDefault="00710F74" w:rsidP="00710F74">
            <w:pPr>
              <w:jc w:val="center"/>
            </w:pPr>
          </w:p>
        </w:tc>
        <w:tc>
          <w:tcPr>
            <w:tcW w:w="1276" w:type="dxa"/>
            <w:tcBorders>
              <w:top w:val="single" w:sz="4" w:space="0" w:color="000000"/>
              <w:left w:val="single" w:sz="4" w:space="0" w:color="000000"/>
              <w:bottom w:val="single" w:sz="4" w:space="0" w:color="000000"/>
              <w:right w:val="single" w:sz="4" w:space="0" w:color="000000"/>
            </w:tcBorders>
          </w:tcPr>
          <w:p w:rsidR="00710F74" w:rsidRPr="00710F74" w:rsidRDefault="00710F74" w:rsidP="00710F74">
            <w:pPr>
              <w:jc w:val="center"/>
            </w:pPr>
          </w:p>
        </w:tc>
      </w:tr>
      <w:tr w:rsidR="00710F74" w:rsidTr="00710F74">
        <w:trPr>
          <w:jc w:val="center"/>
        </w:trPr>
        <w:tc>
          <w:tcPr>
            <w:tcW w:w="636" w:type="dxa"/>
            <w:tcBorders>
              <w:top w:val="single" w:sz="4" w:space="0" w:color="000000"/>
              <w:left w:val="single" w:sz="4" w:space="0" w:color="000000"/>
              <w:bottom w:val="single" w:sz="4" w:space="0" w:color="000000"/>
              <w:right w:val="nil"/>
            </w:tcBorders>
            <w:vAlign w:val="center"/>
          </w:tcPr>
          <w:p w:rsidR="00710F74" w:rsidRPr="00710F74" w:rsidRDefault="00710F74" w:rsidP="00710F74">
            <w:pPr>
              <w:pStyle w:val="aff3"/>
              <w:jc w:val="center"/>
              <w:rPr>
                <w:rFonts w:ascii="Times New Roman" w:hAnsi="Times New Roman"/>
                <w:sz w:val="20"/>
                <w:szCs w:val="20"/>
              </w:rPr>
            </w:pPr>
          </w:p>
        </w:tc>
        <w:tc>
          <w:tcPr>
            <w:tcW w:w="4678" w:type="dxa"/>
            <w:tcBorders>
              <w:top w:val="single" w:sz="4" w:space="0" w:color="000000"/>
              <w:left w:val="single" w:sz="4" w:space="0" w:color="000000"/>
              <w:bottom w:val="single" w:sz="4" w:space="0" w:color="000000"/>
              <w:right w:val="nil"/>
            </w:tcBorders>
          </w:tcPr>
          <w:p w:rsidR="00710F74" w:rsidRPr="00710F74" w:rsidRDefault="00710F74" w:rsidP="00710F74">
            <w:pPr>
              <w:pStyle w:val="aff3"/>
              <w:jc w:val="center"/>
              <w:rPr>
                <w:rFonts w:ascii="Times New Roman" w:hAnsi="Times New Roman"/>
                <w:color w:val="000000"/>
                <w:sz w:val="20"/>
                <w:szCs w:val="20"/>
                <w:lang w:val="ru-RU"/>
              </w:rPr>
            </w:pPr>
            <w:r w:rsidRPr="00710F74">
              <w:rPr>
                <w:rFonts w:ascii="Times New Roman" w:hAnsi="Times New Roman"/>
                <w:color w:val="000000"/>
                <w:sz w:val="20"/>
                <w:szCs w:val="20"/>
                <w:lang w:val="ru-RU"/>
              </w:rPr>
              <w:t>Ø 63</w:t>
            </w:r>
          </w:p>
        </w:tc>
        <w:tc>
          <w:tcPr>
            <w:tcW w:w="708" w:type="dxa"/>
            <w:tcBorders>
              <w:top w:val="single" w:sz="4" w:space="0" w:color="000000"/>
              <w:left w:val="single" w:sz="4" w:space="0" w:color="000000"/>
              <w:bottom w:val="single" w:sz="4" w:space="0" w:color="000000"/>
              <w:right w:val="nil"/>
            </w:tcBorders>
            <w:vAlign w:val="center"/>
          </w:tcPr>
          <w:p w:rsidR="00710F74" w:rsidRPr="00710F74" w:rsidRDefault="00710F74" w:rsidP="00710F74">
            <w:pPr>
              <w:pStyle w:val="aff3"/>
              <w:jc w:val="center"/>
              <w:rPr>
                <w:rFonts w:ascii="Times New Roman" w:hAnsi="Times New Roman"/>
                <w:sz w:val="20"/>
                <w:szCs w:val="20"/>
              </w:rPr>
            </w:pPr>
            <w:r w:rsidRPr="00710F74">
              <w:rPr>
                <w:rFonts w:ascii="Times New Roman" w:hAnsi="Times New Roman"/>
                <w:sz w:val="20"/>
                <w:szCs w:val="20"/>
                <w:lang w:val="ru-RU"/>
              </w:rPr>
              <w:t>км</w:t>
            </w:r>
          </w:p>
        </w:tc>
        <w:tc>
          <w:tcPr>
            <w:tcW w:w="851" w:type="dxa"/>
            <w:tcBorders>
              <w:top w:val="single" w:sz="4" w:space="0" w:color="000000"/>
              <w:left w:val="single" w:sz="4" w:space="0" w:color="000000"/>
              <w:bottom w:val="single" w:sz="4" w:space="0" w:color="000000"/>
              <w:right w:val="nil"/>
            </w:tcBorders>
          </w:tcPr>
          <w:p w:rsidR="00710F74" w:rsidRPr="00710F74" w:rsidRDefault="00710F74" w:rsidP="00710F74">
            <w:pPr>
              <w:jc w:val="center"/>
            </w:pPr>
            <w:r w:rsidRPr="00710F74">
              <w:t>0,04</w:t>
            </w:r>
          </w:p>
        </w:tc>
        <w:tc>
          <w:tcPr>
            <w:tcW w:w="1276" w:type="dxa"/>
            <w:tcBorders>
              <w:top w:val="single" w:sz="4" w:space="0" w:color="000000"/>
              <w:left w:val="single" w:sz="4" w:space="0" w:color="000000"/>
              <w:bottom w:val="single" w:sz="4" w:space="0" w:color="000000"/>
              <w:right w:val="single" w:sz="4" w:space="0" w:color="000000"/>
            </w:tcBorders>
            <w:vAlign w:val="center"/>
          </w:tcPr>
          <w:p w:rsidR="00710F74" w:rsidRPr="00710F74" w:rsidRDefault="00710F74" w:rsidP="00710F74">
            <w:pPr>
              <w:jc w:val="center"/>
            </w:pPr>
            <w:r w:rsidRPr="00710F74">
              <w:t>48</w:t>
            </w:r>
          </w:p>
        </w:tc>
        <w:tc>
          <w:tcPr>
            <w:tcW w:w="1490" w:type="dxa"/>
            <w:tcBorders>
              <w:top w:val="single" w:sz="4" w:space="0" w:color="000000"/>
              <w:left w:val="single" w:sz="4" w:space="0" w:color="000000"/>
              <w:bottom w:val="single" w:sz="4" w:space="0" w:color="000000"/>
              <w:right w:val="single" w:sz="4" w:space="0" w:color="000000"/>
            </w:tcBorders>
            <w:vAlign w:val="center"/>
          </w:tcPr>
          <w:p w:rsidR="00710F74" w:rsidRPr="00710F74" w:rsidRDefault="00710F74" w:rsidP="00710F74">
            <w:pPr>
              <w:jc w:val="center"/>
            </w:pPr>
            <w:r w:rsidRPr="00710F74">
              <w:t>2015</w:t>
            </w:r>
          </w:p>
        </w:tc>
        <w:tc>
          <w:tcPr>
            <w:tcW w:w="993" w:type="dxa"/>
            <w:tcBorders>
              <w:top w:val="single" w:sz="4" w:space="0" w:color="000000"/>
              <w:left w:val="single" w:sz="4" w:space="0" w:color="000000"/>
              <w:bottom w:val="single" w:sz="4" w:space="0" w:color="000000"/>
              <w:right w:val="single" w:sz="4" w:space="0" w:color="000000"/>
            </w:tcBorders>
          </w:tcPr>
          <w:p w:rsidR="00710F74" w:rsidRPr="00710F74" w:rsidRDefault="00710F74" w:rsidP="00710F74">
            <w:pPr>
              <w:jc w:val="center"/>
            </w:pPr>
          </w:p>
        </w:tc>
        <w:tc>
          <w:tcPr>
            <w:tcW w:w="1134" w:type="dxa"/>
            <w:tcBorders>
              <w:top w:val="single" w:sz="4" w:space="0" w:color="000000"/>
              <w:left w:val="single" w:sz="4" w:space="0" w:color="000000"/>
              <w:bottom w:val="single" w:sz="4" w:space="0" w:color="000000"/>
              <w:right w:val="single" w:sz="4" w:space="0" w:color="000000"/>
            </w:tcBorders>
          </w:tcPr>
          <w:p w:rsidR="00710F74" w:rsidRPr="00710F74" w:rsidRDefault="00710F74" w:rsidP="00710F74">
            <w:pPr>
              <w:jc w:val="center"/>
            </w:pPr>
          </w:p>
        </w:tc>
        <w:tc>
          <w:tcPr>
            <w:tcW w:w="956" w:type="dxa"/>
            <w:tcBorders>
              <w:top w:val="single" w:sz="4" w:space="0" w:color="000000"/>
              <w:left w:val="single" w:sz="4" w:space="0" w:color="000000"/>
              <w:bottom w:val="single" w:sz="4" w:space="0" w:color="000000"/>
              <w:right w:val="single" w:sz="4" w:space="0" w:color="000000"/>
            </w:tcBorders>
          </w:tcPr>
          <w:p w:rsidR="00710F74" w:rsidRPr="00710F74" w:rsidRDefault="00710F74" w:rsidP="00710F74">
            <w:pPr>
              <w:jc w:val="center"/>
            </w:pPr>
            <w:r w:rsidRPr="00710F74">
              <w:t>48</w:t>
            </w:r>
          </w:p>
        </w:tc>
        <w:tc>
          <w:tcPr>
            <w:tcW w:w="1276" w:type="dxa"/>
            <w:tcBorders>
              <w:top w:val="single" w:sz="4" w:space="0" w:color="000000"/>
              <w:left w:val="single" w:sz="4" w:space="0" w:color="000000"/>
              <w:bottom w:val="single" w:sz="4" w:space="0" w:color="000000"/>
              <w:right w:val="single" w:sz="4" w:space="0" w:color="000000"/>
            </w:tcBorders>
          </w:tcPr>
          <w:p w:rsidR="00710F74" w:rsidRPr="00710F74" w:rsidRDefault="00710F74" w:rsidP="00710F74">
            <w:pPr>
              <w:jc w:val="center"/>
            </w:pPr>
          </w:p>
        </w:tc>
        <w:tc>
          <w:tcPr>
            <w:tcW w:w="1276" w:type="dxa"/>
            <w:tcBorders>
              <w:top w:val="single" w:sz="4" w:space="0" w:color="000000"/>
              <w:left w:val="single" w:sz="4" w:space="0" w:color="000000"/>
              <w:bottom w:val="single" w:sz="4" w:space="0" w:color="000000"/>
              <w:right w:val="single" w:sz="4" w:space="0" w:color="000000"/>
            </w:tcBorders>
          </w:tcPr>
          <w:p w:rsidR="00710F74" w:rsidRPr="00710F74" w:rsidRDefault="00710F74" w:rsidP="00710F74">
            <w:pPr>
              <w:jc w:val="center"/>
            </w:pPr>
          </w:p>
        </w:tc>
      </w:tr>
      <w:tr w:rsidR="00710F74" w:rsidTr="00710F74">
        <w:trPr>
          <w:jc w:val="center"/>
        </w:trPr>
        <w:tc>
          <w:tcPr>
            <w:tcW w:w="636" w:type="dxa"/>
            <w:tcBorders>
              <w:top w:val="single" w:sz="4" w:space="0" w:color="000000"/>
              <w:left w:val="single" w:sz="4" w:space="0" w:color="000000"/>
              <w:bottom w:val="single" w:sz="4" w:space="0" w:color="000000"/>
              <w:right w:val="nil"/>
            </w:tcBorders>
            <w:vAlign w:val="center"/>
          </w:tcPr>
          <w:p w:rsidR="00710F74" w:rsidRPr="00710F74" w:rsidRDefault="00710F74" w:rsidP="00710F74">
            <w:pPr>
              <w:pStyle w:val="aff3"/>
              <w:jc w:val="center"/>
              <w:rPr>
                <w:rFonts w:ascii="Times New Roman" w:hAnsi="Times New Roman"/>
                <w:sz w:val="20"/>
                <w:szCs w:val="20"/>
              </w:rPr>
            </w:pPr>
          </w:p>
        </w:tc>
        <w:tc>
          <w:tcPr>
            <w:tcW w:w="4678" w:type="dxa"/>
            <w:tcBorders>
              <w:top w:val="single" w:sz="4" w:space="0" w:color="000000"/>
              <w:left w:val="single" w:sz="4" w:space="0" w:color="000000"/>
              <w:bottom w:val="single" w:sz="4" w:space="0" w:color="000000"/>
              <w:right w:val="nil"/>
            </w:tcBorders>
          </w:tcPr>
          <w:p w:rsidR="00710F74" w:rsidRPr="00710F74" w:rsidRDefault="00710F74" w:rsidP="00710F74">
            <w:pPr>
              <w:pStyle w:val="aff3"/>
              <w:jc w:val="center"/>
              <w:rPr>
                <w:rFonts w:ascii="Times New Roman" w:hAnsi="Times New Roman"/>
                <w:color w:val="000000"/>
                <w:sz w:val="20"/>
                <w:szCs w:val="20"/>
                <w:lang w:val="ru-RU"/>
              </w:rPr>
            </w:pPr>
            <w:r w:rsidRPr="00710F74">
              <w:rPr>
                <w:rFonts w:ascii="Times New Roman" w:hAnsi="Times New Roman"/>
                <w:color w:val="000000"/>
                <w:sz w:val="20"/>
                <w:szCs w:val="20"/>
                <w:lang w:val="ru-RU"/>
              </w:rPr>
              <w:t>Ø 100</w:t>
            </w:r>
          </w:p>
        </w:tc>
        <w:tc>
          <w:tcPr>
            <w:tcW w:w="708" w:type="dxa"/>
            <w:tcBorders>
              <w:top w:val="single" w:sz="4" w:space="0" w:color="000000"/>
              <w:left w:val="single" w:sz="4" w:space="0" w:color="000000"/>
              <w:bottom w:val="single" w:sz="4" w:space="0" w:color="000000"/>
              <w:right w:val="nil"/>
            </w:tcBorders>
          </w:tcPr>
          <w:p w:rsidR="00710F74" w:rsidRPr="00710F74" w:rsidRDefault="00710F74" w:rsidP="00710F74">
            <w:pPr>
              <w:pStyle w:val="aff3"/>
              <w:jc w:val="center"/>
              <w:rPr>
                <w:rFonts w:ascii="Times New Roman" w:hAnsi="Times New Roman"/>
                <w:sz w:val="20"/>
                <w:szCs w:val="20"/>
              </w:rPr>
            </w:pPr>
            <w:r w:rsidRPr="00710F74">
              <w:rPr>
                <w:rFonts w:ascii="Times New Roman" w:hAnsi="Times New Roman"/>
                <w:sz w:val="20"/>
                <w:szCs w:val="20"/>
                <w:lang w:val="ru-RU"/>
              </w:rPr>
              <w:t>км</w:t>
            </w:r>
          </w:p>
        </w:tc>
        <w:tc>
          <w:tcPr>
            <w:tcW w:w="851" w:type="dxa"/>
            <w:tcBorders>
              <w:top w:val="single" w:sz="4" w:space="0" w:color="000000"/>
              <w:left w:val="single" w:sz="4" w:space="0" w:color="000000"/>
              <w:bottom w:val="single" w:sz="4" w:space="0" w:color="000000"/>
              <w:right w:val="nil"/>
            </w:tcBorders>
          </w:tcPr>
          <w:p w:rsidR="00710F74" w:rsidRPr="00710F74" w:rsidRDefault="00710F74" w:rsidP="00710F74">
            <w:pPr>
              <w:jc w:val="center"/>
            </w:pPr>
            <w:r w:rsidRPr="00710F74">
              <w:t>0,20</w:t>
            </w:r>
          </w:p>
        </w:tc>
        <w:tc>
          <w:tcPr>
            <w:tcW w:w="1276" w:type="dxa"/>
            <w:tcBorders>
              <w:top w:val="single" w:sz="4" w:space="0" w:color="000000"/>
              <w:left w:val="single" w:sz="4" w:space="0" w:color="000000"/>
              <w:bottom w:val="single" w:sz="4" w:space="0" w:color="000000"/>
              <w:right w:val="single" w:sz="4" w:space="0" w:color="000000"/>
            </w:tcBorders>
            <w:vAlign w:val="center"/>
          </w:tcPr>
          <w:p w:rsidR="00710F74" w:rsidRPr="00710F74" w:rsidRDefault="00710F74" w:rsidP="00710F74">
            <w:pPr>
              <w:jc w:val="center"/>
            </w:pPr>
            <w:r w:rsidRPr="00710F74">
              <w:t>300</w:t>
            </w:r>
          </w:p>
        </w:tc>
        <w:tc>
          <w:tcPr>
            <w:tcW w:w="1490" w:type="dxa"/>
            <w:tcBorders>
              <w:top w:val="single" w:sz="4" w:space="0" w:color="000000"/>
              <w:left w:val="single" w:sz="4" w:space="0" w:color="000000"/>
              <w:bottom w:val="single" w:sz="4" w:space="0" w:color="000000"/>
              <w:right w:val="single" w:sz="4" w:space="0" w:color="000000"/>
            </w:tcBorders>
            <w:vAlign w:val="center"/>
          </w:tcPr>
          <w:p w:rsidR="00710F74" w:rsidRPr="00710F74" w:rsidRDefault="00710F74" w:rsidP="00710F74">
            <w:pPr>
              <w:jc w:val="center"/>
            </w:pPr>
            <w:r w:rsidRPr="00710F74">
              <w:t>2016-2029</w:t>
            </w:r>
          </w:p>
        </w:tc>
        <w:tc>
          <w:tcPr>
            <w:tcW w:w="993" w:type="dxa"/>
            <w:tcBorders>
              <w:top w:val="single" w:sz="4" w:space="0" w:color="000000"/>
              <w:left w:val="single" w:sz="4" w:space="0" w:color="000000"/>
              <w:bottom w:val="single" w:sz="4" w:space="0" w:color="000000"/>
              <w:right w:val="single" w:sz="4" w:space="0" w:color="000000"/>
            </w:tcBorders>
          </w:tcPr>
          <w:p w:rsidR="00710F74" w:rsidRPr="00710F74" w:rsidRDefault="00710F74" w:rsidP="00710F74">
            <w:pPr>
              <w:jc w:val="center"/>
            </w:pPr>
          </w:p>
        </w:tc>
        <w:tc>
          <w:tcPr>
            <w:tcW w:w="1134" w:type="dxa"/>
            <w:tcBorders>
              <w:top w:val="single" w:sz="4" w:space="0" w:color="000000"/>
              <w:left w:val="single" w:sz="4" w:space="0" w:color="000000"/>
              <w:bottom w:val="single" w:sz="4" w:space="0" w:color="000000"/>
              <w:right w:val="single" w:sz="4" w:space="0" w:color="000000"/>
            </w:tcBorders>
          </w:tcPr>
          <w:p w:rsidR="00710F74" w:rsidRPr="00710F74" w:rsidRDefault="00710F74" w:rsidP="00710F74">
            <w:pPr>
              <w:jc w:val="center"/>
            </w:pPr>
          </w:p>
        </w:tc>
        <w:tc>
          <w:tcPr>
            <w:tcW w:w="956" w:type="dxa"/>
            <w:tcBorders>
              <w:top w:val="single" w:sz="4" w:space="0" w:color="000000"/>
              <w:left w:val="single" w:sz="4" w:space="0" w:color="000000"/>
              <w:bottom w:val="single" w:sz="4" w:space="0" w:color="000000"/>
              <w:right w:val="single" w:sz="4" w:space="0" w:color="000000"/>
            </w:tcBorders>
          </w:tcPr>
          <w:p w:rsidR="00710F74" w:rsidRPr="00710F74" w:rsidRDefault="00710F74" w:rsidP="00710F74">
            <w:pPr>
              <w:jc w:val="center"/>
            </w:pPr>
            <w:r w:rsidRPr="00710F74">
              <w:t>300</w:t>
            </w:r>
          </w:p>
        </w:tc>
        <w:tc>
          <w:tcPr>
            <w:tcW w:w="1276" w:type="dxa"/>
            <w:tcBorders>
              <w:top w:val="single" w:sz="4" w:space="0" w:color="000000"/>
              <w:left w:val="single" w:sz="4" w:space="0" w:color="000000"/>
              <w:bottom w:val="single" w:sz="4" w:space="0" w:color="000000"/>
              <w:right w:val="single" w:sz="4" w:space="0" w:color="000000"/>
            </w:tcBorders>
          </w:tcPr>
          <w:p w:rsidR="00710F74" w:rsidRPr="00710F74" w:rsidRDefault="00710F74" w:rsidP="00710F74">
            <w:pPr>
              <w:jc w:val="center"/>
            </w:pPr>
          </w:p>
        </w:tc>
        <w:tc>
          <w:tcPr>
            <w:tcW w:w="1276" w:type="dxa"/>
            <w:tcBorders>
              <w:top w:val="single" w:sz="4" w:space="0" w:color="000000"/>
              <w:left w:val="single" w:sz="4" w:space="0" w:color="000000"/>
              <w:bottom w:val="single" w:sz="4" w:space="0" w:color="000000"/>
              <w:right w:val="single" w:sz="4" w:space="0" w:color="000000"/>
            </w:tcBorders>
          </w:tcPr>
          <w:p w:rsidR="00710F74" w:rsidRPr="00710F74" w:rsidRDefault="00710F74" w:rsidP="00710F74">
            <w:pPr>
              <w:jc w:val="center"/>
            </w:pPr>
          </w:p>
        </w:tc>
      </w:tr>
      <w:tr w:rsidR="00710F74" w:rsidTr="00710F74">
        <w:trPr>
          <w:jc w:val="center"/>
        </w:trPr>
        <w:tc>
          <w:tcPr>
            <w:tcW w:w="636" w:type="dxa"/>
            <w:tcBorders>
              <w:top w:val="single" w:sz="4" w:space="0" w:color="000000"/>
              <w:left w:val="single" w:sz="4" w:space="0" w:color="000000"/>
              <w:bottom w:val="single" w:sz="4" w:space="0" w:color="000000"/>
              <w:right w:val="nil"/>
            </w:tcBorders>
            <w:vAlign w:val="center"/>
          </w:tcPr>
          <w:p w:rsidR="00710F74" w:rsidRPr="00710F74" w:rsidRDefault="00710F74" w:rsidP="00710F74">
            <w:pPr>
              <w:pStyle w:val="aff3"/>
              <w:jc w:val="center"/>
              <w:rPr>
                <w:rFonts w:ascii="Times New Roman" w:hAnsi="Times New Roman"/>
                <w:sz w:val="20"/>
                <w:szCs w:val="20"/>
              </w:rPr>
            </w:pPr>
            <w:r w:rsidRPr="00710F74">
              <w:rPr>
                <w:rFonts w:ascii="Times New Roman" w:hAnsi="Times New Roman"/>
                <w:sz w:val="20"/>
                <w:szCs w:val="20"/>
                <w:lang w:val="ru-RU"/>
              </w:rPr>
              <w:t>4.3</w:t>
            </w:r>
          </w:p>
        </w:tc>
        <w:tc>
          <w:tcPr>
            <w:tcW w:w="4678" w:type="dxa"/>
            <w:tcBorders>
              <w:top w:val="single" w:sz="4" w:space="0" w:color="000000"/>
              <w:left w:val="single" w:sz="4" w:space="0" w:color="000000"/>
              <w:bottom w:val="single" w:sz="4" w:space="0" w:color="000000"/>
              <w:right w:val="nil"/>
            </w:tcBorders>
          </w:tcPr>
          <w:p w:rsidR="00710F74" w:rsidRPr="00710F74" w:rsidRDefault="00710F74" w:rsidP="00710F74">
            <w:pPr>
              <w:pStyle w:val="aff3"/>
              <w:jc w:val="center"/>
              <w:rPr>
                <w:rFonts w:ascii="Times New Roman" w:hAnsi="Times New Roman"/>
                <w:color w:val="000000"/>
                <w:sz w:val="20"/>
                <w:szCs w:val="20"/>
                <w:lang w:val="ru-RU"/>
              </w:rPr>
            </w:pPr>
            <w:r w:rsidRPr="00710F74">
              <w:rPr>
                <w:rFonts w:ascii="Times New Roman" w:hAnsi="Times New Roman"/>
                <w:color w:val="000000"/>
                <w:sz w:val="20"/>
                <w:szCs w:val="20"/>
                <w:lang w:val="ru-RU"/>
              </w:rPr>
              <w:t>Строительство водопроводной сети из труб Ø63</w:t>
            </w:r>
          </w:p>
        </w:tc>
        <w:tc>
          <w:tcPr>
            <w:tcW w:w="708" w:type="dxa"/>
            <w:tcBorders>
              <w:top w:val="single" w:sz="4" w:space="0" w:color="000000"/>
              <w:left w:val="single" w:sz="4" w:space="0" w:color="000000"/>
              <w:bottom w:val="single" w:sz="4" w:space="0" w:color="000000"/>
              <w:right w:val="nil"/>
            </w:tcBorders>
          </w:tcPr>
          <w:p w:rsidR="00710F74" w:rsidRPr="00710F74" w:rsidRDefault="00710F74" w:rsidP="00710F74">
            <w:pPr>
              <w:pStyle w:val="aff3"/>
              <w:jc w:val="center"/>
              <w:rPr>
                <w:rFonts w:ascii="Times New Roman" w:hAnsi="Times New Roman"/>
                <w:sz w:val="20"/>
                <w:szCs w:val="20"/>
              </w:rPr>
            </w:pPr>
            <w:r w:rsidRPr="00710F74">
              <w:rPr>
                <w:rFonts w:ascii="Times New Roman" w:hAnsi="Times New Roman"/>
                <w:sz w:val="20"/>
                <w:szCs w:val="20"/>
                <w:lang w:val="ru-RU"/>
              </w:rPr>
              <w:t>км</w:t>
            </w:r>
          </w:p>
        </w:tc>
        <w:tc>
          <w:tcPr>
            <w:tcW w:w="851" w:type="dxa"/>
            <w:tcBorders>
              <w:top w:val="single" w:sz="4" w:space="0" w:color="000000"/>
              <w:left w:val="single" w:sz="4" w:space="0" w:color="000000"/>
              <w:bottom w:val="single" w:sz="4" w:space="0" w:color="000000"/>
              <w:right w:val="nil"/>
            </w:tcBorders>
            <w:vAlign w:val="center"/>
          </w:tcPr>
          <w:p w:rsidR="00710F74" w:rsidRPr="00710F74" w:rsidRDefault="00710F74" w:rsidP="00710F74">
            <w:pPr>
              <w:jc w:val="center"/>
            </w:pPr>
            <w:r w:rsidRPr="00710F74">
              <w:t>0,50</w:t>
            </w:r>
          </w:p>
        </w:tc>
        <w:tc>
          <w:tcPr>
            <w:tcW w:w="1276" w:type="dxa"/>
            <w:tcBorders>
              <w:top w:val="single" w:sz="4" w:space="0" w:color="000000"/>
              <w:left w:val="single" w:sz="4" w:space="0" w:color="000000"/>
              <w:bottom w:val="single" w:sz="4" w:space="0" w:color="000000"/>
              <w:right w:val="single" w:sz="4" w:space="0" w:color="000000"/>
            </w:tcBorders>
            <w:vAlign w:val="center"/>
          </w:tcPr>
          <w:p w:rsidR="00710F74" w:rsidRPr="00710F74" w:rsidRDefault="00710F74" w:rsidP="00710F74">
            <w:pPr>
              <w:jc w:val="center"/>
            </w:pPr>
            <w:r w:rsidRPr="00710F74">
              <w:t>950</w:t>
            </w:r>
          </w:p>
        </w:tc>
        <w:tc>
          <w:tcPr>
            <w:tcW w:w="1490" w:type="dxa"/>
            <w:tcBorders>
              <w:top w:val="single" w:sz="4" w:space="0" w:color="000000"/>
              <w:left w:val="single" w:sz="4" w:space="0" w:color="000000"/>
              <w:bottom w:val="single" w:sz="4" w:space="0" w:color="000000"/>
              <w:right w:val="single" w:sz="4" w:space="0" w:color="000000"/>
            </w:tcBorders>
            <w:vAlign w:val="center"/>
          </w:tcPr>
          <w:p w:rsidR="00710F74" w:rsidRPr="00710F74" w:rsidRDefault="00710F74" w:rsidP="00710F74">
            <w:pPr>
              <w:jc w:val="center"/>
            </w:pPr>
            <w:r w:rsidRPr="00710F74">
              <w:t>2014-2029</w:t>
            </w:r>
          </w:p>
        </w:tc>
        <w:tc>
          <w:tcPr>
            <w:tcW w:w="993" w:type="dxa"/>
            <w:tcBorders>
              <w:top w:val="single" w:sz="4" w:space="0" w:color="000000"/>
              <w:left w:val="single" w:sz="4" w:space="0" w:color="000000"/>
              <w:bottom w:val="single" w:sz="4" w:space="0" w:color="000000"/>
              <w:right w:val="single" w:sz="4" w:space="0" w:color="000000"/>
            </w:tcBorders>
          </w:tcPr>
          <w:p w:rsidR="00710F74" w:rsidRPr="00710F74" w:rsidRDefault="00710F74" w:rsidP="00710F74">
            <w:pPr>
              <w:jc w:val="center"/>
            </w:pPr>
          </w:p>
        </w:tc>
        <w:tc>
          <w:tcPr>
            <w:tcW w:w="1134" w:type="dxa"/>
            <w:tcBorders>
              <w:top w:val="single" w:sz="4" w:space="0" w:color="000000"/>
              <w:left w:val="single" w:sz="4" w:space="0" w:color="000000"/>
              <w:bottom w:val="single" w:sz="4" w:space="0" w:color="000000"/>
              <w:right w:val="single" w:sz="4" w:space="0" w:color="000000"/>
            </w:tcBorders>
          </w:tcPr>
          <w:p w:rsidR="00710F74" w:rsidRPr="00710F74" w:rsidRDefault="00710F74" w:rsidP="00710F74">
            <w:pPr>
              <w:jc w:val="center"/>
            </w:pPr>
          </w:p>
        </w:tc>
        <w:tc>
          <w:tcPr>
            <w:tcW w:w="956" w:type="dxa"/>
            <w:tcBorders>
              <w:top w:val="single" w:sz="4" w:space="0" w:color="000000"/>
              <w:left w:val="single" w:sz="4" w:space="0" w:color="000000"/>
              <w:bottom w:val="single" w:sz="4" w:space="0" w:color="000000"/>
              <w:right w:val="single" w:sz="4" w:space="0" w:color="000000"/>
            </w:tcBorders>
            <w:vAlign w:val="center"/>
          </w:tcPr>
          <w:p w:rsidR="00710F74" w:rsidRPr="00710F74" w:rsidRDefault="00710F74" w:rsidP="00710F74">
            <w:pPr>
              <w:jc w:val="center"/>
            </w:pPr>
            <w:r w:rsidRPr="00710F74">
              <w:t>950</w:t>
            </w:r>
          </w:p>
        </w:tc>
        <w:tc>
          <w:tcPr>
            <w:tcW w:w="1276" w:type="dxa"/>
            <w:tcBorders>
              <w:top w:val="single" w:sz="4" w:space="0" w:color="000000"/>
              <w:left w:val="single" w:sz="4" w:space="0" w:color="000000"/>
              <w:bottom w:val="single" w:sz="4" w:space="0" w:color="000000"/>
              <w:right w:val="single" w:sz="4" w:space="0" w:color="000000"/>
            </w:tcBorders>
          </w:tcPr>
          <w:p w:rsidR="00710F74" w:rsidRPr="00710F74" w:rsidRDefault="00710F74" w:rsidP="00710F74">
            <w:pPr>
              <w:jc w:val="center"/>
            </w:pPr>
          </w:p>
        </w:tc>
        <w:tc>
          <w:tcPr>
            <w:tcW w:w="1276" w:type="dxa"/>
            <w:tcBorders>
              <w:top w:val="single" w:sz="4" w:space="0" w:color="000000"/>
              <w:left w:val="single" w:sz="4" w:space="0" w:color="000000"/>
              <w:bottom w:val="single" w:sz="4" w:space="0" w:color="000000"/>
              <w:right w:val="single" w:sz="4" w:space="0" w:color="000000"/>
            </w:tcBorders>
          </w:tcPr>
          <w:p w:rsidR="00710F74" w:rsidRPr="00710F74" w:rsidRDefault="00710F74" w:rsidP="00710F74">
            <w:pPr>
              <w:jc w:val="center"/>
            </w:pPr>
          </w:p>
        </w:tc>
      </w:tr>
      <w:tr w:rsidR="00710F74" w:rsidTr="00710F74">
        <w:trPr>
          <w:jc w:val="center"/>
        </w:trPr>
        <w:tc>
          <w:tcPr>
            <w:tcW w:w="636" w:type="dxa"/>
            <w:tcBorders>
              <w:top w:val="single" w:sz="4" w:space="0" w:color="000000"/>
              <w:left w:val="single" w:sz="4" w:space="0" w:color="000000"/>
              <w:bottom w:val="single" w:sz="4" w:space="0" w:color="000000"/>
              <w:right w:val="nil"/>
            </w:tcBorders>
            <w:vAlign w:val="center"/>
          </w:tcPr>
          <w:p w:rsidR="00710F74" w:rsidRPr="00710F74" w:rsidRDefault="00710F74" w:rsidP="00710F74">
            <w:pPr>
              <w:pStyle w:val="aff3"/>
              <w:jc w:val="center"/>
              <w:rPr>
                <w:rFonts w:ascii="Times New Roman" w:hAnsi="Times New Roman"/>
                <w:sz w:val="20"/>
                <w:szCs w:val="20"/>
                <w:lang w:val="ru-RU"/>
              </w:rPr>
            </w:pPr>
            <w:r w:rsidRPr="00710F74">
              <w:rPr>
                <w:rFonts w:ascii="Times New Roman" w:hAnsi="Times New Roman"/>
                <w:sz w:val="20"/>
                <w:szCs w:val="20"/>
                <w:lang w:val="ru-RU"/>
              </w:rPr>
              <w:t>4.4</w:t>
            </w:r>
          </w:p>
        </w:tc>
        <w:tc>
          <w:tcPr>
            <w:tcW w:w="4678" w:type="dxa"/>
            <w:tcBorders>
              <w:top w:val="single" w:sz="4" w:space="0" w:color="000000"/>
              <w:left w:val="single" w:sz="4" w:space="0" w:color="000000"/>
              <w:bottom w:val="single" w:sz="4" w:space="0" w:color="000000"/>
              <w:right w:val="nil"/>
            </w:tcBorders>
            <w:vAlign w:val="bottom"/>
          </w:tcPr>
          <w:p w:rsidR="00710F74" w:rsidRPr="00710F74" w:rsidRDefault="00710F74" w:rsidP="00710F74">
            <w:pPr>
              <w:pStyle w:val="aff3"/>
              <w:jc w:val="center"/>
              <w:rPr>
                <w:rFonts w:ascii="Times New Roman" w:hAnsi="Times New Roman"/>
                <w:color w:val="000000"/>
                <w:sz w:val="20"/>
                <w:szCs w:val="20"/>
                <w:lang w:val="ru-RU"/>
              </w:rPr>
            </w:pPr>
            <w:r w:rsidRPr="00710F74">
              <w:rPr>
                <w:rFonts w:ascii="Times New Roman" w:hAnsi="Times New Roman"/>
                <w:color w:val="000000"/>
                <w:sz w:val="20"/>
                <w:szCs w:val="20"/>
                <w:lang w:val="ru-RU"/>
              </w:rPr>
              <w:t>Техническое обследование централизованных систем водоснабжения и водоотведения</w:t>
            </w:r>
          </w:p>
        </w:tc>
        <w:tc>
          <w:tcPr>
            <w:tcW w:w="708" w:type="dxa"/>
            <w:tcBorders>
              <w:top w:val="single" w:sz="4" w:space="0" w:color="000000"/>
              <w:left w:val="single" w:sz="4" w:space="0" w:color="000000"/>
              <w:bottom w:val="single" w:sz="4" w:space="0" w:color="000000"/>
              <w:right w:val="nil"/>
            </w:tcBorders>
            <w:vAlign w:val="center"/>
          </w:tcPr>
          <w:p w:rsidR="00710F74" w:rsidRPr="00710F74" w:rsidRDefault="00710F74" w:rsidP="00710F74">
            <w:pPr>
              <w:pStyle w:val="aff3"/>
              <w:jc w:val="center"/>
              <w:rPr>
                <w:rFonts w:ascii="Times New Roman" w:hAnsi="Times New Roman"/>
                <w:sz w:val="20"/>
                <w:szCs w:val="20"/>
                <w:lang w:val="ru-RU"/>
              </w:rPr>
            </w:pPr>
            <w:r w:rsidRPr="00710F74">
              <w:rPr>
                <w:rFonts w:ascii="Times New Roman" w:hAnsi="Times New Roman"/>
                <w:color w:val="000000"/>
                <w:sz w:val="20"/>
                <w:szCs w:val="20"/>
                <w:lang w:val="ru-RU"/>
              </w:rPr>
              <w:t>шт.</w:t>
            </w:r>
          </w:p>
        </w:tc>
        <w:tc>
          <w:tcPr>
            <w:tcW w:w="851" w:type="dxa"/>
            <w:tcBorders>
              <w:top w:val="single" w:sz="4" w:space="0" w:color="000000"/>
              <w:left w:val="single" w:sz="4" w:space="0" w:color="000000"/>
              <w:bottom w:val="single" w:sz="4" w:space="0" w:color="000000"/>
              <w:right w:val="nil"/>
            </w:tcBorders>
            <w:vAlign w:val="center"/>
          </w:tcPr>
          <w:p w:rsidR="00710F74" w:rsidRPr="00710F74" w:rsidRDefault="00710F74" w:rsidP="00710F74">
            <w:pPr>
              <w:jc w:val="center"/>
            </w:pPr>
            <w:r w:rsidRPr="00710F74">
              <w:t>1</w:t>
            </w:r>
          </w:p>
        </w:tc>
        <w:tc>
          <w:tcPr>
            <w:tcW w:w="1276" w:type="dxa"/>
            <w:tcBorders>
              <w:top w:val="single" w:sz="4" w:space="0" w:color="000000"/>
              <w:left w:val="single" w:sz="4" w:space="0" w:color="000000"/>
              <w:bottom w:val="single" w:sz="4" w:space="0" w:color="000000"/>
              <w:right w:val="single" w:sz="4" w:space="0" w:color="000000"/>
            </w:tcBorders>
            <w:vAlign w:val="center"/>
          </w:tcPr>
          <w:p w:rsidR="00710F74" w:rsidRPr="00710F74" w:rsidRDefault="00710F74" w:rsidP="00710F74">
            <w:pPr>
              <w:jc w:val="center"/>
            </w:pPr>
            <w:r w:rsidRPr="00710F74">
              <w:t>100</w:t>
            </w:r>
          </w:p>
        </w:tc>
        <w:tc>
          <w:tcPr>
            <w:tcW w:w="1490" w:type="dxa"/>
            <w:tcBorders>
              <w:top w:val="single" w:sz="4" w:space="0" w:color="000000"/>
              <w:left w:val="single" w:sz="4" w:space="0" w:color="000000"/>
              <w:bottom w:val="single" w:sz="4" w:space="0" w:color="000000"/>
              <w:right w:val="single" w:sz="4" w:space="0" w:color="000000"/>
            </w:tcBorders>
            <w:vAlign w:val="center"/>
          </w:tcPr>
          <w:p w:rsidR="00710F74" w:rsidRPr="00710F74" w:rsidRDefault="00710F74" w:rsidP="00710F74">
            <w:pPr>
              <w:jc w:val="center"/>
            </w:pPr>
            <w:r w:rsidRPr="00710F74">
              <w:t>2016</w:t>
            </w:r>
          </w:p>
        </w:tc>
        <w:tc>
          <w:tcPr>
            <w:tcW w:w="993" w:type="dxa"/>
            <w:tcBorders>
              <w:top w:val="single" w:sz="4" w:space="0" w:color="000000"/>
              <w:left w:val="single" w:sz="4" w:space="0" w:color="000000"/>
              <w:bottom w:val="single" w:sz="4" w:space="0" w:color="000000"/>
              <w:right w:val="single" w:sz="4" w:space="0" w:color="000000"/>
            </w:tcBorders>
          </w:tcPr>
          <w:p w:rsidR="00710F74" w:rsidRPr="00710F74" w:rsidRDefault="00710F74" w:rsidP="00710F74">
            <w:pPr>
              <w:jc w:val="center"/>
            </w:pPr>
          </w:p>
        </w:tc>
        <w:tc>
          <w:tcPr>
            <w:tcW w:w="1134" w:type="dxa"/>
            <w:tcBorders>
              <w:top w:val="single" w:sz="4" w:space="0" w:color="000000"/>
              <w:left w:val="single" w:sz="4" w:space="0" w:color="000000"/>
              <w:bottom w:val="single" w:sz="4" w:space="0" w:color="000000"/>
              <w:right w:val="single" w:sz="4" w:space="0" w:color="000000"/>
            </w:tcBorders>
          </w:tcPr>
          <w:p w:rsidR="00710F74" w:rsidRPr="00710F74" w:rsidRDefault="00710F74" w:rsidP="00710F74">
            <w:pPr>
              <w:jc w:val="center"/>
            </w:pPr>
          </w:p>
        </w:tc>
        <w:tc>
          <w:tcPr>
            <w:tcW w:w="956" w:type="dxa"/>
            <w:tcBorders>
              <w:top w:val="single" w:sz="4" w:space="0" w:color="000000"/>
              <w:left w:val="single" w:sz="4" w:space="0" w:color="000000"/>
              <w:bottom w:val="single" w:sz="4" w:space="0" w:color="000000"/>
              <w:right w:val="single" w:sz="4" w:space="0" w:color="000000"/>
            </w:tcBorders>
          </w:tcPr>
          <w:p w:rsidR="00710F74" w:rsidRPr="00710F74" w:rsidRDefault="00710F74" w:rsidP="00710F74">
            <w:pPr>
              <w:jc w:val="center"/>
            </w:pPr>
          </w:p>
        </w:tc>
        <w:tc>
          <w:tcPr>
            <w:tcW w:w="1276" w:type="dxa"/>
            <w:tcBorders>
              <w:top w:val="single" w:sz="4" w:space="0" w:color="000000"/>
              <w:left w:val="single" w:sz="4" w:space="0" w:color="000000"/>
              <w:bottom w:val="single" w:sz="4" w:space="0" w:color="000000"/>
              <w:right w:val="single" w:sz="4" w:space="0" w:color="000000"/>
            </w:tcBorders>
            <w:vAlign w:val="center"/>
          </w:tcPr>
          <w:p w:rsidR="00710F74" w:rsidRPr="00710F74" w:rsidRDefault="00710F74" w:rsidP="00710F74">
            <w:pPr>
              <w:jc w:val="center"/>
            </w:pPr>
            <w:r w:rsidRPr="00710F74">
              <w:t>100</w:t>
            </w:r>
          </w:p>
        </w:tc>
        <w:tc>
          <w:tcPr>
            <w:tcW w:w="1276" w:type="dxa"/>
            <w:tcBorders>
              <w:top w:val="single" w:sz="4" w:space="0" w:color="000000"/>
              <w:left w:val="single" w:sz="4" w:space="0" w:color="000000"/>
              <w:bottom w:val="single" w:sz="4" w:space="0" w:color="000000"/>
              <w:right w:val="single" w:sz="4" w:space="0" w:color="000000"/>
            </w:tcBorders>
          </w:tcPr>
          <w:p w:rsidR="00710F74" w:rsidRPr="00710F74" w:rsidRDefault="00710F74" w:rsidP="00710F74">
            <w:pPr>
              <w:jc w:val="center"/>
            </w:pPr>
          </w:p>
        </w:tc>
      </w:tr>
      <w:tr w:rsidR="00710F74" w:rsidTr="00710F74">
        <w:trPr>
          <w:jc w:val="center"/>
        </w:trPr>
        <w:tc>
          <w:tcPr>
            <w:tcW w:w="636" w:type="dxa"/>
            <w:tcBorders>
              <w:top w:val="single" w:sz="4" w:space="0" w:color="000000"/>
              <w:left w:val="single" w:sz="4" w:space="0" w:color="000000"/>
              <w:bottom w:val="single" w:sz="4" w:space="0" w:color="000000"/>
              <w:right w:val="nil"/>
            </w:tcBorders>
            <w:vAlign w:val="center"/>
          </w:tcPr>
          <w:p w:rsidR="00710F74" w:rsidRPr="00710F74" w:rsidRDefault="00710F74" w:rsidP="00710F74">
            <w:pPr>
              <w:pStyle w:val="aff3"/>
              <w:jc w:val="center"/>
              <w:rPr>
                <w:rFonts w:ascii="Times New Roman" w:hAnsi="Times New Roman"/>
                <w:sz w:val="20"/>
                <w:szCs w:val="20"/>
                <w:lang w:val="ru-RU"/>
              </w:rPr>
            </w:pPr>
            <w:r w:rsidRPr="00710F74">
              <w:rPr>
                <w:rFonts w:ascii="Times New Roman" w:hAnsi="Times New Roman"/>
                <w:sz w:val="20"/>
                <w:szCs w:val="20"/>
                <w:lang w:val="ru-RU"/>
              </w:rPr>
              <w:t>4.5</w:t>
            </w:r>
          </w:p>
        </w:tc>
        <w:tc>
          <w:tcPr>
            <w:tcW w:w="4678" w:type="dxa"/>
            <w:tcBorders>
              <w:top w:val="single" w:sz="4" w:space="0" w:color="000000"/>
              <w:left w:val="single" w:sz="4" w:space="0" w:color="000000"/>
              <w:bottom w:val="single" w:sz="4" w:space="0" w:color="000000"/>
              <w:right w:val="nil"/>
            </w:tcBorders>
            <w:vAlign w:val="bottom"/>
          </w:tcPr>
          <w:p w:rsidR="00710F74" w:rsidRPr="00710F74" w:rsidRDefault="00710F74" w:rsidP="00710F74">
            <w:pPr>
              <w:pStyle w:val="aff3"/>
              <w:jc w:val="center"/>
              <w:rPr>
                <w:rFonts w:ascii="Times New Roman" w:hAnsi="Times New Roman"/>
                <w:color w:val="000000"/>
                <w:sz w:val="20"/>
                <w:szCs w:val="20"/>
                <w:lang w:val="ru-RU"/>
              </w:rPr>
            </w:pPr>
            <w:r w:rsidRPr="00710F74">
              <w:rPr>
                <w:rFonts w:ascii="Times New Roman" w:hAnsi="Times New Roman"/>
                <w:color w:val="000000"/>
                <w:sz w:val="20"/>
                <w:szCs w:val="20"/>
                <w:lang w:val="ru-RU"/>
              </w:rPr>
              <w:t>Разработка программы контроля качества воды</w:t>
            </w:r>
          </w:p>
        </w:tc>
        <w:tc>
          <w:tcPr>
            <w:tcW w:w="708" w:type="dxa"/>
            <w:tcBorders>
              <w:top w:val="single" w:sz="4" w:space="0" w:color="000000"/>
              <w:left w:val="single" w:sz="4" w:space="0" w:color="000000"/>
              <w:bottom w:val="single" w:sz="4" w:space="0" w:color="000000"/>
              <w:right w:val="nil"/>
            </w:tcBorders>
            <w:vAlign w:val="center"/>
          </w:tcPr>
          <w:p w:rsidR="00710F74" w:rsidRPr="00710F74" w:rsidRDefault="00710F74" w:rsidP="00710F74">
            <w:pPr>
              <w:pStyle w:val="aff3"/>
              <w:jc w:val="center"/>
              <w:rPr>
                <w:rFonts w:ascii="Times New Roman" w:hAnsi="Times New Roman"/>
                <w:sz w:val="20"/>
                <w:szCs w:val="20"/>
                <w:lang w:val="ru-RU"/>
              </w:rPr>
            </w:pPr>
            <w:r w:rsidRPr="00710F74">
              <w:rPr>
                <w:rFonts w:ascii="Times New Roman" w:hAnsi="Times New Roman"/>
                <w:color w:val="000000"/>
                <w:sz w:val="20"/>
                <w:szCs w:val="20"/>
                <w:lang w:val="ru-RU"/>
              </w:rPr>
              <w:t>шт.</w:t>
            </w:r>
          </w:p>
        </w:tc>
        <w:tc>
          <w:tcPr>
            <w:tcW w:w="851" w:type="dxa"/>
            <w:tcBorders>
              <w:top w:val="single" w:sz="4" w:space="0" w:color="000000"/>
              <w:left w:val="single" w:sz="4" w:space="0" w:color="000000"/>
              <w:bottom w:val="single" w:sz="4" w:space="0" w:color="000000"/>
              <w:right w:val="nil"/>
            </w:tcBorders>
            <w:vAlign w:val="center"/>
          </w:tcPr>
          <w:p w:rsidR="00710F74" w:rsidRPr="00710F74" w:rsidRDefault="00710F74" w:rsidP="00710F74">
            <w:pPr>
              <w:jc w:val="center"/>
            </w:pPr>
            <w:r w:rsidRPr="00710F74">
              <w:t>1</w:t>
            </w:r>
          </w:p>
        </w:tc>
        <w:tc>
          <w:tcPr>
            <w:tcW w:w="1276" w:type="dxa"/>
            <w:tcBorders>
              <w:top w:val="single" w:sz="4" w:space="0" w:color="000000"/>
              <w:left w:val="single" w:sz="4" w:space="0" w:color="000000"/>
              <w:bottom w:val="single" w:sz="4" w:space="0" w:color="000000"/>
              <w:right w:val="single" w:sz="4" w:space="0" w:color="000000"/>
            </w:tcBorders>
            <w:vAlign w:val="center"/>
          </w:tcPr>
          <w:p w:rsidR="00710F74" w:rsidRPr="00710F74" w:rsidRDefault="00710F74" w:rsidP="00710F74">
            <w:pPr>
              <w:jc w:val="center"/>
            </w:pPr>
            <w:r w:rsidRPr="00710F74">
              <w:t>––</w:t>
            </w:r>
          </w:p>
        </w:tc>
        <w:tc>
          <w:tcPr>
            <w:tcW w:w="1490" w:type="dxa"/>
            <w:tcBorders>
              <w:top w:val="single" w:sz="4" w:space="0" w:color="000000"/>
              <w:left w:val="single" w:sz="4" w:space="0" w:color="000000"/>
              <w:bottom w:val="single" w:sz="4" w:space="0" w:color="000000"/>
              <w:right w:val="single" w:sz="4" w:space="0" w:color="000000"/>
            </w:tcBorders>
            <w:vAlign w:val="center"/>
          </w:tcPr>
          <w:p w:rsidR="00710F74" w:rsidRPr="00710F74" w:rsidRDefault="00710F74" w:rsidP="00710F74">
            <w:pPr>
              <w:jc w:val="center"/>
            </w:pPr>
            <w:r w:rsidRPr="00710F74">
              <w:t>2015</w:t>
            </w:r>
          </w:p>
        </w:tc>
        <w:tc>
          <w:tcPr>
            <w:tcW w:w="993" w:type="dxa"/>
            <w:tcBorders>
              <w:top w:val="single" w:sz="4" w:space="0" w:color="000000"/>
              <w:left w:val="single" w:sz="4" w:space="0" w:color="000000"/>
              <w:bottom w:val="single" w:sz="4" w:space="0" w:color="000000"/>
              <w:right w:val="single" w:sz="4" w:space="0" w:color="000000"/>
            </w:tcBorders>
          </w:tcPr>
          <w:p w:rsidR="00710F74" w:rsidRPr="00710F74" w:rsidRDefault="00710F74" w:rsidP="00710F74">
            <w:pPr>
              <w:jc w:val="center"/>
            </w:pPr>
          </w:p>
        </w:tc>
        <w:tc>
          <w:tcPr>
            <w:tcW w:w="1134" w:type="dxa"/>
            <w:tcBorders>
              <w:top w:val="single" w:sz="4" w:space="0" w:color="000000"/>
              <w:left w:val="single" w:sz="4" w:space="0" w:color="000000"/>
              <w:bottom w:val="single" w:sz="4" w:space="0" w:color="000000"/>
              <w:right w:val="single" w:sz="4" w:space="0" w:color="000000"/>
            </w:tcBorders>
          </w:tcPr>
          <w:p w:rsidR="00710F74" w:rsidRPr="00710F74" w:rsidRDefault="00710F74" w:rsidP="00710F74">
            <w:pPr>
              <w:jc w:val="center"/>
            </w:pPr>
          </w:p>
        </w:tc>
        <w:tc>
          <w:tcPr>
            <w:tcW w:w="956" w:type="dxa"/>
            <w:tcBorders>
              <w:top w:val="single" w:sz="4" w:space="0" w:color="000000"/>
              <w:left w:val="single" w:sz="4" w:space="0" w:color="000000"/>
              <w:bottom w:val="single" w:sz="4" w:space="0" w:color="000000"/>
              <w:right w:val="single" w:sz="4" w:space="0" w:color="000000"/>
            </w:tcBorders>
          </w:tcPr>
          <w:p w:rsidR="00710F74" w:rsidRPr="00710F74" w:rsidRDefault="00710F74" w:rsidP="00710F74">
            <w:pPr>
              <w:jc w:val="center"/>
            </w:pPr>
          </w:p>
        </w:tc>
        <w:tc>
          <w:tcPr>
            <w:tcW w:w="1276" w:type="dxa"/>
            <w:tcBorders>
              <w:top w:val="single" w:sz="4" w:space="0" w:color="000000"/>
              <w:left w:val="single" w:sz="4" w:space="0" w:color="000000"/>
              <w:bottom w:val="single" w:sz="4" w:space="0" w:color="000000"/>
              <w:right w:val="single" w:sz="4" w:space="0" w:color="000000"/>
            </w:tcBorders>
          </w:tcPr>
          <w:p w:rsidR="00710F74" w:rsidRPr="00710F74" w:rsidRDefault="00710F74" w:rsidP="00710F74">
            <w:pPr>
              <w:jc w:val="center"/>
            </w:pPr>
          </w:p>
        </w:tc>
        <w:tc>
          <w:tcPr>
            <w:tcW w:w="1276" w:type="dxa"/>
            <w:tcBorders>
              <w:top w:val="single" w:sz="4" w:space="0" w:color="000000"/>
              <w:left w:val="single" w:sz="4" w:space="0" w:color="000000"/>
              <w:bottom w:val="single" w:sz="4" w:space="0" w:color="000000"/>
              <w:right w:val="single" w:sz="4" w:space="0" w:color="000000"/>
            </w:tcBorders>
          </w:tcPr>
          <w:p w:rsidR="00710F74" w:rsidRPr="00710F74" w:rsidRDefault="00710F74" w:rsidP="00710F74">
            <w:pPr>
              <w:jc w:val="center"/>
            </w:pPr>
          </w:p>
        </w:tc>
      </w:tr>
      <w:tr w:rsidR="00710F74" w:rsidTr="00710F74">
        <w:trPr>
          <w:jc w:val="center"/>
        </w:trPr>
        <w:tc>
          <w:tcPr>
            <w:tcW w:w="636" w:type="dxa"/>
            <w:tcBorders>
              <w:top w:val="single" w:sz="4" w:space="0" w:color="000000"/>
              <w:left w:val="single" w:sz="4" w:space="0" w:color="000000"/>
              <w:bottom w:val="single" w:sz="4" w:space="0" w:color="000000"/>
              <w:right w:val="nil"/>
            </w:tcBorders>
            <w:vAlign w:val="center"/>
          </w:tcPr>
          <w:p w:rsidR="00710F74" w:rsidRPr="00710F74" w:rsidRDefault="00710F74" w:rsidP="00710F74">
            <w:pPr>
              <w:pStyle w:val="aff3"/>
              <w:jc w:val="center"/>
              <w:rPr>
                <w:rFonts w:ascii="Times New Roman" w:hAnsi="Times New Roman"/>
                <w:sz w:val="20"/>
                <w:szCs w:val="20"/>
                <w:lang w:val="ru-RU"/>
              </w:rPr>
            </w:pPr>
            <w:r w:rsidRPr="00710F74">
              <w:rPr>
                <w:rFonts w:ascii="Times New Roman" w:hAnsi="Times New Roman"/>
                <w:sz w:val="20"/>
                <w:szCs w:val="20"/>
                <w:lang w:val="ru-RU"/>
              </w:rPr>
              <w:t>4.6</w:t>
            </w:r>
          </w:p>
        </w:tc>
        <w:tc>
          <w:tcPr>
            <w:tcW w:w="4678" w:type="dxa"/>
            <w:tcBorders>
              <w:top w:val="single" w:sz="4" w:space="0" w:color="000000"/>
              <w:left w:val="single" w:sz="4" w:space="0" w:color="000000"/>
              <w:bottom w:val="single" w:sz="4" w:space="0" w:color="000000"/>
              <w:right w:val="nil"/>
            </w:tcBorders>
            <w:vAlign w:val="bottom"/>
          </w:tcPr>
          <w:p w:rsidR="00710F74" w:rsidRPr="00710F74" w:rsidRDefault="00710F74" w:rsidP="00710F74">
            <w:pPr>
              <w:pStyle w:val="aff3"/>
              <w:jc w:val="center"/>
              <w:rPr>
                <w:rFonts w:ascii="Times New Roman" w:hAnsi="Times New Roman"/>
                <w:color w:val="000000"/>
                <w:sz w:val="20"/>
                <w:szCs w:val="20"/>
                <w:lang w:val="ru-RU"/>
              </w:rPr>
            </w:pPr>
            <w:r w:rsidRPr="00710F74">
              <w:rPr>
                <w:rFonts w:ascii="Times New Roman" w:hAnsi="Times New Roman"/>
                <w:color w:val="000000"/>
                <w:sz w:val="20"/>
                <w:szCs w:val="20"/>
                <w:lang w:val="ru-RU"/>
              </w:rPr>
              <w:t>Разработка плана мероприятий по приведению качества питьевой и горячей воды в соответствие с установленными требованиями</w:t>
            </w:r>
          </w:p>
        </w:tc>
        <w:tc>
          <w:tcPr>
            <w:tcW w:w="708" w:type="dxa"/>
            <w:tcBorders>
              <w:top w:val="single" w:sz="4" w:space="0" w:color="000000"/>
              <w:left w:val="single" w:sz="4" w:space="0" w:color="000000"/>
              <w:bottom w:val="single" w:sz="4" w:space="0" w:color="000000"/>
              <w:right w:val="nil"/>
            </w:tcBorders>
            <w:vAlign w:val="center"/>
          </w:tcPr>
          <w:p w:rsidR="00710F74" w:rsidRPr="00710F74" w:rsidRDefault="00710F74" w:rsidP="00710F74">
            <w:pPr>
              <w:pStyle w:val="aff3"/>
              <w:jc w:val="center"/>
              <w:rPr>
                <w:rFonts w:ascii="Times New Roman" w:hAnsi="Times New Roman"/>
                <w:sz w:val="20"/>
                <w:szCs w:val="20"/>
                <w:lang w:val="ru-RU"/>
              </w:rPr>
            </w:pPr>
            <w:r w:rsidRPr="00710F74">
              <w:rPr>
                <w:rFonts w:ascii="Times New Roman" w:hAnsi="Times New Roman"/>
                <w:color w:val="000000"/>
                <w:sz w:val="20"/>
                <w:szCs w:val="20"/>
                <w:lang w:val="ru-RU"/>
              </w:rPr>
              <w:t>шт.</w:t>
            </w:r>
          </w:p>
        </w:tc>
        <w:tc>
          <w:tcPr>
            <w:tcW w:w="851" w:type="dxa"/>
            <w:tcBorders>
              <w:top w:val="single" w:sz="4" w:space="0" w:color="000000"/>
              <w:left w:val="single" w:sz="4" w:space="0" w:color="000000"/>
              <w:bottom w:val="single" w:sz="4" w:space="0" w:color="000000"/>
              <w:right w:val="nil"/>
            </w:tcBorders>
            <w:vAlign w:val="center"/>
          </w:tcPr>
          <w:p w:rsidR="00710F74" w:rsidRPr="00710F74" w:rsidRDefault="00710F74" w:rsidP="00710F74">
            <w:pPr>
              <w:jc w:val="center"/>
            </w:pPr>
            <w:r w:rsidRPr="00710F74">
              <w:t>1</w:t>
            </w:r>
          </w:p>
        </w:tc>
        <w:tc>
          <w:tcPr>
            <w:tcW w:w="1276" w:type="dxa"/>
            <w:tcBorders>
              <w:top w:val="single" w:sz="4" w:space="0" w:color="000000"/>
              <w:left w:val="single" w:sz="4" w:space="0" w:color="000000"/>
              <w:bottom w:val="single" w:sz="4" w:space="0" w:color="000000"/>
              <w:right w:val="single" w:sz="4" w:space="0" w:color="000000"/>
            </w:tcBorders>
            <w:vAlign w:val="center"/>
          </w:tcPr>
          <w:p w:rsidR="00710F74" w:rsidRPr="00710F74" w:rsidRDefault="00710F74" w:rsidP="00710F74">
            <w:pPr>
              <w:jc w:val="center"/>
            </w:pPr>
            <w:r w:rsidRPr="00710F74">
              <w:t>––</w:t>
            </w:r>
          </w:p>
        </w:tc>
        <w:tc>
          <w:tcPr>
            <w:tcW w:w="1490" w:type="dxa"/>
            <w:tcBorders>
              <w:top w:val="single" w:sz="4" w:space="0" w:color="000000"/>
              <w:left w:val="single" w:sz="4" w:space="0" w:color="000000"/>
              <w:bottom w:val="single" w:sz="4" w:space="0" w:color="000000"/>
              <w:right w:val="single" w:sz="4" w:space="0" w:color="000000"/>
            </w:tcBorders>
            <w:vAlign w:val="center"/>
          </w:tcPr>
          <w:p w:rsidR="00710F74" w:rsidRPr="00710F74" w:rsidRDefault="00710F74" w:rsidP="00710F74">
            <w:pPr>
              <w:jc w:val="center"/>
            </w:pPr>
            <w:r w:rsidRPr="00710F74">
              <w:t>2015</w:t>
            </w:r>
          </w:p>
        </w:tc>
        <w:tc>
          <w:tcPr>
            <w:tcW w:w="993" w:type="dxa"/>
            <w:tcBorders>
              <w:top w:val="single" w:sz="4" w:space="0" w:color="000000"/>
              <w:left w:val="single" w:sz="4" w:space="0" w:color="000000"/>
              <w:bottom w:val="single" w:sz="4" w:space="0" w:color="000000"/>
              <w:right w:val="single" w:sz="4" w:space="0" w:color="000000"/>
            </w:tcBorders>
          </w:tcPr>
          <w:p w:rsidR="00710F74" w:rsidRPr="00710F74" w:rsidRDefault="00710F74" w:rsidP="00710F74">
            <w:pPr>
              <w:jc w:val="center"/>
            </w:pPr>
          </w:p>
        </w:tc>
        <w:tc>
          <w:tcPr>
            <w:tcW w:w="1134" w:type="dxa"/>
            <w:tcBorders>
              <w:top w:val="single" w:sz="4" w:space="0" w:color="000000"/>
              <w:left w:val="single" w:sz="4" w:space="0" w:color="000000"/>
              <w:bottom w:val="single" w:sz="4" w:space="0" w:color="000000"/>
              <w:right w:val="single" w:sz="4" w:space="0" w:color="000000"/>
            </w:tcBorders>
          </w:tcPr>
          <w:p w:rsidR="00710F74" w:rsidRPr="00710F74" w:rsidRDefault="00710F74" w:rsidP="00710F74">
            <w:pPr>
              <w:jc w:val="center"/>
            </w:pPr>
          </w:p>
        </w:tc>
        <w:tc>
          <w:tcPr>
            <w:tcW w:w="956" w:type="dxa"/>
            <w:tcBorders>
              <w:top w:val="single" w:sz="4" w:space="0" w:color="000000"/>
              <w:left w:val="single" w:sz="4" w:space="0" w:color="000000"/>
              <w:bottom w:val="single" w:sz="4" w:space="0" w:color="000000"/>
              <w:right w:val="single" w:sz="4" w:space="0" w:color="000000"/>
            </w:tcBorders>
          </w:tcPr>
          <w:p w:rsidR="00710F74" w:rsidRPr="00710F74" w:rsidRDefault="00710F74" w:rsidP="00710F74">
            <w:pPr>
              <w:jc w:val="center"/>
            </w:pPr>
          </w:p>
        </w:tc>
        <w:tc>
          <w:tcPr>
            <w:tcW w:w="1276" w:type="dxa"/>
            <w:tcBorders>
              <w:top w:val="single" w:sz="4" w:space="0" w:color="000000"/>
              <w:left w:val="single" w:sz="4" w:space="0" w:color="000000"/>
              <w:bottom w:val="single" w:sz="4" w:space="0" w:color="000000"/>
              <w:right w:val="single" w:sz="4" w:space="0" w:color="000000"/>
            </w:tcBorders>
          </w:tcPr>
          <w:p w:rsidR="00710F74" w:rsidRPr="00710F74" w:rsidRDefault="00710F74" w:rsidP="00710F74">
            <w:pPr>
              <w:jc w:val="center"/>
            </w:pPr>
          </w:p>
        </w:tc>
        <w:tc>
          <w:tcPr>
            <w:tcW w:w="1276" w:type="dxa"/>
            <w:tcBorders>
              <w:top w:val="single" w:sz="4" w:space="0" w:color="000000"/>
              <w:left w:val="single" w:sz="4" w:space="0" w:color="000000"/>
              <w:bottom w:val="single" w:sz="4" w:space="0" w:color="000000"/>
              <w:right w:val="single" w:sz="4" w:space="0" w:color="000000"/>
            </w:tcBorders>
          </w:tcPr>
          <w:p w:rsidR="00710F74" w:rsidRPr="00710F74" w:rsidRDefault="00710F74" w:rsidP="00710F74">
            <w:pPr>
              <w:jc w:val="center"/>
            </w:pPr>
          </w:p>
        </w:tc>
      </w:tr>
      <w:tr w:rsidR="00710F74" w:rsidRPr="005028BF" w:rsidTr="00710F74">
        <w:trPr>
          <w:jc w:val="center"/>
        </w:trPr>
        <w:tc>
          <w:tcPr>
            <w:tcW w:w="636" w:type="dxa"/>
            <w:tcBorders>
              <w:top w:val="single" w:sz="4" w:space="0" w:color="000000"/>
              <w:left w:val="single" w:sz="4" w:space="0" w:color="000000"/>
              <w:bottom w:val="single" w:sz="4" w:space="0" w:color="000000"/>
              <w:right w:val="nil"/>
            </w:tcBorders>
          </w:tcPr>
          <w:p w:rsidR="00710F74" w:rsidRPr="00710F74" w:rsidRDefault="00710F74" w:rsidP="00710F74">
            <w:pPr>
              <w:pStyle w:val="aff3"/>
              <w:jc w:val="center"/>
              <w:rPr>
                <w:rFonts w:ascii="Times New Roman" w:hAnsi="Times New Roman"/>
                <w:sz w:val="20"/>
                <w:szCs w:val="20"/>
              </w:rPr>
            </w:pPr>
          </w:p>
        </w:tc>
        <w:tc>
          <w:tcPr>
            <w:tcW w:w="4678" w:type="dxa"/>
            <w:tcBorders>
              <w:top w:val="single" w:sz="4" w:space="0" w:color="000000"/>
              <w:left w:val="single" w:sz="4" w:space="0" w:color="000000"/>
              <w:bottom w:val="single" w:sz="4" w:space="0" w:color="000000"/>
              <w:right w:val="nil"/>
            </w:tcBorders>
            <w:vAlign w:val="center"/>
            <w:hideMark/>
          </w:tcPr>
          <w:p w:rsidR="00710F74" w:rsidRPr="00710F74" w:rsidRDefault="00710F74" w:rsidP="00710F74">
            <w:pPr>
              <w:pStyle w:val="aff3"/>
              <w:jc w:val="center"/>
              <w:rPr>
                <w:rFonts w:ascii="Times New Roman" w:hAnsi="Times New Roman"/>
                <w:sz w:val="20"/>
                <w:szCs w:val="20"/>
              </w:rPr>
            </w:pPr>
            <w:proofErr w:type="spellStart"/>
            <w:r w:rsidRPr="00710F74">
              <w:rPr>
                <w:rFonts w:ascii="Times New Roman" w:hAnsi="Times New Roman"/>
                <w:color w:val="000000"/>
                <w:sz w:val="20"/>
                <w:szCs w:val="20"/>
              </w:rPr>
              <w:t>Итого</w:t>
            </w:r>
            <w:proofErr w:type="spellEnd"/>
            <w:r w:rsidRPr="00710F74">
              <w:rPr>
                <w:rFonts w:ascii="Times New Roman" w:hAnsi="Times New Roman"/>
                <w:color w:val="000000"/>
                <w:sz w:val="20"/>
                <w:szCs w:val="20"/>
              </w:rPr>
              <w:t>:</w:t>
            </w:r>
          </w:p>
        </w:tc>
        <w:tc>
          <w:tcPr>
            <w:tcW w:w="708" w:type="dxa"/>
            <w:tcBorders>
              <w:top w:val="single" w:sz="4" w:space="0" w:color="000000"/>
              <w:left w:val="single" w:sz="4" w:space="0" w:color="000000"/>
              <w:bottom w:val="single" w:sz="4" w:space="0" w:color="000000"/>
              <w:right w:val="nil"/>
            </w:tcBorders>
            <w:vAlign w:val="center"/>
          </w:tcPr>
          <w:p w:rsidR="00710F74" w:rsidRPr="00710F74" w:rsidRDefault="00710F74" w:rsidP="00710F74">
            <w:pPr>
              <w:pStyle w:val="aff3"/>
              <w:jc w:val="center"/>
              <w:rPr>
                <w:rFonts w:ascii="Times New Roman" w:hAnsi="Times New Roman"/>
                <w:sz w:val="20"/>
                <w:szCs w:val="20"/>
              </w:rPr>
            </w:pPr>
          </w:p>
        </w:tc>
        <w:tc>
          <w:tcPr>
            <w:tcW w:w="851" w:type="dxa"/>
            <w:tcBorders>
              <w:top w:val="single" w:sz="4" w:space="0" w:color="000000"/>
              <w:left w:val="single" w:sz="4" w:space="0" w:color="000000"/>
              <w:bottom w:val="single" w:sz="4" w:space="0" w:color="000000"/>
              <w:right w:val="nil"/>
            </w:tcBorders>
            <w:vAlign w:val="center"/>
          </w:tcPr>
          <w:p w:rsidR="00710F74" w:rsidRPr="00710F74" w:rsidRDefault="00710F74" w:rsidP="00710F74">
            <w:pPr>
              <w:jc w:val="center"/>
            </w:pPr>
          </w:p>
        </w:tc>
        <w:tc>
          <w:tcPr>
            <w:tcW w:w="1276" w:type="dxa"/>
            <w:tcBorders>
              <w:top w:val="single" w:sz="4" w:space="0" w:color="000000"/>
              <w:left w:val="single" w:sz="4" w:space="0" w:color="000000"/>
              <w:bottom w:val="single" w:sz="4" w:space="0" w:color="000000"/>
              <w:right w:val="single" w:sz="4" w:space="0" w:color="000000"/>
            </w:tcBorders>
            <w:vAlign w:val="center"/>
          </w:tcPr>
          <w:p w:rsidR="00710F74" w:rsidRPr="00710F74" w:rsidRDefault="00710F74" w:rsidP="00710F74">
            <w:pPr>
              <w:jc w:val="center"/>
            </w:pPr>
            <w:r w:rsidRPr="00710F74">
              <w:rPr>
                <w:color w:val="000000"/>
              </w:rPr>
              <w:t>1986</w:t>
            </w:r>
          </w:p>
        </w:tc>
        <w:tc>
          <w:tcPr>
            <w:tcW w:w="1490" w:type="dxa"/>
            <w:tcBorders>
              <w:top w:val="single" w:sz="4" w:space="0" w:color="000000"/>
              <w:left w:val="single" w:sz="4" w:space="0" w:color="000000"/>
              <w:bottom w:val="single" w:sz="4" w:space="0" w:color="000000"/>
              <w:right w:val="single" w:sz="4" w:space="0" w:color="000000"/>
            </w:tcBorders>
            <w:vAlign w:val="center"/>
          </w:tcPr>
          <w:p w:rsidR="00710F74" w:rsidRPr="00710F74" w:rsidRDefault="00710F74" w:rsidP="00710F74">
            <w:pPr>
              <w:jc w:val="center"/>
            </w:pPr>
            <w:r w:rsidRPr="00710F74">
              <w:rPr>
                <w:color w:val="000000"/>
              </w:rPr>
              <w:t> </w:t>
            </w:r>
          </w:p>
        </w:tc>
        <w:tc>
          <w:tcPr>
            <w:tcW w:w="993" w:type="dxa"/>
            <w:tcBorders>
              <w:top w:val="single" w:sz="4" w:space="0" w:color="000000"/>
              <w:left w:val="single" w:sz="4" w:space="0" w:color="000000"/>
              <w:bottom w:val="single" w:sz="4" w:space="0" w:color="000000"/>
              <w:right w:val="single" w:sz="4" w:space="0" w:color="000000"/>
            </w:tcBorders>
            <w:vAlign w:val="center"/>
          </w:tcPr>
          <w:p w:rsidR="00710F74" w:rsidRPr="00710F74" w:rsidRDefault="00710F74" w:rsidP="00710F74">
            <w:pPr>
              <w:jc w:val="center"/>
            </w:pPr>
            <w:r w:rsidRPr="00710F74">
              <w:rPr>
                <w:color w:val="000000"/>
              </w:rPr>
              <w:t>0</w:t>
            </w:r>
          </w:p>
        </w:tc>
        <w:tc>
          <w:tcPr>
            <w:tcW w:w="1134" w:type="dxa"/>
            <w:tcBorders>
              <w:top w:val="single" w:sz="4" w:space="0" w:color="000000"/>
              <w:left w:val="single" w:sz="4" w:space="0" w:color="000000"/>
              <w:bottom w:val="single" w:sz="4" w:space="0" w:color="000000"/>
              <w:right w:val="single" w:sz="4" w:space="0" w:color="000000"/>
            </w:tcBorders>
            <w:vAlign w:val="center"/>
          </w:tcPr>
          <w:p w:rsidR="00710F74" w:rsidRPr="00710F74" w:rsidRDefault="00710F74" w:rsidP="00710F74">
            <w:pPr>
              <w:jc w:val="center"/>
            </w:pPr>
            <w:r w:rsidRPr="00710F74">
              <w:rPr>
                <w:color w:val="000000"/>
              </w:rPr>
              <w:t>0</w:t>
            </w:r>
          </w:p>
        </w:tc>
        <w:tc>
          <w:tcPr>
            <w:tcW w:w="956" w:type="dxa"/>
            <w:tcBorders>
              <w:top w:val="single" w:sz="4" w:space="0" w:color="000000"/>
              <w:left w:val="single" w:sz="4" w:space="0" w:color="000000"/>
              <w:bottom w:val="single" w:sz="4" w:space="0" w:color="000000"/>
              <w:right w:val="single" w:sz="4" w:space="0" w:color="000000"/>
            </w:tcBorders>
            <w:vAlign w:val="center"/>
          </w:tcPr>
          <w:p w:rsidR="00710F74" w:rsidRPr="00710F74" w:rsidRDefault="00710F74" w:rsidP="00710F74">
            <w:pPr>
              <w:jc w:val="center"/>
            </w:pPr>
            <w:r w:rsidRPr="00710F74">
              <w:rPr>
                <w:color w:val="000000"/>
              </w:rPr>
              <w:t>1298</w:t>
            </w:r>
          </w:p>
        </w:tc>
        <w:tc>
          <w:tcPr>
            <w:tcW w:w="1276" w:type="dxa"/>
            <w:tcBorders>
              <w:top w:val="single" w:sz="4" w:space="0" w:color="000000"/>
              <w:left w:val="single" w:sz="4" w:space="0" w:color="000000"/>
              <w:bottom w:val="single" w:sz="4" w:space="0" w:color="000000"/>
              <w:right w:val="single" w:sz="4" w:space="0" w:color="000000"/>
            </w:tcBorders>
            <w:vAlign w:val="center"/>
          </w:tcPr>
          <w:p w:rsidR="00710F74" w:rsidRPr="00710F74" w:rsidRDefault="00710F74" w:rsidP="00710F74">
            <w:pPr>
              <w:jc w:val="center"/>
            </w:pPr>
            <w:r w:rsidRPr="00710F74">
              <w:rPr>
                <w:color w:val="000000"/>
              </w:rPr>
              <w:t>100</w:t>
            </w:r>
          </w:p>
        </w:tc>
        <w:tc>
          <w:tcPr>
            <w:tcW w:w="1276" w:type="dxa"/>
            <w:tcBorders>
              <w:top w:val="single" w:sz="4" w:space="0" w:color="000000"/>
              <w:left w:val="single" w:sz="4" w:space="0" w:color="000000"/>
              <w:bottom w:val="single" w:sz="4" w:space="0" w:color="000000"/>
              <w:right w:val="single" w:sz="4" w:space="0" w:color="000000"/>
            </w:tcBorders>
            <w:vAlign w:val="center"/>
          </w:tcPr>
          <w:p w:rsidR="00710F74" w:rsidRPr="00710F74" w:rsidRDefault="00710F74" w:rsidP="00710F74">
            <w:pPr>
              <w:jc w:val="center"/>
            </w:pPr>
            <w:r w:rsidRPr="00710F74">
              <w:rPr>
                <w:color w:val="000000"/>
              </w:rPr>
              <w:t>588</w:t>
            </w:r>
          </w:p>
        </w:tc>
      </w:tr>
      <w:tr w:rsidR="00710F74" w:rsidRPr="0089739D" w:rsidTr="00710F74">
        <w:trPr>
          <w:jc w:val="center"/>
        </w:trPr>
        <w:tc>
          <w:tcPr>
            <w:tcW w:w="636" w:type="dxa"/>
            <w:tcBorders>
              <w:top w:val="single" w:sz="4" w:space="0" w:color="000000"/>
              <w:left w:val="single" w:sz="4" w:space="0" w:color="000000"/>
              <w:bottom w:val="single" w:sz="4" w:space="0" w:color="000000"/>
              <w:right w:val="nil"/>
            </w:tcBorders>
          </w:tcPr>
          <w:p w:rsidR="00710F74" w:rsidRPr="00710F74" w:rsidRDefault="00710F74" w:rsidP="00710F74">
            <w:pPr>
              <w:pStyle w:val="aff3"/>
              <w:jc w:val="center"/>
              <w:rPr>
                <w:rFonts w:ascii="Times New Roman" w:hAnsi="Times New Roman"/>
                <w:sz w:val="20"/>
                <w:szCs w:val="20"/>
                <w:lang w:val="ru-RU"/>
              </w:rPr>
            </w:pPr>
            <w:r w:rsidRPr="00710F74">
              <w:rPr>
                <w:rFonts w:ascii="Times New Roman" w:hAnsi="Times New Roman"/>
                <w:sz w:val="20"/>
                <w:szCs w:val="20"/>
                <w:lang w:val="ru-RU"/>
              </w:rPr>
              <w:t>5.</w:t>
            </w:r>
          </w:p>
        </w:tc>
        <w:tc>
          <w:tcPr>
            <w:tcW w:w="14638" w:type="dxa"/>
            <w:gridSpan w:val="10"/>
            <w:tcBorders>
              <w:top w:val="single" w:sz="4" w:space="0" w:color="000000"/>
              <w:left w:val="single" w:sz="4" w:space="0" w:color="000000"/>
              <w:bottom w:val="single" w:sz="4" w:space="0" w:color="000000"/>
              <w:right w:val="single" w:sz="4" w:space="0" w:color="000000"/>
            </w:tcBorders>
            <w:vAlign w:val="center"/>
          </w:tcPr>
          <w:p w:rsidR="00710F74" w:rsidRPr="00710F74" w:rsidRDefault="00710F74" w:rsidP="00710F74">
            <w:pPr>
              <w:jc w:val="center"/>
              <w:rPr>
                <w:b/>
              </w:rPr>
            </w:pPr>
            <w:r w:rsidRPr="00710F74">
              <w:rPr>
                <w:b/>
              </w:rPr>
              <w:t xml:space="preserve">д. </w:t>
            </w:r>
            <w:proofErr w:type="spellStart"/>
            <w:r w:rsidRPr="00710F74">
              <w:rPr>
                <w:b/>
              </w:rPr>
              <w:t>Халдеево</w:t>
            </w:r>
            <w:proofErr w:type="spellEnd"/>
          </w:p>
        </w:tc>
      </w:tr>
      <w:tr w:rsidR="00710F74" w:rsidRPr="00E37EF3" w:rsidTr="00710F74">
        <w:trPr>
          <w:jc w:val="center"/>
        </w:trPr>
        <w:tc>
          <w:tcPr>
            <w:tcW w:w="636" w:type="dxa"/>
            <w:tcBorders>
              <w:top w:val="single" w:sz="4" w:space="0" w:color="000000"/>
              <w:left w:val="single" w:sz="4" w:space="0" w:color="000000"/>
              <w:bottom w:val="single" w:sz="4" w:space="0" w:color="000000"/>
              <w:right w:val="nil"/>
            </w:tcBorders>
            <w:vAlign w:val="center"/>
          </w:tcPr>
          <w:p w:rsidR="00710F74" w:rsidRPr="00710F74" w:rsidRDefault="00710F74" w:rsidP="00710F74">
            <w:pPr>
              <w:pStyle w:val="aff3"/>
              <w:jc w:val="center"/>
              <w:rPr>
                <w:rFonts w:ascii="Times New Roman" w:hAnsi="Times New Roman"/>
                <w:sz w:val="20"/>
                <w:szCs w:val="20"/>
                <w:lang w:val="ru-RU"/>
              </w:rPr>
            </w:pPr>
            <w:r w:rsidRPr="00710F74">
              <w:rPr>
                <w:rFonts w:ascii="Times New Roman" w:hAnsi="Times New Roman"/>
                <w:sz w:val="20"/>
                <w:szCs w:val="20"/>
                <w:lang w:val="ru-RU"/>
              </w:rPr>
              <w:t>5.1.</w:t>
            </w:r>
          </w:p>
        </w:tc>
        <w:tc>
          <w:tcPr>
            <w:tcW w:w="4678" w:type="dxa"/>
            <w:tcBorders>
              <w:top w:val="single" w:sz="4" w:space="0" w:color="000000"/>
              <w:left w:val="single" w:sz="4" w:space="0" w:color="000000"/>
              <w:bottom w:val="single" w:sz="4" w:space="0" w:color="000000"/>
              <w:right w:val="nil"/>
            </w:tcBorders>
          </w:tcPr>
          <w:p w:rsidR="00710F74" w:rsidRPr="00710F74" w:rsidRDefault="00710F74" w:rsidP="00710F74">
            <w:pPr>
              <w:pStyle w:val="aff3"/>
              <w:jc w:val="center"/>
              <w:rPr>
                <w:rFonts w:ascii="Times New Roman" w:hAnsi="Times New Roman"/>
                <w:color w:val="000000"/>
                <w:sz w:val="20"/>
                <w:szCs w:val="20"/>
                <w:lang w:val="ru-RU"/>
              </w:rPr>
            </w:pPr>
            <w:r w:rsidRPr="00710F74">
              <w:rPr>
                <w:rFonts w:ascii="Times New Roman" w:hAnsi="Times New Roman"/>
                <w:color w:val="000000"/>
                <w:sz w:val="20"/>
                <w:szCs w:val="20"/>
                <w:lang w:val="ru-RU"/>
              </w:rPr>
              <w:t xml:space="preserve">Установка </w:t>
            </w:r>
            <w:proofErr w:type="spellStart"/>
            <w:r w:rsidRPr="00710F74">
              <w:rPr>
                <w:rFonts w:ascii="Times New Roman" w:hAnsi="Times New Roman"/>
                <w:color w:val="000000"/>
                <w:sz w:val="20"/>
                <w:szCs w:val="20"/>
                <w:lang w:val="ru-RU"/>
              </w:rPr>
              <w:t>инивидуальных</w:t>
            </w:r>
            <w:proofErr w:type="spellEnd"/>
            <w:r w:rsidRPr="00710F74">
              <w:rPr>
                <w:rFonts w:ascii="Times New Roman" w:hAnsi="Times New Roman"/>
                <w:color w:val="000000"/>
                <w:sz w:val="20"/>
                <w:szCs w:val="20"/>
                <w:lang w:val="ru-RU"/>
              </w:rPr>
              <w:t xml:space="preserve"> фильтров для очистки воды</w:t>
            </w:r>
          </w:p>
        </w:tc>
        <w:tc>
          <w:tcPr>
            <w:tcW w:w="708" w:type="dxa"/>
            <w:tcBorders>
              <w:top w:val="single" w:sz="4" w:space="0" w:color="000000"/>
              <w:left w:val="single" w:sz="4" w:space="0" w:color="000000"/>
              <w:bottom w:val="single" w:sz="4" w:space="0" w:color="000000"/>
              <w:right w:val="nil"/>
            </w:tcBorders>
            <w:vAlign w:val="center"/>
          </w:tcPr>
          <w:p w:rsidR="00710F74" w:rsidRPr="00710F74" w:rsidRDefault="00710F74" w:rsidP="00710F74">
            <w:pPr>
              <w:pStyle w:val="aff3"/>
              <w:jc w:val="center"/>
              <w:rPr>
                <w:rFonts w:ascii="Times New Roman" w:hAnsi="Times New Roman"/>
                <w:sz w:val="20"/>
                <w:szCs w:val="20"/>
              </w:rPr>
            </w:pPr>
            <w:r w:rsidRPr="00710F74">
              <w:rPr>
                <w:rFonts w:ascii="Times New Roman" w:hAnsi="Times New Roman"/>
                <w:sz w:val="20"/>
                <w:szCs w:val="20"/>
                <w:lang w:val="ru-RU"/>
              </w:rPr>
              <w:t>шт.</w:t>
            </w:r>
          </w:p>
        </w:tc>
        <w:tc>
          <w:tcPr>
            <w:tcW w:w="851" w:type="dxa"/>
            <w:tcBorders>
              <w:top w:val="single" w:sz="4" w:space="0" w:color="000000"/>
              <w:left w:val="single" w:sz="4" w:space="0" w:color="000000"/>
              <w:bottom w:val="single" w:sz="4" w:space="0" w:color="000000"/>
              <w:right w:val="nil"/>
            </w:tcBorders>
            <w:vAlign w:val="center"/>
          </w:tcPr>
          <w:p w:rsidR="00710F74" w:rsidRPr="00710F74" w:rsidRDefault="00710F74" w:rsidP="00710F74">
            <w:pPr>
              <w:jc w:val="center"/>
            </w:pPr>
            <w:r w:rsidRPr="00710F74">
              <w:t>133</w:t>
            </w:r>
          </w:p>
        </w:tc>
        <w:tc>
          <w:tcPr>
            <w:tcW w:w="1276" w:type="dxa"/>
            <w:tcBorders>
              <w:top w:val="single" w:sz="4" w:space="0" w:color="000000"/>
              <w:left w:val="single" w:sz="4" w:space="0" w:color="000000"/>
              <w:bottom w:val="single" w:sz="4" w:space="0" w:color="000000"/>
              <w:right w:val="single" w:sz="4" w:space="0" w:color="000000"/>
            </w:tcBorders>
            <w:vAlign w:val="center"/>
          </w:tcPr>
          <w:p w:rsidR="00710F74" w:rsidRPr="00710F74" w:rsidRDefault="00710F74" w:rsidP="00710F74">
            <w:pPr>
              <w:jc w:val="center"/>
            </w:pPr>
            <w:r w:rsidRPr="00710F74">
              <w:t>931</w:t>
            </w:r>
          </w:p>
        </w:tc>
        <w:tc>
          <w:tcPr>
            <w:tcW w:w="1490" w:type="dxa"/>
            <w:tcBorders>
              <w:top w:val="single" w:sz="4" w:space="0" w:color="000000"/>
              <w:left w:val="single" w:sz="4" w:space="0" w:color="000000"/>
              <w:bottom w:val="single" w:sz="4" w:space="0" w:color="000000"/>
              <w:right w:val="single" w:sz="4" w:space="0" w:color="000000"/>
            </w:tcBorders>
          </w:tcPr>
          <w:p w:rsidR="00710F74" w:rsidRPr="00710F74" w:rsidRDefault="00710F74" w:rsidP="00710F74">
            <w:pPr>
              <w:jc w:val="center"/>
            </w:pPr>
          </w:p>
        </w:tc>
        <w:tc>
          <w:tcPr>
            <w:tcW w:w="993" w:type="dxa"/>
            <w:tcBorders>
              <w:top w:val="single" w:sz="4" w:space="0" w:color="000000"/>
              <w:left w:val="single" w:sz="4" w:space="0" w:color="000000"/>
              <w:bottom w:val="single" w:sz="4" w:space="0" w:color="000000"/>
              <w:right w:val="single" w:sz="4" w:space="0" w:color="000000"/>
            </w:tcBorders>
          </w:tcPr>
          <w:p w:rsidR="00710F74" w:rsidRPr="00710F74" w:rsidRDefault="00710F74" w:rsidP="00710F74">
            <w:pPr>
              <w:jc w:val="center"/>
            </w:pPr>
          </w:p>
        </w:tc>
        <w:tc>
          <w:tcPr>
            <w:tcW w:w="1134" w:type="dxa"/>
            <w:tcBorders>
              <w:top w:val="single" w:sz="4" w:space="0" w:color="000000"/>
              <w:left w:val="single" w:sz="4" w:space="0" w:color="000000"/>
              <w:bottom w:val="single" w:sz="4" w:space="0" w:color="000000"/>
              <w:right w:val="single" w:sz="4" w:space="0" w:color="000000"/>
            </w:tcBorders>
          </w:tcPr>
          <w:p w:rsidR="00710F74" w:rsidRPr="00710F74" w:rsidRDefault="00710F74" w:rsidP="00710F74">
            <w:pPr>
              <w:jc w:val="center"/>
            </w:pPr>
          </w:p>
        </w:tc>
        <w:tc>
          <w:tcPr>
            <w:tcW w:w="956" w:type="dxa"/>
            <w:tcBorders>
              <w:top w:val="single" w:sz="4" w:space="0" w:color="000000"/>
              <w:left w:val="single" w:sz="4" w:space="0" w:color="000000"/>
              <w:bottom w:val="single" w:sz="4" w:space="0" w:color="000000"/>
              <w:right w:val="single" w:sz="4" w:space="0" w:color="000000"/>
            </w:tcBorders>
          </w:tcPr>
          <w:p w:rsidR="00710F74" w:rsidRPr="00710F74" w:rsidRDefault="00710F74" w:rsidP="00710F74">
            <w:pPr>
              <w:jc w:val="center"/>
            </w:pPr>
          </w:p>
        </w:tc>
        <w:tc>
          <w:tcPr>
            <w:tcW w:w="1276" w:type="dxa"/>
            <w:tcBorders>
              <w:top w:val="single" w:sz="4" w:space="0" w:color="000000"/>
              <w:left w:val="single" w:sz="4" w:space="0" w:color="000000"/>
              <w:bottom w:val="single" w:sz="4" w:space="0" w:color="000000"/>
              <w:right w:val="single" w:sz="4" w:space="0" w:color="000000"/>
            </w:tcBorders>
          </w:tcPr>
          <w:p w:rsidR="00710F74" w:rsidRPr="00710F74" w:rsidRDefault="00710F74" w:rsidP="00710F74">
            <w:pPr>
              <w:jc w:val="center"/>
            </w:pPr>
          </w:p>
        </w:tc>
        <w:tc>
          <w:tcPr>
            <w:tcW w:w="1276" w:type="dxa"/>
            <w:tcBorders>
              <w:top w:val="single" w:sz="4" w:space="0" w:color="000000"/>
              <w:left w:val="single" w:sz="4" w:space="0" w:color="000000"/>
              <w:bottom w:val="single" w:sz="4" w:space="0" w:color="000000"/>
              <w:right w:val="single" w:sz="4" w:space="0" w:color="000000"/>
            </w:tcBorders>
            <w:vAlign w:val="center"/>
          </w:tcPr>
          <w:p w:rsidR="00710F74" w:rsidRPr="00710F74" w:rsidRDefault="00710F74" w:rsidP="00710F74">
            <w:pPr>
              <w:jc w:val="center"/>
            </w:pPr>
            <w:r w:rsidRPr="00710F74">
              <w:t>931</w:t>
            </w:r>
          </w:p>
        </w:tc>
      </w:tr>
      <w:tr w:rsidR="00710F74" w:rsidTr="00710F74">
        <w:trPr>
          <w:jc w:val="center"/>
        </w:trPr>
        <w:tc>
          <w:tcPr>
            <w:tcW w:w="636" w:type="dxa"/>
            <w:tcBorders>
              <w:top w:val="single" w:sz="4" w:space="0" w:color="000000"/>
              <w:left w:val="single" w:sz="4" w:space="0" w:color="000000"/>
              <w:bottom w:val="single" w:sz="4" w:space="0" w:color="000000"/>
              <w:right w:val="nil"/>
            </w:tcBorders>
          </w:tcPr>
          <w:p w:rsidR="00710F74" w:rsidRPr="00710F74" w:rsidRDefault="00710F74" w:rsidP="00710F74">
            <w:pPr>
              <w:pStyle w:val="aff3"/>
              <w:jc w:val="center"/>
              <w:rPr>
                <w:rFonts w:ascii="Times New Roman" w:hAnsi="Times New Roman"/>
                <w:sz w:val="20"/>
                <w:szCs w:val="20"/>
                <w:lang w:val="ru-RU"/>
              </w:rPr>
            </w:pPr>
            <w:r w:rsidRPr="00710F74">
              <w:rPr>
                <w:rFonts w:ascii="Times New Roman" w:hAnsi="Times New Roman"/>
                <w:sz w:val="20"/>
                <w:szCs w:val="20"/>
                <w:lang w:val="ru-RU"/>
              </w:rPr>
              <w:t>5.2.</w:t>
            </w:r>
          </w:p>
        </w:tc>
        <w:tc>
          <w:tcPr>
            <w:tcW w:w="4678" w:type="dxa"/>
            <w:tcBorders>
              <w:top w:val="single" w:sz="4" w:space="0" w:color="000000"/>
              <w:left w:val="single" w:sz="4" w:space="0" w:color="000000"/>
              <w:bottom w:val="single" w:sz="4" w:space="0" w:color="000000"/>
              <w:right w:val="nil"/>
            </w:tcBorders>
          </w:tcPr>
          <w:p w:rsidR="00710F74" w:rsidRPr="00710F74" w:rsidRDefault="00710F74" w:rsidP="00710F74">
            <w:pPr>
              <w:pStyle w:val="aff3"/>
              <w:jc w:val="center"/>
              <w:rPr>
                <w:rFonts w:ascii="Times New Roman" w:hAnsi="Times New Roman"/>
                <w:color w:val="000000"/>
                <w:sz w:val="20"/>
                <w:szCs w:val="20"/>
              </w:rPr>
            </w:pPr>
            <w:r w:rsidRPr="00710F74">
              <w:rPr>
                <w:rFonts w:ascii="Times New Roman" w:hAnsi="Times New Roman"/>
                <w:color w:val="000000"/>
                <w:sz w:val="20"/>
                <w:szCs w:val="20"/>
                <w:lang w:val="ru-RU"/>
              </w:rPr>
              <w:t xml:space="preserve">Ремонт водопроводных труб: </w:t>
            </w:r>
          </w:p>
        </w:tc>
        <w:tc>
          <w:tcPr>
            <w:tcW w:w="708" w:type="dxa"/>
            <w:tcBorders>
              <w:top w:val="single" w:sz="4" w:space="0" w:color="000000"/>
              <w:left w:val="single" w:sz="4" w:space="0" w:color="000000"/>
              <w:bottom w:val="single" w:sz="4" w:space="0" w:color="000000"/>
              <w:right w:val="nil"/>
            </w:tcBorders>
            <w:vAlign w:val="center"/>
          </w:tcPr>
          <w:p w:rsidR="00710F74" w:rsidRPr="00710F74" w:rsidRDefault="00710F74" w:rsidP="00710F74">
            <w:pPr>
              <w:pStyle w:val="aff3"/>
              <w:jc w:val="center"/>
              <w:rPr>
                <w:rFonts w:ascii="Times New Roman" w:hAnsi="Times New Roman"/>
                <w:sz w:val="20"/>
                <w:szCs w:val="20"/>
              </w:rPr>
            </w:pPr>
          </w:p>
        </w:tc>
        <w:tc>
          <w:tcPr>
            <w:tcW w:w="851" w:type="dxa"/>
            <w:tcBorders>
              <w:top w:val="single" w:sz="4" w:space="0" w:color="000000"/>
              <w:left w:val="single" w:sz="4" w:space="0" w:color="000000"/>
              <w:bottom w:val="single" w:sz="4" w:space="0" w:color="000000"/>
              <w:right w:val="nil"/>
            </w:tcBorders>
            <w:vAlign w:val="center"/>
          </w:tcPr>
          <w:p w:rsidR="00710F74" w:rsidRPr="00710F74" w:rsidRDefault="00710F74" w:rsidP="00710F74">
            <w:pPr>
              <w:jc w:val="center"/>
            </w:pPr>
          </w:p>
        </w:tc>
        <w:tc>
          <w:tcPr>
            <w:tcW w:w="1276" w:type="dxa"/>
            <w:tcBorders>
              <w:top w:val="single" w:sz="4" w:space="0" w:color="000000"/>
              <w:left w:val="single" w:sz="4" w:space="0" w:color="000000"/>
              <w:bottom w:val="single" w:sz="4" w:space="0" w:color="000000"/>
              <w:right w:val="single" w:sz="4" w:space="0" w:color="000000"/>
            </w:tcBorders>
            <w:vAlign w:val="center"/>
          </w:tcPr>
          <w:p w:rsidR="00710F74" w:rsidRPr="00710F74" w:rsidRDefault="00710F74" w:rsidP="00710F74">
            <w:pPr>
              <w:jc w:val="center"/>
            </w:pPr>
          </w:p>
        </w:tc>
        <w:tc>
          <w:tcPr>
            <w:tcW w:w="1490" w:type="dxa"/>
            <w:tcBorders>
              <w:top w:val="single" w:sz="4" w:space="0" w:color="000000"/>
              <w:left w:val="single" w:sz="4" w:space="0" w:color="000000"/>
              <w:bottom w:val="single" w:sz="4" w:space="0" w:color="000000"/>
              <w:right w:val="single" w:sz="4" w:space="0" w:color="000000"/>
            </w:tcBorders>
          </w:tcPr>
          <w:p w:rsidR="00710F74" w:rsidRPr="00710F74" w:rsidRDefault="00710F74" w:rsidP="00710F74">
            <w:pPr>
              <w:jc w:val="center"/>
            </w:pPr>
          </w:p>
        </w:tc>
        <w:tc>
          <w:tcPr>
            <w:tcW w:w="993" w:type="dxa"/>
            <w:tcBorders>
              <w:top w:val="single" w:sz="4" w:space="0" w:color="000000"/>
              <w:left w:val="single" w:sz="4" w:space="0" w:color="000000"/>
              <w:bottom w:val="single" w:sz="4" w:space="0" w:color="000000"/>
              <w:right w:val="single" w:sz="4" w:space="0" w:color="000000"/>
            </w:tcBorders>
          </w:tcPr>
          <w:p w:rsidR="00710F74" w:rsidRPr="00710F74" w:rsidRDefault="00710F74" w:rsidP="00710F74">
            <w:pPr>
              <w:jc w:val="center"/>
            </w:pPr>
          </w:p>
        </w:tc>
        <w:tc>
          <w:tcPr>
            <w:tcW w:w="1134" w:type="dxa"/>
            <w:tcBorders>
              <w:top w:val="single" w:sz="4" w:space="0" w:color="000000"/>
              <w:left w:val="single" w:sz="4" w:space="0" w:color="000000"/>
              <w:bottom w:val="single" w:sz="4" w:space="0" w:color="000000"/>
              <w:right w:val="single" w:sz="4" w:space="0" w:color="000000"/>
            </w:tcBorders>
          </w:tcPr>
          <w:p w:rsidR="00710F74" w:rsidRPr="00710F74" w:rsidRDefault="00710F74" w:rsidP="00710F74">
            <w:pPr>
              <w:jc w:val="center"/>
            </w:pPr>
          </w:p>
        </w:tc>
        <w:tc>
          <w:tcPr>
            <w:tcW w:w="956" w:type="dxa"/>
            <w:tcBorders>
              <w:top w:val="single" w:sz="4" w:space="0" w:color="000000"/>
              <w:left w:val="single" w:sz="4" w:space="0" w:color="000000"/>
              <w:bottom w:val="single" w:sz="4" w:space="0" w:color="000000"/>
              <w:right w:val="single" w:sz="4" w:space="0" w:color="000000"/>
            </w:tcBorders>
          </w:tcPr>
          <w:p w:rsidR="00710F74" w:rsidRPr="00710F74" w:rsidRDefault="00710F74" w:rsidP="00710F74">
            <w:pPr>
              <w:jc w:val="center"/>
            </w:pPr>
          </w:p>
        </w:tc>
        <w:tc>
          <w:tcPr>
            <w:tcW w:w="1276" w:type="dxa"/>
            <w:tcBorders>
              <w:top w:val="single" w:sz="4" w:space="0" w:color="000000"/>
              <w:left w:val="single" w:sz="4" w:space="0" w:color="000000"/>
              <w:bottom w:val="single" w:sz="4" w:space="0" w:color="000000"/>
              <w:right w:val="single" w:sz="4" w:space="0" w:color="000000"/>
            </w:tcBorders>
          </w:tcPr>
          <w:p w:rsidR="00710F74" w:rsidRPr="00710F74" w:rsidRDefault="00710F74" w:rsidP="00710F74">
            <w:pPr>
              <w:jc w:val="center"/>
            </w:pPr>
          </w:p>
        </w:tc>
        <w:tc>
          <w:tcPr>
            <w:tcW w:w="1276" w:type="dxa"/>
            <w:tcBorders>
              <w:top w:val="single" w:sz="4" w:space="0" w:color="000000"/>
              <w:left w:val="single" w:sz="4" w:space="0" w:color="000000"/>
              <w:bottom w:val="single" w:sz="4" w:space="0" w:color="000000"/>
              <w:right w:val="single" w:sz="4" w:space="0" w:color="000000"/>
            </w:tcBorders>
          </w:tcPr>
          <w:p w:rsidR="00710F74" w:rsidRPr="00710F74" w:rsidRDefault="00710F74" w:rsidP="00710F74">
            <w:pPr>
              <w:jc w:val="center"/>
            </w:pPr>
          </w:p>
        </w:tc>
      </w:tr>
      <w:tr w:rsidR="00710F74" w:rsidTr="00710F74">
        <w:trPr>
          <w:jc w:val="center"/>
        </w:trPr>
        <w:tc>
          <w:tcPr>
            <w:tcW w:w="636" w:type="dxa"/>
            <w:tcBorders>
              <w:top w:val="single" w:sz="4" w:space="0" w:color="000000"/>
              <w:left w:val="single" w:sz="4" w:space="0" w:color="000000"/>
              <w:bottom w:val="single" w:sz="4" w:space="0" w:color="000000"/>
              <w:right w:val="nil"/>
            </w:tcBorders>
          </w:tcPr>
          <w:p w:rsidR="00710F74" w:rsidRPr="00710F74" w:rsidRDefault="00710F74" w:rsidP="00710F74">
            <w:pPr>
              <w:pStyle w:val="aff3"/>
              <w:jc w:val="center"/>
              <w:rPr>
                <w:rFonts w:ascii="Times New Roman" w:hAnsi="Times New Roman"/>
                <w:sz w:val="20"/>
                <w:szCs w:val="20"/>
                <w:lang w:val="ru-RU"/>
              </w:rPr>
            </w:pPr>
          </w:p>
        </w:tc>
        <w:tc>
          <w:tcPr>
            <w:tcW w:w="4678" w:type="dxa"/>
            <w:tcBorders>
              <w:top w:val="single" w:sz="4" w:space="0" w:color="000000"/>
              <w:left w:val="single" w:sz="4" w:space="0" w:color="000000"/>
              <w:bottom w:val="single" w:sz="4" w:space="0" w:color="000000"/>
              <w:right w:val="nil"/>
            </w:tcBorders>
          </w:tcPr>
          <w:p w:rsidR="00710F74" w:rsidRPr="00710F74" w:rsidRDefault="00710F74" w:rsidP="00710F74">
            <w:pPr>
              <w:pStyle w:val="aff3"/>
              <w:jc w:val="center"/>
              <w:rPr>
                <w:rFonts w:ascii="Times New Roman" w:hAnsi="Times New Roman"/>
                <w:color w:val="000000"/>
                <w:sz w:val="20"/>
                <w:szCs w:val="20"/>
                <w:lang w:val="ru-RU"/>
              </w:rPr>
            </w:pPr>
            <w:r w:rsidRPr="00710F74">
              <w:rPr>
                <w:rFonts w:ascii="Times New Roman" w:hAnsi="Times New Roman"/>
                <w:color w:val="000000"/>
                <w:sz w:val="20"/>
                <w:szCs w:val="20"/>
                <w:lang w:val="ru-RU"/>
              </w:rPr>
              <w:t>Ø 50</w:t>
            </w:r>
          </w:p>
        </w:tc>
        <w:tc>
          <w:tcPr>
            <w:tcW w:w="708" w:type="dxa"/>
            <w:tcBorders>
              <w:top w:val="single" w:sz="4" w:space="0" w:color="000000"/>
              <w:left w:val="single" w:sz="4" w:space="0" w:color="000000"/>
              <w:bottom w:val="single" w:sz="4" w:space="0" w:color="000000"/>
              <w:right w:val="nil"/>
            </w:tcBorders>
            <w:vAlign w:val="center"/>
          </w:tcPr>
          <w:p w:rsidR="00710F74" w:rsidRPr="00710F74" w:rsidRDefault="00710F74" w:rsidP="00710F74">
            <w:pPr>
              <w:pStyle w:val="aff3"/>
              <w:jc w:val="center"/>
              <w:rPr>
                <w:rFonts w:ascii="Times New Roman" w:hAnsi="Times New Roman"/>
                <w:sz w:val="20"/>
                <w:szCs w:val="20"/>
              </w:rPr>
            </w:pPr>
            <w:r w:rsidRPr="00710F74">
              <w:rPr>
                <w:rFonts w:ascii="Times New Roman" w:hAnsi="Times New Roman"/>
                <w:sz w:val="20"/>
                <w:szCs w:val="20"/>
                <w:lang w:val="ru-RU"/>
              </w:rPr>
              <w:t>км</w:t>
            </w:r>
          </w:p>
        </w:tc>
        <w:tc>
          <w:tcPr>
            <w:tcW w:w="851" w:type="dxa"/>
            <w:tcBorders>
              <w:top w:val="single" w:sz="4" w:space="0" w:color="000000"/>
              <w:left w:val="single" w:sz="4" w:space="0" w:color="000000"/>
              <w:bottom w:val="single" w:sz="4" w:space="0" w:color="000000"/>
              <w:right w:val="nil"/>
            </w:tcBorders>
            <w:vAlign w:val="center"/>
          </w:tcPr>
          <w:p w:rsidR="00710F74" w:rsidRPr="00710F74" w:rsidRDefault="00710F74" w:rsidP="00710F74">
            <w:pPr>
              <w:jc w:val="center"/>
            </w:pPr>
            <w:r w:rsidRPr="00710F74">
              <w:t>0,05</w:t>
            </w:r>
          </w:p>
        </w:tc>
        <w:tc>
          <w:tcPr>
            <w:tcW w:w="1276" w:type="dxa"/>
            <w:tcBorders>
              <w:top w:val="single" w:sz="4" w:space="0" w:color="000000"/>
              <w:left w:val="single" w:sz="4" w:space="0" w:color="000000"/>
              <w:bottom w:val="single" w:sz="4" w:space="0" w:color="000000"/>
              <w:right w:val="single" w:sz="4" w:space="0" w:color="000000"/>
            </w:tcBorders>
            <w:vAlign w:val="center"/>
          </w:tcPr>
          <w:p w:rsidR="00710F74" w:rsidRPr="00710F74" w:rsidRDefault="00710F74" w:rsidP="00710F74">
            <w:pPr>
              <w:jc w:val="center"/>
            </w:pPr>
            <w:r w:rsidRPr="00710F74">
              <w:t>60</w:t>
            </w:r>
          </w:p>
        </w:tc>
        <w:tc>
          <w:tcPr>
            <w:tcW w:w="1490" w:type="dxa"/>
            <w:tcBorders>
              <w:top w:val="single" w:sz="4" w:space="0" w:color="000000"/>
              <w:left w:val="single" w:sz="4" w:space="0" w:color="000000"/>
              <w:bottom w:val="single" w:sz="4" w:space="0" w:color="000000"/>
              <w:right w:val="single" w:sz="4" w:space="0" w:color="000000"/>
            </w:tcBorders>
          </w:tcPr>
          <w:p w:rsidR="00710F74" w:rsidRPr="00710F74" w:rsidRDefault="00710F74" w:rsidP="00710F74">
            <w:pPr>
              <w:jc w:val="center"/>
            </w:pPr>
            <w:r w:rsidRPr="00710F74">
              <w:t>2016-2029</w:t>
            </w:r>
          </w:p>
        </w:tc>
        <w:tc>
          <w:tcPr>
            <w:tcW w:w="993" w:type="dxa"/>
            <w:tcBorders>
              <w:top w:val="single" w:sz="4" w:space="0" w:color="000000"/>
              <w:left w:val="single" w:sz="4" w:space="0" w:color="000000"/>
              <w:bottom w:val="single" w:sz="4" w:space="0" w:color="000000"/>
              <w:right w:val="single" w:sz="4" w:space="0" w:color="000000"/>
            </w:tcBorders>
          </w:tcPr>
          <w:p w:rsidR="00710F74" w:rsidRPr="00710F74" w:rsidRDefault="00710F74" w:rsidP="00710F74">
            <w:pPr>
              <w:jc w:val="center"/>
            </w:pPr>
          </w:p>
        </w:tc>
        <w:tc>
          <w:tcPr>
            <w:tcW w:w="1134" w:type="dxa"/>
            <w:tcBorders>
              <w:top w:val="single" w:sz="4" w:space="0" w:color="000000"/>
              <w:left w:val="single" w:sz="4" w:space="0" w:color="000000"/>
              <w:bottom w:val="single" w:sz="4" w:space="0" w:color="000000"/>
              <w:right w:val="single" w:sz="4" w:space="0" w:color="000000"/>
            </w:tcBorders>
          </w:tcPr>
          <w:p w:rsidR="00710F74" w:rsidRPr="00710F74" w:rsidRDefault="00710F74" w:rsidP="00710F74">
            <w:pPr>
              <w:jc w:val="center"/>
            </w:pPr>
          </w:p>
        </w:tc>
        <w:tc>
          <w:tcPr>
            <w:tcW w:w="956" w:type="dxa"/>
            <w:tcBorders>
              <w:top w:val="single" w:sz="4" w:space="0" w:color="000000"/>
              <w:left w:val="single" w:sz="4" w:space="0" w:color="000000"/>
              <w:bottom w:val="single" w:sz="4" w:space="0" w:color="000000"/>
              <w:right w:val="single" w:sz="4" w:space="0" w:color="000000"/>
            </w:tcBorders>
          </w:tcPr>
          <w:p w:rsidR="00710F74" w:rsidRPr="00710F74" w:rsidRDefault="00710F74" w:rsidP="00710F74">
            <w:pPr>
              <w:jc w:val="center"/>
            </w:pPr>
            <w:r w:rsidRPr="00710F74">
              <w:t>60</w:t>
            </w:r>
          </w:p>
        </w:tc>
        <w:tc>
          <w:tcPr>
            <w:tcW w:w="1276" w:type="dxa"/>
            <w:tcBorders>
              <w:top w:val="single" w:sz="4" w:space="0" w:color="000000"/>
              <w:left w:val="single" w:sz="4" w:space="0" w:color="000000"/>
              <w:bottom w:val="single" w:sz="4" w:space="0" w:color="000000"/>
              <w:right w:val="single" w:sz="4" w:space="0" w:color="000000"/>
            </w:tcBorders>
          </w:tcPr>
          <w:p w:rsidR="00710F74" w:rsidRPr="00710F74" w:rsidRDefault="00710F74" w:rsidP="00710F74">
            <w:pPr>
              <w:jc w:val="center"/>
            </w:pPr>
          </w:p>
        </w:tc>
        <w:tc>
          <w:tcPr>
            <w:tcW w:w="1276" w:type="dxa"/>
            <w:tcBorders>
              <w:top w:val="single" w:sz="4" w:space="0" w:color="000000"/>
              <w:left w:val="single" w:sz="4" w:space="0" w:color="000000"/>
              <w:bottom w:val="single" w:sz="4" w:space="0" w:color="000000"/>
              <w:right w:val="single" w:sz="4" w:space="0" w:color="000000"/>
            </w:tcBorders>
          </w:tcPr>
          <w:p w:rsidR="00710F74" w:rsidRPr="00710F74" w:rsidRDefault="00710F74" w:rsidP="00710F74">
            <w:pPr>
              <w:jc w:val="center"/>
            </w:pPr>
          </w:p>
        </w:tc>
      </w:tr>
      <w:tr w:rsidR="00710F74" w:rsidTr="00710F74">
        <w:trPr>
          <w:jc w:val="center"/>
        </w:trPr>
        <w:tc>
          <w:tcPr>
            <w:tcW w:w="636" w:type="dxa"/>
            <w:tcBorders>
              <w:top w:val="single" w:sz="4" w:space="0" w:color="000000"/>
              <w:left w:val="single" w:sz="4" w:space="0" w:color="000000"/>
              <w:bottom w:val="single" w:sz="4" w:space="0" w:color="000000"/>
              <w:right w:val="nil"/>
            </w:tcBorders>
          </w:tcPr>
          <w:p w:rsidR="00710F74" w:rsidRPr="00710F74" w:rsidRDefault="00710F74" w:rsidP="00710F74">
            <w:pPr>
              <w:pStyle w:val="aff3"/>
              <w:jc w:val="center"/>
              <w:rPr>
                <w:rFonts w:ascii="Times New Roman" w:hAnsi="Times New Roman"/>
                <w:sz w:val="20"/>
                <w:szCs w:val="20"/>
                <w:lang w:val="ru-RU"/>
              </w:rPr>
            </w:pPr>
          </w:p>
        </w:tc>
        <w:tc>
          <w:tcPr>
            <w:tcW w:w="4678" w:type="dxa"/>
            <w:tcBorders>
              <w:top w:val="single" w:sz="4" w:space="0" w:color="000000"/>
              <w:left w:val="single" w:sz="4" w:space="0" w:color="000000"/>
              <w:bottom w:val="single" w:sz="4" w:space="0" w:color="000000"/>
              <w:right w:val="nil"/>
            </w:tcBorders>
          </w:tcPr>
          <w:p w:rsidR="00710F74" w:rsidRPr="00710F74" w:rsidRDefault="00710F74" w:rsidP="00710F74">
            <w:pPr>
              <w:pStyle w:val="aff3"/>
              <w:jc w:val="center"/>
              <w:rPr>
                <w:rFonts w:ascii="Times New Roman" w:hAnsi="Times New Roman"/>
                <w:color w:val="000000"/>
                <w:sz w:val="20"/>
                <w:szCs w:val="20"/>
                <w:lang w:val="ru-RU"/>
              </w:rPr>
            </w:pPr>
            <w:r w:rsidRPr="00710F74">
              <w:rPr>
                <w:rFonts w:ascii="Times New Roman" w:hAnsi="Times New Roman"/>
                <w:color w:val="000000"/>
                <w:sz w:val="20"/>
                <w:szCs w:val="20"/>
                <w:lang w:val="ru-RU"/>
              </w:rPr>
              <w:t>Ø 80</w:t>
            </w:r>
          </w:p>
        </w:tc>
        <w:tc>
          <w:tcPr>
            <w:tcW w:w="708" w:type="dxa"/>
            <w:tcBorders>
              <w:top w:val="single" w:sz="4" w:space="0" w:color="000000"/>
              <w:left w:val="single" w:sz="4" w:space="0" w:color="000000"/>
              <w:bottom w:val="single" w:sz="4" w:space="0" w:color="000000"/>
              <w:right w:val="nil"/>
            </w:tcBorders>
          </w:tcPr>
          <w:p w:rsidR="00710F74" w:rsidRPr="00710F74" w:rsidRDefault="00710F74" w:rsidP="00710F74">
            <w:pPr>
              <w:pStyle w:val="aff3"/>
              <w:jc w:val="center"/>
              <w:rPr>
                <w:rFonts w:ascii="Times New Roman" w:hAnsi="Times New Roman"/>
                <w:sz w:val="20"/>
                <w:szCs w:val="20"/>
              </w:rPr>
            </w:pPr>
            <w:r w:rsidRPr="00710F74">
              <w:rPr>
                <w:rFonts w:ascii="Times New Roman" w:hAnsi="Times New Roman"/>
                <w:sz w:val="20"/>
                <w:szCs w:val="20"/>
                <w:lang w:val="ru-RU"/>
              </w:rPr>
              <w:t>км</w:t>
            </w:r>
          </w:p>
        </w:tc>
        <w:tc>
          <w:tcPr>
            <w:tcW w:w="851" w:type="dxa"/>
            <w:tcBorders>
              <w:top w:val="single" w:sz="4" w:space="0" w:color="000000"/>
              <w:left w:val="single" w:sz="4" w:space="0" w:color="000000"/>
              <w:bottom w:val="single" w:sz="4" w:space="0" w:color="000000"/>
              <w:right w:val="nil"/>
            </w:tcBorders>
            <w:vAlign w:val="center"/>
          </w:tcPr>
          <w:p w:rsidR="00710F74" w:rsidRPr="00710F74" w:rsidRDefault="00710F74" w:rsidP="00710F74">
            <w:pPr>
              <w:jc w:val="center"/>
            </w:pPr>
            <w:r w:rsidRPr="00710F74">
              <w:t>0,10</w:t>
            </w:r>
          </w:p>
        </w:tc>
        <w:tc>
          <w:tcPr>
            <w:tcW w:w="1276" w:type="dxa"/>
            <w:tcBorders>
              <w:top w:val="single" w:sz="4" w:space="0" w:color="000000"/>
              <w:left w:val="single" w:sz="4" w:space="0" w:color="000000"/>
              <w:bottom w:val="single" w:sz="4" w:space="0" w:color="000000"/>
              <w:right w:val="single" w:sz="4" w:space="0" w:color="000000"/>
            </w:tcBorders>
            <w:vAlign w:val="center"/>
          </w:tcPr>
          <w:p w:rsidR="00710F74" w:rsidRPr="00710F74" w:rsidRDefault="00710F74" w:rsidP="00710F74">
            <w:pPr>
              <w:jc w:val="center"/>
            </w:pPr>
            <w:r w:rsidRPr="00710F74">
              <w:t>120</w:t>
            </w:r>
          </w:p>
        </w:tc>
        <w:tc>
          <w:tcPr>
            <w:tcW w:w="1490" w:type="dxa"/>
            <w:tcBorders>
              <w:top w:val="single" w:sz="4" w:space="0" w:color="000000"/>
              <w:left w:val="single" w:sz="4" w:space="0" w:color="000000"/>
              <w:bottom w:val="single" w:sz="4" w:space="0" w:color="000000"/>
              <w:right w:val="single" w:sz="4" w:space="0" w:color="000000"/>
            </w:tcBorders>
          </w:tcPr>
          <w:p w:rsidR="00710F74" w:rsidRPr="00710F74" w:rsidRDefault="00710F74" w:rsidP="00710F74">
            <w:pPr>
              <w:jc w:val="center"/>
            </w:pPr>
            <w:r w:rsidRPr="00710F74">
              <w:t>2015</w:t>
            </w:r>
          </w:p>
        </w:tc>
        <w:tc>
          <w:tcPr>
            <w:tcW w:w="993" w:type="dxa"/>
            <w:tcBorders>
              <w:top w:val="single" w:sz="4" w:space="0" w:color="000000"/>
              <w:left w:val="single" w:sz="4" w:space="0" w:color="000000"/>
              <w:bottom w:val="single" w:sz="4" w:space="0" w:color="000000"/>
              <w:right w:val="single" w:sz="4" w:space="0" w:color="000000"/>
            </w:tcBorders>
          </w:tcPr>
          <w:p w:rsidR="00710F74" w:rsidRPr="00710F74" w:rsidRDefault="00710F74" w:rsidP="00710F74">
            <w:pPr>
              <w:jc w:val="center"/>
            </w:pPr>
          </w:p>
        </w:tc>
        <w:tc>
          <w:tcPr>
            <w:tcW w:w="1134" w:type="dxa"/>
            <w:tcBorders>
              <w:top w:val="single" w:sz="4" w:space="0" w:color="000000"/>
              <w:left w:val="single" w:sz="4" w:space="0" w:color="000000"/>
              <w:bottom w:val="single" w:sz="4" w:space="0" w:color="000000"/>
              <w:right w:val="single" w:sz="4" w:space="0" w:color="000000"/>
            </w:tcBorders>
          </w:tcPr>
          <w:p w:rsidR="00710F74" w:rsidRPr="00710F74" w:rsidRDefault="00710F74" w:rsidP="00710F74">
            <w:pPr>
              <w:jc w:val="center"/>
            </w:pPr>
          </w:p>
        </w:tc>
        <w:tc>
          <w:tcPr>
            <w:tcW w:w="956" w:type="dxa"/>
            <w:tcBorders>
              <w:top w:val="single" w:sz="4" w:space="0" w:color="000000"/>
              <w:left w:val="single" w:sz="4" w:space="0" w:color="000000"/>
              <w:bottom w:val="single" w:sz="4" w:space="0" w:color="000000"/>
              <w:right w:val="single" w:sz="4" w:space="0" w:color="000000"/>
            </w:tcBorders>
          </w:tcPr>
          <w:p w:rsidR="00710F74" w:rsidRPr="00710F74" w:rsidRDefault="00710F74" w:rsidP="00710F74">
            <w:pPr>
              <w:jc w:val="center"/>
            </w:pPr>
            <w:r w:rsidRPr="00710F74">
              <w:t>120</w:t>
            </w:r>
          </w:p>
        </w:tc>
        <w:tc>
          <w:tcPr>
            <w:tcW w:w="1276" w:type="dxa"/>
            <w:tcBorders>
              <w:top w:val="single" w:sz="4" w:space="0" w:color="000000"/>
              <w:left w:val="single" w:sz="4" w:space="0" w:color="000000"/>
              <w:bottom w:val="single" w:sz="4" w:space="0" w:color="000000"/>
              <w:right w:val="single" w:sz="4" w:space="0" w:color="000000"/>
            </w:tcBorders>
          </w:tcPr>
          <w:p w:rsidR="00710F74" w:rsidRPr="00710F74" w:rsidRDefault="00710F74" w:rsidP="00710F74">
            <w:pPr>
              <w:jc w:val="center"/>
            </w:pPr>
          </w:p>
        </w:tc>
        <w:tc>
          <w:tcPr>
            <w:tcW w:w="1276" w:type="dxa"/>
            <w:tcBorders>
              <w:top w:val="single" w:sz="4" w:space="0" w:color="000000"/>
              <w:left w:val="single" w:sz="4" w:space="0" w:color="000000"/>
              <w:bottom w:val="single" w:sz="4" w:space="0" w:color="000000"/>
              <w:right w:val="single" w:sz="4" w:space="0" w:color="000000"/>
            </w:tcBorders>
          </w:tcPr>
          <w:p w:rsidR="00710F74" w:rsidRPr="00710F74" w:rsidRDefault="00710F74" w:rsidP="00710F74">
            <w:pPr>
              <w:jc w:val="center"/>
            </w:pPr>
          </w:p>
        </w:tc>
      </w:tr>
      <w:tr w:rsidR="00710F74" w:rsidTr="00710F74">
        <w:trPr>
          <w:jc w:val="center"/>
        </w:trPr>
        <w:tc>
          <w:tcPr>
            <w:tcW w:w="636" w:type="dxa"/>
            <w:tcBorders>
              <w:top w:val="single" w:sz="4" w:space="0" w:color="000000"/>
              <w:left w:val="single" w:sz="4" w:space="0" w:color="000000"/>
              <w:bottom w:val="single" w:sz="4" w:space="0" w:color="000000"/>
              <w:right w:val="nil"/>
            </w:tcBorders>
          </w:tcPr>
          <w:p w:rsidR="00710F74" w:rsidRPr="00710F74" w:rsidRDefault="00710F74" w:rsidP="00710F74">
            <w:pPr>
              <w:pStyle w:val="aff3"/>
              <w:jc w:val="center"/>
              <w:rPr>
                <w:rFonts w:ascii="Times New Roman" w:hAnsi="Times New Roman"/>
                <w:sz w:val="20"/>
                <w:szCs w:val="20"/>
                <w:lang w:val="ru-RU"/>
              </w:rPr>
            </w:pPr>
          </w:p>
        </w:tc>
        <w:tc>
          <w:tcPr>
            <w:tcW w:w="4678" w:type="dxa"/>
            <w:tcBorders>
              <w:top w:val="single" w:sz="4" w:space="0" w:color="000000"/>
              <w:left w:val="single" w:sz="4" w:space="0" w:color="000000"/>
              <w:bottom w:val="single" w:sz="4" w:space="0" w:color="000000"/>
              <w:right w:val="nil"/>
            </w:tcBorders>
          </w:tcPr>
          <w:p w:rsidR="00710F74" w:rsidRPr="00710F74" w:rsidRDefault="00710F74" w:rsidP="00710F74">
            <w:pPr>
              <w:pStyle w:val="aff3"/>
              <w:jc w:val="center"/>
              <w:rPr>
                <w:rFonts w:ascii="Times New Roman" w:hAnsi="Times New Roman"/>
                <w:color w:val="000000"/>
                <w:sz w:val="20"/>
                <w:szCs w:val="20"/>
                <w:lang w:val="ru-RU"/>
              </w:rPr>
            </w:pPr>
            <w:r w:rsidRPr="00710F74">
              <w:rPr>
                <w:rFonts w:ascii="Times New Roman" w:hAnsi="Times New Roman"/>
                <w:color w:val="000000"/>
                <w:sz w:val="20"/>
                <w:szCs w:val="20"/>
                <w:lang w:val="ru-RU"/>
              </w:rPr>
              <w:t>Ø 80</w:t>
            </w:r>
          </w:p>
        </w:tc>
        <w:tc>
          <w:tcPr>
            <w:tcW w:w="708" w:type="dxa"/>
            <w:tcBorders>
              <w:top w:val="single" w:sz="4" w:space="0" w:color="000000"/>
              <w:left w:val="single" w:sz="4" w:space="0" w:color="000000"/>
              <w:bottom w:val="single" w:sz="4" w:space="0" w:color="000000"/>
              <w:right w:val="nil"/>
            </w:tcBorders>
            <w:vAlign w:val="center"/>
          </w:tcPr>
          <w:p w:rsidR="00710F74" w:rsidRPr="00710F74" w:rsidRDefault="00710F74" w:rsidP="00710F74">
            <w:pPr>
              <w:pStyle w:val="aff3"/>
              <w:jc w:val="center"/>
              <w:rPr>
                <w:rFonts w:ascii="Times New Roman" w:hAnsi="Times New Roman"/>
                <w:sz w:val="20"/>
                <w:szCs w:val="20"/>
              </w:rPr>
            </w:pPr>
            <w:r w:rsidRPr="00710F74">
              <w:rPr>
                <w:rFonts w:ascii="Times New Roman" w:hAnsi="Times New Roman"/>
                <w:sz w:val="20"/>
                <w:szCs w:val="20"/>
                <w:lang w:val="ru-RU"/>
              </w:rPr>
              <w:t>км</w:t>
            </w:r>
          </w:p>
        </w:tc>
        <w:tc>
          <w:tcPr>
            <w:tcW w:w="851" w:type="dxa"/>
            <w:tcBorders>
              <w:top w:val="single" w:sz="4" w:space="0" w:color="000000"/>
              <w:left w:val="single" w:sz="4" w:space="0" w:color="000000"/>
              <w:bottom w:val="single" w:sz="4" w:space="0" w:color="000000"/>
              <w:right w:val="nil"/>
            </w:tcBorders>
            <w:vAlign w:val="center"/>
          </w:tcPr>
          <w:p w:rsidR="00710F74" w:rsidRPr="00710F74" w:rsidRDefault="00710F74" w:rsidP="00710F74">
            <w:pPr>
              <w:jc w:val="center"/>
            </w:pPr>
            <w:r w:rsidRPr="00710F74">
              <w:t>1,00</w:t>
            </w:r>
          </w:p>
        </w:tc>
        <w:tc>
          <w:tcPr>
            <w:tcW w:w="1276" w:type="dxa"/>
            <w:tcBorders>
              <w:top w:val="single" w:sz="4" w:space="0" w:color="000000"/>
              <w:left w:val="single" w:sz="4" w:space="0" w:color="000000"/>
              <w:bottom w:val="single" w:sz="4" w:space="0" w:color="000000"/>
              <w:right w:val="single" w:sz="4" w:space="0" w:color="000000"/>
            </w:tcBorders>
            <w:vAlign w:val="center"/>
          </w:tcPr>
          <w:p w:rsidR="00710F74" w:rsidRPr="00710F74" w:rsidRDefault="00710F74" w:rsidP="00710F74">
            <w:pPr>
              <w:jc w:val="center"/>
            </w:pPr>
            <w:r w:rsidRPr="00710F74">
              <w:t>1400</w:t>
            </w:r>
          </w:p>
        </w:tc>
        <w:tc>
          <w:tcPr>
            <w:tcW w:w="1490" w:type="dxa"/>
            <w:tcBorders>
              <w:top w:val="single" w:sz="4" w:space="0" w:color="000000"/>
              <w:left w:val="single" w:sz="4" w:space="0" w:color="000000"/>
              <w:bottom w:val="single" w:sz="4" w:space="0" w:color="000000"/>
              <w:right w:val="single" w:sz="4" w:space="0" w:color="000000"/>
            </w:tcBorders>
          </w:tcPr>
          <w:p w:rsidR="00710F74" w:rsidRPr="00710F74" w:rsidRDefault="00710F74" w:rsidP="00710F74">
            <w:pPr>
              <w:jc w:val="center"/>
            </w:pPr>
            <w:r w:rsidRPr="00710F74">
              <w:t>2016-2029</w:t>
            </w:r>
          </w:p>
        </w:tc>
        <w:tc>
          <w:tcPr>
            <w:tcW w:w="993" w:type="dxa"/>
            <w:tcBorders>
              <w:top w:val="single" w:sz="4" w:space="0" w:color="000000"/>
              <w:left w:val="single" w:sz="4" w:space="0" w:color="000000"/>
              <w:bottom w:val="single" w:sz="4" w:space="0" w:color="000000"/>
              <w:right w:val="single" w:sz="4" w:space="0" w:color="000000"/>
            </w:tcBorders>
          </w:tcPr>
          <w:p w:rsidR="00710F74" w:rsidRPr="00710F74" w:rsidRDefault="00710F74" w:rsidP="00710F74">
            <w:pPr>
              <w:jc w:val="center"/>
            </w:pPr>
          </w:p>
        </w:tc>
        <w:tc>
          <w:tcPr>
            <w:tcW w:w="1134" w:type="dxa"/>
            <w:tcBorders>
              <w:top w:val="single" w:sz="4" w:space="0" w:color="000000"/>
              <w:left w:val="single" w:sz="4" w:space="0" w:color="000000"/>
              <w:bottom w:val="single" w:sz="4" w:space="0" w:color="000000"/>
              <w:right w:val="single" w:sz="4" w:space="0" w:color="000000"/>
            </w:tcBorders>
          </w:tcPr>
          <w:p w:rsidR="00710F74" w:rsidRPr="00710F74" w:rsidRDefault="00710F74" w:rsidP="00710F74">
            <w:pPr>
              <w:jc w:val="center"/>
            </w:pPr>
          </w:p>
        </w:tc>
        <w:tc>
          <w:tcPr>
            <w:tcW w:w="956" w:type="dxa"/>
            <w:tcBorders>
              <w:top w:val="single" w:sz="4" w:space="0" w:color="000000"/>
              <w:left w:val="single" w:sz="4" w:space="0" w:color="000000"/>
              <w:bottom w:val="single" w:sz="4" w:space="0" w:color="000000"/>
              <w:right w:val="single" w:sz="4" w:space="0" w:color="000000"/>
            </w:tcBorders>
          </w:tcPr>
          <w:p w:rsidR="00710F74" w:rsidRPr="00710F74" w:rsidRDefault="00710F74" w:rsidP="00710F74">
            <w:pPr>
              <w:jc w:val="center"/>
            </w:pPr>
            <w:r w:rsidRPr="00710F74">
              <w:t>1400</w:t>
            </w:r>
          </w:p>
        </w:tc>
        <w:tc>
          <w:tcPr>
            <w:tcW w:w="1276" w:type="dxa"/>
            <w:tcBorders>
              <w:top w:val="single" w:sz="4" w:space="0" w:color="000000"/>
              <w:left w:val="single" w:sz="4" w:space="0" w:color="000000"/>
              <w:bottom w:val="single" w:sz="4" w:space="0" w:color="000000"/>
              <w:right w:val="single" w:sz="4" w:space="0" w:color="000000"/>
            </w:tcBorders>
          </w:tcPr>
          <w:p w:rsidR="00710F74" w:rsidRPr="00710F74" w:rsidRDefault="00710F74" w:rsidP="00710F74">
            <w:pPr>
              <w:jc w:val="center"/>
            </w:pPr>
          </w:p>
        </w:tc>
        <w:tc>
          <w:tcPr>
            <w:tcW w:w="1276" w:type="dxa"/>
            <w:tcBorders>
              <w:top w:val="single" w:sz="4" w:space="0" w:color="000000"/>
              <w:left w:val="single" w:sz="4" w:space="0" w:color="000000"/>
              <w:bottom w:val="single" w:sz="4" w:space="0" w:color="000000"/>
              <w:right w:val="single" w:sz="4" w:space="0" w:color="000000"/>
            </w:tcBorders>
          </w:tcPr>
          <w:p w:rsidR="00710F74" w:rsidRPr="00710F74" w:rsidRDefault="00710F74" w:rsidP="00710F74">
            <w:pPr>
              <w:jc w:val="center"/>
            </w:pPr>
          </w:p>
        </w:tc>
      </w:tr>
      <w:tr w:rsidR="00710F74" w:rsidTr="00710F74">
        <w:trPr>
          <w:jc w:val="center"/>
        </w:trPr>
        <w:tc>
          <w:tcPr>
            <w:tcW w:w="636" w:type="dxa"/>
            <w:tcBorders>
              <w:top w:val="single" w:sz="4" w:space="0" w:color="000000"/>
              <w:left w:val="single" w:sz="4" w:space="0" w:color="000000"/>
              <w:bottom w:val="single" w:sz="4" w:space="0" w:color="000000"/>
              <w:right w:val="nil"/>
            </w:tcBorders>
          </w:tcPr>
          <w:p w:rsidR="00710F74" w:rsidRPr="00710F74" w:rsidRDefault="00710F74" w:rsidP="00710F74">
            <w:pPr>
              <w:pStyle w:val="aff3"/>
              <w:jc w:val="center"/>
              <w:rPr>
                <w:rFonts w:ascii="Times New Roman" w:hAnsi="Times New Roman"/>
                <w:sz w:val="20"/>
                <w:szCs w:val="20"/>
                <w:lang w:val="ru-RU"/>
              </w:rPr>
            </w:pPr>
          </w:p>
        </w:tc>
        <w:tc>
          <w:tcPr>
            <w:tcW w:w="4678" w:type="dxa"/>
            <w:tcBorders>
              <w:top w:val="single" w:sz="4" w:space="0" w:color="000000"/>
              <w:left w:val="single" w:sz="4" w:space="0" w:color="000000"/>
              <w:bottom w:val="single" w:sz="4" w:space="0" w:color="000000"/>
              <w:right w:val="nil"/>
            </w:tcBorders>
          </w:tcPr>
          <w:p w:rsidR="00710F74" w:rsidRPr="00710F74" w:rsidRDefault="00710F74" w:rsidP="00710F74">
            <w:pPr>
              <w:pStyle w:val="aff3"/>
              <w:jc w:val="center"/>
              <w:rPr>
                <w:rFonts w:ascii="Times New Roman" w:hAnsi="Times New Roman"/>
                <w:color w:val="000000"/>
                <w:sz w:val="20"/>
                <w:szCs w:val="20"/>
              </w:rPr>
            </w:pPr>
            <w:r w:rsidRPr="00710F74">
              <w:rPr>
                <w:rFonts w:ascii="Times New Roman" w:hAnsi="Times New Roman"/>
                <w:color w:val="000000"/>
                <w:sz w:val="20"/>
                <w:szCs w:val="20"/>
                <w:lang w:val="ru-RU"/>
              </w:rPr>
              <w:t>Ø 100</w:t>
            </w:r>
          </w:p>
        </w:tc>
        <w:tc>
          <w:tcPr>
            <w:tcW w:w="708" w:type="dxa"/>
            <w:tcBorders>
              <w:top w:val="single" w:sz="4" w:space="0" w:color="000000"/>
              <w:left w:val="single" w:sz="4" w:space="0" w:color="000000"/>
              <w:bottom w:val="single" w:sz="4" w:space="0" w:color="000000"/>
              <w:right w:val="nil"/>
            </w:tcBorders>
            <w:vAlign w:val="center"/>
          </w:tcPr>
          <w:p w:rsidR="00710F74" w:rsidRPr="00710F74" w:rsidRDefault="00710F74" w:rsidP="00710F74">
            <w:pPr>
              <w:pStyle w:val="aff3"/>
              <w:jc w:val="center"/>
              <w:rPr>
                <w:rFonts w:ascii="Times New Roman" w:hAnsi="Times New Roman"/>
                <w:sz w:val="20"/>
                <w:szCs w:val="20"/>
              </w:rPr>
            </w:pPr>
            <w:r w:rsidRPr="00710F74">
              <w:rPr>
                <w:rFonts w:ascii="Times New Roman" w:hAnsi="Times New Roman"/>
                <w:sz w:val="20"/>
                <w:szCs w:val="20"/>
                <w:lang w:val="ru-RU"/>
              </w:rPr>
              <w:t>км</w:t>
            </w:r>
          </w:p>
        </w:tc>
        <w:tc>
          <w:tcPr>
            <w:tcW w:w="851" w:type="dxa"/>
            <w:tcBorders>
              <w:top w:val="single" w:sz="4" w:space="0" w:color="000000"/>
              <w:left w:val="single" w:sz="4" w:space="0" w:color="000000"/>
              <w:bottom w:val="single" w:sz="4" w:space="0" w:color="000000"/>
              <w:right w:val="nil"/>
            </w:tcBorders>
            <w:vAlign w:val="center"/>
          </w:tcPr>
          <w:p w:rsidR="00710F74" w:rsidRPr="00710F74" w:rsidRDefault="00710F74" w:rsidP="00710F74">
            <w:pPr>
              <w:jc w:val="center"/>
            </w:pPr>
            <w:r w:rsidRPr="00710F74">
              <w:t>4,00</w:t>
            </w:r>
          </w:p>
        </w:tc>
        <w:tc>
          <w:tcPr>
            <w:tcW w:w="1276" w:type="dxa"/>
            <w:tcBorders>
              <w:top w:val="single" w:sz="4" w:space="0" w:color="000000"/>
              <w:left w:val="single" w:sz="4" w:space="0" w:color="000000"/>
              <w:bottom w:val="single" w:sz="4" w:space="0" w:color="000000"/>
              <w:right w:val="single" w:sz="4" w:space="0" w:color="000000"/>
            </w:tcBorders>
            <w:vAlign w:val="center"/>
          </w:tcPr>
          <w:p w:rsidR="00710F74" w:rsidRPr="00710F74" w:rsidRDefault="00710F74" w:rsidP="00710F74">
            <w:pPr>
              <w:jc w:val="center"/>
            </w:pPr>
            <w:r w:rsidRPr="00710F74">
              <w:t>6000</w:t>
            </w:r>
          </w:p>
        </w:tc>
        <w:tc>
          <w:tcPr>
            <w:tcW w:w="1490" w:type="dxa"/>
            <w:tcBorders>
              <w:top w:val="single" w:sz="4" w:space="0" w:color="000000"/>
              <w:left w:val="single" w:sz="4" w:space="0" w:color="000000"/>
              <w:bottom w:val="single" w:sz="4" w:space="0" w:color="000000"/>
              <w:right w:val="single" w:sz="4" w:space="0" w:color="000000"/>
            </w:tcBorders>
          </w:tcPr>
          <w:p w:rsidR="00710F74" w:rsidRPr="00710F74" w:rsidRDefault="00710F74" w:rsidP="00710F74">
            <w:pPr>
              <w:jc w:val="center"/>
            </w:pPr>
            <w:r w:rsidRPr="00710F74">
              <w:t>2016-2029</w:t>
            </w:r>
          </w:p>
        </w:tc>
        <w:tc>
          <w:tcPr>
            <w:tcW w:w="993" w:type="dxa"/>
            <w:tcBorders>
              <w:top w:val="single" w:sz="4" w:space="0" w:color="000000"/>
              <w:left w:val="single" w:sz="4" w:space="0" w:color="000000"/>
              <w:bottom w:val="single" w:sz="4" w:space="0" w:color="000000"/>
              <w:right w:val="single" w:sz="4" w:space="0" w:color="000000"/>
            </w:tcBorders>
          </w:tcPr>
          <w:p w:rsidR="00710F74" w:rsidRPr="00710F74" w:rsidRDefault="00710F74" w:rsidP="00710F74">
            <w:pPr>
              <w:jc w:val="center"/>
            </w:pPr>
          </w:p>
        </w:tc>
        <w:tc>
          <w:tcPr>
            <w:tcW w:w="1134" w:type="dxa"/>
            <w:tcBorders>
              <w:top w:val="single" w:sz="4" w:space="0" w:color="000000"/>
              <w:left w:val="single" w:sz="4" w:space="0" w:color="000000"/>
              <w:bottom w:val="single" w:sz="4" w:space="0" w:color="000000"/>
              <w:right w:val="single" w:sz="4" w:space="0" w:color="000000"/>
            </w:tcBorders>
          </w:tcPr>
          <w:p w:rsidR="00710F74" w:rsidRPr="00710F74" w:rsidRDefault="00710F74" w:rsidP="00710F74">
            <w:pPr>
              <w:jc w:val="center"/>
            </w:pPr>
          </w:p>
        </w:tc>
        <w:tc>
          <w:tcPr>
            <w:tcW w:w="956" w:type="dxa"/>
            <w:tcBorders>
              <w:top w:val="single" w:sz="4" w:space="0" w:color="000000"/>
              <w:left w:val="single" w:sz="4" w:space="0" w:color="000000"/>
              <w:bottom w:val="single" w:sz="4" w:space="0" w:color="000000"/>
              <w:right w:val="single" w:sz="4" w:space="0" w:color="000000"/>
            </w:tcBorders>
          </w:tcPr>
          <w:p w:rsidR="00710F74" w:rsidRPr="00710F74" w:rsidRDefault="00710F74" w:rsidP="00710F74">
            <w:pPr>
              <w:jc w:val="center"/>
            </w:pPr>
            <w:r w:rsidRPr="00710F74">
              <w:t>6000</w:t>
            </w:r>
          </w:p>
        </w:tc>
        <w:tc>
          <w:tcPr>
            <w:tcW w:w="1276" w:type="dxa"/>
            <w:tcBorders>
              <w:top w:val="single" w:sz="4" w:space="0" w:color="000000"/>
              <w:left w:val="single" w:sz="4" w:space="0" w:color="000000"/>
              <w:bottom w:val="single" w:sz="4" w:space="0" w:color="000000"/>
              <w:right w:val="single" w:sz="4" w:space="0" w:color="000000"/>
            </w:tcBorders>
          </w:tcPr>
          <w:p w:rsidR="00710F74" w:rsidRPr="00710F74" w:rsidRDefault="00710F74" w:rsidP="00710F74">
            <w:pPr>
              <w:jc w:val="center"/>
            </w:pPr>
          </w:p>
        </w:tc>
        <w:tc>
          <w:tcPr>
            <w:tcW w:w="1276" w:type="dxa"/>
            <w:tcBorders>
              <w:top w:val="single" w:sz="4" w:space="0" w:color="000000"/>
              <w:left w:val="single" w:sz="4" w:space="0" w:color="000000"/>
              <w:bottom w:val="single" w:sz="4" w:space="0" w:color="000000"/>
              <w:right w:val="single" w:sz="4" w:space="0" w:color="000000"/>
            </w:tcBorders>
          </w:tcPr>
          <w:p w:rsidR="00710F74" w:rsidRPr="00710F74" w:rsidRDefault="00710F74" w:rsidP="00710F74">
            <w:pPr>
              <w:jc w:val="center"/>
            </w:pPr>
          </w:p>
        </w:tc>
      </w:tr>
      <w:tr w:rsidR="00710F74" w:rsidTr="00710F74">
        <w:trPr>
          <w:jc w:val="center"/>
        </w:trPr>
        <w:tc>
          <w:tcPr>
            <w:tcW w:w="636" w:type="dxa"/>
            <w:tcBorders>
              <w:top w:val="single" w:sz="4" w:space="0" w:color="000000"/>
              <w:left w:val="single" w:sz="4" w:space="0" w:color="000000"/>
              <w:bottom w:val="single" w:sz="4" w:space="0" w:color="000000"/>
              <w:right w:val="nil"/>
            </w:tcBorders>
          </w:tcPr>
          <w:p w:rsidR="00710F74" w:rsidRPr="00710F74" w:rsidRDefault="00710F74" w:rsidP="00710F74">
            <w:pPr>
              <w:pStyle w:val="aff3"/>
              <w:jc w:val="center"/>
              <w:rPr>
                <w:rFonts w:ascii="Times New Roman" w:hAnsi="Times New Roman"/>
                <w:sz w:val="20"/>
                <w:szCs w:val="20"/>
                <w:lang w:val="ru-RU"/>
              </w:rPr>
            </w:pPr>
          </w:p>
        </w:tc>
        <w:tc>
          <w:tcPr>
            <w:tcW w:w="4678" w:type="dxa"/>
            <w:tcBorders>
              <w:top w:val="single" w:sz="4" w:space="0" w:color="000000"/>
              <w:left w:val="single" w:sz="4" w:space="0" w:color="000000"/>
              <w:bottom w:val="single" w:sz="4" w:space="0" w:color="000000"/>
              <w:right w:val="nil"/>
            </w:tcBorders>
          </w:tcPr>
          <w:p w:rsidR="00710F74" w:rsidRPr="00710F74" w:rsidRDefault="00710F74" w:rsidP="00710F74">
            <w:pPr>
              <w:pStyle w:val="aff3"/>
              <w:jc w:val="center"/>
              <w:rPr>
                <w:rFonts w:ascii="Times New Roman" w:hAnsi="Times New Roman"/>
                <w:color w:val="000000"/>
                <w:sz w:val="20"/>
                <w:szCs w:val="20"/>
              </w:rPr>
            </w:pPr>
            <w:r w:rsidRPr="00710F74">
              <w:rPr>
                <w:rFonts w:ascii="Times New Roman" w:hAnsi="Times New Roman"/>
                <w:color w:val="000000"/>
                <w:sz w:val="20"/>
                <w:szCs w:val="20"/>
                <w:lang w:val="ru-RU"/>
              </w:rPr>
              <w:t>Ø 150</w:t>
            </w:r>
          </w:p>
        </w:tc>
        <w:tc>
          <w:tcPr>
            <w:tcW w:w="708" w:type="dxa"/>
            <w:tcBorders>
              <w:top w:val="single" w:sz="4" w:space="0" w:color="000000"/>
              <w:left w:val="single" w:sz="4" w:space="0" w:color="000000"/>
              <w:bottom w:val="single" w:sz="4" w:space="0" w:color="000000"/>
              <w:right w:val="nil"/>
            </w:tcBorders>
          </w:tcPr>
          <w:p w:rsidR="00710F74" w:rsidRPr="00710F74" w:rsidRDefault="00710F74" w:rsidP="00710F74">
            <w:pPr>
              <w:pStyle w:val="aff3"/>
              <w:jc w:val="center"/>
              <w:rPr>
                <w:rFonts w:ascii="Times New Roman" w:hAnsi="Times New Roman"/>
                <w:sz w:val="20"/>
                <w:szCs w:val="20"/>
              </w:rPr>
            </w:pPr>
            <w:r w:rsidRPr="00710F74">
              <w:rPr>
                <w:rFonts w:ascii="Times New Roman" w:hAnsi="Times New Roman"/>
                <w:sz w:val="20"/>
                <w:szCs w:val="20"/>
                <w:lang w:val="ru-RU"/>
              </w:rPr>
              <w:t>км</w:t>
            </w:r>
          </w:p>
        </w:tc>
        <w:tc>
          <w:tcPr>
            <w:tcW w:w="851" w:type="dxa"/>
            <w:tcBorders>
              <w:top w:val="single" w:sz="4" w:space="0" w:color="000000"/>
              <w:left w:val="single" w:sz="4" w:space="0" w:color="000000"/>
              <w:bottom w:val="single" w:sz="4" w:space="0" w:color="000000"/>
              <w:right w:val="nil"/>
            </w:tcBorders>
            <w:vAlign w:val="center"/>
          </w:tcPr>
          <w:p w:rsidR="00710F74" w:rsidRPr="00710F74" w:rsidRDefault="00710F74" w:rsidP="00710F74">
            <w:pPr>
              <w:jc w:val="center"/>
            </w:pPr>
            <w:r w:rsidRPr="00710F74">
              <w:t>0,40</w:t>
            </w:r>
          </w:p>
        </w:tc>
        <w:tc>
          <w:tcPr>
            <w:tcW w:w="1276" w:type="dxa"/>
            <w:tcBorders>
              <w:top w:val="single" w:sz="4" w:space="0" w:color="000000"/>
              <w:left w:val="single" w:sz="4" w:space="0" w:color="000000"/>
              <w:bottom w:val="single" w:sz="4" w:space="0" w:color="000000"/>
              <w:right w:val="single" w:sz="4" w:space="0" w:color="000000"/>
            </w:tcBorders>
            <w:vAlign w:val="center"/>
          </w:tcPr>
          <w:p w:rsidR="00710F74" w:rsidRPr="00710F74" w:rsidRDefault="00710F74" w:rsidP="00710F74">
            <w:pPr>
              <w:jc w:val="center"/>
            </w:pPr>
            <w:r w:rsidRPr="00710F74">
              <w:t>800</w:t>
            </w:r>
          </w:p>
        </w:tc>
        <w:tc>
          <w:tcPr>
            <w:tcW w:w="1490" w:type="dxa"/>
            <w:tcBorders>
              <w:top w:val="single" w:sz="4" w:space="0" w:color="000000"/>
              <w:left w:val="single" w:sz="4" w:space="0" w:color="000000"/>
              <w:bottom w:val="single" w:sz="4" w:space="0" w:color="000000"/>
              <w:right w:val="single" w:sz="4" w:space="0" w:color="000000"/>
            </w:tcBorders>
          </w:tcPr>
          <w:p w:rsidR="00710F74" w:rsidRPr="00710F74" w:rsidRDefault="00710F74" w:rsidP="00710F74">
            <w:pPr>
              <w:jc w:val="center"/>
            </w:pPr>
            <w:r w:rsidRPr="00710F74">
              <w:t>2016-2029</w:t>
            </w:r>
          </w:p>
        </w:tc>
        <w:tc>
          <w:tcPr>
            <w:tcW w:w="993" w:type="dxa"/>
            <w:tcBorders>
              <w:top w:val="single" w:sz="4" w:space="0" w:color="000000"/>
              <w:left w:val="single" w:sz="4" w:space="0" w:color="000000"/>
              <w:bottom w:val="single" w:sz="4" w:space="0" w:color="000000"/>
              <w:right w:val="single" w:sz="4" w:space="0" w:color="000000"/>
            </w:tcBorders>
          </w:tcPr>
          <w:p w:rsidR="00710F74" w:rsidRPr="00710F74" w:rsidRDefault="00710F74" w:rsidP="00710F74">
            <w:pPr>
              <w:jc w:val="center"/>
            </w:pPr>
          </w:p>
        </w:tc>
        <w:tc>
          <w:tcPr>
            <w:tcW w:w="1134" w:type="dxa"/>
            <w:tcBorders>
              <w:top w:val="single" w:sz="4" w:space="0" w:color="000000"/>
              <w:left w:val="single" w:sz="4" w:space="0" w:color="000000"/>
              <w:bottom w:val="single" w:sz="4" w:space="0" w:color="000000"/>
              <w:right w:val="single" w:sz="4" w:space="0" w:color="000000"/>
            </w:tcBorders>
          </w:tcPr>
          <w:p w:rsidR="00710F74" w:rsidRPr="00710F74" w:rsidRDefault="00710F74" w:rsidP="00710F74">
            <w:pPr>
              <w:jc w:val="center"/>
            </w:pPr>
          </w:p>
        </w:tc>
        <w:tc>
          <w:tcPr>
            <w:tcW w:w="956" w:type="dxa"/>
            <w:tcBorders>
              <w:top w:val="single" w:sz="4" w:space="0" w:color="000000"/>
              <w:left w:val="single" w:sz="4" w:space="0" w:color="000000"/>
              <w:bottom w:val="single" w:sz="4" w:space="0" w:color="000000"/>
              <w:right w:val="single" w:sz="4" w:space="0" w:color="000000"/>
            </w:tcBorders>
          </w:tcPr>
          <w:p w:rsidR="00710F74" w:rsidRPr="00710F74" w:rsidRDefault="00710F74" w:rsidP="00710F74">
            <w:pPr>
              <w:jc w:val="center"/>
            </w:pPr>
            <w:r w:rsidRPr="00710F74">
              <w:t>800</w:t>
            </w:r>
          </w:p>
        </w:tc>
        <w:tc>
          <w:tcPr>
            <w:tcW w:w="1276" w:type="dxa"/>
            <w:tcBorders>
              <w:top w:val="single" w:sz="4" w:space="0" w:color="000000"/>
              <w:left w:val="single" w:sz="4" w:space="0" w:color="000000"/>
              <w:bottom w:val="single" w:sz="4" w:space="0" w:color="000000"/>
              <w:right w:val="single" w:sz="4" w:space="0" w:color="000000"/>
            </w:tcBorders>
          </w:tcPr>
          <w:p w:rsidR="00710F74" w:rsidRPr="00710F74" w:rsidRDefault="00710F74" w:rsidP="00710F74">
            <w:pPr>
              <w:jc w:val="center"/>
            </w:pPr>
          </w:p>
        </w:tc>
        <w:tc>
          <w:tcPr>
            <w:tcW w:w="1276" w:type="dxa"/>
            <w:tcBorders>
              <w:top w:val="single" w:sz="4" w:space="0" w:color="000000"/>
              <w:left w:val="single" w:sz="4" w:space="0" w:color="000000"/>
              <w:bottom w:val="single" w:sz="4" w:space="0" w:color="000000"/>
              <w:right w:val="single" w:sz="4" w:space="0" w:color="000000"/>
            </w:tcBorders>
          </w:tcPr>
          <w:p w:rsidR="00710F74" w:rsidRPr="00710F74" w:rsidRDefault="00710F74" w:rsidP="00710F74">
            <w:pPr>
              <w:jc w:val="center"/>
            </w:pPr>
          </w:p>
        </w:tc>
      </w:tr>
      <w:tr w:rsidR="00710F74" w:rsidTr="00710F74">
        <w:trPr>
          <w:jc w:val="center"/>
        </w:trPr>
        <w:tc>
          <w:tcPr>
            <w:tcW w:w="636" w:type="dxa"/>
            <w:tcBorders>
              <w:top w:val="single" w:sz="4" w:space="0" w:color="000000"/>
              <w:left w:val="single" w:sz="4" w:space="0" w:color="000000"/>
              <w:bottom w:val="single" w:sz="4" w:space="0" w:color="000000"/>
              <w:right w:val="nil"/>
            </w:tcBorders>
          </w:tcPr>
          <w:p w:rsidR="00710F74" w:rsidRPr="00710F74" w:rsidRDefault="00710F74" w:rsidP="00710F74">
            <w:pPr>
              <w:pStyle w:val="aff3"/>
              <w:jc w:val="center"/>
              <w:rPr>
                <w:rFonts w:ascii="Times New Roman" w:hAnsi="Times New Roman"/>
                <w:sz w:val="20"/>
                <w:szCs w:val="20"/>
                <w:lang w:val="ru-RU"/>
              </w:rPr>
            </w:pPr>
            <w:r w:rsidRPr="00710F74">
              <w:rPr>
                <w:rFonts w:ascii="Times New Roman" w:hAnsi="Times New Roman"/>
                <w:sz w:val="20"/>
                <w:szCs w:val="20"/>
                <w:lang w:val="ru-RU"/>
              </w:rPr>
              <w:t>5.3.</w:t>
            </w:r>
          </w:p>
        </w:tc>
        <w:tc>
          <w:tcPr>
            <w:tcW w:w="4678" w:type="dxa"/>
            <w:tcBorders>
              <w:top w:val="single" w:sz="4" w:space="0" w:color="000000"/>
              <w:left w:val="single" w:sz="4" w:space="0" w:color="000000"/>
              <w:bottom w:val="single" w:sz="4" w:space="0" w:color="000000"/>
              <w:right w:val="nil"/>
            </w:tcBorders>
          </w:tcPr>
          <w:p w:rsidR="00710F74" w:rsidRPr="00710F74" w:rsidRDefault="00710F74" w:rsidP="00710F74">
            <w:pPr>
              <w:pStyle w:val="aff3"/>
              <w:jc w:val="center"/>
              <w:rPr>
                <w:rFonts w:ascii="Times New Roman" w:hAnsi="Times New Roman"/>
                <w:color w:val="000000"/>
                <w:sz w:val="20"/>
                <w:szCs w:val="20"/>
                <w:lang w:val="ru-RU"/>
              </w:rPr>
            </w:pPr>
            <w:r w:rsidRPr="00710F74">
              <w:rPr>
                <w:rFonts w:ascii="Times New Roman" w:hAnsi="Times New Roman"/>
                <w:color w:val="000000"/>
                <w:sz w:val="20"/>
                <w:szCs w:val="20"/>
                <w:lang w:val="ru-RU"/>
              </w:rPr>
              <w:t>Строительство водопроводной сети из труб Ø63</w:t>
            </w:r>
          </w:p>
        </w:tc>
        <w:tc>
          <w:tcPr>
            <w:tcW w:w="708" w:type="dxa"/>
            <w:tcBorders>
              <w:top w:val="single" w:sz="4" w:space="0" w:color="000000"/>
              <w:left w:val="single" w:sz="4" w:space="0" w:color="000000"/>
              <w:bottom w:val="single" w:sz="4" w:space="0" w:color="000000"/>
              <w:right w:val="nil"/>
            </w:tcBorders>
            <w:vAlign w:val="center"/>
          </w:tcPr>
          <w:p w:rsidR="00710F74" w:rsidRPr="00710F74" w:rsidRDefault="00710F74" w:rsidP="00710F74">
            <w:pPr>
              <w:pStyle w:val="aff3"/>
              <w:jc w:val="center"/>
              <w:rPr>
                <w:rFonts w:ascii="Times New Roman" w:hAnsi="Times New Roman"/>
                <w:sz w:val="20"/>
                <w:szCs w:val="20"/>
              </w:rPr>
            </w:pPr>
            <w:r w:rsidRPr="00710F74">
              <w:rPr>
                <w:rFonts w:ascii="Times New Roman" w:hAnsi="Times New Roman"/>
                <w:sz w:val="20"/>
                <w:szCs w:val="20"/>
                <w:lang w:val="ru-RU"/>
              </w:rPr>
              <w:t>км</w:t>
            </w:r>
          </w:p>
        </w:tc>
        <w:tc>
          <w:tcPr>
            <w:tcW w:w="851" w:type="dxa"/>
            <w:tcBorders>
              <w:top w:val="single" w:sz="4" w:space="0" w:color="000000"/>
              <w:left w:val="single" w:sz="4" w:space="0" w:color="000000"/>
              <w:bottom w:val="single" w:sz="4" w:space="0" w:color="000000"/>
              <w:right w:val="nil"/>
            </w:tcBorders>
            <w:vAlign w:val="center"/>
          </w:tcPr>
          <w:p w:rsidR="00710F74" w:rsidRPr="00710F74" w:rsidRDefault="00710F74" w:rsidP="00710F74">
            <w:pPr>
              <w:jc w:val="center"/>
            </w:pPr>
            <w:r w:rsidRPr="00710F74">
              <w:t>0,15</w:t>
            </w:r>
          </w:p>
        </w:tc>
        <w:tc>
          <w:tcPr>
            <w:tcW w:w="1276" w:type="dxa"/>
            <w:tcBorders>
              <w:top w:val="single" w:sz="4" w:space="0" w:color="000000"/>
              <w:left w:val="single" w:sz="4" w:space="0" w:color="000000"/>
              <w:bottom w:val="single" w:sz="4" w:space="0" w:color="000000"/>
              <w:right w:val="single" w:sz="4" w:space="0" w:color="000000"/>
            </w:tcBorders>
            <w:vAlign w:val="center"/>
          </w:tcPr>
          <w:p w:rsidR="00710F74" w:rsidRPr="00710F74" w:rsidRDefault="00710F74" w:rsidP="00710F74">
            <w:pPr>
              <w:jc w:val="center"/>
            </w:pPr>
            <w:r w:rsidRPr="00710F74">
              <w:t>285</w:t>
            </w:r>
          </w:p>
        </w:tc>
        <w:tc>
          <w:tcPr>
            <w:tcW w:w="1490" w:type="dxa"/>
            <w:tcBorders>
              <w:top w:val="single" w:sz="4" w:space="0" w:color="000000"/>
              <w:left w:val="single" w:sz="4" w:space="0" w:color="000000"/>
              <w:bottom w:val="single" w:sz="4" w:space="0" w:color="000000"/>
              <w:right w:val="single" w:sz="4" w:space="0" w:color="000000"/>
            </w:tcBorders>
            <w:vAlign w:val="center"/>
          </w:tcPr>
          <w:p w:rsidR="00710F74" w:rsidRPr="00710F74" w:rsidRDefault="00710F74" w:rsidP="00710F74">
            <w:pPr>
              <w:jc w:val="center"/>
            </w:pPr>
            <w:r w:rsidRPr="00710F74">
              <w:t>2014-2029</w:t>
            </w:r>
          </w:p>
        </w:tc>
        <w:tc>
          <w:tcPr>
            <w:tcW w:w="993" w:type="dxa"/>
            <w:tcBorders>
              <w:top w:val="single" w:sz="4" w:space="0" w:color="000000"/>
              <w:left w:val="single" w:sz="4" w:space="0" w:color="000000"/>
              <w:bottom w:val="single" w:sz="4" w:space="0" w:color="000000"/>
              <w:right w:val="single" w:sz="4" w:space="0" w:color="000000"/>
            </w:tcBorders>
          </w:tcPr>
          <w:p w:rsidR="00710F74" w:rsidRPr="00710F74" w:rsidRDefault="00710F74" w:rsidP="00710F74">
            <w:pPr>
              <w:jc w:val="center"/>
            </w:pPr>
          </w:p>
        </w:tc>
        <w:tc>
          <w:tcPr>
            <w:tcW w:w="1134" w:type="dxa"/>
            <w:tcBorders>
              <w:top w:val="single" w:sz="4" w:space="0" w:color="000000"/>
              <w:left w:val="single" w:sz="4" w:space="0" w:color="000000"/>
              <w:bottom w:val="single" w:sz="4" w:space="0" w:color="000000"/>
              <w:right w:val="single" w:sz="4" w:space="0" w:color="000000"/>
            </w:tcBorders>
          </w:tcPr>
          <w:p w:rsidR="00710F74" w:rsidRPr="00710F74" w:rsidRDefault="00710F74" w:rsidP="00710F74">
            <w:pPr>
              <w:jc w:val="center"/>
            </w:pPr>
          </w:p>
        </w:tc>
        <w:tc>
          <w:tcPr>
            <w:tcW w:w="956" w:type="dxa"/>
            <w:tcBorders>
              <w:top w:val="single" w:sz="4" w:space="0" w:color="000000"/>
              <w:left w:val="single" w:sz="4" w:space="0" w:color="000000"/>
              <w:bottom w:val="single" w:sz="4" w:space="0" w:color="000000"/>
              <w:right w:val="single" w:sz="4" w:space="0" w:color="000000"/>
            </w:tcBorders>
            <w:vAlign w:val="center"/>
          </w:tcPr>
          <w:p w:rsidR="00710F74" w:rsidRPr="00710F74" w:rsidRDefault="00710F74" w:rsidP="00710F74">
            <w:pPr>
              <w:jc w:val="center"/>
            </w:pPr>
            <w:r w:rsidRPr="00710F74">
              <w:t>285</w:t>
            </w:r>
          </w:p>
        </w:tc>
        <w:tc>
          <w:tcPr>
            <w:tcW w:w="1276" w:type="dxa"/>
            <w:tcBorders>
              <w:top w:val="single" w:sz="4" w:space="0" w:color="000000"/>
              <w:left w:val="single" w:sz="4" w:space="0" w:color="000000"/>
              <w:bottom w:val="single" w:sz="4" w:space="0" w:color="000000"/>
              <w:right w:val="single" w:sz="4" w:space="0" w:color="000000"/>
            </w:tcBorders>
          </w:tcPr>
          <w:p w:rsidR="00710F74" w:rsidRPr="00710F74" w:rsidRDefault="00710F74" w:rsidP="00710F74">
            <w:pPr>
              <w:jc w:val="center"/>
            </w:pPr>
          </w:p>
        </w:tc>
        <w:tc>
          <w:tcPr>
            <w:tcW w:w="1276" w:type="dxa"/>
            <w:tcBorders>
              <w:top w:val="single" w:sz="4" w:space="0" w:color="000000"/>
              <w:left w:val="single" w:sz="4" w:space="0" w:color="000000"/>
              <w:bottom w:val="single" w:sz="4" w:space="0" w:color="000000"/>
              <w:right w:val="single" w:sz="4" w:space="0" w:color="000000"/>
            </w:tcBorders>
          </w:tcPr>
          <w:p w:rsidR="00710F74" w:rsidRPr="00710F74" w:rsidRDefault="00710F74" w:rsidP="00710F74">
            <w:pPr>
              <w:jc w:val="center"/>
            </w:pPr>
          </w:p>
        </w:tc>
      </w:tr>
      <w:tr w:rsidR="00710F74" w:rsidTr="00710F74">
        <w:trPr>
          <w:jc w:val="center"/>
        </w:trPr>
        <w:tc>
          <w:tcPr>
            <w:tcW w:w="636" w:type="dxa"/>
            <w:tcBorders>
              <w:top w:val="single" w:sz="4" w:space="0" w:color="000000"/>
              <w:left w:val="single" w:sz="4" w:space="0" w:color="000000"/>
              <w:bottom w:val="single" w:sz="4" w:space="0" w:color="000000"/>
              <w:right w:val="nil"/>
            </w:tcBorders>
          </w:tcPr>
          <w:p w:rsidR="00710F74" w:rsidRPr="00710F74" w:rsidRDefault="00710F74" w:rsidP="00710F74">
            <w:pPr>
              <w:pStyle w:val="aff3"/>
              <w:jc w:val="center"/>
              <w:rPr>
                <w:rFonts w:ascii="Times New Roman" w:hAnsi="Times New Roman"/>
                <w:sz w:val="20"/>
                <w:szCs w:val="20"/>
                <w:lang w:val="ru-RU"/>
              </w:rPr>
            </w:pPr>
            <w:r w:rsidRPr="00710F74">
              <w:rPr>
                <w:rFonts w:ascii="Times New Roman" w:hAnsi="Times New Roman"/>
                <w:sz w:val="20"/>
                <w:szCs w:val="20"/>
                <w:lang w:val="ru-RU"/>
              </w:rPr>
              <w:t>5.4</w:t>
            </w:r>
          </w:p>
        </w:tc>
        <w:tc>
          <w:tcPr>
            <w:tcW w:w="4678" w:type="dxa"/>
            <w:tcBorders>
              <w:top w:val="single" w:sz="4" w:space="0" w:color="000000"/>
              <w:left w:val="single" w:sz="4" w:space="0" w:color="000000"/>
              <w:bottom w:val="single" w:sz="4" w:space="0" w:color="000000"/>
              <w:right w:val="nil"/>
            </w:tcBorders>
            <w:vAlign w:val="bottom"/>
          </w:tcPr>
          <w:p w:rsidR="00710F74" w:rsidRPr="00710F74" w:rsidRDefault="00710F74" w:rsidP="00710F74">
            <w:pPr>
              <w:pStyle w:val="aff3"/>
              <w:jc w:val="center"/>
              <w:rPr>
                <w:rFonts w:ascii="Times New Roman" w:hAnsi="Times New Roman"/>
                <w:color w:val="000000"/>
                <w:sz w:val="20"/>
                <w:szCs w:val="20"/>
                <w:lang w:val="ru-RU"/>
              </w:rPr>
            </w:pPr>
            <w:r w:rsidRPr="00710F74">
              <w:rPr>
                <w:rFonts w:ascii="Times New Roman" w:hAnsi="Times New Roman"/>
                <w:color w:val="000000"/>
                <w:sz w:val="20"/>
                <w:szCs w:val="20"/>
                <w:lang w:val="ru-RU"/>
              </w:rPr>
              <w:t>Техническое обследование централизованных систем водоснабжения и водоотведения</w:t>
            </w:r>
          </w:p>
        </w:tc>
        <w:tc>
          <w:tcPr>
            <w:tcW w:w="708" w:type="dxa"/>
            <w:tcBorders>
              <w:top w:val="single" w:sz="4" w:space="0" w:color="000000"/>
              <w:left w:val="single" w:sz="4" w:space="0" w:color="000000"/>
              <w:bottom w:val="single" w:sz="4" w:space="0" w:color="000000"/>
              <w:right w:val="nil"/>
            </w:tcBorders>
            <w:vAlign w:val="center"/>
          </w:tcPr>
          <w:p w:rsidR="00710F74" w:rsidRPr="00710F74" w:rsidRDefault="00710F74" w:rsidP="00710F74">
            <w:pPr>
              <w:pStyle w:val="aff3"/>
              <w:jc w:val="center"/>
              <w:rPr>
                <w:rFonts w:ascii="Times New Roman" w:hAnsi="Times New Roman"/>
                <w:sz w:val="20"/>
                <w:szCs w:val="20"/>
                <w:lang w:val="ru-RU"/>
              </w:rPr>
            </w:pPr>
            <w:r w:rsidRPr="00710F74">
              <w:rPr>
                <w:rFonts w:ascii="Times New Roman" w:hAnsi="Times New Roman"/>
                <w:color w:val="000000"/>
                <w:sz w:val="20"/>
                <w:szCs w:val="20"/>
                <w:lang w:val="ru-RU"/>
              </w:rPr>
              <w:t>шт.</w:t>
            </w:r>
          </w:p>
        </w:tc>
        <w:tc>
          <w:tcPr>
            <w:tcW w:w="851" w:type="dxa"/>
            <w:tcBorders>
              <w:top w:val="single" w:sz="4" w:space="0" w:color="000000"/>
              <w:left w:val="single" w:sz="4" w:space="0" w:color="000000"/>
              <w:bottom w:val="single" w:sz="4" w:space="0" w:color="000000"/>
              <w:right w:val="nil"/>
            </w:tcBorders>
            <w:vAlign w:val="center"/>
          </w:tcPr>
          <w:p w:rsidR="00710F74" w:rsidRPr="00710F74" w:rsidRDefault="00710F74" w:rsidP="00710F74">
            <w:pPr>
              <w:jc w:val="center"/>
            </w:pPr>
            <w:r w:rsidRPr="00710F74">
              <w:t>1</w:t>
            </w:r>
          </w:p>
        </w:tc>
        <w:tc>
          <w:tcPr>
            <w:tcW w:w="1276" w:type="dxa"/>
            <w:tcBorders>
              <w:top w:val="single" w:sz="4" w:space="0" w:color="000000"/>
              <w:left w:val="single" w:sz="4" w:space="0" w:color="000000"/>
              <w:bottom w:val="single" w:sz="4" w:space="0" w:color="000000"/>
              <w:right w:val="single" w:sz="4" w:space="0" w:color="000000"/>
            </w:tcBorders>
            <w:vAlign w:val="center"/>
          </w:tcPr>
          <w:p w:rsidR="00710F74" w:rsidRPr="00710F74" w:rsidRDefault="00710F74" w:rsidP="00710F74">
            <w:pPr>
              <w:jc w:val="center"/>
            </w:pPr>
            <w:r w:rsidRPr="00710F74">
              <w:t>100</w:t>
            </w:r>
          </w:p>
        </w:tc>
        <w:tc>
          <w:tcPr>
            <w:tcW w:w="1490" w:type="dxa"/>
            <w:tcBorders>
              <w:top w:val="single" w:sz="4" w:space="0" w:color="000000"/>
              <w:left w:val="single" w:sz="4" w:space="0" w:color="000000"/>
              <w:bottom w:val="single" w:sz="4" w:space="0" w:color="000000"/>
              <w:right w:val="single" w:sz="4" w:space="0" w:color="000000"/>
            </w:tcBorders>
            <w:vAlign w:val="center"/>
          </w:tcPr>
          <w:p w:rsidR="00710F74" w:rsidRPr="00710F74" w:rsidRDefault="00710F74" w:rsidP="00710F74">
            <w:pPr>
              <w:jc w:val="center"/>
            </w:pPr>
            <w:r w:rsidRPr="00710F74">
              <w:t>2016</w:t>
            </w:r>
          </w:p>
        </w:tc>
        <w:tc>
          <w:tcPr>
            <w:tcW w:w="993" w:type="dxa"/>
            <w:tcBorders>
              <w:top w:val="single" w:sz="4" w:space="0" w:color="000000"/>
              <w:left w:val="single" w:sz="4" w:space="0" w:color="000000"/>
              <w:bottom w:val="single" w:sz="4" w:space="0" w:color="000000"/>
              <w:right w:val="single" w:sz="4" w:space="0" w:color="000000"/>
            </w:tcBorders>
          </w:tcPr>
          <w:p w:rsidR="00710F74" w:rsidRPr="00710F74" w:rsidRDefault="00710F74" w:rsidP="00710F74">
            <w:pPr>
              <w:jc w:val="center"/>
            </w:pPr>
          </w:p>
        </w:tc>
        <w:tc>
          <w:tcPr>
            <w:tcW w:w="1134" w:type="dxa"/>
            <w:tcBorders>
              <w:top w:val="single" w:sz="4" w:space="0" w:color="000000"/>
              <w:left w:val="single" w:sz="4" w:space="0" w:color="000000"/>
              <w:bottom w:val="single" w:sz="4" w:space="0" w:color="000000"/>
              <w:right w:val="single" w:sz="4" w:space="0" w:color="000000"/>
            </w:tcBorders>
          </w:tcPr>
          <w:p w:rsidR="00710F74" w:rsidRPr="00710F74" w:rsidRDefault="00710F74" w:rsidP="00710F74">
            <w:pPr>
              <w:jc w:val="center"/>
            </w:pPr>
          </w:p>
        </w:tc>
        <w:tc>
          <w:tcPr>
            <w:tcW w:w="956" w:type="dxa"/>
            <w:tcBorders>
              <w:top w:val="single" w:sz="4" w:space="0" w:color="000000"/>
              <w:left w:val="single" w:sz="4" w:space="0" w:color="000000"/>
              <w:bottom w:val="single" w:sz="4" w:space="0" w:color="000000"/>
              <w:right w:val="single" w:sz="4" w:space="0" w:color="000000"/>
            </w:tcBorders>
          </w:tcPr>
          <w:p w:rsidR="00710F74" w:rsidRPr="00710F74" w:rsidRDefault="00710F74" w:rsidP="00710F74">
            <w:pPr>
              <w:jc w:val="center"/>
            </w:pPr>
          </w:p>
        </w:tc>
        <w:tc>
          <w:tcPr>
            <w:tcW w:w="1276" w:type="dxa"/>
            <w:tcBorders>
              <w:top w:val="single" w:sz="4" w:space="0" w:color="000000"/>
              <w:left w:val="single" w:sz="4" w:space="0" w:color="000000"/>
              <w:bottom w:val="single" w:sz="4" w:space="0" w:color="000000"/>
              <w:right w:val="single" w:sz="4" w:space="0" w:color="000000"/>
            </w:tcBorders>
            <w:vAlign w:val="center"/>
          </w:tcPr>
          <w:p w:rsidR="00710F74" w:rsidRPr="00710F74" w:rsidRDefault="00710F74" w:rsidP="00710F74">
            <w:pPr>
              <w:jc w:val="center"/>
            </w:pPr>
            <w:r w:rsidRPr="00710F74">
              <w:t>100</w:t>
            </w:r>
          </w:p>
        </w:tc>
        <w:tc>
          <w:tcPr>
            <w:tcW w:w="1276" w:type="dxa"/>
            <w:tcBorders>
              <w:top w:val="single" w:sz="4" w:space="0" w:color="000000"/>
              <w:left w:val="single" w:sz="4" w:space="0" w:color="000000"/>
              <w:bottom w:val="single" w:sz="4" w:space="0" w:color="000000"/>
              <w:right w:val="single" w:sz="4" w:space="0" w:color="000000"/>
            </w:tcBorders>
          </w:tcPr>
          <w:p w:rsidR="00710F74" w:rsidRPr="00710F74" w:rsidRDefault="00710F74" w:rsidP="00710F74">
            <w:pPr>
              <w:jc w:val="center"/>
            </w:pPr>
          </w:p>
        </w:tc>
      </w:tr>
      <w:tr w:rsidR="00710F74" w:rsidTr="00710F74">
        <w:trPr>
          <w:jc w:val="center"/>
        </w:trPr>
        <w:tc>
          <w:tcPr>
            <w:tcW w:w="636" w:type="dxa"/>
            <w:tcBorders>
              <w:top w:val="single" w:sz="4" w:space="0" w:color="000000"/>
              <w:left w:val="single" w:sz="4" w:space="0" w:color="000000"/>
              <w:bottom w:val="single" w:sz="4" w:space="0" w:color="000000"/>
              <w:right w:val="nil"/>
            </w:tcBorders>
          </w:tcPr>
          <w:p w:rsidR="00710F74" w:rsidRPr="00710F74" w:rsidRDefault="00710F74" w:rsidP="00710F74">
            <w:pPr>
              <w:pStyle w:val="aff3"/>
              <w:jc w:val="center"/>
              <w:rPr>
                <w:rFonts w:ascii="Times New Roman" w:hAnsi="Times New Roman"/>
                <w:sz w:val="20"/>
                <w:szCs w:val="20"/>
                <w:lang w:val="ru-RU"/>
              </w:rPr>
            </w:pPr>
            <w:r w:rsidRPr="00710F74">
              <w:rPr>
                <w:rFonts w:ascii="Times New Roman" w:hAnsi="Times New Roman"/>
                <w:sz w:val="20"/>
                <w:szCs w:val="20"/>
                <w:lang w:val="ru-RU"/>
              </w:rPr>
              <w:t>5.5</w:t>
            </w:r>
          </w:p>
          <w:p w:rsidR="00710F74" w:rsidRPr="00710F74" w:rsidRDefault="00710F74" w:rsidP="00710F74">
            <w:pPr>
              <w:pStyle w:val="aff3"/>
              <w:jc w:val="center"/>
              <w:rPr>
                <w:rFonts w:ascii="Times New Roman" w:hAnsi="Times New Roman"/>
                <w:sz w:val="20"/>
                <w:szCs w:val="20"/>
                <w:lang w:val="ru-RU"/>
              </w:rPr>
            </w:pPr>
          </w:p>
        </w:tc>
        <w:tc>
          <w:tcPr>
            <w:tcW w:w="4678" w:type="dxa"/>
            <w:tcBorders>
              <w:top w:val="single" w:sz="4" w:space="0" w:color="000000"/>
              <w:left w:val="single" w:sz="4" w:space="0" w:color="000000"/>
              <w:bottom w:val="single" w:sz="4" w:space="0" w:color="000000"/>
              <w:right w:val="nil"/>
            </w:tcBorders>
            <w:vAlign w:val="bottom"/>
          </w:tcPr>
          <w:p w:rsidR="00710F74" w:rsidRPr="00710F74" w:rsidRDefault="00710F74" w:rsidP="00710F74">
            <w:pPr>
              <w:pStyle w:val="aff3"/>
              <w:jc w:val="center"/>
              <w:rPr>
                <w:rFonts w:ascii="Times New Roman" w:hAnsi="Times New Roman"/>
                <w:color w:val="000000"/>
                <w:sz w:val="20"/>
                <w:szCs w:val="20"/>
                <w:lang w:val="ru-RU"/>
              </w:rPr>
            </w:pPr>
            <w:r w:rsidRPr="00710F74">
              <w:rPr>
                <w:rFonts w:ascii="Times New Roman" w:hAnsi="Times New Roman"/>
                <w:color w:val="000000"/>
                <w:sz w:val="20"/>
                <w:szCs w:val="20"/>
                <w:lang w:val="ru-RU"/>
              </w:rPr>
              <w:t>Разработка программы контроля качества воды</w:t>
            </w:r>
          </w:p>
        </w:tc>
        <w:tc>
          <w:tcPr>
            <w:tcW w:w="708" w:type="dxa"/>
            <w:tcBorders>
              <w:top w:val="single" w:sz="4" w:space="0" w:color="000000"/>
              <w:left w:val="single" w:sz="4" w:space="0" w:color="000000"/>
              <w:bottom w:val="single" w:sz="4" w:space="0" w:color="000000"/>
              <w:right w:val="nil"/>
            </w:tcBorders>
            <w:vAlign w:val="center"/>
          </w:tcPr>
          <w:p w:rsidR="00710F74" w:rsidRPr="00710F74" w:rsidRDefault="00710F74" w:rsidP="00710F74">
            <w:pPr>
              <w:pStyle w:val="aff3"/>
              <w:jc w:val="center"/>
              <w:rPr>
                <w:rFonts w:ascii="Times New Roman" w:hAnsi="Times New Roman"/>
                <w:sz w:val="20"/>
                <w:szCs w:val="20"/>
                <w:lang w:val="ru-RU"/>
              </w:rPr>
            </w:pPr>
            <w:r w:rsidRPr="00710F74">
              <w:rPr>
                <w:rFonts w:ascii="Times New Roman" w:hAnsi="Times New Roman"/>
                <w:color w:val="000000"/>
                <w:sz w:val="20"/>
                <w:szCs w:val="20"/>
                <w:lang w:val="ru-RU"/>
              </w:rPr>
              <w:t>шт.</w:t>
            </w:r>
          </w:p>
        </w:tc>
        <w:tc>
          <w:tcPr>
            <w:tcW w:w="851" w:type="dxa"/>
            <w:tcBorders>
              <w:top w:val="single" w:sz="4" w:space="0" w:color="000000"/>
              <w:left w:val="single" w:sz="4" w:space="0" w:color="000000"/>
              <w:bottom w:val="single" w:sz="4" w:space="0" w:color="000000"/>
              <w:right w:val="nil"/>
            </w:tcBorders>
            <w:vAlign w:val="center"/>
          </w:tcPr>
          <w:p w:rsidR="00710F74" w:rsidRPr="00710F74" w:rsidRDefault="00710F74" w:rsidP="00710F74">
            <w:pPr>
              <w:jc w:val="center"/>
            </w:pPr>
            <w:r w:rsidRPr="00710F74">
              <w:t>1</w:t>
            </w:r>
          </w:p>
        </w:tc>
        <w:tc>
          <w:tcPr>
            <w:tcW w:w="1276" w:type="dxa"/>
            <w:tcBorders>
              <w:top w:val="single" w:sz="4" w:space="0" w:color="000000"/>
              <w:left w:val="single" w:sz="4" w:space="0" w:color="000000"/>
              <w:bottom w:val="single" w:sz="4" w:space="0" w:color="000000"/>
              <w:right w:val="single" w:sz="4" w:space="0" w:color="000000"/>
            </w:tcBorders>
            <w:vAlign w:val="center"/>
          </w:tcPr>
          <w:p w:rsidR="00710F74" w:rsidRPr="00710F74" w:rsidRDefault="00710F74" w:rsidP="00710F74">
            <w:pPr>
              <w:jc w:val="center"/>
            </w:pPr>
            <w:r w:rsidRPr="00710F74">
              <w:t>––</w:t>
            </w:r>
          </w:p>
        </w:tc>
        <w:tc>
          <w:tcPr>
            <w:tcW w:w="1490" w:type="dxa"/>
            <w:tcBorders>
              <w:top w:val="single" w:sz="4" w:space="0" w:color="000000"/>
              <w:left w:val="single" w:sz="4" w:space="0" w:color="000000"/>
              <w:bottom w:val="single" w:sz="4" w:space="0" w:color="000000"/>
              <w:right w:val="single" w:sz="4" w:space="0" w:color="000000"/>
            </w:tcBorders>
            <w:vAlign w:val="center"/>
          </w:tcPr>
          <w:p w:rsidR="00710F74" w:rsidRPr="00710F74" w:rsidRDefault="00710F74" w:rsidP="00710F74">
            <w:pPr>
              <w:jc w:val="center"/>
            </w:pPr>
            <w:r w:rsidRPr="00710F74">
              <w:t>2015</w:t>
            </w:r>
          </w:p>
        </w:tc>
        <w:tc>
          <w:tcPr>
            <w:tcW w:w="993" w:type="dxa"/>
            <w:tcBorders>
              <w:top w:val="single" w:sz="4" w:space="0" w:color="000000"/>
              <w:left w:val="single" w:sz="4" w:space="0" w:color="000000"/>
              <w:bottom w:val="single" w:sz="4" w:space="0" w:color="000000"/>
              <w:right w:val="single" w:sz="4" w:space="0" w:color="000000"/>
            </w:tcBorders>
          </w:tcPr>
          <w:p w:rsidR="00710F74" w:rsidRPr="00710F74" w:rsidRDefault="00710F74" w:rsidP="00710F74">
            <w:pPr>
              <w:jc w:val="center"/>
            </w:pPr>
          </w:p>
        </w:tc>
        <w:tc>
          <w:tcPr>
            <w:tcW w:w="1134" w:type="dxa"/>
            <w:tcBorders>
              <w:top w:val="single" w:sz="4" w:space="0" w:color="000000"/>
              <w:left w:val="single" w:sz="4" w:space="0" w:color="000000"/>
              <w:bottom w:val="single" w:sz="4" w:space="0" w:color="000000"/>
              <w:right w:val="single" w:sz="4" w:space="0" w:color="000000"/>
            </w:tcBorders>
          </w:tcPr>
          <w:p w:rsidR="00710F74" w:rsidRPr="00710F74" w:rsidRDefault="00710F74" w:rsidP="00710F74">
            <w:pPr>
              <w:jc w:val="center"/>
            </w:pPr>
          </w:p>
        </w:tc>
        <w:tc>
          <w:tcPr>
            <w:tcW w:w="956" w:type="dxa"/>
            <w:tcBorders>
              <w:top w:val="single" w:sz="4" w:space="0" w:color="000000"/>
              <w:left w:val="single" w:sz="4" w:space="0" w:color="000000"/>
              <w:bottom w:val="single" w:sz="4" w:space="0" w:color="000000"/>
              <w:right w:val="single" w:sz="4" w:space="0" w:color="000000"/>
            </w:tcBorders>
          </w:tcPr>
          <w:p w:rsidR="00710F74" w:rsidRPr="00710F74" w:rsidRDefault="00710F74" w:rsidP="00710F74">
            <w:pPr>
              <w:jc w:val="center"/>
            </w:pPr>
          </w:p>
        </w:tc>
        <w:tc>
          <w:tcPr>
            <w:tcW w:w="1276" w:type="dxa"/>
            <w:tcBorders>
              <w:top w:val="single" w:sz="4" w:space="0" w:color="000000"/>
              <w:left w:val="single" w:sz="4" w:space="0" w:color="000000"/>
              <w:bottom w:val="single" w:sz="4" w:space="0" w:color="000000"/>
              <w:right w:val="single" w:sz="4" w:space="0" w:color="000000"/>
            </w:tcBorders>
          </w:tcPr>
          <w:p w:rsidR="00710F74" w:rsidRPr="00710F74" w:rsidRDefault="00710F74" w:rsidP="00710F74">
            <w:pPr>
              <w:jc w:val="center"/>
            </w:pPr>
          </w:p>
        </w:tc>
        <w:tc>
          <w:tcPr>
            <w:tcW w:w="1276" w:type="dxa"/>
            <w:tcBorders>
              <w:top w:val="single" w:sz="4" w:space="0" w:color="000000"/>
              <w:left w:val="single" w:sz="4" w:space="0" w:color="000000"/>
              <w:bottom w:val="single" w:sz="4" w:space="0" w:color="000000"/>
              <w:right w:val="single" w:sz="4" w:space="0" w:color="000000"/>
            </w:tcBorders>
          </w:tcPr>
          <w:p w:rsidR="00710F74" w:rsidRPr="00710F74" w:rsidRDefault="00710F74" w:rsidP="00710F74">
            <w:pPr>
              <w:jc w:val="center"/>
            </w:pPr>
          </w:p>
        </w:tc>
      </w:tr>
      <w:tr w:rsidR="00710F74" w:rsidTr="00710F74">
        <w:trPr>
          <w:jc w:val="center"/>
        </w:trPr>
        <w:tc>
          <w:tcPr>
            <w:tcW w:w="636" w:type="dxa"/>
            <w:tcBorders>
              <w:top w:val="single" w:sz="4" w:space="0" w:color="000000"/>
              <w:left w:val="single" w:sz="4" w:space="0" w:color="000000"/>
              <w:bottom w:val="single" w:sz="4" w:space="0" w:color="000000"/>
              <w:right w:val="nil"/>
            </w:tcBorders>
          </w:tcPr>
          <w:p w:rsidR="00710F74" w:rsidRPr="00710F74" w:rsidRDefault="00710F74" w:rsidP="00710F74">
            <w:pPr>
              <w:pStyle w:val="aff3"/>
              <w:jc w:val="center"/>
              <w:rPr>
                <w:rFonts w:ascii="Times New Roman" w:hAnsi="Times New Roman"/>
                <w:sz w:val="20"/>
                <w:szCs w:val="20"/>
                <w:lang w:val="ru-RU"/>
              </w:rPr>
            </w:pPr>
            <w:r w:rsidRPr="00710F74">
              <w:rPr>
                <w:rFonts w:ascii="Times New Roman" w:hAnsi="Times New Roman"/>
                <w:sz w:val="20"/>
                <w:szCs w:val="20"/>
                <w:lang w:val="ru-RU"/>
              </w:rPr>
              <w:t>5.6</w:t>
            </w:r>
          </w:p>
        </w:tc>
        <w:tc>
          <w:tcPr>
            <w:tcW w:w="4678" w:type="dxa"/>
            <w:tcBorders>
              <w:top w:val="single" w:sz="4" w:space="0" w:color="000000"/>
              <w:left w:val="single" w:sz="4" w:space="0" w:color="000000"/>
              <w:bottom w:val="single" w:sz="4" w:space="0" w:color="000000"/>
              <w:right w:val="nil"/>
            </w:tcBorders>
            <w:vAlign w:val="bottom"/>
          </w:tcPr>
          <w:p w:rsidR="00710F74" w:rsidRPr="00710F74" w:rsidRDefault="00710F74" w:rsidP="00710F74">
            <w:pPr>
              <w:pStyle w:val="aff3"/>
              <w:jc w:val="center"/>
              <w:rPr>
                <w:rFonts w:ascii="Times New Roman" w:hAnsi="Times New Roman"/>
                <w:color w:val="000000"/>
                <w:sz w:val="20"/>
                <w:szCs w:val="20"/>
                <w:lang w:val="ru-RU"/>
              </w:rPr>
            </w:pPr>
            <w:r w:rsidRPr="00710F74">
              <w:rPr>
                <w:rFonts w:ascii="Times New Roman" w:hAnsi="Times New Roman"/>
                <w:color w:val="000000"/>
                <w:sz w:val="20"/>
                <w:szCs w:val="20"/>
                <w:lang w:val="ru-RU"/>
              </w:rPr>
              <w:t>Разработка плана мероприятий по приведению качества питьевой и горячей воды в соответствие с установленными требованиями</w:t>
            </w:r>
          </w:p>
        </w:tc>
        <w:tc>
          <w:tcPr>
            <w:tcW w:w="708" w:type="dxa"/>
            <w:tcBorders>
              <w:top w:val="single" w:sz="4" w:space="0" w:color="000000"/>
              <w:left w:val="single" w:sz="4" w:space="0" w:color="000000"/>
              <w:bottom w:val="single" w:sz="4" w:space="0" w:color="000000"/>
              <w:right w:val="nil"/>
            </w:tcBorders>
            <w:vAlign w:val="center"/>
          </w:tcPr>
          <w:p w:rsidR="00710F74" w:rsidRPr="00710F74" w:rsidRDefault="00710F74" w:rsidP="00710F74">
            <w:pPr>
              <w:pStyle w:val="aff3"/>
              <w:jc w:val="center"/>
              <w:rPr>
                <w:rFonts w:ascii="Times New Roman" w:hAnsi="Times New Roman"/>
                <w:sz w:val="20"/>
                <w:szCs w:val="20"/>
                <w:lang w:val="ru-RU"/>
              </w:rPr>
            </w:pPr>
            <w:r w:rsidRPr="00710F74">
              <w:rPr>
                <w:rFonts w:ascii="Times New Roman" w:hAnsi="Times New Roman"/>
                <w:color w:val="000000"/>
                <w:sz w:val="20"/>
                <w:szCs w:val="20"/>
                <w:lang w:val="ru-RU"/>
              </w:rPr>
              <w:t>шт.</w:t>
            </w:r>
          </w:p>
        </w:tc>
        <w:tc>
          <w:tcPr>
            <w:tcW w:w="851" w:type="dxa"/>
            <w:tcBorders>
              <w:top w:val="single" w:sz="4" w:space="0" w:color="000000"/>
              <w:left w:val="single" w:sz="4" w:space="0" w:color="000000"/>
              <w:bottom w:val="single" w:sz="4" w:space="0" w:color="000000"/>
              <w:right w:val="nil"/>
            </w:tcBorders>
            <w:vAlign w:val="center"/>
          </w:tcPr>
          <w:p w:rsidR="00710F74" w:rsidRPr="00710F74" w:rsidRDefault="00710F74" w:rsidP="00710F74">
            <w:pPr>
              <w:jc w:val="center"/>
            </w:pPr>
            <w:r w:rsidRPr="00710F74">
              <w:t>1</w:t>
            </w:r>
          </w:p>
        </w:tc>
        <w:tc>
          <w:tcPr>
            <w:tcW w:w="1276" w:type="dxa"/>
            <w:tcBorders>
              <w:top w:val="single" w:sz="4" w:space="0" w:color="000000"/>
              <w:left w:val="single" w:sz="4" w:space="0" w:color="000000"/>
              <w:bottom w:val="single" w:sz="4" w:space="0" w:color="000000"/>
              <w:right w:val="single" w:sz="4" w:space="0" w:color="000000"/>
            </w:tcBorders>
            <w:vAlign w:val="center"/>
          </w:tcPr>
          <w:p w:rsidR="00710F74" w:rsidRPr="00710F74" w:rsidRDefault="00710F74" w:rsidP="00710F74">
            <w:pPr>
              <w:jc w:val="center"/>
            </w:pPr>
            <w:r w:rsidRPr="00710F74">
              <w:t>––</w:t>
            </w:r>
          </w:p>
        </w:tc>
        <w:tc>
          <w:tcPr>
            <w:tcW w:w="1490" w:type="dxa"/>
            <w:tcBorders>
              <w:top w:val="single" w:sz="4" w:space="0" w:color="000000"/>
              <w:left w:val="single" w:sz="4" w:space="0" w:color="000000"/>
              <w:bottom w:val="single" w:sz="4" w:space="0" w:color="000000"/>
              <w:right w:val="single" w:sz="4" w:space="0" w:color="000000"/>
            </w:tcBorders>
            <w:vAlign w:val="center"/>
          </w:tcPr>
          <w:p w:rsidR="00710F74" w:rsidRPr="00710F74" w:rsidRDefault="00710F74" w:rsidP="00710F74">
            <w:pPr>
              <w:jc w:val="center"/>
            </w:pPr>
            <w:r w:rsidRPr="00710F74">
              <w:t>2015</w:t>
            </w:r>
          </w:p>
        </w:tc>
        <w:tc>
          <w:tcPr>
            <w:tcW w:w="993" w:type="dxa"/>
            <w:tcBorders>
              <w:top w:val="single" w:sz="4" w:space="0" w:color="000000"/>
              <w:left w:val="single" w:sz="4" w:space="0" w:color="000000"/>
              <w:bottom w:val="single" w:sz="4" w:space="0" w:color="000000"/>
              <w:right w:val="single" w:sz="4" w:space="0" w:color="000000"/>
            </w:tcBorders>
          </w:tcPr>
          <w:p w:rsidR="00710F74" w:rsidRPr="00710F74" w:rsidRDefault="00710F74" w:rsidP="00710F74">
            <w:pPr>
              <w:jc w:val="center"/>
            </w:pPr>
          </w:p>
        </w:tc>
        <w:tc>
          <w:tcPr>
            <w:tcW w:w="1134" w:type="dxa"/>
            <w:tcBorders>
              <w:top w:val="single" w:sz="4" w:space="0" w:color="000000"/>
              <w:left w:val="single" w:sz="4" w:space="0" w:color="000000"/>
              <w:bottom w:val="single" w:sz="4" w:space="0" w:color="000000"/>
              <w:right w:val="single" w:sz="4" w:space="0" w:color="000000"/>
            </w:tcBorders>
          </w:tcPr>
          <w:p w:rsidR="00710F74" w:rsidRPr="00710F74" w:rsidRDefault="00710F74" w:rsidP="00710F74">
            <w:pPr>
              <w:jc w:val="center"/>
            </w:pPr>
          </w:p>
        </w:tc>
        <w:tc>
          <w:tcPr>
            <w:tcW w:w="956" w:type="dxa"/>
            <w:tcBorders>
              <w:top w:val="single" w:sz="4" w:space="0" w:color="000000"/>
              <w:left w:val="single" w:sz="4" w:space="0" w:color="000000"/>
              <w:bottom w:val="single" w:sz="4" w:space="0" w:color="000000"/>
              <w:right w:val="single" w:sz="4" w:space="0" w:color="000000"/>
            </w:tcBorders>
          </w:tcPr>
          <w:p w:rsidR="00710F74" w:rsidRPr="00710F74" w:rsidRDefault="00710F74" w:rsidP="00710F74">
            <w:pPr>
              <w:jc w:val="center"/>
            </w:pPr>
          </w:p>
        </w:tc>
        <w:tc>
          <w:tcPr>
            <w:tcW w:w="1276" w:type="dxa"/>
            <w:tcBorders>
              <w:top w:val="single" w:sz="4" w:space="0" w:color="000000"/>
              <w:left w:val="single" w:sz="4" w:space="0" w:color="000000"/>
              <w:bottom w:val="single" w:sz="4" w:space="0" w:color="000000"/>
              <w:right w:val="single" w:sz="4" w:space="0" w:color="000000"/>
            </w:tcBorders>
          </w:tcPr>
          <w:p w:rsidR="00710F74" w:rsidRPr="00710F74" w:rsidRDefault="00710F74" w:rsidP="00710F74">
            <w:pPr>
              <w:jc w:val="center"/>
            </w:pPr>
          </w:p>
        </w:tc>
        <w:tc>
          <w:tcPr>
            <w:tcW w:w="1276" w:type="dxa"/>
            <w:tcBorders>
              <w:top w:val="single" w:sz="4" w:space="0" w:color="000000"/>
              <w:left w:val="single" w:sz="4" w:space="0" w:color="000000"/>
              <w:bottom w:val="single" w:sz="4" w:space="0" w:color="000000"/>
              <w:right w:val="single" w:sz="4" w:space="0" w:color="000000"/>
            </w:tcBorders>
          </w:tcPr>
          <w:p w:rsidR="00710F74" w:rsidRPr="00710F74" w:rsidRDefault="00710F74" w:rsidP="00710F74">
            <w:pPr>
              <w:jc w:val="center"/>
            </w:pPr>
          </w:p>
        </w:tc>
      </w:tr>
      <w:tr w:rsidR="00710F74" w:rsidRPr="005028BF" w:rsidTr="00710F74">
        <w:trPr>
          <w:jc w:val="center"/>
        </w:trPr>
        <w:tc>
          <w:tcPr>
            <w:tcW w:w="636" w:type="dxa"/>
            <w:tcBorders>
              <w:top w:val="single" w:sz="4" w:space="0" w:color="000000"/>
              <w:left w:val="single" w:sz="4" w:space="0" w:color="000000"/>
              <w:bottom w:val="single" w:sz="4" w:space="0" w:color="000000"/>
              <w:right w:val="nil"/>
            </w:tcBorders>
          </w:tcPr>
          <w:p w:rsidR="00710F74" w:rsidRPr="00710F74" w:rsidRDefault="00710F74" w:rsidP="00710F74">
            <w:pPr>
              <w:pStyle w:val="aff3"/>
              <w:jc w:val="center"/>
              <w:rPr>
                <w:rFonts w:ascii="Times New Roman" w:hAnsi="Times New Roman"/>
                <w:sz w:val="20"/>
                <w:szCs w:val="20"/>
              </w:rPr>
            </w:pPr>
          </w:p>
        </w:tc>
        <w:tc>
          <w:tcPr>
            <w:tcW w:w="4678" w:type="dxa"/>
            <w:tcBorders>
              <w:top w:val="single" w:sz="4" w:space="0" w:color="000000"/>
              <w:left w:val="single" w:sz="4" w:space="0" w:color="000000"/>
              <w:bottom w:val="single" w:sz="4" w:space="0" w:color="000000"/>
              <w:right w:val="nil"/>
            </w:tcBorders>
            <w:vAlign w:val="center"/>
          </w:tcPr>
          <w:p w:rsidR="00710F74" w:rsidRPr="00710F74" w:rsidRDefault="00710F74" w:rsidP="00710F74">
            <w:pPr>
              <w:pStyle w:val="aff3"/>
              <w:jc w:val="center"/>
              <w:rPr>
                <w:rFonts w:ascii="Times New Roman" w:hAnsi="Times New Roman"/>
                <w:color w:val="000000"/>
                <w:sz w:val="20"/>
                <w:szCs w:val="20"/>
              </w:rPr>
            </w:pPr>
            <w:proofErr w:type="spellStart"/>
            <w:r w:rsidRPr="00710F74">
              <w:rPr>
                <w:rFonts w:ascii="Times New Roman" w:hAnsi="Times New Roman"/>
                <w:color w:val="000000"/>
                <w:sz w:val="20"/>
                <w:szCs w:val="20"/>
              </w:rPr>
              <w:t>Итого</w:t>
            </w:r>
            <w:proofErr w:type="spellEnd"/>
            <w:r w:rsidRPr="00710F74">
              <w:rPr>
                <w:rFonts w:ascii="Times New Roman" w:hAnsi="Times New Roman"/>
                <w:color w:val="000000"/>
                <w:sz w:val="20"/>
                <w:szCs w:val="20"/>
              </w:rPr>
              <w:t>:</w:t>
            </w:r>
          </w:p>
        </w:tc>
        <w:tc>
          <w:tcPr>
            <w:tcW w:w="708" w:type="dxa"/>
            <w:tcBorders>
              <w:top w:val="single" w:sz="4" w:space="0" w:color="000000"/>
              <w:left w:val="single" w:sz="4" w:space="0" w:color="000000"/>
              <w:bottom w:val="single" w:sz="4" w:space="0" w:color="000000"/>
              <w:right w:val="nil"/>
            </w:tcBorders>
            <w:vAlign w:val="center"/>
          </w:tcPr>
          <w:p w:rsidR="00710F74" w:rsidRPr="00710F74" w:rsidRDefault="00710F74" w:rsidP="00710F74">
            <w:pPr>
              <w:pStyle w:val="aff3"/>
              <w:jc w:val="center"/>
              <w:rPr>
                <w:rFonts w:ascii="Times New Roman" w:hAnsi="Times New Roman"/>
                <w:sz w:val="20"/>
                <w:szCs w:val="20"/>
              </w:rPr>
            </w:pPr>
          </w:p>
        </w:tc>
        <w:tc>
          <w:tcPr>
            <w:tcW w:w="851" w:type="dxa"/>
            <w:tcBorders>
              <w:top w:val="single" w:sz="4" w:space="0" w:color="000000"/>
              <w:left w:val="single" w:sz="4" w:space="0" w:color="000000"/>
              <w:bottom w:val="single" w:sz="4" w:space="0" w:color="000000"/>
              <w:right w:val="nil"/>
            </w:tcBorders>
            <w:vAlign w:val="center"/>
          </w:tcPr>
          <w:p w:rsidR="00710F74" w:rsidRPr="00710F74" w:rsidRDefault="00710F74" w:rsidP="00710F74">
            <w:pPr>
              <w:jc w:val="center"/>
            </w:pPr>
          </w:p>
        </w:tc>
        <w:tc>
          <w:tcPr>
            <w:tcW w:w="1276" w:type="dxa"/>
            <w:tcBorders>
              <w:top w:val="single" w:sz="4" w:space="0" w:color="000000"/>
              <w:left w:val="single" w:sz="4" w:space="0" w:color="000000"/>
              <w:bottom w:val="single" w:sz="4" w:space="0" w:color="000000"/>
              <w:right w:val="single" w:sz="4" w:space="0" w:color="000000"/>
            </w:tcBorders>
            <w:vAlign w:val="center"/>
          </w:tcPr>
          <w:p w:rsidR="00710F74" w:rsidRPr="00710F74" w:rsidRDefault="00710F74" w:rsidP="00710F74">
            <w:pPr>
              <w:jc w:val="center"/>
            </w:pPr>
            <w:r w:rsidRPr="00710F74">
              <w:rPr>
                <w:color w:val="000000"/>
              </w:rPr>
              <w:t>9696</w:t>
            </w:r>
          </w:p>
        </w:tc>
        <w:tc>
          <w:tcPr>
            <w:tcW w:w="1490" w:type="dxa"/>
            <w:tcBorders>
              <w:top w:val="single" w:sz="4" w:space="0" w:color="000000"/>
              <w:left w:val="single" w:sz="4" w:space="0" w:color="000000"/>
              <w:bottom w:val="single" w:sz="4" w:space="0" w:color="000000"/>
              <w:right w:val="single" w:sz="4" w:space="0" w:color="000000"/>
            </w:tcBorders>
            <w:vAlign w:val="center"/>
          </w:tcPr>
          <w:p w:rsidR="00710F74" w:rsidRPr="00710F74" w:rsidRDefault="00710F74" w:rsidP="00710F74">
            <w:pPr>
              <w:jc w:val="center"/>
            </w:pPr>
            <w:r w:rsidRPr="00710F74">
              <w:rPr>
                <w:color w:val="000000"/>
              </w:rPr>
              <w:t> </w:t>
            </w:r>
          </w:p>
        </w:tc>
        <w:tc>
          <w:tcPr>
            <w:tcW w:w="993" w:type="dxa"/>
            <w:tcBorders>
              <w:top w:val="single" w:sz="4" w:space="0" w:color="000000"/>
              <w:left w:val="single" w:sz="4" w:space="0" w:color="000000"/>
              <w:bottom w:val="single" w:sz="4" w:space="0" w:color="000000"/>
              <w:right w:val="single" w:sz="4" w:space="0" w:color="000000"/>
            </w:tcBorders>
            <w:vAlign w:val="center"/>
          </w:tcPr>
          <w:p w:rsidR="00710F74" w:rsidRPr="00710F74" w:rsidRDefault="00710F74" w:rsidP="00710F74">
            <w:pPr>
              <w:jc w:val="center"/>
            </w:pPr>
            <w:r w:rsidRPr="00710F74">
              <w:rPr>
                <w:color w:val="000000"/>
              </w:rPr>
              <w:t>0</w:t>
            </w:r>
          </w:p>
        </w:tc>
        <w:tc>
          <w:tcPr>
            <w:tcW w:w="1134" w:type="dxa"/>
            <w:tcBorders>
              <w:top w:val="single" w:sz="4" w:space="0" w:color="000000"/>
              <w:left w:val="single" w:sz="4" w:space="0" w:color="000000"/>
              <w:bottom w:val="single" w:sz="4" w:space="0" w:color="000000"/>
              <w:right w:val="single" w:sz="4" w:space="0" w:color="000000"/>
            </w:tcBorders>
            <w:vAlign w:val="center"/>
          </w:tcPr>
          <w:p w:rsidR="00710F74" w:rsidRPr="00710F74" w:rsidRDefault="00710F74" w:rsidP="00710F74">
            <w:pPr>
              <w:jc w:val="center"/>
            </w:pPr>
            <w:r w:rsidRPr="00710F74">
              <w:rPr>
                <w:color w:val="000000"/>
              </w:rPr>
              <w:t>0</w:t>
            </w:r>
          </w:p>
        </w:tc>
        <w:tc>
          <w:tcPr>
            <w:tcW w:w="956" w:type="dxa"/>
            <w:tcBorders>
              <w:top w:val="single" w:sz="4" w:space="0" w:color="000000"/>
              <w:left w:val="single" w:sz="4" w:space="0" w:color="000000"/>
              <w:bottom w:val="single" w:sz="4" w:space="0" w:color="000000"/>
              <w:right w:val="single" w:sz="4" w:space="0" w:color="000000"/>
            </w:tcBorders>
            <w:vAlign w:val="center"/>
          </w:tcPr>
          <w:p w:rsidR="00710F74" w:rsidRPr="00710F74" w:rsidRDefault="00710F74" w:rsidP="00710F74">
            <w:pPr>
              <w:jc w:val="center"/>
            </w:pPr>
            <w:r w:rsidRPr="00710F74">
              <w:rPr>
                <w:color w:val="000000"/>
              </w:rPr>
              <w:t>8665</w:t>
            </w:r>
          </w:p>
        </w:tc>
        <w:tc>
          <w:tcPr>
            <w:tcW w:w="1276" w:type="dxa"/>
            <w:tcBorders>
              <w:top w:val="single" w:sz="4" w:space="0" w:color="000000"/>
              <w:left w:val="single" w:sz="4" w:space="0" w:color="000000"/>
              <w:bottom w:val="single" w:sz="4" w:space="0" w:color="000000"/>
              <w:right w:val="single" w:sz="4" w:space="0" w:color="000000"/>
            </w:tcBorders>
            <w:vAlign w:val="center"/>
          </w:tcPr>
          <w:p w:rsidR="00710F74" w:rsidRPr="00710F74" w:rsidRDefault="00710F74" w:rsidP="00710F74">
            <w:pPr>
              <w:jc w:val="center"/>
            </w:pPr>
            <w:r w:rsidRPr="00710F74">
              <w:rPr>
                <w:color w:val="000000"/>
              </w:rPr>
              <w:t>100</w:t>
            </w:r>
          </w:p>
        </w:tc>
        <w:tc>
          <w:tcPr>
            <w:tcW w:w="1276" w:type="dxa"/>
            <w:tcBorders>
              <w:top w:val="single" w:sz="4" w:space="0" w:color="000000"/>
              <w:left w:val="single" w:sz="4" w:space="0" w:color="000000"/>
              <w:bottom w:val="single" w:sz="4" w:space="0" w:color="000000"/>
              <w:right w:val="single" w:sz="4" w:space="0" w:color="000000"/>
            </w:tcBorders>
            <w:vAlign w:val="center"/>
          </w:tcPr>
          <w:p w:rsidR="00710F74" w:rsidRPr="00710F74" w:rsidRDefault="00710F74" w:rsidP="00710F74">
            <w:pPr>
              <w:jc w:val="center"/>
            </w:pPr>
            <w:r w:rsidRPr="00710F74">
              <w:rPr>
                <w:color w:val="000000"/>
              </w:rPr>
              <w:t>931</w:t>
            </w:r>
          </w:p>
        </w:tc>
      </w:tr>
      <w:tr w:rsidR="00710F74" w:rsidTr="00710F74">
        <w:trPr>
          <w:jc w:val="center"/>
        </w:trPr>
        <w:tc>
          <w:tcPr>
            <w:tcW w:w="636" w:type="dxa"/>
            <w:tcBorders>
              <w:top w:val="single" w:sz="4" w:space="0" w:color="000000"/>
              <w:left w:val="single" w:sz="4" w:space="0" w:color="000000"/>
              <w:bottom w:val="single" w:sz="4" w:space="0" w:color="000000"/>
              <w:right w:val="nil"/>
            </w:tcBorders>
          </w:tcPr>
          <w:p w:rsidR="00710F74" w:rsidRPr="00710F74" w:rsidRDefault="00710F74" w:rsidP="00710F74">
            <w:pPr>
              <w:pStyle w:val="aff3"/>
              <w:jc w:val="center"/>
              <w:rPr>
                <w:rFonts w:ascii="Times New Roman" w:hAnsi="Times New Roman"/>
                <w:sz w:val="20"/>
                <w:szCs w:val="20"/>
                <w:lang w:val="ru-RU"/>
              </w:rPr>
            </w:pPr>
            <w:r w:rsidRPr="00710F74">
              <w:rPr>
                <w:rFonts w:ascii="Times New Roman" w:hAnsi="Times New Roman"/>
                <w:sz w:val="20"/>
                <w:szCs w:val="20"/>
                <w:lang w:val="ru-RU"/>
              </w:rPr>
              <w:t>6.</w:t>
            </w:r>
          </w:p>
        </w:tc>
        <w:tc>
          <w:tcPr>
            <w:tcW w:w="14638" w:type="dxa"/>
            <w:gridSpan w:val="10"/>
            <w:tcBorders>
              <w:top w:val="single" w:sz="4" w:space="0" w:color="000000"/>
              <w:left w:val="single" w:sz="4" w:space="0" w:color="000000"/>
              <w:bottom w:val="single" w:sz="4" w:space="0" w:color="000000"/>
              <w:right w:val="single" w:sz="4" w:space="0" w:color="000000"/>
            </w:tcBorders>
            <w:vAlign w:val="center"/>
          </w:tcPr>
          <w:p w:rsidR="00710F74" w:rsidRPr="00710F74" w:rsidRDefault="00710F74" w:rsidP="00710F74">
            <w:pPr>
              <w:jc w:val="center"/>
              <w:rPr>
                <w:b/>
              </w:rPr>
            </w:pPr>
            <w:r w:rsidRPr="00710F74">
              <w:rPr>
                <w:b/>
              </w:rPr>
              <w:t xml:space="preserve">д. </w:t>
            </w:r>
            <w:proofErr w:type="spellStart"/>
            <w:r w:rsidRPr="00710F74">
              <w:rPr>
                <w:b/>
              </w:rPr>
              <w:t>Спасо-Яйское</w:t>
            </w:r>
            <w:proofErr w:type="spellEnd"/>
          </w:p>
        </w:tc>
      </w:tr>
      <w:tr w:rsidR="00710F74" w:rsidRPr="00E37EF3" w:rsidTr="00710F74">
        <w:trPr>
          <w:jc w:val="center"/>
        </w:trPr>
        <w:tc>
          <w:tcPr>
            <w:tcW w:w="636" w:type="dxa"/>
            <w:tcBorders>
              <w:top w:val="single" w:sz="4" w:space="0" w:color="000000"/>
              <w:left w:val="single" w:sz="4" w:space="0" w:color="000000"/>
              <w:bottom w:val="single" w:sz="4" w:space="0" w:color="000000"/>
              <w:right w:val="nil"/>
            </w:tcBorders>
            <w:vAlign w:val="center"/>
          </w:tcPr>
          <w:p w:rsidR="00710F74" w:rsidRPr="00710F74" w:rsidRDefault="00710F74" w:rsidP="00710F74">
            <w:pPr>
              <w:pStyle w:val="aff3"/>
              <w:jc w:val="center"/>
              <w:rPr>
                <w:rFonts w:ascii="Times New Roman" w:hAnsi="Times New Roman"/>
                <w:sz w:val="20"/>
                <w:szCs w:val="20"/>
                <w:lang w:val="ru-RU"/>
              </w:rPr>
            </w:pPr>
            <w:r w:rsidRPr="00710F74">
              <w:rPr>
                <w:rFonts w:ascii="Times New Roman" w:hAnsi="Times New Roman"/>
                <w:sz w:val="20"/>
                <w:szCs w:val="20"/>
                <w:lang w:val="ru-RU"/>
              </w:rPr>
              <w:t>6.1.</w:t>
            </w:r>
          </w:p>
        </w:tc>
        <w:tc>
          <w:tcPr>
            <w:tcW w:w="4678" w:type="dxa"/>
            <w:tcBorders>
              <w:top w:val="single" w:sz="4" w:space="0" w:color="000000"/>
              <w:left w:val="single" w:sz="4" w:space="0" w:color="000000"/>
              <w:bottom w:val="single" w:sz="4" w:space="0" w:color="000000"/>
              <w:right w:val="nil"/>
            </w:tcBorders>
          </w:tcPr>
          <w:p w:rsidR="00710F74" w:rsidRPr="00710F74" w:rsidRDefault="00710F74" w:rsidP="00710F74">
            <w:pPr>
              <w:pStyle w:val="aff3"/>
              <w:jc w:val="center"/>
              <w:rPr>
                <w:rFonts w:ascii="Times New Roman" w:hAnsi="Times New Roman"/>
                <w:color w:val="000000"/>
                <w:sz w:val="20"/>
                <w:szCs w:val="20"/>
                <w:lang w:val="ru-RU"/>
              </w:rPr>
            </w:pPr>
            <w:r w:rsidRPr="00710F74">
              <w:rPr>
                <w:rFonts w:ascii="Times New Roman" w:hAnsi="Times New Roman"/>
                <w:color w:val="000000"/>
                <w:sz w:val="20"/>
                <w:szCs w:val="20"/>
                <w:lang w:val="ru-RU"/>
              </w:rPr>
              <w:t xml:space="preserve">Установка </w:t>
            </w:r>
            <w:proofErr w:type="spellStart"/>
            <w:r w:rsidRPr="00710F74">
              <w:rPr>
                <w:rFonts w:ascii="Times New Roman" w:hAnsi="Times New Roman"/>
                <w:color w:val="000000"/>
                <w:sz w:val="20"/>
                <w:szCs w:val="20"/>
                <w:lang w:val="ru-RU"/>
              </w:rPr>
              <w:t>инивидуальных</w:t>
            </w:r>
            <w:proofErr w:type="spellEnd"/>
            <w:r w:rsidRPr="00710F74">
              <w:rPr>
                <w:rFonts w:ascii="Times New Roman" w:hAnsi="Times New Roman"/>
                <w:color w:val="000000"/>
                <w:sz w:val="20"/>
                <w:szCs w:val="20"/>
                <w:lang w:val="ru-RU"/>
              </w:rPr>
              <w:t xml:space="preserve"> фильтров для очистки воды</w:t>
            </w:r>
          </w:p>
        </w:tc>
        <w:tc>
          <w:tcPr>
            <w:tcW w:w="708" w:type="dxa"/>
            <w:tcBorders>
              <w:top w:val="single" w:sz="4" w:space="0" w:color="000000"/>
              <w:left w:val="single" w:sz="4" w:space="0" w:color="000000"/>
              <w:bottom w:val="single" w:sz="4" w:space="0" w:color="000000"/>
              <w:right w:val="nil"/>
            </w:tcBorders>
            <w:vAlign w:val="center"/>
          </w:tcPr>
          <w:p w:rsidR="00710F74" w:rsidRPr="00710F74" w:rsidRDefault="00710F74" w:rsidP="00710F74">
            <w:pPr>
              <w:pStyle w:val="aff3"/>
              <w:jc w:val="center"/>
              <w:rPr>
                <w:rFonts w:ascii="Times New Roman" w:hAnsi="Times New Roman"/>
                <w:sz w:val="20"/>
                <w:szCs w:val="20"/>
              </w:rPr>
            </w:pPr>
            <w:r w:rsidRPr="00710F74">
              <w:rPr>
                <w:rFonts w:ascii="Times New Roman" w:hAnsi="Times New Roman"/>
                <w:sz w:val="20"/>
                <w:szCs w:val="20"/>
                <w:lang w:val="ru-RU"/>
              </w:rPr>
              <w:t>шт.</w:t>
            </w:r>
          </w:p>
        </w:tc>
        <w:tc>
          <w:tcPr>
            <w:tcW w:w="851" w:type="dxa"/>
            <w:tcBorders>
              <w:top w:val="single" w:sz="4" w:space="0" w:color="000000"/>
              <w:left w:val="single" w:sz="4" w:space="0" w:color="000000"/>
              <w:bottom w:val="single" w:sz="4" w:space="0" w:color="000000"/>
              <w:right w:val="nil"/>
            </w:tcBorders>
            <w:vAlign w:val="center"/>
          </w:tcPr>
          <w:p w:rsidR="00710F74" w:rsidRPr="00710F74" w:rsidRDefault="00710F74" w:rsidP="00710F74">
            <w:pPr>
              <w:jc w:val="center"/>
            </w:pPr>
            <w:r w:rsidRPr="00710F74">
              <w:t>104</w:t>
            </w:r>
          </w:p>
        </w:tc>
        <w:tc>
          <w:tcPr>
            <w:tcW w:w="1276" w:type="dxa"/>
            <w:tcBorders>
              <w:top w:val="single" w:sz="4" w:space="0" w:color="000000"/>
              <w:left w:val="single" w:sz="4" w:space="0" w:color="000000"/>
              <w:bottom w:val="single" w:sz="4" w:space="0" w:color="000000"/>
              <w:right w:val="single" w:sz="4" w:space="0" w:color="000000"/>
            </w:tcBorders>
            <w:vAlign w:val="center"/>
          </w:tcPr>
          <w:p w:rsidR="00710F74" w:rsidRPr="00710F74" w:rsidRDefault="00710F74" w:rsidP="00710F74">
            <w:pPr>
              <w:jc w:val="center"/>
            </w:pPr>
            <w:r w:rsidRPr="00710F74">
              <w:t>728</w:t>
            </w:r>
          </w:p>
        </w:tc>
        <w:tc>
          <w:tcPr>
            <w:tcW w:w="1490" w:type="dxa"/>
            <w:tcBorders>
              <w:top w:val="single" w:sz="4" w:space="0" w:color="000000"/>
              <w:left w:val="single" w:sz="4" w:space="0" w:color="000000"/>
              <w:bottom w:val="single" w:sz="4" w:space="0" w:color="000000"/>
              <w:right w:val="single" w:sz="4" w:space="0" w:color="000000"/>
            </w:tcBorders>
            <w:vAlign w:val="center"/>
          </w:tcPr>
          <w:p w:rsidR="00710F74" w:rsidRPr="00710F74" w:rsidRDefault="00710F74" w:rsidP="00710F74">
            <w:pPr>
              <w:jc w:val="center"/>
            </w:pPr>
            <w:r w:rsidRPr="00710F74">
              <w:t>2026</w:t>
            </w:r>
          </w:p>
        </w:tc>
        <w:tc>
          <w:tcPr>
            <w:tcW w:w="993" w:type="dxa"/>
            <w:tcBorders>
              <w:top w:val="single" w:sz="4" w:space="0" w:color="000000"/>
              <w:left w:val="single" w:sz="4" w:space="0" w:color="000000"/>
              <w:bottom w:val="single" w:sz="4" w:space="0" w:color="000000"/>
              <w:right w:val="single" w:sz="4" w:space="0" w:color="000000"/>
            </w:tcBorders>
          </w:tcPr>
          <w:p w:rsidR="00710F74" w:rsidRPr="00710F74" w:rsidRDefault="00710F74" w:rsidP="00710F74">
            <w:pPr>
              <w:jc w:val="center"/>
            </w:pPr>
          </w:p>
        </w:tc>
        <w:tc>
          <w:tcPr>
            <w:tcW w:w="1134" w:type="dxa"/>
            <w:tcBorders>
              <w:top w:val="single" w:sz="4" w:space="0" w:color="000000"/>
              <w:left w:val="single" w:sz="4" w:space="0" w:color="000000"/>
              <w:bottom w:val="single" w:sz="4" w:space="0" w:color="000000"/>
              <w:right w:val="single" w:sz="4" w:space="0" w:color="000000"/>
            </w:tcBorders>
          </w:tcPr>
          <w:p w:rsidR="00710F74" w:rsidRPr="00710F74" w:rsidRDefault="00710F74" w:rsidP="00710F74">
            <w:pPr>
              <w:jc w:val="center"/>
            </w:pPr>
          </w:p>
        </w:tc>
        <w:tc>
          <w:tcPr>
            <w:tcW w:w="956" w:type="dxa"/>
            <w:tcBorders>
              <w:top w:val="single" w:sz="4" w:space="0" w:color="000000"/>
              <w:left w:val="single" w:sz="4" w:space="0" w:color="000000"/>
              <w:bottom w:val="single" w:sz="4" w:space="0" w:color="000000"/>
              <w:right w:val="single" w:sz="4" w:space="0" w:color="000000"/>
            </w:tcBorders>
          </w:tcPr>
          <w:p w:rsidR="00710F74" w:rsidRPr="00710F74" w:rsidRDefault="00710F74" w:rsidP="00710F74">
            <w:pPr>
              <w:jc w:val="center"/>
            </w:pPr>
          </w:p>
        </w:tc>
        <w:tc>
          <w:tcPr>
            <w:tcW w:w="1276" w:type="dxa"/>
            <w:tcBorders>
              <w:top w:val="single" w:sz="4" w:space="0" w:color="000000"/>
              <w:left w:val="single" w:sz="4" w:space="0" w:color="000000"/>
              <w:bottom w:val="single" w:sz="4" w:space="0" w:color="000000"/>
              <w:right w:val="single" w:sz="4" w:space="0" w:color="000000"/>
            </w:tcBorders>
          </w:tcPr>
          <w:p w:rsidR="00710F74" w:rsidRPr="00710F74" w:rsidRDefault="00710F74" w:rsidP="00710F74">
            <w:pPr>
              <w:jc w:val="center"/>
            </w:pPr>
          </w:p>
        </w:tc>
        <w:tc>
          <w:tcPr>
            <w:tcW w:w="1276" w:type="dxa"/>
            <w:tcBorders>
              <w:top w:val="single" w:sz="4" w:space="0" w:color="000000"/>
              <w:left w:val="single" w:sz="4" w:space="0" w:color="000000"/>
              <w:bottom w:val="single" w:sz="4" w:space="0" w:color="000000"/>
              <w:right w:val="single" w:sz="4" w:space="0" w:color="000000"/>
            </w:tcBorders>
            <w:vAlign w:val="center"/>
          </w:tcPr>
          <w:p w:rsidR="00710F74" w:rsidRPr="00710F74" w:rsidRDefault="00710F74" w:rsidP="00710F74">
            <w:pPr>
              <w:jc w:val="center"/>
            </w:pPr>
            <w:r w:rsidRPr="00710F74">
              <w:t>728</w:t>
            </w:r>
          </w:p>
        </w:tc>
      </w:tr>
      <w:tr w:rsidR="00710F74" w:rsidTr="00710F74">
        <w:trPr>
          <w:jc w:val="center"/>
        </w:trPr>
        <w:tc>
          <w:tcPr>
            <w:tcW w:w="636" w:type="dxa"/>
            <w:tcBorders>
              <w:top w:val="single" w:sz="4" w:space="0" w:color="000000"/>
              <w:left w:val="single" w:sz="4" w:space="0" w:color="000000"/>
              <w:bottom w:val="single" w:sz="4" w:space="0" w:color="000000"/>
              <w:right w:val="nil"/>
            </w:tcBorders>
            <w:vAlign w:val="center"/>
          </w:tcPr>
          <w:p w:rsidR="00710F74" w:rsidRPr="00710F74" w:rsidRDefault="00710F74" w:rsidP="00710F74">
            <w:pPr>
              <w:pStyle w:val="aff3"/>
              <w:jc w:val="center"/>
              <w:rPr>
                <w:rFonts w:ascii="Times New Roman" w:hAnsi="Times New Roman"/>
                <w:sz w:val="20"/>
                <w:szCs w:val="20"/>
                <w:lang w:val="ru-RU"/>
              </w:rPr>
            </w:pPr>
            <w:r w:rsidRPr="00710F74">
              <w:rPr>
                <w:rFonts w:ascii="Times New Roman" w:hAnsi="Times New Roman"/>
                <w:sz w:val="20"/>
                <w:szCs w:val="20"/>
                <w:lang w:val="ru-RU"/>
              </w:rPr>
              <w:t>6.2.</w:t>
            </w:r>
          </w:p>
        </w:tc>
        <w:tc>
          <w:tcPr>
            <w:tcW w:w="4678" w:type="dxa"/>
            <w:tcBorders>
              <w:top w:val="single" w:sz="4" w:space="0" w:color="000000"/>
              <w:left w:val="single" w:sz="4" w:space="0" w:color="000000"/>
              <w:bottom w:val="single" w:sz="4" w:space="0" w:color="000000"/>
              <w:right w:val="nil"/>
            </w:tcBorders>
          </w:tcPr>
          <w:p w:rsidR="00710F74" w:rsidRPr="00710F74" w:rsidRDefault="00710F74" w:rsidP="00710F74">
            <w:pPr>
              <w:pStyle w:val="aff3"/>
              <w:jc w:val="center"/>
              <w:rPr>
                <w:rFonts w:ascii="Times New Roman" w:hAnsi="Times New Roman"/>
                <w:color w:val="000000"/>
                <w:sz w:val="20"/>
                <w:szCs w:val="20"/>
              </w:rPr>
            </w:pPr>
            <w:r w:rsidRPr="00710F74">
              <w:rPr>
                <w:rFonts w:ascii="Times New Roman" w:hAnsi="Times New Roman"/>
                <w:color w:val="000000"/>
                <w:sz w:val="20"/>
                <w:szCs w:val="20"/>
                <w:lang w:val="ru-RU"/>
              </w:rPr>
              <w:t xml:space="preserve">Ремонт водопроводных труб: </w:t>
            </w:r>
          </w:p>
        </w:tc>
        <w:tc>
          <w:tcPr>
            <w:tcW w:w="708" w:type="dxa"/>
            <w:tcBorders>
              <w:top w:val="single" w:sz="4" w:space="0" w:color="000000"/>
              <w:left w:val="single" w:sz="4" w:space="0" w:color="000000"/>
              <w:bottom w:val="single" w:sz="4" w:space="0" w:color="000000"/>
              <w:right w:val="nil"/>
            </w:tcBorders>
            <w:vAlign w:val="center"/>
          </w:tcPr>
          <w:p w:rsidR="00710F74" w:rsidRPr="00710F74" w:rsidRDefault="00710F74" w:rsidP="00710F74">
            <w:pPr>
              <w:pStyle w:val="aff3"/>
              <w:jc w:val="center"/>
              <w:rPr>
                <w:rFonts w:ascii="Times New Roman" w:hAnsi="Times New Roman"/>
                <w:sz w:val="20"/>
                <w:szCs w:val="20"/>
              </w:rPr>
            </w:pPr>
          </w:p>
        </w:tc>
        <w:tc>
          <w:tcPr>
            <w:tcW w:w="851" w:type="dxa"/>
            <w:tcBorders>
              <w:top w:val="single" w:sz="4" w:space="0" w:color="000000"/>
              <w:left w:val="single" w:sz="4" w:space="0" w:color="000000"/>
              <w:bottom w:val="single" w:sz="4" w:space="0" w:color="000000"/>
              <w:right w:val="nil"/>
            </w:tcBorders>
            <w:vAlign w:val="center"/>
          </w:tcPr>
          <w:p w:rsidR="00710F74" w:rsidRPr="00710F74" w:rsidRDefault="00710F74" w:rsidP="00710F74">
            <w:pPr>
              <w:jc w:val="center"/>
            </w:pPr>
          </w:p>
        </w:tc>
        <w:tc>
          <w:tcPr>
            <w:tcW w:w="1276" w:type="dxa"/>
            <w:tcBorders>
              <w:top w:val="single" w:sz="4" w:space="0" w:color="000000"/>
              <w:left w:val="single" w:sz="4" w:space="0" w:color="000000"/>
              <w:bottom w:val="single" w:sz="4" w:space="0" w:color="000000"/>
              <w:right w:val="single" w:sz="4" w:space="0" w:color="000000"/>
            </w:tcBorders>
            <w:vAlign w:val="center"/>
          </w:tcPr>
          <w:p w:rsidR="00710F74" w:rsidRPr="00710F74" w:rsidRDefault="00710F74" w:rsidP="00710F74">
            <w:pPr>
              <w:jc w:val="center"/>
            </w:pPr>
          </w:p>
        </w:tc>
        <w:tc>
          <w:tcPr>
            <w:tcW w:w="1490" w:type="dxa"/>
            <w:tcBorders>
              <w:top w:val="single" w:sz="4" w:space="0" w:color="000000"/>
              <w:left w:val="single" w:sz="4" w:space="0" w:color="000000"/>
              <w:bottom w:val="single" w:sz="4" w:space="0" w:color="000000"/>
              <w:right w:val="single" w:sz="4" w:space="0" w:color="000000"/>
            </w:tcBorders>
          </w:tcPr>
          <w:p w:rsidR="00710F74" w:rsidRPr="00710F74" w:rsidRDefault="00710F74" w:rsidP="00710F74">
            <w:pPr>
              <w:jc w:val="center"/>
            </w:pPr>
          </w:p>
        </w:tc>
        <w:tc>
          <w:tcPr>
            <w:tcW w:w="993" w:type="dxa"/>
            <w:tcBorders>
              <w:top w:val="single" w:sz="4" w:space="0" w:color="000000"/>
              <w:left w:val="single" w:sz="4" w:space="0" w:color="000000"/>
              <w:bottom w:val="single" w:sz="4" w:space="0" w:color="000000"/>
              <w:right w:val="single" w:sz="4" w:space="0" w:color="000000"/>
            </w:tcBorders>
          </w:tcPr>
          <w:p w:rsidR="00710F74" w:rsidRPr="00710F74" w:rsidRDefault="00710F74" w:rsidP="00710F74">
            <w:pPr>
              <w:jc w:val="center"/>
            </w:pPr>
          </w:p>
        </w:tc>
        <w:tc>
          <w:tcPr>
            <w:tcW w:w="1134" w:type="dxa"/>
            <w:tcBorders>
              <w:top w:val="single" w:sz="4" w:space="0" w:color="000000"/>
              <w:left w:val="single" w:sz="4" w:space="0" w:color="000000"/>
              <w:bottom w:val="single" w:sz="4" w:space="0" w:color="000000"/>
              <w:right w:val="single" w:sz="4" w:space="0" w:color="000000"/>
            </w:tcBorders>
          </w:tcPr>
          <w:p w:rsidR="00710F74" w:rsidRPr="00710F74" w:rsidRDefault="00710F74" w:rsidP="00710F74">
            <w:pPr>
              <w:jc w:val="center"/>
            </w:pPr>
          </w:p>
        </w:tc>
        <w:tc>
          <w:tcPr>
            <w:tcW w:w="956" w:type="dxa"/>
            <w:tcBorders>
              <w:top w:val="single" w:sz="4" w:space="0" w:color="000000"/>
              <w:left w:val="single" w:sz="4" w:space="0" w:color="000000"/>
              <w:bottom w:val="single" w:sz="4" w:space="0" w:color="000000"/>
              <w:right w:val="single" w:sz="4" w:space="0" w:color="000000"/>
            </w:tcBorders>
          </w:tcPr>
          <w:p w:rsidR="00710F74" w:rsidRPr="00710F74" w:rsidRDefault="00710F74" w:rsidP="00710F74">
            <w:pPr>
              <w:jc w:val="center"/>
            </w:pPr>
          </w:p>
        </w:tc>
        <w:tc>
          <w:tcPr>
            <w:tcW w:w="1276" w:type="dxa"/>
            <w:tcBorders>
              <w:top w:val="single" w:sz="4" w:space="0" w:color="000000"/>
              <w:left w:val="single" w:sz="4" w:space="0" w:color="000000"/>
              <w:bottom w:val="single" w:sz="4" w:space="0" w:color="000000"/>
              <w:right w:val="single" w:sz="4" w:space="0" w:color="000000"/>
            </w:tcBorders>
          </w:tcPr>
          <w:p w:rsidR="00710F74" w:rsidRPr="00710F74" w:rsidRDefault="00710F74" w:rsidP="00710F74">
            <w:pPr>
              <w:jc w:val="center"/>
            </w:pPr>
          </w:p>
        </w:tc>
        <w:tc>
          <w:tcPr>
            <w:tcW w:w="1276" w:type="dxa"/>
            <w:tcBorders>
              <w:top w:val="single" w:sz="4" w:space="0" w:color="000000"/>
              <w:left w:val="single" w:sz="4" w:space="0" w:color="000000"/>
              <w:bottom w:val="single" w:sz="4" w:space="0" w:color="000000"/>
              <w:right w:val="single" w:sz="4" w:space="0" w:color="000000"/>
            </w:tcBorders>
          </w:tcPr>
          <w:p w:rsidR="00710F74" w:rsidRPr="00710F74" w:rsidRDefault="00710F74" w:rsidP="00710F74">
            <w:pPr>
              <w:jc w:val="center"/>
            </w:pPr>
          </w:p>
        </w:tc>
      </w:tr>
      <w:tr w:rsidR="00710F74" w:rsidTr="00710F74">
        <w:trPr>
          <w:jc w:val="center"/>
        </w:trPr>
        <w:tc>
          <w:tcPr>
            <w:tcW w:w="636" w:type="dxa"/>
            <w:tcBorders>
              <w:top w:val="single" w:sz="4" w:space="0" w:color="000000"/>
              <w:left w:val="single" w:sz="4" w:space="0" w:color="000000"/>
              <w:bottom w:val="single" w:sz="4" w:space="0" w:color="000000"/>
              <w:right w:val="nil"/>
            </w:tcBorders>
            <w:vAlign w:val="center"/>
          </w:tcPr>
          <w:p w:rsidR="00710F74" w:rsidRPr="00710F74" w:rsidRDefault="00710F74" w:rsidP="00710F74">
            <w:pPr>
              <w:pStyle w:val="aff3"/>
              <w:jc w:val="center"/>
              <w:rPr>
                <w:rFonts w:ascii="Times New Roman" w:hAnsi="Times New Roman"/>
                <w:sz w:val="20"/>
                <w:szCs w:val="20"/>
              </w:rPr>
            </w:pPr>
          </w:p>
        </w:tc>
        <w:tc>
          <w:tcPr>
            <w:tcW w:w="4678" w:type="dxa"/>
            <w:tcBorders>
              <w:top w:val="single" w:sz="4" w:space="0" w:color="000000"/>
              <w:left w:val="single" w:sz="4" w:space="0" w:color="000000"/>
              <w:bottom w:val="single" w:sz="4" w:space="0" w:color="000000"/>
              <w:right w:val="nil"/>
            </w:tcBorders>
          </w:tcPr>
          <w:p w:rsidR="00710F74" w:rsidRPr="00710F74" w:rsidRDefault="00710F74" w:rsidP="00710F74">
            <w:pPr>
              <w:pStyle w:val="aff3"/>
              <w:jc w:val="center"/>
              <w:rPr>
                <w:rFonts w:ascii="Times New Roman" w:hAnsi="Times New Roman"/>
                <w:color w:val="000000"/>
                <w:sz w:val="20"/>
                <w:szCs w:val="20"/>
              </w:rPr>
            </w:pPr>
            <w:r w:rsidRPr="00710F74">
              <w:rPr>
                <w:rFonts w:ascii="Times New Roman" w:hAnsi="Times New Roman"/>
                <w:color w:val="000000"/>
                <w:sz w:val="20"/>
                <w:szCs w:val="20"/>
                <w:lang w:val="ru-RU"/>
              </w:rPr>
              <w:t>Ø 110</w:t>
            </w:r>
          </w:p>
        </w:tc>
        <w:tc>
          <w:tcPr>
            <w:tcW w:w="708" w:type="dxa"/>
            <w:tcBorders>
              <w:top w:val="single" w:sz="4" w:space="0" w:color="000000"/>
              <w:left w:val="single" w:sz="4" w:space="0" w:color="000000"/>
              <w:bottom w:val="single" w:sz="4" w:space="0" w:color="000000"/>
              <w:right w:val="nil"/>
            </w:tcBorders>
            <w:vAlign w:val="center"/>
          </w:tcPr>
          <w:p w:rsidR="00710F74" w:rsidRPr="00710F74" w:rsidRDefault="00710F74" w:rsidP="00710F74">
            <w:pPr>
              <w:pStyle w:val="aff3"/>
              <w:jc w:val="center"/>
              <w:rPr>
                <w:rFonts w:ascii="Times New Roman" w:hAnsi="Times New Roman"/>
                <w:sz w:val="20"/>
                <w:szCs w:val="20"/>
              </w:rPr>
            </w:pPr>
            <w:r w:rsidRPr="00710F74">
              <w:rPr>
                <w:rFonts w:ascii="Times New Roman" w:hAnsi="Times New Roman"/>
                <w:sz w:val="20"/>
                <w:szCs w:val="20"/>
                <w:lang w:val="ru-RU"/>
              </w:rPr>
              <w:t>км</w:t>
            </w:r>
          </w:p>
        </w:tc>
        <w:tc>
          <w:tcPr>
            <w:tcW w:w="851" w:type="dxa"/>
            <w:tcBorders>
              <w:top w:val="single" w:sz="4" w:space="0" w:color="000000"/>
              <w:left w:val="single" w:sz="4" w:space="0" w:color="000000"/>
              <w:bottom w:val="single" w:sz="4" w:space="0" w:color="000000"/>
              <w:right w:val="nil"/>
            </w:tcBorders>
            <w:vAlign w:val="center"/>
          </w:tcPr>
          <w:p w:rsidR="00710F74" w:rsidRPr="00710F74" w:rsidRDefault="00710F74" w:rsidP="00710F74">
            <w:pPr>
              <w:jc w:val="center"/>
            </w:pPr>
            <w:r w:rsidRPr="00710F74">
              <w:t>1,00</w:t>
            </w:r>
          </w:p>
        </w:tc>
        <w:tc>
          <w:tcPr>
            <w:tcW w:w="1276" w:type="dxa"/>
            <w:tcBorders>
              <w:top w:val="single" w:sz="4" w:space="0" w:color="000000"/>
              <w:left w:val="single" w:sz="4" w:space="0" w:color="000000"/>
              <w:bottom w:val="single" w:sz="4" w:space="0" w:color="000000"/>
              <w:right w:val="single" w:sz="4" w:space="0" w:color="000000"/>
            </w:tcBorders>
            <w:vAlign w:val="center"/>
          </w:tcPr>
          <w:p w:rsidR="00710F74" w:rsidRPr="00710F74" w:rsidRDefault="00710F74" w:rsidP="00710F74">
            <w:pPr>
              <w:jc w:val="center"/>
            </w:pPr>
            <w:r w:rsidRPr="00710F74">
              <w:t>1600</w:t>
            </w:r>
          </w:p>
        </w:tc>
        <w:tc>
          <w:tcPr>
            <w:tcW w:w="1490" w:type="dxa"/>
            <w:tcBorders>
              <w:top w:val="single" w:sz="4" w:space="0" w:color="000000"/>
              <w:left w:val="single" w:sz="4" w:space="0" w:color="000000"/>
              <w:bottom w:val="single" w:sz="4" w:space="0" w:color="000000"/>
              <w:right w:val="single" w:sz="4" w:space="0" w:color="000000"/>
            </w:tcBorders>
            <w:vAlign w:val="center"/>
          </w:tcPr>
          <w:p w:rsidR="00710F74" w:rsidRPr="00710F74" w:rsidRDefault="00710F74" w:rsidP="00710F74">
            <w:pPr>
              <w:jc w:val="center"/>
            </w:pPr>
            <w:r w:rsidRPr="00710F74">
              <w:t>2016-2029</w:t>
            </w:r>
          </w:p>
        </w:tc>
        <w:tc>
          <w:tcPr>
            <w:tcW w:w="993" w:type="dxa"/>
            <w:tcBorders>
              <w:top w:val="single" w:sz="4" w:space="0" w:color="000000"/>
              <w:left w:val="single" w:sz="4" w:space="0" w:color="000000"/>
              <w:bottom w:val="single" w:sz="4" w:space="0" w:color="000000"/>
              <w:right w:val="single" w:sz="4" w:space="0" w:color="000000"/>
            </w:tcBorders>
          </w:tcPr>
          <w:p w:rsidR="00710F74" w:rsidRPr="00710F74" w:rsidRDefault="00710F74" w:rsidP="00710F74">
            <w:pPr>
              <w:jc w:val="center"/>
            </w:pPr>
          </w:p>
        </w:tc>
        <w:tc>
          <w:tcPr>
            <w:tcW w:w="1134" w:type="dxa"/>
            <w:tcBorders>
              <w:top w:val="single" w:sz="4" w:space="0" w:color="000000"/>
              <w:left w:val="single" w:sz="4" w:space="0" w:color="000000"/>
              <w:bottom w:val="single" w:sz="4" w:space="0" w:color="000000"/>
              <w:right w:val="single" w:sz="4" w:space="0" w:color="000000"/>
            </w:tcBorders>
          </w:tcPr>
          <w:p w:rsidR="00710F74" w:rsidRPr="00710F74" w:rsidRDefault="00710F74" w:rsidP="00710F74">
            <w:pPr>
              <w:jc w:val="center"/>
            </w:pPr>
          </w:p>
        </w:tc>
        <w:tc>
          <w:tcPr>
            <w:tcW w:w="956" w:type="dxa"/>
            <w:tcBorders>
              <w:top w:val="single" w:sz="4" w:space="0" w:color="000000"/>
              <w:left w:val="single" w:sz="4" w:space="0" w:color="000000"/>
              <w:bottom w:val="single" w:sz="4" w:space="0" w:color="000000"/>
              <w:right w:val="single" w:sz="4" w:space="0" w:color="000000"/>
            </w:tcBorders>
          </w:tcPr>
          <w:p w:rsidR="00710F74" w:rsidRPr="00710F74" w:rsidRDefault="00710F74" w:rsidP="00710F74">
            <w:pPr>
              <w:jc w:val="center"/>
            </w:pPr>
            <w:r w:rsidRPr="00710F74">
              <w:t>1600</w:t>
            </w:r>
          </w:p>
        </w:tc>
        <w:tc>
          <w:tcPr>
            <w:tcW w:w="1276" w:type="dxa"/>
            <w:tcBorders>
              <w:top w:val="single" w:sz="4" w:space="0" w:color="000000"/>
              <w:left w:val="single" w:sz="4" w:space="0" w:color="000000"/>
              <w:bottom w:val="single" w:sz="4" w:space="0" w:color="000000"/>
              <w:right w:val="single" w:sz="4" w:space="0" w:color="000000"/>
            </w:tcBorders>
          </w:tcPr>
          <w:p w:rsidR="00710F74" w:rsidRPr="00710F74" w:rsidRDefault="00710F74" w:rsidP="00710F74">
            <w:pPr>
              <w:jc w:val="center"/>
            </w:pPr>
          </w:p>
        </w:tc>
        <w:tc>
          <w:tcPr>
            <w:tcW w:w="1276" w:type="dxa"/>
            <w:tcBorders>
              <w:top w:val="single" w:sz="4" w:space="0" w:color="000000"/>
              <w:left w:val="single" w:sz="4" w:space="0" w:color="000000"/>
              <w:bottom w:val="single" w:sz="4" w:space="0" w:color="000000"/>
              <w:right w:val="single" w:sz="4" w:space="0" w:color="000000"/>
            </w:tcBorders>
          </w:tcPr>
          <w:p w:rsidR="00710F74" w:rsidRPr="00710F74" w:rsidRDefault="00710F74" w:rsidP="00710F74">
            <w:pPr>
              <w:jc w:val="center"/>
            </w:pPr>
          </w:p>
        </w:tc>
      </w:tr>
      <w:tr w:rsidR="00710F74" w:rsidTr="00710F74">
        <w:trPr>
          <w:jc w:val="center"/>
        </w:trPr>
        <w:tc>
          <w:tcPr>
            <w:tcW w:w="636" w:type="dxa"/>
            <w:tcBorders>
              <w:top w:val="single" w:sz="4" w:space="0" w:color="000000"/>
              <w:left w:val="single" w:sz="4" w:space="0" w:color="000000"/>
              <w:bottom w:val="single" w:sz="4" w:space="0" w:color="000000"/>
              <w:right w:val="nil"/>
            </w:tcBorders>
            <w:vAlign w:val="center"/>
          </w:tcPr>
          <w:p w:rsidR="00710F74" w:rsidRPr="00710F74" w:rsidRDefault="00710F74" w:rsidP="00710F74">
            <w:pPr>
              <w:pStyle w:val="aff3"/>
              <w:jc w:val="center"/>
              <w:rPr>
                <w:rFonts w:ascii="Times New Roman" w:hAnsi="Times New Roman"/>
                <w:sz w:val="20"/>
                <w:szCs w:val="20"/>
                <w:lang w:val="ru-RU"/>
              </w:rPr>
            </w:pPr>
            <w:r w:rsidRPr="00710F74">
              <w:rPr>
                <w:rFonts w:ascii="Times New Roman" w:hAnsi="Times New Roman"/>
                <w:sz w:val="20"/>
                <w:szCs w:val="20"/>
                <w:lang w:val="ru-RU"/>
              </w:rPr>
              <w:t>6.3.</w:t>
            </w:r>
          </w:p>
        </w:tc>
        <w:tc>
          <w:tcPr>
            <w:tcW w:w="4678" w:type="dxa"/>
            <w:tcBorders>
              <w:top w:val="single" w:sz="4" w:space="0" w:color="000000"/>
              <w:left w:val="single" w:sz="4" w:space="0" w:color="000000"/>
              <w:bottom w:val="single" w:sz="4" w:space="0" w:color="000000"/>
              <w:right w:val="nil"/>
            </w:tcBorders>
          </w:tcPr>
          <w:p w:rsidR="00710F74" w:rsidRPr="00710F74" w:rsidRDefault="00710F74" w:rsidP="00710F74">
            <w:pPr>
              <w:pStyle w:val="aff3"/>
              <w:jc w:val="center"/>
              <w:rPr>
                <w:rFonts w:ascii="Times New Roman" w:hAnsi="Times New Roman"/>
                <w:color w:val="000000"/>
                <w:sz w:val="20"/>
                <w:szCs w:val="20"/>
                <w:lang w:val="ru-RU"/>
              </w:rPr>
            </w:pPr>
            <w:r w:rsidRPr="00710F74">
              <w:rPr>
                <w:rFonts w:ascii="Times New Roman" w:hAnsi="Times New Roman"/>
                <w:color w:val="000000"/>
                <w:sz w:val="20"/>
                <w:szCs w:val="20"/>
                <w:lang w:val="ru-RU"/>
              </w:rPr>
              <w:t>Строительство водопроводной сети из труб Ø63</w:t>
            </w:r>
          </w:p>
        </w:tc>
        <w:tc>
          <w:tcPr>
            <w:tcW w:w="708" w:type="dxa"/>
            <w:tcBorders>
              <w:top w:val="single" w:sz="4" w:space="0" w:color="000000"/>
              <w:left w:val="single" w:sz="4" w:space="0" w:color="000000"/>
              <w:bottom w:val="single" w:sz="4" w:space="0" w:color="000000"/>
              <w:right w:val="nil"/>
            </w:tcBorders>
            <w:vAlign w:val="center"/>
          </w:tcPr>
          <w:p w:rsidR="00710F74" w:rsidRPr="00710F74" w:rsidRDefault="00710F74" w:rsidP="00710F74">
            <w:pPr>
              <w:pStyle w:val="aff3"/>
              <w:jc w:val="center"/>
              <w:rPr>
                <w:rFonts w:ascii="Times New Roman" w:hAnsi="Times New Roman"/>
                <w:sz w:val="20"/>
                <w:szCs w:val="20"/>
              </w:rPr>
            </w:pPr>
            <w:r w:rsidRPr="00710F74">
              <w:rPr>
                <w:rFonts w:ascii="Times New Roman" w:hAnsi="Times New Roman"/>
                <w:sz w:val="20"/>
                <w:szCs w:val="20"/>
                <w:lang w:val="ru-RU"/>
              </w:rPr>
              <w:t>км</w:t>
            </w:r>
          </w:p>
        </w:tc>
        <w:tc>
          <w:tcPr>
            <w:tcW w:w="851" w:type="dxa"/>
            <w:tcBorders>
              <w:top w:val="single" w:sz="4" w:space="0" w:color="000000"/>
              <w:left w:val="single" w:sz="4" w:space="0" w:color="000000"/>
              <w:bottom w:val="single" w:sz="4" w:space="0" w:color="000000"/>
              <w:right w:val="nil"/>
            </w:tcBorders>
            <w:vAlign w:val="center"/>
          </w:tcPr>
          <w:p w:rsidR="00710F74" w:rsidRPr="00710F74" w:rsidRDefault="00710F74" w:rsidP="00710F74">
            <w:pPr>
              <w:jc w:val="center"/>
            </w:pPr>
            <w:r w:rsidRPr="00710F74">
              <w:t>0,05</w:t>
            </w:r>
          </w:p>
        </w:tc>
        <w:tc>
          <w:tcPr>
            <w:tcW w:w="1276" w:type="dxa"/>
            <w:tcBorders>
              <w:top w:val="single" w:sz="4" w:space="0" w:color="000000"/>
              <w:left w:val="single" w:sz="4" w:space="0" w:color="000000"/>
              <w:bottom w:val="single" w:sz="4" w:space="0" w:color="000000"/>
              <w:right w:val="single" w:sz="4" w:space="0" w:color="000000"/>
            </w:tcBorders>
            <w:vAlign w:val="center"/>
          </w:tcPr>
          <w:p w:rsidR="00710F74" w:rsidRPr="00710F74" w:rsidRDefault="00710F74" w:rsidP="00710F74">
            <w:pPr>
              <w:jc w:val="center"/>
            </w:pPr>
            <w:r w:rsidRPr="00710F74">
              <w:t>100</w:t>
            </w:r>
          </w:p>
        </w:tc>
        <w:tc>
          <w:tcPr>
            <w:tcW w:w="1490" w:type="dxa"/>
            <w:tcBorders>
              <w:top w:val="single" w:sz="4" w:space="0" w:color="000000"/>
              <w:left w:val="single" w:sz="4" w:space="0" w:color="000000"/>
              <w:bottom w:val="single" w:sz="4" w:space="0" w:color="000000"/>
              <w:right w:val="single" w:sz="4" w:space="0" w:color="000000"/>
            </w:tcBorders>
            <w:vAlign w:val="center"/>
          </w:tcPr>
          <w:p w:rsidR="00710F74" w:rsidRPr="00710F74" w:rsidRDefault="00710F74" w:rsidP="00710F74">
            <w:pPr>
              <w:jc w:val="center"/>
            </w:pPr>
            <w:r w:rsidRPr="00710F74">
              <w:t>2014-2029</w:t>
            </w:r>
          </w:p>
        </w:tc>
        <w:tc>
          <w:tcPr>
            <w:tcW w:w="993" w:type="dxa"/>
            <w:tcBorders>
              <w:top w:val="single" w:sz="4" w:space="0" w:color="000000"/>
              <w:left w:val="single" w:sz="4" w:space="0" w:color="000000"/>
              <w:bottom w:val="single" w:sz="4" w:space="0" w:color="000000"/>
              <w:right w:val="single" w:sz="4" w:space="0" w:color="000000"/>
            </w:tcBorders>
          </w:tcPr>
          <w:p w:rsidR="00710F74" w:rsidRPr="00710F74" w:rsidRDefault="00710F74" w:rsidP="00710F74">
            <w:pPr>
              <w:jc w:val="center"/>
            </w:pPr>
          </w:p>
        </w:tc>
        <w:tc>
          <w:tcPr>
            <w:tcW w:w="1134" w:type="dxa"/>
            <w:tcBorders>
              <w:top w:val="single" w:sz="4" w:space="0" w:color="000000"/>
              <w:left w:val="single" w:sz="4" w:space="0" w:color="000000"/>
              <w:bottom w:val="single" w:sz="4" w:space="0" w:color="000000"/>
              <w:right w:val="single" w:sz="4" w:space="0" w:color="000000"/>
            </w:tcBorders>
          </w:tcPr>
          <w:p w:rsidR="00710F74" w:rsidRPr="00710F74" w:rsidRDefault="00710F74" w:rsidP="00710F74">
            <w:pPr>
              <w:jc w:val="center"/>
            </w:pPr>
          </w:p>
        </w:tc>
        <w:tc>
          <w:tcPr>
            <w:tcW w:w="956" w:type="dxa"/>
            <w:tcBorders>
              <w:top w:val="single" w:sz="4" w:space="0" w:color="000000"/>
              <w:left w:val="single" w:sz="4" w:space="0" w:color="000000"/>
              <w:bottom w:val="single" w:sz="4" w:space="0" w:color="000000"/>
              <w:right w:val="single" w:sz="4" w:space="0" w:color="000000"/>
            </w:tcBorders>
            <w:vAlign w:val="center"/>
          </w:tcPr>
          <w:p w:rsidR="00710F74" w:rsidRPr="00710F74" w:rsidRDefault="00710F74" w:rsidP="00710F74">
            <w:pPr>
              <w:jc w:val="center"/>
            </w:pPr>
            <w:r w:rsidRPr="00710F74">
              <w:t>100</w:t>
            </w:r>
          </w:p>
        </w:tc>
        <w:tc>
          <w:tcPr>
            <w:tcW w:w="1276" w:type="dxa"/>
            <w:tcBorders>
              <w:top w:val="single" w:sz="4" w:space="0" w:color="000000"/>
              <w:left w:val="single" w:sz="4" w:space="0" w:color="000000"/>
              <w:bottom w:val="single" w:sz="4" w:space="0" w:color="000000"/>
              <w:right w:val="single" w:sz="4" w:space="0" w:color="000000"/>
            </w:tcBorders>
          </w:tcPr>
          <w:p w:rsidR="00710F74" w:rsidRPr="00710F74" w:rsidRDefault="00710F74" w:rsidP="00710F74">
            <w:pPr>
              <w:jc w:val="center"/>
            </w:pPr>
          </w:p>
        </w:tc>
        <w:tc>
          <w:tcPr>
            <w:tcW w:w="1276" w:type="dxa"/>
            <w:tcBorders>
              <w:top w:val="single" w:sz="4" w:space="0" w:color="000000"/>
              <w:left w:val="single" w:sz="4" w:space="0" w:color="000000"/>
              <w:bottom w:val="single" w:sz="4" w:space="0" w:color="000000"/>
              <w:right w:val="single" w:sz="4" w:space="0" w:color="000000"/>
            </w:tcBorders>
          </w:tcPr>
          <w:p w:rsidR="00710F74" w:rsidRPr="00710F74" w:rsidRDefault="00710F74" w:rsidP="00710F74">
            <w:pPr>
              <w:jc w:val="center"/>
            </w:pPr>
          </w:p>
        </w:tc>
      </w:tr>
      <w:tr w:rsidR="00710F74" w:rsidTr="00710F74">
        <w:trPr>
          <w:jc w:val="center"/>
        </w:trPr>
        <w:tc>
          <w:tcPr>
            <w:tcW w:w="636" w:type="dxa"/>
            <w:tcBorders>
              <w:top w:val="single" w:sz="4" w:space="0" w:color="000000"/>
              <w:left w:val="single" w:sz="4" w:space="0" w:color="000000"/>
              <w:bottom w:val="single" w:sz="4" w:space="0" w:color="000000"/>
              <w:right w:val="nil"/>
            </w:tcBorders>
            <w:vAlign w:val="center"/>
          </w:tcPr>
          <w:p w:rsidR="00710F74" w:rsidRPr="00710F74" w:rsidRDefault="00710F74" w:rsidP="00710F74">
            <w:pPr>
              <w:pStyle w:val="aff3"/>
              <w:jc w:val="center"/>
              <w:rPr>
                <w:rFonts w:ascii="Times New Roman" w:hAnsi="Times New Roman"/>
                <w:sz w:val="20"/>
                <w:szCs w:val="20"/>
                <w:lang w:val="ru-RU"/>
              </w:rPr>
            </w:pPr>
            <w:r w:rsidRPr="00710F74">
              <w:rPr>
                <w:rFonts w:ascii="Times New Roman" w:hAnsi="Times New Roman"/>
                <w:sz w:val="20"/>
                <w:szCs w:val="20"/>
                <w:lang w:val="ru-RU"/>
              </w:rPr>
              <w:t>6.4</w:t>
            </w:r>
          </w:p>
        </w:tc>
        <w:tc>
          <w:tcPr>
            <w:tcW w:w="4678" w:type="dxa"/>
            <w:tcBorders>
              <w:top w:val="single" w:sz="4" w:space="0" w:color="000000"/>
              <w:left w:val="single" w:sz="4" w:space="0" w:color="000000"/>
              <w:bottom w:val="single" w:sz="4" w:space="0" w:color="000000"/>
              <w:right w:val="nil"/>
            </w:tcBorders>
            <w:vAlign w:val="bottom"/>
          </w:tcPr>
          <w:p w:rsidR="00710F74" w:rsidRPr="00710F74" w:rsidRDefault="00710F74" w:rsidP="00710F74">
            <w:pPr>
              <w:pStyle w:val="aff3"/>
              <w:jc w:val="center"/>
              <w:rPr>
                <w:rFonts w:ascii="Times New Roman" w:hAnsi="Times New Roman"/>
                <w:color w:val="000000"/>
                <w:sz w:val="20"/>
                <w:szCs w:val="20"/>
                <w:lang w:val="ru-RU"/>
              </w:rPr>
            </w:pPr>
            <w:r w:rsidRPr="00710F74">
              <w:rPr>
                <w:rFonts w:ascii="Times New Roman" w:hAnsi="Times New Roman"/>
                <w:color w:val="000000"/>
                <w:sz w:val="20"/>
                <w:szCs w:val="20"/>
                <w:lang w:val="ru-RU"/>
              </w:rPr>
              <w:t>Техническое обследование централизованных систем водоснабжения и водоотведения</w:t>
            </w:r>
          </w:p>
        </w:tc>
        <w:tc>
          <w:tcPr>
            <w:tcW w:w="708" w:type="dxa"/>
            <w:tcBorders>
              <w:top w:val="single" w:sz="4" w:space="0" w:color="000000"/>
              <w:left w:val="single" w:sz="4" w:space="0" w:color="000000"/>
              <w:bottom w:val="single" w:sz="4" w:space="0" w:color="000000"/>
              <w:right w:val="nil"/>
            </w:tcBorders>
            <w:vAlign w:val="center"/>
          </w:tcPr>
          <w:p w:rsidR="00710F74" w:rsidRPr="00710F74" w:rsidRDefault="00710F74" w:rsidP="00710F74">
            <w:pPr>
              <w:pStyle w:val="aff3"/>
              <w:jc w:val="center"/>
              <w:rPr>
                <w:rFonts w:ascii="Times New Roman" w:hAnsi="Times New Roman"/>
                <w:sz w:val="20"/>
                <w:szCs w:val="20"/>
                <w:lang w:val="ru-RU"/>
              </w:rPr>
            </w:pPr>
            <w:r w:rsidRPr="00710F74">
              <w:rPr>
                <w:rFonts w:ascii="Times New Roman" w:hAnsi="Times New Roman"/>
                <w:color w:val="000000"/>
                <w:sz w:val="20"/>
                <w:szCs w:val="20"/>
                <w:lang w:val="ru-RU"/>
              </w:rPr>
              <w:t>шт.</w:t>
            </w:r>
          </w:p>
        </w:tc>
        <w:tc>
          <w:tcPr>
            <w:tcW w:w="851" w:type="dxa"/>
            <w:tcBorders>
              <w:top w:val="single" w:sz="4" w:space="0" w:color="000000"/>
              <w:left w:val="single" w:sz="4" w:space="0" w:color="000000"/>
              <w:bottom w:val="single" w:sz="4" w:space="0" w:color="000000"/>
              <w:right w:val="nil"/>
            </w:tcBorders>
            <w:vAlign w:val="center"/>
          </w:tcPr>
          <w:p w:rsidR="00710F74" w:rsidRPr="00710F74" w:rsidRDefault="00710F74" w:rsidP="00710F74">
            <w:pPr>
              <w:jc w:val="center"/>
            </w:pPr>
            <w:r w:rsidRPr="00710F74">
              <w:t>1</w:t>
            </w:r>
          </w:p>
        </w:tc>
        <w:tc>
          <w:tcPr>
            <w:tcW w:w="1276" w:type="dxa"/>
            <w:tcBorders>
              <w:top w:val="single" w:sz="4" w:space="0" w:color="000000"/>
              <w:left w:val="single" w:sz="4" w:space="0" w:color="000000"/>
              <w:bottom w:val="single" w:sz="4" w:space="0" w:color="000000"/>
              <w:right w:val="single" w:sz="4" w:space="0" w:color="000000"/>
            </w:tcBorders>
            <w:vAlign w:val="center"/>
          </w:tcPr>
          <w:p w:rsidR="00710F74" w:rsidRPr="00710F74" w:rsidRDefault="00710F74" w:rsidP="00710F74">
            <w:pPr>
              <w:jc w:val="center"/>
            </w:pPr>
            <w:r w:rsidRPr="00710F74">
              <w:t>100</w:t>
            </w:r>
          </w:p>
        </w:tc>
        <w:tc>
          <w:tcPr>
            <w:tcW w:w="1490" w:type="dxa"/>
            <w:tcBorders>
              <w:top w:val="single" w:sz="4" w:space="0" w:color="000000"/>
              <w:left w:val="single" w:sz="4" w:space="0" w:color="000000"/>
              <w:bottom w:val="single" w:sz="4" w:space="0" w:color="000000"/>
              <w:right w:val="single" w:sz="4" w:space="0" w:color="000000"/>
            </w:tcBorders>
            <w:vAlign w:val="center"/>
          </w:tcPr>
          <w:p w:rsidR="00710F74" w:rsidRPr="00710F74" w:rsidRDefault="00710F74" w:rsidP="00710F74">
            <w:pPr>
              <w:jc w:val="center"/>
            </w:pPr>
            <w:r w:rsidRPr="00710F74">
              <w:t>2016</w:t>
            </w:r>
          </w:p>
        </w:tc>
        <w:tc>
          <w:tcPr>
            <w:tcW w:w="993" w:type="dxa"/>
            <w:tcBorders>
              <w:top w:val="single" w:sz="4" w:space="0" w:color="000000"/>
              <w:left w:val="single" w:sz="4" w:space="0" w:color="000000"/>
              <w:bottom w:val="single" w:sz="4" w:space="0" w:color="000000"/>
              <w:right w:val="single" w:sz="4" w:space="0" w:color="000000"/>
            </w:tcBorders>
          </w:tcPr>
          <w:p w:rsidR="00710F74" w:rsidRPr="00710F74" w:rsidRDefault="00710F74" w:rsidP="00710F74">
            <w:pPr>
              <w:jc w:val="center"/>
            </w:pPr>
          </w:p>
        </w:tc>
        <w:tc>
          <w:tcPr>
            <w:tcW w:w="1134" w:type="dxa"/>
            <w:tcBorders>
              <w:top w:val="single" w:sz="4" w:space="0" w:color="000000"/>
              <w:left w:val="single" w:sz="4" w:space="0" w:color="000000"/>
              <w:bottom w:val="single" w:sz="4" w:space="0" w:color="000000"/>
              <w:right w:val="single" w:sz="4" w:space="0" w:color="000000"/>
            </w:tcBorders>
          </w:tcPr>
          <w:p w:rsidR="00710F74" w:rsidRPr="00710F74" w:rsidRDefault="00710F74" w:rsidP="00710F74">
            <w:pPr>
              <w:jc w:val="center"/>
            </w:pPr>
          </w:p>
        </w:tc>
        <w:tc>
          <w:tcPr>
            <w:tcW w:w="956" w:type="dxa"/>
            <w:tcBorders>
              <w:top w:val="single" w:sz="4" w:space="0" w:color="000000"/>
              <w:left w:val="single" w:sz="4" w:space="0" w:color="000000"/>
              <w:bottom w:val="single" w:sz="4" w:space="0" w:color="000000"/>
              <w:right w:val="single" w:sz="4" w:space="0" w:color="000000"/>
            </w:tcBorders>
          </w:tcPr>
          <w:p w:rsidR="00710F74" w:rsidRPr="00710F74" w:rsidRDefault="00710F74" w:rsidP="00710F74">
            <w:pPr>
              <w:jc w:val="center"/>
            </w:pPr>
          </w:p>
        </w:tc>
        <w:tc>
          <w:tcPr>
            <w:tcW w:w="1276" w:type="dxa"/>
            <w:tcBorders>
              <w:top w:val="single" w:sz="4" w:space="0" w:color="000000"/>
              <w:left w:val="single" w:sz="4" w:space="0" w:color="000000"/>
              <w:bottom w:val="single" w:sz="4" w:space="0" w:color="000000"/>
              <w:right w:val="single" w:sz="4" w:space="0" w:color="000000"/>
            </w:tcBorders>
            <w:vAlign w:val="center"/>
          </w:tcPr>
          <w:p w:rsidR="00710F74" w:rsidRPr="00710F74" w:rsidRDefault="00710F74" w:rsidP="00710F74">
            <w:pPr>
              <w:jc w:val="center"/>
            </w:pPr>
            <w:r w:rsidRPr="00710F74">
              <w:t>100</w:t>
            </w:r>
          </w:p>
        </w:tc>
        <w:tc>
          <w:tcPr>
            <w:tcW w:w="1276" w:type="dxa"/>
            <w:tcBorders>
              <w:top w:val="single" w:sz="4" w:space="0" w:color="000000"/>
              <w:left w:val="single" w:sz="4" w:space="0" w:color="000000"/>
              <w:bottom w:val="single" w:sz="4" w:space="0" w:color="000000"/>
              <w:right w:val="single" w:sz="4" w:space="0" w:color="000000"/>
            </w:tcBorders>
          </w:tcPr>
          <w:p w:rsidR="00710F74" w:rsidRPr="00710F74" w:rsidRDefault="00710F74" w:rsidP="00710F74">
            <w:pPr>
              <w:jc w:val="center"/>
            </w:pPr>
          </w:p>
        </w:tc>
      </w:tr>
      <w:tr w:rsidR="00710F74" w:rsidTr="00710F74">
        <w:trPr>
          <w:jc w:val="center"/>
        </w:trPr>
        <w:tc>
          <w:tcPr>
            <w:tcW w:w="636" w:type="dxa"/>
            <w:tcBorders>
              <w:top w:val="single" w:sz="4" w:space="0" w:color="000000"/>
              <w:left w:val="single" w:sz="4" w:space="0" w:color="000000"/>
              <w:bottom w:val="single" w:sz="4" w:space="0" w:color="000000"/>
              <w:right w:val="nil"/>
            </w:tcBorders>
            <w:vAlign w:val="center"/>
          </w:tcPr>
          <w:p w:rsidR="00710F74" w:rsidRPr="00710F74" w:rsidRDefault="00710F74" w:rsidP="00710F74">
            <w:pPr>
              <w:pStyle w:val="aff3"/>
              <w:jc w:val="center"/>
              <w:rPr>
                <w:rFonts w:ascii="Times New Roman" w:hAnsi="Times New Roman"/>
                <w:sz w:val="20"/>
                <w:szCs w:val="20"/>
                <w:lang w:val="ru-RU"/>
              </w:rPr>
            </w:pPr>
            <w:r w:rsidRPr="00710F74">
              <w:rPr>
                <w:rFonts w:ascii="Times New Roman" w:hAnsi="Times New Roman"/>
                <w:sz w:val="20"/>
                <w:szCs w:val="20"/>
                <w:lang w:val="ru-RU"/>
              </w:rPr>
              <w:t>6.5</w:t>
            </w:r>
          </w:p>
        </w:tc>
        <w:tc>
          <w:tcPr>
            <w:tcW w:w="4678" w:type="dxa"/>
            <w:tcBorders>
              <w:top w:val="single" w:sz="4" w:space="0" w:color="000000"/>
              <w:left w:val="single" w:sz="4" w:space="0" w:color="000000"/>
              <w:bottom w:val="single" w:sz="4" w:space="0" w:color="000000"/>
              <w:right w:val="nil"/>
            </w:tcBorders>
            <w:vAlign w:val="bottom"/>
          </w:tcPr>
          <w:p w:rsidR="00710F74" w:rsidRPr="00710F74" w:rsidRDefault="00710F74" w:rsidP="00710F74">
            <w:pPr>
              <w:pStyle w:val="aff3"/>
              <w:jc w:val="center"/>
              <w:rPr>
                <w:rFonts w:ascii="Times New Roman" w:hAnsi="Times New Roman"/>
                <w:color w:val="000000"/>
                <w:sz w:val="20"/>
                <w:szCs w:val="20"/>
                <w:lang w:val="ru-RU"/>
              </w:rPr>
            </w:pPr>
            <w:r w:rsidRPr="00710F74">
              <w:rPr>
                <w:rFonts w:ascii="Times New Roman" w:hAnsi="Times New Roman"/>
                <w:color w:val="000000"/>
                <w:sz w:val="20"/>
                <w:szCs w:val="20"/>
                <w:lang w:val="ru-RU"/>
              </w:rPr>
              <w:t>Разработка программы контроля качества воды</w:t>
            </w:r>
          </w:p>
        </w:tc>
        <w:tc>
          <w:tcPr>
            <w:tcW w:w="708" w:type="dxa"/>
            <w:tcBorders>
              <w:top w:val="single" w:sz="4" w:space="0" w:color="000000"/>
              <w:left w:val="single" w:sz="4" w:space="0" w:color="000000"/>
              <w:bottom w:val="single" w:sz="4" w:space="0" w:color="000000"/>
              <w:right w:val="nil"/>
            </w:tcBorders>
            <w:vAlign w:val="center"/>
          </w:tcPr>
          <w:p w:rsidR="00710F74" w:rsidRPr="00710F74" w:rsidRDefault="00710F74" w:rsidP="00710F74">
            <w:pPr>
              <w:pStyle w:val="aff3"/>
              <w:jc w:val="center"/>
              <w:rPr>
                <w:rFonts w:ascii="Times New Roman" w:hAnsi="Times New Roman"/>
                <w:sz w:val="20"/>
                <w:szCs w:val="20"/>
                <w:lang w:val="ru-RU"/>
              </w:rPr>
            </w:pPr>
            <w:r w:rsidRPr="00710F74">
              <w:rPr>
                <w:rFonts w:ascii="Times New Roman" w:hAnsi="Times New Roman"/>
                <w:color w:val="000000"/>
                <w:sz w:val="20"/>
                <w:szCs w:val="20"/>
                <w:lang w:val="ru-RU"/>
              </w:rPr>
              <w:t>шт.</w:t>
            </w:r>
          </w:p>
        </w:tc>
        <w:tc>
          <w:tcPr>
            <w:tcW w:w="851" w:type="dxa"/>
            <w:tcBorders>
              <w:top w:val="single" w:sz="4" w:space="0" w:color="000000"/>
              <w:left w:val="single" w:sz="4" w:space="0" w:color="000000"/>
              <w:bottom w:val="single" w:sz="4" w:space="0" w:color="000000"/>
              <w:right w:val="nil"/>
            </w:tcBorders>
            <w:vAlign w:val="center"/>
          </w:tcPr>
          <w:p w:rsidR="00710F74" w:rsidRPr="00710F74" w:rsidRDefault="00710F74" w:rsidP="00710F74">
            <w:pPr>
              <w:jc w:val="center"/>
            </w:pPr>
            <w:r w:rsidRPr="00710F74">
              <w:t>1</w:t>
            </w:r>
          </w:p>
        </w:tc>
        <w:tc>
          <w:tcPr>
            <w:tcW w:w="1276" w:type="dxa"/>
            <w:tcBorders>
              <w:top w:val="single" w:sz="4" w:space="0" w:color="000000"/>
              <w:left w:val="single" w:sz="4" w:space="0" w:color="000000"/>
              <w:bottom w:val="single" w:sz="4" w:space="0" w:color="000000"/>
              <w:right w:val="single" w:sz="4" w:space="0" w:color="000000"/>
            </w:tcBorders>
            <w:vAlign w:val="center"/>
          </w:tcPr>
          <w:p w:rsidR="00710F74" w:rsidRPr="00710F74" w:rsidRDefault="00710F74" w:rsidP="00710F74">
            <w:pPr>
              <w:jc w:val="center"/>
            </w:pPr>
            <w:r w:rsidRPr="00710F74">
              <w:t>––</w:t>
            </w:r>
          </w:p>
        </w:tc>
        <w:tc>
          <w:tcPr>
            <w:tcW w:w="1490" w:type="dxa"/>
            <w:tcBorders>
              <w:top w:val="single" w:sz="4" w:space="0" w:color="000000"/>
              <w:left w:val="single" w:sz="4" w:space="0" w:color="000000"/>
              <w:bottom w:val="single" w:sz="4" w:space="0" w:color="000000"/>
              <w:right w:val="single" w:sz="4" w:space="0" w:color="000000"/>
            </w:tcBorders>
            <w:vAlign w:val="center"/>
          </w:tcPr>
          <w:p w:rsidR="00710F74" w:rsidRPr="00710F74" w:rsidRDefault="00710F74" w:rsidP="00710F74">
            <w:pPr>
              <w:jc w:val="center"/>
            </w:pPr>
            <w:r w:rsidRPr="00710F74">
              <w:t>2015</w:t>
            </w:r>
          </w:p>
        </w:tc>
        <w:tc>
          <w:tcPr>
            <w:tcW w:w="993" w:type="dxa"/>
            <w:tcBorders>
              <w:top w:val="single" w:sz="4" w:space="0" w:color="000000"/>
              <w:left w:val="single" w:sz="4" w:space="0" w:color="000000"/>
              <w:bottom w:val="single" w:sz="4" w:space="0" w:color="000000"/>
              <w:right w:val="single" w:sz="4" w:space="0" w:color="000000"/>
            </w:tcBorders>
          </w:tcPr>
          <w:p w:rsidR="00710F74" w:rsidRPr="00710F74" w:rsidRDefault="00710F74" w:rsidP="00710F74">
            <w:pPr>
              <w:jc w:val="center"/>
            </w:pPr>
          </w:p>
        </w:tc>
        <w:tc>
          <w:tcPr>
            <w:tcW w:w="1134" w:type="dxa"/>
            <w:tcBorders>
              <w:top w:val="single" w:sz="4" w:space="0" w:color="000000"/>
              <w:left w:val="single" w:sz="4" w:space="0" w:color="000000"/>
              <w:bottom w:val="single" w:sz="4" w:space="0" w:color="000000"/>
              <w:right w:val="single" w:sz="4" w:space="0" w:color="000000"/>
            </w:tcBorders>
          </w:tcPr>
          <w:p w:rsidR="00710F74" w:rsidRPr="00710F74" w:rsidRDefault="00710F74" w:rsidP="00710F74">
            <w:pPr>
              <w:jc w:val="center"/>
            </w:pPr>
          </w:p>
        </w:tc>
        <w:tc>
          <w:tcPr>
            <w:tcW w:w="956" w:type="dxa"/>
            <w:tcBorders>
              <w:top w:val="single" w:sz="4" w:space="0" w:color="000000"/>
              <w:left w:val="single" w:sz="4" w:space="0" w:color="000000"/>
              <w:bottom w:val="single" w:sz="4" w:space="0" w:color="000000"/>
              <w:right w:val="single" w:sz="4" w:space="0" w:color="000000"/>
            </w:tcBorders>
          </w:tcPr>
          <w:p w:rsidR="00710F74" w:rsidRPr="00710F74" w:rsidRDefault="00710F74" w:rsidP="00710F74">
            <w:pPr>
              <w:jc w:val="center"/>
            </w:pPr>
          </w:p>
        </w:tc>
        <w:tc>
          <w:tcPr>
            <w:tcW w:w="1276" w:type="dxa"/>
            <w:tcBorders>
              <w:top w:val="single" w:sz="4" w:space="0" w:color="000000"/>
              <w:left w:val="single" w:sz="4" w:space="0" w:color="000000"/>
              <w:bottom w:val="single" w:sz="4" w:space="0" w:color="000000"/>
              <w:right w:val="single" w:sz="4" w:space="0" w:color="000000"/>
            </w:tcBorders>
          </w:tcPr>
          <w:p w:rsidR="00710F74" w:rsidRPr="00710F74" w:rsidRDefault="00710F74" w:rsidP="00710F74">
            <w:pPr>
              <w:jc w:val="center"/>
            </w:pPr>
          </w:p>
        </w:tc>
        <w:tc>
          <w:tcPr>
            <w:tcW w:w="1276" w:type="dxa"/>
            <w:tcBorders>
              <w:top w:val="single" w:sz="4" w:space="0" w:color="000000"/>
              <w:left w:val="single" w:sz="4" w:space="0" w:color="000000"/>
              <w:bottom w:val="single" w:sz="4" w:space="0" w:color="000000"/>
              <w:right w:val="single" w:sz="4" w:space="0" w:color="000000"/>
            </w:tcBorders>
          </w:tcPr>
          <w:p w:rsidR="00710F74" w:rsidRPr="00710F74" w:rsidRDefault="00710F74" w:rsidP="00710F74">
            <w:pPr>
              <w:jc w:val="center"/>
            </w:pPr>
          </w:p>
        </w:tc>
      </w:tr>
      <w:tr w:rsidR="00710F74" w:rsidTr="00710F74">
        <w:trPr>
          <w:jc w:val="center"/>
        </w:trPr>
        <w:tc>
          <w:tcPr>
            <w:tcW w:w="636" w:type="dxa"/>
            <w:tcBorders>
              <w:top w:val="single" w:sz="4" w:space="0" w:color="000000"/>
              <w:left w:val="single" w:sz="4" w:space="0" w:color="000000"/>
              <w:bottom w:val="single" w:sz="4" w:space="0" w:color="000000"/>
              <w:right w:val="nil"/>
            </w:tcBorders>
            <w:vAlign w:val="center"/>
          </w:tcPr>
          <w:p w:rsidR="00710F74" w:rsidRPr="00710F74" w:rsidRDefault="00710F74" w:rsidP="00710F74">
            <w:pPr>
              <w:pStyle w:val="aff3"/>
              <w:jc w:val="center"/>
              <w:rPr>
                <w:rFonts w:ascii="Times New Roman" w:hAnsi="Times New Roman"/>
                <w:sz w:val="20"/>
                <w:szCs w:val="20"/>
                <w:lang w:val="ru-RU"/>
              </w:rPr>
            </w:pPr>
            <w:r w:rsidRPr="00710F74">
              <w:rPr>
                <w:rFonts w:ascii="Times New Roman" w:hAnsi="Times New Roman"/>
                <w:sz w:val="20"/>
                <w:szCs w:val="20"/>
                <w:lang w:val="ru-RU"/>
              </w:rPr>
              <w:t>6.6</w:t>
            </w:r>
          </w:p>
        </w:tc>
        <w:tc>
          <w:tcPr>
            <w:tcW w:w="4678" w:type="dxa"/>
            <w:tcBorders>
              <w:top w:val="single" w:sz="4" w:space="0" w:color="000000"/>
              <w:left w:val="single" w:sz="4" w:space="0" w:color="000000"/>
              <w:bottom w:val="single" w:sz="4" w:space="0" w:color="000000"/>
              <w:right w:val="nil"/>
            </w:tcBorders>
            <w:vAlign w:val="bottom"/>
          </w:tcPr>
          <w:p w:rsidR="00710F74" w:rsidRPr="00710F74" w:rsidRDefault="00710F74" w:rsidP="00710F74">
            <w:pPr>
              <w:pStyle w:val="aff3"/>
              <w:jc w:val="center"/>
              <w:rPr>
                <w:rFonts w:ascii="Times New Roman" w:hAnsi="Times New Roman"/>
                <w:color w:val="000000"/>
                <w:sz w:val="20"/>
                <w:szCs w:val="20"/>
                <w:lang w:val="ru-RU"/>
              </w:rPr>
            </w:pPr>
            <w:r w:rsidRPr="00710F74">
              <w:rPr>
                <w:rFonts w:ascii="Times New Roman" w:hAnsi="Times New Roman"/>
                <w:color w:val="000000"/>
                <w:sz w:val="20"/>
                <w:szCs w:val="20"/>
                <w:lang w:val="ru-RU"/>
              </w:rPr>
              <w:t>Разработка плана мероприятий по приведению качества питьевой и горячей воды в соответствие с установленными требованиями</w:t>
            </w:r>
          </w:p>
        </w:tc>
        <w:tc>
          <w:tcPr>
            <w:tcW w:w="708" w:type="dxa"/>
            <w:tcBorders>
              <w:top w:val="single" w:sz="4" w:space="0" w:color="000000"/>
              <w:left w:val="single" w:sz="4" w:space="0" w:color="000000"/>
              <w:bottom w:val="single" w:sz="4" w:space="0" w:color="000000"/>
              <w:right w:val="nil"/>
            </w:tcBorders>
            <w:vAlign w:val="center"/>
          </w:tcPr>
          <w:p w:rsidR="00710F74" w:rsidRPr="00710F74" w:rsidRDefault="00710F74" w:rsidP="00710F74">
            <w:pPr>
              <w:pStyle w:val="aff3"/>
              <w:jc w:val="center"/>
              <w:rPr>
                <w:rFonts w:ascii="Times New Roman" w:hAnsi="Times New Roman"/>
                <w:sz w:val="20"/>
                <w:szCs w:val="20"/>
                <w:lang w:val="ru-RU"/>
              </w:rPr>
            </w:pPr>
            <w:r w:rsidRPr="00710F74">
              <w:rPr>
                <w:rFonts w:ascii="Times New Roman" w:hAnsi="Times New Roman"/>
                <w:color w:val="000000"/>
                <w:sz w:val="20"/>
                <w:szCs w:val="20"/>
                <w:lang w:val="ru-RU"/>
              </w:rPr>
              <w:t>шт.</w:t>
            </w:r>
          </w:p>
        </w:tc>
        <w:tc>
          <w:tcPr>
            <w:tcW w:w="851" w:type="dxa"/>
            <w:tcBorders>
              <w:top w:val="single" w:sz="4" w:space="0" w:color="000000"/>
              <w:left w:val="single" w:sz="4" w:space="0" w:color="000000"/>
              <w:bottom w:val="single" w:sz="4" w:space="0" w:color="000000"/>
              <w:right w:val="nil"/>
            </w:tcBorders>
            <w:vAlign w:val="center"/>
          </w:tcPr>
          <w:p w:rsidR="00710F74" w:rsidRPr="00710F74" w:rsidRDefault="00710F74" w:rsidP="00710F74">
            <w:pPr>
              <w:jc w:val="center"/>
            </w:pPr>
            <w:r w:rsidRPr="00710F74">
              <w:t>1</w:t>
            </w:r>
          </w:p>
        </w:tc>
        <w:tc>
          <w:tcPr>
            <w:tcW w:w="1276" w:type="dxa"/>
            <w:tcBorders>
              <w:top w:val="single" w:sz="4" w:space="0" w:color="000000"/>
              <w:left w:val="single" w:sz="4" w:space="0" w:color="000000"/>
              <w:bottom w:val="single" w:sz="4" w:space="0" w:color="000000"/>
              <w:right w:val="single" w:sz="4" w:space="0" w:color="000000"/>
            </w:tcBorders>
            <w:vAlign w:val="center"/>
          </w:tcPr>
          <w:p w:rsidR="00710F74" w:rsidRPr="00710F74" w:rsidRDefault="00710F74" w:rsidP="00710F74">
            <w:pPr>
              <w:jc w:val="center"/>
            </w:pPr>
            <w:r w:rsidRPr="00710F74">
              <w:t>––</w:t>
            </w:r>
          </w:p>
        </w:tc>
        <w:tc>
          <w:tcPr>
            <w:tcW w:w="1490" w:type="dxa"/>
            <w:tcBorders>
              <w:top w:val="single" w:sz="4" w:space="0" w:color="000000"/>
              <w:left w:val="single" w:sz="4" w:space="0" w:color="000000"/>
              <w:bottom w:val="single" w:sz="4" w:space="0" w:color="000000"/>
              <w:right w:val="single" w:sz="4" w:space="0" w:color="000000"/>
            </w:tcBorders>
            <w:vAlign w:val="center"/>
          </w:tcPr>
          <w:p w:rsidR="00710F74" w:rsidRPr="00710F74" w:rsidRDefault="00710F74" w:rsidP="00710F74">
            <w:pPr>
              <w:jc w:val="center"/>
            </w:pPr>
            <w:r w:rsidRPr="00710F74">
              <w:t>2015</w:t>
            </w:r>
          </w:p>
        </w:tc>
        <w:tc>
          <w:tcPr>
            <w:tcW w:w="993" w:type="dxa"/>
            <w:tcBorders>
              <w:top w:val="single" w:sz="4" w:space="0" w:color="000000"/>
              <w:left w:val="single" w:sz="4" w:space="0" w:color="000000"/>
              <w:bottom w:val="single" w:sz="4" w:space="0" w:color="000000"/>
              <w:right w:val="single" w:sz="4" w:space="0" w:color="000000"/>
            </w:tcBorders>
          </w:tcPr>
          <w:p w:rsidR="00710F74" w:rsidRPr="00710F74" w:rsidRDefault="00710F74" w:rsidP="00710F74">
            <w:pPr>
              <w:jc w:val="center"/>
            </w:pPr>
          </w:p>
        </w:tc>
        <w:tc>
          <w:tcPr>
            <w:tcW w:w="1134" w:type="dxa"/>
            <w:tcBorders>
              <w:top w:val="single" w:sz="4" w:space="0" w:color="000000"/>
              <w:left w:val="single" w:sz="4" w:space="0" w:color="000000"/>
              <w:bottom w:val="single" w:sz="4" w:space="0" w:color="000000"/>
              <w:right w:val="single" w:sz="4" w:space="0" w:color="000000"/>
            </w:tcBorders>
          </w:tcPr>
          <w:p w:rsidR="00710F74" w:rsidRPr="00710F74" w:rsidRDefault="00710F74" w:rsidP="00710F74">
            <w:pPr>
              <w:jc w:val="center"/>
            </w:pPr>
          </w:p>
        </w:tc>
        <w:tc>
          <w:tcPr>
            <w:tcW w:w="956" w:type="dxa"/>
            <w:tcBorders>
              <w:top w:val="single" w:sz="4" w:space="0" w:color="000000"/>
              <w:left w:val="single" w:sz="4" w:space="0" w:color="000000"/>
              <w:bottom w:val="single" w:sz="4" w:space="0" w:color="000000"/>
              <w:right w:val="single" w:sz="4" w:space="0" w:color="000000"/>
            </w:tcBorders>
          </w:tcPr>
          <w:p w:rsidR="00710F74" w:rsidRPr="00710F74" w:rsidRDefault="00710F74" w:rsidP="00710F74">
            <w:pPr>
              <w:jc w:val="center"/>
            </w:pPr>
          </w:p>
        </w:tc>
        <w:tc>
          <w:tcPr>
            <w:tcW w:w="1276" w:type="dxa"/>
            <w:tcBorders>
              <w:top w:val="single" w:sz="4" w:space="0" w:color="000000"/>
              <w:left w:val="single" w:sz="4" w:space="0" w:color="000000"/>
              <w:bottom w:val="single" w:sz="4" w:space="0" w:color="000000"/>
              <w:right w:val="single" w:sz="4" w:space="0" w:color="000000"/>
            </w:tcBorders>
          </w:tcPr>
          <w:p w:rsidR="00710F74" w:rsidRPr="00710F74" w:rsidRDefault="00710F74" w:rsidP="00710F74">
            <w:pPr>
              <w:jc w:val="center"/>
            </w:pPr>
          </w:p>
        </w:tc>
        <w:tc>
          <w:tcPr>
            <w:tcW w:w="1276" w:type="dxa"/>
            <w:tcBorders>
              <w:top w:val="single" w:sz="4" w:space="0" w:color="000000"/>
              <w:left w:val="single" w:sz="4" w:space="0" w:color="000000"/>
              <w:bottom w:val="single" w:sz="4" w:space="0" w:color="000000"/>
              <w:right w:val="single" w:sz="4" w:space="0" w:color="000000"/>
            </w:tcBorders>
          </w:tcPr>
          <w:p w:rsidR="00710F74" w:rsidRPr="00710F74" w:rsidRDefault="00710F74" w:rsidP="00710F74">
            <w:pPr>
              <w:jc w:val="center"/>
            </w:pPr>
          </w:p>
        </w:tc>
      </w:tr>
      <w:tr w:rsidR="00710F74" w:rsidRPr="005028BF" w:rsidTr="00710F74">
        <w:trPr>
          <w:jc w:val="center"/>
        </w:trPr>
        <w:tc>
          <w:tcPr>
            <w:tcW w:w="636" w:type="dxa"/>
            <w:tcBorders>
              <w:top w:val="single" w:sz="4" w:space="0" w:color="000000"/>
              <w:left w:val="single" w:sz="4" w:space="0" w:color="000000"/>
              <w:bottom w:val="single" w:sz="4" w:space="0" w:color="000000"/>
              <w:right w:val="nil"/>
            </w:tcBorders>
            <w:vAlign w:val="center"/>
          </w:tcPr>
          <w:p w:rsidR="00710F74" w:rsidRPr="00710F74" w:rsidRDefault="00710F74" w:rsidP="00710F74">
            <w:pPr>
              <w:pStyle w:val="aff3"/>
              <w:jc w:val="center"/>
              <w:rPr>
                <w:rFonts w:ascii="Times New Roman" w:hAnsi="Times New Roman"/>
                <w:sz w:val="20"/>
                <w:szCs w:val="20"/>
                <w:lang w:val="ru-RU"/>
              </w:rPr>
            </w:pPr>
          </w:p>
        </w:tc>
        <w:tc>
          <w:tcPr>
            <w:tcW w:w="4678" w:type="dxa"/>
            <w:tcBorders>
              <w:top w:val="single" w:sz="4" w:space="0" w:color="000000"/>
              <w:left w:val="single" w:sz="4" w:space="0" w:color="000000"/>
              <w:bottom w:val="single" w:sz="4" w:space="0" w:color="000000"/>
              <w:right w:val="nil"/>
            </w:tcBorders>
          </w:tcPr>
          <w:p w:rsidR="00710F74" w:rsidRPr="00710F74" w:rsidRDefault="00710F74" w:rsidP="00710F74">
            <w:pPr>
              <w:pStyle w:val="aff3"/>
              <w:jc w:val="center"/>
              <w:rPr>
                <w:rFonts w:ascii="Times New Roman" w:hAnsi="Times New Roman"/>
                <w:color w:val="000000"/>
                <w:sz w:val="20"/>
                <w:szCs w:val="20"/>
                <w:lang w:val="ru-RU"/>
              </w:rPr>
            </w:pPr>
            <w:r w:rsidRPr="00710F74">
              <w:rPr>
                <w:rFonts w:ascii="Times New Roman" w:hAnsi="Times New Roman"/>
                <w:color w:val="000000"/>
                <w:sz w:val="20"/>
                <w:szCs w:val="20"/>
                <w:lang w:val="ru-RU"/>
              </w:rPr>
              <w:t>Итого:</w:t>
            </w:r>
          </w:p>
        </w:tc>
        <w:tc>
          <w:tcPr>
            <w:tcW w:w="708" w:type="dxa"/>
            <w:tcBorders>
              <w:top w:val="single" w:sz="4" w:space="0" w:color="000000"/>
              <w:left w:val="single" w:sz="4" w:space="0" w:color="000000"/>
              <w:bottom w:val="single" w:sz="4" w:space="0" w:color="000000"/>
              <w:right w:val="nil"/>
            </w:tcBorders>
            <w:vAlign w:val="center"/>
          </w:tcPr>
          <w:p w:rsidR="00710F74" w:rsidRPr="00710F74" w:rsidRDefault="00710F74" w:rsidP="00710F74">
            <w:pPr>
              <w:pStyle w:val="aff3"/>
              <w:jc w:val="center"/>
              <w:rPr>
                <w:rFonts w:ascii="Times New Roman" w:hAnsi="Times New Roman"/>
                <w:sz w:val="20"/>
                <w:szCs w:val="20"/>
                <w:lang w:val="ru-RU"/>
              </w:rPr>
            </w:pPr>
          </w:p>
        </w:tc>
        <w:tc>
          <w:tcPr>
            <w:tcW w:w="851" w:type="dxa"/>
            <w:tcBorders>
              <w:top w:val="single" w:sz="4" w:space="0" w:color="000000"/>
              <w:left w:val="single" w:sz="4" w:space="0" w:color="000000"/>
              <w:bottom w:val="single" w:sz="4" w:space="0" w:color="000000"/>
              <w:right w:val="nil"/>
            </w:tcBorders>
            <w:vAlign w:val="center"/>
          </w:tcPr>
          <w:p w:rsidR="00710F74" w:rsidRPr="00710F74" w:rsidRDefault="00710F74" w:rsidP="00710F74">
            <w:pPr>
              <w:jc w:val="center"/>
            </w:pPr>
          </w:p>
        </w:tc>
        <w:tc>
          <w:tcPr>
            <w:tcW w:w="1276" w:type="dxa"/>
            <w:tcBorders>
              <w:top w:val="single" w:sz="4" w:space="0" w:color="000000"/>
              <w:left w:val="single" w:sz="4" w:space="0" w:color="000000"/>
              <w:bottom w:val="single" w:sz="4" w:space="0" w:color="000000"/>
              <w:right w:val="single" w:sz="4" w:space="0" w:color="000000"/>
            </w:tcBorders>
            <w:vAlign w:val="center"/>
          </w:tcPr>
          <w:p w:rsidR="00710F74" w:rsidRPr="00710F74" w:rsidRDefault="00710F74" w:rsidP="00710F74">
            <w:pPr>
              <w:jc w:val="center"/>
            </w:pPr>
            <w:r w:rsidRPr="00710F74">
              <w:rPr>
                <w:color w:val="000000"/>
              </w:rPr>
              <w:t>2528</w:t>
            </w:r>
          </w:p>
        </w:tc>
        <w:tc>
          <w:tcPr>
            <w:tcW w:w="1490" w:type="dxa"/>
            <w:tcBorders>
              <w:top w:val="single" w:sz="4" w:space="0" w:color="000000"/>
              <w:left w:val="single" w:sz="4" w:space="0" w:color="000000"/>
              <w:bottom w:val="single" w:sz="4" w:space="0" w:color="000000"/>
              <w:right w:val="single" w:sz="4" w:space="0" w:color="000000"/>
            </w:tcBorders>
            <w:vAlign w:val="center"/>
          </w:tcPr>
          <w:p w:rsidR="00710F74" w:rsidRPr="00710F74" w:rsidRDefault="00710F74" w:rsidP="00710F74">
            <w:pPr>
              <w:jc w:val="center"/>
            </w:pPr>
            <w:r w:rsidRPr="00710F74">
              <w:rPr>
                <w:color w:val="000000"/>
              </w:rPr>
              <w:t> </w:t>
            </w:r>
          </w:p>
        </w:tc>
        <w:tc>
          <w:tcPr>
            <w:tcW w:w="993" w:type="dxa"/>
            <w:tcBorders>
              <w:top w:val="single" w:sz="4" w:space="0" w:color="000000"/>
              <w:left w:val="single" w:sz="4" w:space="0" w:color="000000"/>
              <w:bottom w:val="single" w:sz="4" w:space="0" w:color="000000"/>
              <w:right w:val="single" w:sz="4" w:space="0" w:color="000000"/>
            </w:tcBorders>
            <w:vAlign w:val="center"/>
          </w:tcPr>
          <w:p w:rsidR="00710F74" w:rsidRPr="00710F74" w:rsidRDefault="00710F74" w:rsidP="00710F74">
            <w:pPr>
              <w:jc w:val="center"/>
            </w:pPr>
            <w:r w:rsidRPr="00710F74">
              <w:rPr>
                <w:color w:val="000000"/>
              </w:rPr>
              <w:t>0</w:t>
            </w:r>
          </w:p>
        </w:tc>
        <w:tc>
          <w:tcPr>
            <w:tcW w:w="1134" w:type="dxa"/>
            <w:tcBorders>
              <w:top w:val="single" w:sz="4" w:space="0" w:color="000000"/>
              <w:left w:val="single" w:sz="4" w:space="0" w:color="000000"/>
              <w:bottom w:val="single" w:sz="4" w:space="0" w:color="000000"/>
              <w:right w:val="single" w:sz="4" w:space="0" w:color="000000"/>
            </w:tcBorders>
            <w:vAlign w:val="center"/>
          </w:tcPr>
          <w:p w:rsidR="00710F74" w:rsidRPr="00710F74" w:rsidRDefault="00710F74" w:rsidP="00710F74">
            <w:pPr>
              <w:jc w:val="center"/>
            </w:pPr>
            <w:r w:rsidRPr="00710F74">
              <w:rPr>
                <w:color w:val="000000"/>
              </w:rPr>
              <w:t>0</w:t>
            </w:r>
          </w:p>
        </w:tc>
        <w:tc>
          <w:tcPr>
            <w:tcW w:w="956" w:type="dxa"/>
            <w:tcBorders>
              <w:top w:val="single" w:sz="4" w:space="0" w:color="000000"/>
              <w:left w:val="single" w:sz="4" w:space="0" w:color="000000"/>
              <w:bottom w:val="single" w:sz="4" w:space="0" w:color="000000"/>
              <w:right w:val="single" w:sz="4" w:space="0" w:color="000000"/>
            </w:tcBorders>
            <w:vAlign w:val="center"/>
          </w:tcPr>
          <w:p w:rsidR="00710F74" w:rsidRPr="00710F74" w:rsidRDefault="00710F74" w:rsidP="00710F74">
            <w:pPr>
              <w:jc w:val="center"/>
            </w:pPr>
            <w:r w:rsidRPr="00710F74">
              <w:rPr>
                <w:color w:val="000000"/>
              </w:rPr>
              <w:t>1700</w:t>
            </w:r>
          </w:p>
        </w:tc>
        <w:tc>
          <w:tcPr>
            <w:tcW w:w="1276" w:type="dxa"/>
            <w:tcBorders>
              <w:top w:val="single" w:sz="4" w:space="0" w:color="000000"/>
              <w:left w:val="single" w:sz="4" w:space="0" w:color="000000"/>
              <w:bottom w:val="single" w:sz="4" w:space="0" w:color="000000"/>
              <w:right w:val="single" w:sz="4" w:space="0" w:color="000000"/>
            </w:tcBorders>
            <w:vAlign w:val="center"/>
          </w:tcPr>
          <w:p w:rsidR="00710F74" w:rsidRPr="00710F74" w:rsidRDefault="00710F74" w:rsidP="00710F74">
            <w:pPr>
              <w:jc w:val="center"/>
            </w:pPr>
            <w:r w:rsidRPr="00710F74">
              <w:rPr>
                <w:color w:val="000000"/>
              </w:rPr>
              <w:t>100</w:t>
            </w:r>
          </w:p>
        </w:tc>
        <w:tc>
          <w:tcPr>
            <w:tcW w:w="1276" w:type="dxa"/>
            <w:tcBorders>
              <w:top w:val="single" w:sz="4" w:space="0" w:color="000000"/>
              <w:left w:val="single" w:sz="4" w:space="0" w:color="000000"/>
              <w:bottom w:val="single" w:sz="4" w:space="0" w:color="000000"/>
              <w:right w:val="single" w:sz="4" w:space="0" w:color="000000"/>
            </w:tcBorders>
            <w:vAlign w:val="center"/>
          </w:tcPr>
          <w:p w:rsidR="00710F74" w:rsidRPr="00710F74" w:rsidRDefault="00710F74" w:rsidP="00710F74">
            <w:pPr>
              <w:jc w:val="center"/>
            </w:pPr>
            <w:r w:rsidRPr="00710F74">
              <w:rPr>
                <w:color w:val="000000"/>
              </w:rPr>
              <w:t>728</w:t>
            </w:r>
          </w:p>
        </w:tc>
      </w:tr>
      <w:tr w:rsidR="00710F74" w:rsidRPr="00956969" w:rsidTr="00710F74">
        <w:trPr>
          <w:trHeight w:val="354"/>
          <w:jc w:val="center"/>
        </w:trPr>
        <w:tc>
          <w:tcPr>
            <w:tcW w:w="636" w:type="dxa"/>
            <w:tcBorders>
              <w:top w:val="single" w:sz="4" w:space="0" w:color="000000"/>
              <w:left w:val="single" w:sz="4" w:space="0" w:color="000000"/>
              <w:bottom w:val="single" w:sz="4" w:space="0" w:color="000000"/>
              <w:right w:val="nil"/>
            </w:tcBorders>
          </w:tcPr>
          <w:p w:rsidR="00710F74" w:rsidRPr="00710F74" w:rsidRDefault="00710F74" w:rsidP="00710F74">
            <w:pPr>
              <w:pStyle w:val="aff3"/>
              <w:jc w:val="center"/>
              <w:rPr>
                <w:rFonts w:ascii="Times New Roman" w:hAnsi="Times New Roman"/>
                <w:sz w:val="20"/>
                <w:szCs w:val="20"/>
              </w:rPr>
            </w:pPr>
          </w:p>
        </w:tc>
        <w:tc>
          <w:tcPr>
            <w:tcW w:w="5386" w:type="dxa"/>
            <w:gridSpan w:val="2"/>
            <w:tcBorders>
              <w:top w:val="single" w:sz="4" w:space="0" w:color="000000"/>
              <w:left w:val="single" w:sz="4" w:space="0" w:color="000000"/>
              <w:bottom w:val="single" w:sz="4" w:space="0" w:color="000000"/>
              <w:right w:val="nil"/>
            </w:tcBorders>
            <w:vAlign w:val="center"/>
            <w:hideMark/>
          </w:tcPr>
          <w:p w:rsidR="00710F74" w:rsidRPr="00710F74" w:rsidRDefault="00710F74" w:rsidP="00710F74">
            <w:pPr>
              <w:pStyle w:val="aff3"/>
              <w:jc w:val="center"/>
              <w:rPr>
                <w:rFonts w:ascii="Times New Roman" w:hAnsi="Times New Roman"/>
                <w:sz w:val="20"/>
                <w:szCs w:val="20"/>
              </w:rPr>
            </w:pPr>
            <w:r w:rsidRPr="00710F74">
              <w:rPr>
                <w:rFonts w:ascii="Times New Roman" w:hAnsi="Times New Roman"/>
                <w:sz w:val="20"/>
                <w:szCs w:val="20"/>
              </w:rPr>
              <w:t xml:space="preserve">ВСЕГО </w:t>
            </w:r>
            <w:proofErr w:type="spellStart"/>
            <w:r w:rsidRPr="00710F74">
              <w:rPr>
                <w:rFonts w:ascii="Times New Roman" w:hAnsi="Times New Roman"/>
                <w:sz w:val="20"/>
                <w:szCs w:val="20"/>
              </w:rPr>
              <w:t>по</w:t>
            </w:r>
            <w:proofErr w:type="spellEnd"/>
            <w:r w:rsidRPr="00710F74">
              <w:rPr>
                <w:rFonts w:ascii="Times New Roman" w:hAnsi="Times New Roman"/>
                <w:sz w:val="20"/>
                <w:szCs w:val="20"/>
              </w:rPr>
              <w:t xml:space="preserve"> </w:t>
            </w:r>
            <w:proofErr w:type="spellStart"/>
            <w:r w:rsidRPr="00710F74">
              <w:rPr>
                <w:rFonts w:ascii="Times New Roman" w:hAnsi="Times New Roman"/>
                <w:sz w:val="20"/>
                <w:szCs w:val="20"/>
              </w:rPr>
              <w:t>поселению</w:t>
            </w:r>
            <w:proofErr w:type="spellEnd"/>
            <w:r w:rsidRPr="00710F74">
              <w:rPr>
                <w:rFonts w:ascii="Times New Roman" w:hAnsi="Times New Roman"/>
                <w:sz w:val="20"/>
                <w:szCs w:val="20"/>
              </w:rPr>
              <w:t>:</w:t>
            </w:r>
          </w:p>
        </w:tc>
        <w:tc>
          <w:tcPr>
            <w:tcW w:w="851" w:type="dxa"/>
            <w:tcBorders>
              <w:top w:val="single" w:sz="4" w:space="0" w:color="000000"/>
              <w:left w:val="single" w:sz="4" w:space="0" w:color="000000"/>
              <w:bottom w:val="single" w:sz="4" w:space="0" w:color="000000"/>
              <w:right w:val="nil"/>
            </w:tcBorders>
            <w:vAlign w:val="center"/>
          </w:tcPr>
          <w:p w:rsidR="00710F74" w:rsidRPr="00710F74" w:rsidRDefault="00710F74" w:rsidP="00710F74">
            <w:pPr>
              <w:jc w:val="center"/>
            </w:pPr>
          </w:p>
        </w:tc>
        <w:tc>
          <w:tcPr>
            <w:tcW w:w="1276" w:type="dxa"/>
            <w:tcBorders>
              <w:top w:val="single" w:sz="4" w:space="0" w:color="000000"/>
              <w:left w:val="single" w:sz="4" w:space="0" w:color="000000"/>
              <w:bottom w:val="single" w:sz="4" w:space="0" w:color="000000"/>
              <w:right w:val="single" w:sz="4" w:space="0" w:color="000000"/>
            </w:tcBorders>
            <w:vAlign w:val="center"/>
          </w:tcPr>
          <w:p w:rsidR="00710F74" w:rsidRPr="00710F74" w:rsidRDefault="00710F74" w:rsidP="00710F74">
            <w:pPr>
              <w:jc w:val="center"/>
              <w:rPr>
                <w:bCs/>
              </w:rPr>
            </w:pPr>
            <w:r w:rsidRPr="00710F74">
              <w:rPr>
                <w:color w:val="000000"/>
              </w:rPr>
              <w:t>51992</w:t>
            </w:r>
          </w:p>
        </w:tc>
        <w:tc>
          <w:tcPr>
            <w:tcW w:w="1490" w:type="dxa"/>
            <w:tcBorders>
              <w:top w:val="single" w:sz="4" w:space="0" w:color="000000"/>
              <w:left w:val="single" w:sz="4" w:space="0" w:color="000000"/>
              <w:bottom w:val="single" w:sz="4" w:space="0" w:color="000000"/>
              <w:right w:val="single" w:sz="4" w:space="0" w:color="000000"/>
            </w:tcBorders>
            <w:vAlign w:val="center"/>
          </w:tcPr>
          <w:p w:rsidR="00710F74" w:rsidRPr="00710F74" w:rsidRDefault="00710F74" w:rsidP="00710F74">
            <w:pPr>
              <w:jc w:val="center"/>
              <w:rPr>
                <w:bCs/>
              </w:rPr>
            </w:pPr>
            <w:r w:rsidRPr="00710F74">
              <w:rPr>
                <w:color w:val="000000"/>
              </w:rPr>
              <w:t> </w:t>
            </w:r>
          </w:p>
        </w:tc>
        <w:tc>
          <w:tcPr>
            <w:tcW w:w="993" w:type="dxa"/>
            <w:tcBorders>
              <w:top w:val="single" w:sz="4" w:space="0" w:color="000000"/>
              <w:left w:val="single" w:sz="4" w:space="0" w:color="000000"/>
              <w:bottom w:val="single" w:sz="4" w:space="0" w:color="000000"/>
              <w:right w:val="single" w:sz="4" w:space="0" w:color="000000"/>
            </w:tcBorders>
            <w:vAlign w:val="center"/>
          </w:tcPr>
          <w:p w:rsidR="00710F74" w:rsidRPr="00710F74" w:rsidRDefault="00710F74" w:rsidP="00710F74">
            <w:pPr>
              <w:jc w:val="center"/>
              <w:rPr>
                <w:bCs/>
              </w:rPr>
            </w:pPr>
            <w:r w:rsidRPr="00710F74">
              <w:rPr>
                <w:color w:val="000000"/>
              </w:rPr>
              <w:t>0</w:t>
            </w:r>
          </w:p>
        </w:tc>
        <w:tc>
          <w:tcPr>
            <w:tcW w:w="1134" w:type="dxa"/>
            <w:tcBorders>
              <w:top w:val="single" w:sz="4" w:space="0" w:color="000000"/>
              <w:left w:val="single" w:sz="4" w:space="0" w:color="000000"/>
              <w:bottom w:val="single" w:sz="4" w:space="0" w:color="000000"/>
              <w:right w:val="single" w:sz="4" w:space="0" w:color="000000"/>
            </w:tcBorders>
            <w:vAlign w:val="center"/>
          </w:tcPr>
          <w:p w:rsidR="00710F74" w:rsidRPr="00710F74" w:rsidRDefault="00710F74" w:rsidP="00710F74">
            <w:pPr>
              <w:jc w:val="center"/>
              <w:rPr>
                <w:bCs/>
              </w:rPr>
            </w:pPr>
            <w:r w:rsidRPr="00710F74">
              <w:rPr>
                <w:color w:val="000000"/>
              </w:rPr>
              <w:t>0</w:t>
            </w:r>
          </w:p>
        </w:tc>
        <w:tc>
          <w:tcPr>
            <w:tcW w:w="956" w:type="dxa"/>
            <w:tcBorders>
              <w:top w:val="single" w:sz="4" w:space="0" w:color="000000"/>
              <w:left w:val="single" w:sz="4" w:space="0" w:color="000000"/>
              <w:bottom w:val="single" w:sz="4" w:space="0" w:color="000000"/>
              <w:right w:val="single" w:sz="4" w:space="0" w:color="000000"/>
            </w:tcBorders>
            <w:vAlign w:val="center"/>
          </w:tcPr>
          <w:p w:rsidR="00710F74" w:rsidRPr="00710F74" w:rsidRDefault="00710F74" w:rsidP="00710F74">
            <w:pPr>
              <w:jc w:val="center"/>
              <w:rPr>
                <w:bCs/>
              </w:rPr>
            </w:pPr>
            <w:r w:rsidRPr="00710F74">
              <w:rPr>
                <w:color w:val="000000"/>
              </w:rPr>
              <w:t>43408</w:t>
            </w:r>
          </w:p>
        </w:tc>
        <w:tc>
          <w:tcPr>
            <w:tcW w:w="1276" w:type="dxa"/>
            <w:tcBorders>
              <w:top w:val="single" w:sz="4" w:space="0" w:color="000000"/>
              <w:left w:val="single" w:sz="4" w:space="0" w:color="000000"/>
              <w:bottom w:val="single" w:sz="4" w:space="0" w:color="000000"/>
              <w:right w:val="single" w:sz="4" w:space="0" w:color="000000"/>
            </w:tcBorders>
            <w:vAlign w:val="center"/>
          </w:tcPr>
          <w:p w:rsidR="00710F74" w:rsidRPr="00710F74" w:rsidRDefault="00710F74" w:rsidP="00710F74">
            <w:pPr>
              <w:jc w:val="center"/>
              <w:rPr>
                <w:bCs/>
              </w:rPr>
            </w:pPr>
            <w:r w:rsidRPr="00710F74">
              <w:rPr>
                <w:color w:val="000000"/>
              </w:rPr>
              <w:t>600</w:t>
            </w:r>
          </w:p>
        </w:tc>
        <w:tc>
          <w:tcPr>
            <w:tcW w:w="1276" w:type="dxa"/>
            <w:tcBorders>
              <w:top w:val="single" w:sz="4" w:space="0" w:color="000000"/>
              <w:left w:val="single" w:sz="4" w:space="0" w:color="000000"/>
              <w:bottom w:val="single" w:sz="4" w:space="0" w:color="000000"/>
              <w:right w:val="single" w:sz="4" w:space="0" w:color="000000"/>
            </w:tcBorders>
            <w:vAlign w:val="center"/>
          </w:tcPr>
          <w:p w:rsidR="00710F74" w:rsidRPr="00710F74" w:rsidRDefault="00710F74" w:rsidP="00710F74">
            <w:pPr>
              <w:jc w:val="center"/>
              <w:rPr>
                <w:bCs/>
              </w:rPr>
            </w:pPr>
            <w:r w:rsidRPr="00710F74">
              <w:rPr>
                <w:color w:val="000000"/>
              </w:rPr>
              <w:t>7984</w:t>
            </w:r>
          </w:p>
        </w:tc>
      </w:tr>
    </w:tbl>
    <w:p w:rsidR="009E6245" w:rsidRDefault="009E6245" w:rsidP="00A60502">
      <w:pPr>
        <w:pStyle w:val="1"/>
        <w:keepNext/>
        <w:keepLines/>
        <w:widowControl/>
        <w:spacing w:line="360" w:lineRule="auto"/>
        <w:ind w:firstLine="709"/>
        <w:rPr>
          <w:rFonts w:asciiTheme="minorHAnsi" w:hAnsiTheme="minorHAnsi" w:cs="Calibri"/>
          <w:sz w:val="28"/>
          <w:szCs w:val="24"/>
          <w:lang w:val="ru-RU"/>
        </w:rPr>
        <w:sectPr w:rsidR="009E6245" w:rsidSect="009E6245">
          <w:pgSz w:w="16838" w:h="11906" w:orient="landscape"/>
          <w:pgMar w:top="850" w:right="1134" w:bottom="1701" w:left="1134" w:header="708" w:footer="708" w:gutter="0"/>
          <w:cols w:space="708"/>
          <w:docGrid w:linePitch="360"/>
        </w:sectPr>
      </w:pPr>
    </w:p>
    <w:p w:rsidR="00A747FF" w:rsidRDefault="00062647" w:rsidP="00543F6A">
      <w:pPr>
        <w:pStyle w:val="1"/>
        <w:spacing w:after="0"/>
        <w:jc w:val="center"/>
        <w:rPr>
          <w:rFonts w:asciiTheme="minorHAnsi" w:hAnsiTheme="minorHAnsi"/>
          <w:lang w:val="ru-RU"/>
        </w:rPr>
      </w:pPr>
      <w:bookmarkStart w:id="104" w:name="_Toc413586207"/>
      <w:r w:rsidRPr="00EA5BF4">
        <w:rPr>
          <w:lang w:val="ru-RU"/>
        </w:rPr>
        <w:lastRenderedPageBreak/>
        <w:t>Раздел 9. П</w:t>
      </w:r>
      <w:r w:rsidR="00396A2A" w:rsidRPr="00EA5BF4">
        <w:rPr>
          <w:lang w:val="ru-RU"/>
        </w:rPr>
        <w:t>ерспективная схема газ</w:t>
      </w:r>
      <w:r w:rsidR="00A31CE1" w:rsidRPr="00EA5BF4">
        <w:rPr>
          <w:lang w:val="ru-RU"/>
        </w:rPr>
        <w:t>о</w:t>
      </w:r>
      <w:r w:rsidR="00396A2A" w:rsidRPr="00EA5BF4">
        <w:rPr>
          <w:lang w:val="ru-RU"/>
        </w:rPr>
        <w:t>снабжения</w:t>
      </w:r>
      <w:bookmarkEnd w:id="104"/>
    </w:p>
    <w:p w:rsidR="00543F6A" w:rsidRPr="00543F6A" w:rsidRDefault="00543F6A" w:rsidP="00543F6A">
      <w:pPr>
        <w:pStyle w:val="1"/>
        <w:spacing w:after="0"/>
        <w:jc w:val="center"/>
        <w:rPr>
          <w:rFonts w:asciiTheme="minorHAnsi" w:hAnsiTheme="minorHAnsi"/>
          <w:lang w:val="ru-RU"/>
        </w:rPr>
      </w:pPr>
    </w:p>
    <w:p w:rsidR="00930E8B" w:rsidRPr="001B370F" w:rsidRDefault="00930E8B" w:rsidP="001B370F">
      <w:pPr>
        <w:ind w:firstLine="709"/>
        <w:jc w:val="both"/>
        <w:rPr>
          <w:sz w:val="24"/>
        </w:rPr>
      </w:pPr>
      <w:r w:rsidRPr="001B370F">
        <w:rPr>
          <w:sz w:val="24"/>
        </w:rPr>
        <w:t xml:space="preserve">Источником газоснабжения </w:t>
      </w:r>
      <w:proofErr w:type="spellStart"/>
      <w:r w:rsidRPr="001B370F">
        <w:rPr>
          <w:sz w:val="24"/>
          <w:szCs w:val="26"/>
        </w:rPr>
        <w:t>Турунтаевского</w:t>
      </w:r>
      <w:proofErr w:type="spellEnd"/>
      <w:r w:rsidRPr="001B370F">
        <w:rPr>
          <w:sz w:val="24"/>
          <w:szCs w:val="26"/>
        </w:rPr>
        <w:t xml:space="preserve"> </w:t>
      </w:r>
      <w:r w:rsidRPr="001B370F">
        <w:rPr>
          <w:sz w:val="24"/>
        </w:rPr>
        <w:t>сельского поселения предусматривается природный и сжиженный газ.</w:t>
      </w:r>
    </w:p>
    <w:p w:rsidR="00930E8B" w:rsidRPr="001B370F" w:rsidRDefault="00930E8B" w:rsidP="001B370F">
      <w:pPr>
        <w:ind w:firstLine="709"/>
        <w:jc w:val="both"/>
        <w:rPr>
          <w:sz w:val="24"/>
        </w:rPr>
      </w:pPr>
      <w:r w:rsidRPr="001B370F">
        <w:rPr>
          <w:sz w:val="24"/>
        </w:rPr>
        <w:t xml:space="preserve">Использование природного газа улучшит условия проживания населения, значительно снизит расходы на </w:t>
      </w:r>
      <w:proofErr w:type="spellStart"/>
      <w:r w:rsidRPr="001B370F">
        <w:rPr>
          <w:sz w:val="24"/>
        </w:rPr>
        <w:t>тепловыработку</w:t>
      </w:r>
      <w:proofErr w:type="spellEnd"/>
      <w:r w:rsidRPr="001B370F">
        <w:rPr>
          <w:sz w:val="24"/>
        </w:rPr>
        <w:t>.</w:t>
      </w:r>
    </w:p>
    <w:p w:rsidR="00930E8B" w:rsidRPr="001B370F" w:rsidRDefault="00930E8B" w:rsidP="001B370F">
      <w:pPr>
        <w:ind w:firstLine="709"/>
        <w:jc w:val="both"/>
        <w:rPr>
          <w:sz w:val="24"/>
        </w:rPr>
      </w:pPr>
      <w:r w:rsidRPr="001B370F">
        <w:rPr>
          <w:sz w:val="24"/>
        </w:rPr>
        <w:t>Природный газ будет поступать в поселение от ГРС-4.</w:t>
      </w:r>
    </w:p>
    <w:p w:rsidR="00930E8B" w:rsidRPr="001B370F" w:rsidRDefault="00930E8B" w:rsidP="001B370F">
      <w:pPr>
        <w:ind w:firstLine="709"/>
        <w:jc w:val="both"/>
        <w:rPr>
          <w:sz w:val="24"/>
        </w:rPr>
      </w:pPr>
      <w:r w:rsidRPr="001B370F">
        <w:rPr>
          <w:sz w:val="24"/>
        </w:rPr>
        <w:t xml:space="preserve">Для газификации </w:t>
      </w:r>
      <w:proofErr w:type="spellStart"/>
      <w:r w:rsidRPr="001B370F">
        <w:rPr>
          <w:sz w:val="24"/>
          <w:szCs w:val="26"/>
        </w:rPr>
        <w:t>Турунтаевского</w:t>
      </w:r>
      <w:proofErr w:type="spellEnd"/>
      <w:r w:rsidRPr="001B370F">
        <w:rPr>
          <w:sz w:val="24"/>
          <w:szCs w:val="26"/>
        </w:rPr>
        <w:t xml:space="preserve"> </w:t>
      </w:r>
      <w:r w:rsidRPr="001B370F">
        <w:rPr>
          <w:sz w:val="24"/>
        </w:rPr>
        <w:t>сельского поселения необходимо провести мероприятия по переводу жилого фонда и котельных на природный газ. Для этого необходимо строительство межпоселковых газопроводов до газораспределительных пунктов (ГРП) д. </w:t>
      </w:r>
      <w:proofErr w:type="spellStart"/>
      <w:r w:rsidRPr="001B370F">
        <w:rPr>
          <w:sz w:val="24"/>
        </w:rPr>
        <w:t>Халдеево</w:t>
      </w:r>
      <w:proofErr w:type="spellEnd"/>
      <w:r w:rsidRPr="001B370F">
        <w:rPr>
          <w:sz w:val="24"/>
        </w:rPr>
        <w:t>, д. </w:t>
      </w:r>
      <w:proofErr w:type="spellStart"/>
      <w:r w:rsidRPr="001B370F">
        <w:rPr>
          <w:sz w:val="24"/>
        </w:rPr>
        <w:t>Подломск</w:t>
      </w:r>
      <w:proofErr w:type="spellEnd"/>
      <w:r w:rsidRPr="001B370F">
        <w:rPr>
          <w:sz w:val="24"/>
        </w:rPr>
        <w:t>, с. </w:t>
      </w:r>
      <w:proofErr w:type="spellStart"/>
      <w:r w:rsidRPr="001B370F">
        <w:rPr>
          <w:sz w:val="24"/>
        </w:rPr>
        <w:t>Новоархангельское</w:t>
      </w:r>
      <w:proofErr w:type="spellEnd"/>
      <w:r w:rsidRPr="001B370F">
        <w:rPr>
          <w:sz w:val="24"/>
        </w:rPr>
        <w:t>, с. Турунтаево, д. </w:t>
      </w:r>
      <w:proofErr w:type="spellStart"/>
      <w:r w:rsidRPr="001B370F">
        <w:rPr>
          <w:sz w:val="24"/>
        </w:rPr>
        <w:t>Перовка</w:t>
      </w:r>
      <w:proofErr w:type="spellEnd"/>
      <w:r w:rsidRPr="001B370F">
        <w:rPr>
          <w:sz w:val="24"/>
        </w:rPr>
        <w:t>, д. </w:t>
      </w:r>
      <w:proofErr w:type="spellStart"/>
      <w:r w:rsidRPr="001B370F">
        <w:rPr>
          <w:sz w:val="24"/>
        </w:rPr>
        <w:t>Спасо-Яйское</w:t>
      </w:r>
      <w:proofErr w:type="spellEnd"/>
      <w:r w:rsidRPr="001B370F">
        <w:rPr>
          <w:sz w:val="24"/>
        </w:rPr>
        <w:t xml:space="preserve"> и котельных с. Турунтаево, с. </w:t>
      </w:r>
      <w:proofErr w:type="spellStart"/>
      <w:r w:rsidRPr="001B370F">
        <w:rPr>
          <w:sz w:val="24"/>
        </w:rPr>
        <w:t>Новоархангельское</w:t>
      </w:r>
      <w:proofErr w:type="spellEnd"/>
      <w:r w:rsidRPr="001B370F">
        <w:rPr>
          <w:sz w:val="24"/>
        </w:rPr>
        <w:t>, д. </w:t>
      </w:r>
      <w:proofErr w:type="spellStart"/>
      <w:r w:rsidRPr="001B370F">
        <w:rPr>
          <w:sz w:val="24"/>
        </w:rPr>
        <w:t>Подломск</w:t>
      </w:r>
      <w:proofErr w:type="spellEnd"/>
      <w:r w:rsidRPr="001B370F">
        <w:rPr>
          <w:sz w:val="24"/>
        </w:rPr>
        <w:t>. Потребители д. </w:t>
      </w:r>
      <w:proofErr w:type="spellStart"/>
      <w:r w:rsidRPr="001B370F">
        <w:rPr>
          <w:sz w:val="24"/>
        </w:rPr>
        <w:t>Горьковка</w:t>
      </w:r>
      <w:proofErr w:type="spellEnd"/>
      <w:r w:rsidRPr="001B370F">
        <w:rPr>
          <w:sz w:val="24"/>
        </w:rPr>
        <w:t xml:space="preserve"> будут получать природный газ от ГРП д. </w:t>
      </w:r>
      <w:proofErr w:type="spellStart"/>
      <w:r w:rsidRPr="001B370F">
        <w:rPr>
          <w:sz w:val="24"/>
        </w:rPr>
        <w:t>Перовка</w:t>
      </w:r>
      <w:proofErr w:type="spellEnd"/>
      <w:r w:rsidRPr="001B370F">
        <w:rPr>
          <w:sz w:val="24"/>
        </w:rPr>
        <w:t>.</w:t>
      </w:r>
    </w:p>
    <w:p w:rsidR="00930E8B" w:rsidRPr="001B370F" w:rsidRDefault="00930E8B" w:rsidP="001B370F">
      <w:pPr>
        <w:ind w:firstLine="709"/>
        <w:jc w:val="both"/>
        <w:rPr>
          <w:sz w:val="24"/>
        </w:rPr>
      </w:pPr>
      <w:r w:rsidRPr="001B370F">
        <w:rPr>
          <w:sz w:val="24"/>
        </w:rPr>
        <w:t xml:space="preserve">Согласно СП 42-101-2003, удельное коммунально-бытовое </w:t>
      </w:r>
      <w:proofErr w:type="spellStart"/>
      <w:r w:rsidRPr="001B370F">
        <w:rPr>
          <w:sz w:val="24"/>
        </w:rPr>
        <w:t>газопотребление</w:t>
      </w:r>
      <w:proofErr w:type="spellEnd"/>
      <w:r w:rsidRPr="001B370F">
        <w:rPr>
          <w:sz w:val="24"/>
        </w:rPr>
        <w:t xml:space="preserve"> по поселению на перспективу составит 300 куб. м/год для потребителей индивидуального жилищного фонда, 120 куб. м/год – для потребителей многоэтажного фонда, с учетом централизованного горячего водоснабжения капитальной жилой застройки.</w:t>
      </w:r>
    </w:p>
    <w:p w:rsidR="00930E8B" w:rsidRPr="001B370F" w:rsidRDefault="00930E8B" w:rsidP="001B370F">
      <w:pPr>
        <w:ind w:firstLine="709"/>
        <w:jc w:val="both"/>
        <w:rPr>
          <w:sz w:val="24"/>
        </w:rPr>
      </w:pPr>
      <w:r w:rsidRPr="001B370F">
        <w:rPr>
          <w:sz w:val="24"/>
        </w:rPr>
        <w:t xml:space="preserve">Суммарный расход природного газа по </w:t>
      </w:r>
      <w:proofErr w:type="spellStart"/>
      <w:r w:rsidRPr="001B370F">
        <w:rPr>
          <w:sz w:val="24"/>
          <w:szCs w:val="26"/>
        </w:rPr>
        <w:t>Турунтаевскому</w:t>
      </w:r>
      <w:proofErr w:type="spellEnd"/>
      <w:r w:rsidRPr="001B370F">
        <w:rPr>
          <w:sz w:val="24"/>
          <w:szCs w:val="26"/>
        </w:rPr>
        <w:t xml:space="preserve"> </w:t>
      </w:r>
      <w:r w:rsidRPr="001B370F">
        <w:rPr>
          <w:sz w:val="24"/>
        </w:rPr>
        <w:t xml:space="preserve">сельскому поселению </w:t>
      </w:r>
      <w:r w:rsidR="001B370F">
        <w:rPr>
          <w:sz w:val="24"/>
        </w:rPr>
        <w:t xml:space="preserve">согласно Генерального плана </w:t>
      </w:r>
      <w:r w:rsidRPr="001B370F">
        <w:rPr>
          <w:sz w:val="24"/>
        </w:rPr>
        <w:t>на расчетный срок составит 8,5 млн. куб. м/год, в том числе:</w:t>
      </w:r>
    </w:p>
    <w:p w:rsidR="00930E8B" w:rsidRPr="001B370F" w:rsidRDefault="00930E8B" w:rsidP="001B370F">
      <w:pPr>
        <w:widowControl w:val="0"/>
        <w:numPr>
          <w:ilvl w:val="0"/>
          <w:numId w:val="24"/>
        </w:numPr>
        <w:tabs>
          <w:tab w:val="clear" w:pos="360"/>
          <w:tab w:val="num" w:pos="1080"/>
        </w:tabs>
        <w:autoSpaceDE w:val="0"/>
        <w:autoSpaceDN w:val="0"/>
        <w:adjustRightInd w:val="0"/>
        <w:ind w:left="0" w:firstLine="709"/>
        <w:jc w:val="both"/>
        <w:rPr>
          <w:sz w:val="24"/>
        </w:rPr>
      </w:pPr>
      <w:r w:rsidRPr="001B370F">
        <w:rPr>
          <w:sz w:val="24"/>
        </w:rPr>
        <w:t xml:space="preserve">на </w:t>
      </w:r>
      <w:proofErr w:type="spellStart"/>
      <w:r w:rsidRPr="001B370F">
        <w:rPr>
          <w:sz w:val="24"/>
        </w:rPr>
        <w:t>пищеприготовление</w:t>
      </w:r>
      <w:proofErr w:type="spellEnd"/>
      <w:r w:rsidRPr="001B370F">
        <w:rPr>
          <w:sz w:val="24"/>
        </w:rPr>
        <w:t xml:space="preserve"> и коммунально-бытовые нужды – 0,7 млн. куб. м/год;</w:t>
      </w:r>
    </w:p>
    <w:p w:rsidR="00930E8B" w:rsidRPr="001B370F" w:rsidRDefault="00930E8B" w:rsidP="001B370F">
      <w:pPr>
        <w:widowControl w:val="0"/>
        <w:numPr>
          <w:ilvl w:val="0"/>
          <w:numId w:val="24"/>
        </w:numPr>
        <w:tabs>
          <w:tab w:val="clear" w:pos="360"/>
          <w:tab w:val="num" w:pos="1080"/>
        </w:tabs>
        <w:autoSpaceDE w:val="0"/>
        <w:autoSpaceDN w:val="0"/>
        <w:adjustRightInd w:val="0"/>
        <w:ind w:left="0" w:firstLine="709"/>
        <w:jc w:val="both"/>
        <w:rPr>
          <w:sz w:val="24"/>
        </w:rPr>
      </w:pPr>
      <w:r w:rsidRPr="001B370F">
        <w:rPr>
          <w:sz w:val="24"/>
        </w:rPr>
        <w:t xml:space="preserve">на выработку </w:t>
      </w:r>
      <w:proofErr w:type="spellStart"/>
      <w:r w:rsidRPr="001B370F">
        <w:rPr>
          <w:sz w:val="24"/>
        </w:rPr>
        <w:t>теплоэнергии</w:t>
      </w:r>
      <w:proofErr w:type="spellEnd"/>
      <w:r w:rsidRPr="001B370F">
        <w:rPr>
          <w:sz w:val="24"/>
        </w:rPr>
        <w:t xml:space="preserve"> для отопления жилищно-коммунального сектора – 6,7 млн. куб. м/год;</w:t>
      </w:r>
    </w:p>
    <w:p w:rsidR="00930E8B" w:rsidRPr="001B370F" w:rsidRDefault="00930E8B" w:rsidP="001B370F">
      <w:pPr>
        <w:widowControl w:val="0"/>
        <w:numPr>
          <w:ilvl w:val="0"/>
          <w:numId w:val="24"/>
        </w:numPr>
        <w:tabs>
          <w:tab w:val="clear" w:pos="360"/>
          <w:tab w:val="num" w:pos="1080"/>
        </w:tabs>
        <w:autoSpaceDE w:val="0"/>
        <w:autoSpaceDN w:val="0"/>
        <w:adjustRightInd w:val="0"/>
        <w:ind w:left="0" w:firstLine="709"/>
        <w:jc w:val="both"/>
        <w:rPr>
          <w:sz w:val="24"/>
        </w:rPr>
      </w:pPr>
      <w:r w:rsidRPr="001B370F">
        <w:rPr>
          <w:sz w:val="24"/>
        </w:rPr>
        <w:t>промышленностью и прочими потребителями – 1,1 млн. куб. м/год.</w:t>
      </w:r>
    </w:p>
    <w:p w:rsidR="00930E8B" w:rsidRPr="001B370F" w:rsidRDefault="00930E8B" w:rsidP="001B370F">
      <w:pPr>
        <w:ind w:firstLine="709"/>
        <w:jc w:val="both"/>
        <w:rPr>
          <w:sz w:val="24"/>
        </w:rPr>
      </w:pPr>
      <w:r w:rsidRPr="001B370F">
        <w:rPr>
          <w:sz w:val="24"/>
        </w:rPr>
        <w:t xml:space="preserve">СУГ предлагается использовать для нужд населения </w:t>
      </w:r>
      <w:r w:rsidR="00BC44E5" w:rsidRPr="001B370F">
        <w:rPr>
          <w:sz w:val="24"/>
        </w:rPr>
        <w:t>не газифицированных</w:t>
      </w:r>
      <w:r w:rsidRPr="001B370F">
        <w:rPr>
          <w:sz w:val="24"/>
        </w:rPr>
        <w:t xml:space="preserve"> населенных пунктов (</w:t>
      </w:r>
      <w:proofErr w:type="spellStart"/>
      <w:r w:rsidRPr="001B370F">
        <w:rPr>
          <w:sz w:val="24"/>
        </w:rPr>
        <w:t>пищеприготовление</w:t>
      </w:r>
      <w:proofErr w:type="spellEnd"/>
      <w:r w:rsidRPr="001B370F">
        <w:rPr>
          <w:sz w:val="24"/>
        </w:rPr>
        <w:t xml:space="preserve">, горячее водоснабжение), заправки автотранспорта, </w:t>
      </w:r>
      <w:r w:rsidRPr="001B370F">
        <w:rPr>
          <w:sz w:val="24"/>
          <w:szCs w:val="26"/>
        </w:rPr>
        <w:t>на мелких предприятиях и учреждениях культурно-бытового и коммунального обслуживания, удовлетворения некоторых производственных потребностей сельского хозяйства (резка и сварка металла, лабораторные нужды и прочее)</w:t>
      </w:r>
      <w:r w:rsidRPr="001B370F">
        <w:rPr>
          <w:sz w:val="24"/>
        </w:rPr>
        <w:t>.</w:t>
      </w:r>
    </w:p>
    <w:p w:rsidR="00930E8B" w:rsidRPr="001B370F" w:rsidRDefault="00930E8B" w:rsidP="001B370F">
      <w:pPr>
        <w:ind w:firstLine="709"/>
        <w:jc w:val="both"/>
        <w:rPr>
          <w:sz w:val="24"/>
          <w:szCs w:val="26"/>
        </w:rPr>
      </w:pPr>
      <w:r w:rsidRPr="001B370F">
        <w:rPr>
          <w:sz w:val="24"/>
          <w:szCs w:val="26"/>
        </w:rPr>
        <w:t xml:space="preserve">Согласно Методике «Расчет норм потребления сжиженного углеводородного газа населением при отсутствии приборов учета газа», утвержденной приказом Министерства регионального развития РФ № 340 от 15.08.2009 г., расход СУГ населением </w:t>
      </w:r>
      <w:proofErr w:type="spellStart"/>
      <w:r w:rsidRPr="001B370F">
        <w:rPr>
          <w:sz w:val="24"/>
        </w:rPr>
        <w:t>д.Суетиловка</w:t>
      </w:r>
      <w:proofErr w:type="spellEnd"/>
      <w:r w:rsidRPr="001B370F">
        <w:rPr>
          <w:sz w:val="24"/>
        </w:rPr>
        <w:t xml:space="preserve"> и д. </w:t>
      </w:r>
      <w:proofErr w:type="spellStart"/>
      <w:r w:rsidRPr="001B370F">
        <w:rPr>
          <w:sz w:val="24"/>
        </w:rPr>
        <w:t>Спасо-Яйское</w:t>
      </w:r>
      <w:proofErr w:type="spellEnd"/>
      <w:r w:rsidRPr="001B370F">
        <w:rPr>
          <w:sz w:val="24"/>
        </w:rPr>
        <w:t>, д. </w:t>
      </w:r>
      <w:proofErr w:type="spellStart"/>
      <w:r w:rsidRPr="001B370F">
        <w:rPr>
          <w:sz w:val="24"/>
        </w:rPr>
        <w:t>Перовка</w:t>
      </w:r>
      <w:proofErr w:type="spellEnd"/>
      <w:r w:rsidRPr="001B370F">
        <w:rPr>
          <w:sz w:val="24"/>
        </w:rPr>
        <w:t>, д. </w:t>
      </w:r>
      <w:proofErr w:type="spellStart"/>
      <w:r w:rsidRPr="001B370F">
        <w:rPr>
          <w:sz w:val="24"/>
        </w:rPr>
        <w:t>Горьковка</w:t>
      </w:r>
      <w:proofErr w:type="spellEnd"/>
      <w:r w:rsidRPr="001B370F">
        <w:rPr>
          <w:sz w:val="24"/>
        </w:rPr>
        <w:t xml:space="preserve"> при отсутствии их газификации</w:t>
      </w:r>
      <w:r w:rsidRPr="001B370F">
        <w:rPr>
          <w:sz w:val="24"/>
          <w:szCs w:val="26"/>
        </w:rPr>
        <w:t>, при наличии в квартире газовой плиты и газового водонагревателя, составит 70 тонн/год.</w:t>
      </w:r>
    </w:p>
    <w:p w:rsidR="001B370F" w:rsidRPr="001B370F" w:rsidRDefault="001B370F" w:rsidP="001B370F">
      <w:pPr>
        <w:widowControl w:val="0"/>
        <w:tabs>
          <w:tab w:val="left" w:pos="851"/>
        </w:tabs>
        <w:spacing w:before="240" w:after="60"/>
        <w:ind w:firstLine="709"/>
        <w:jc w:val="center"/>
        <w:rPr>
          <w:i/>
          <w:sz w:val="24"/>
          <w:szCs w:val="28"/>
          <w:lang w:eastAsia="en-US"/>
        </w:rPr>
      </w:pPr>
      <w:r w:rsidRPr="001B370F">
        <w:rPr>
          <w:rFonts w:eastAsia="Calibri"/>
          <w:i/>
          <w:sz w:val="24"/>
          <w:szCs w:val="28"/>
          <w:lang w:eastAsia="en-US"/>
        </w:rPr>
        <w:t>Программа инвестиционных проектов в газоснабжении</w:t>
      </w:r>
    </w:p>
    <w:p w:rsidR="001B370F" w:rsidRPr="00507313" w:rsidRDefault="001B370F" w:rsidP="001B370F">
      <w:pPr>
        <w:ind w:firstLine="709"/>
        <w:jc w:val="both"/>
        <w:rPr>
          <w:sz w:val="28"/>
          <w:szCs w:val="28"/>
        </w:rPr>
      </w:pPr>
      <w:r>
        <w:rPr>
          <w:sz w:val="24"/>
          <w:szCs w:val="28"/>
        </w:rPr>
        <w:t xml:space="preserve">Согласно Генерального плана </w:t>
      </w:r>
      <w:r>
        <w:rPr>
          <w:sz w:val="24"/>
        </w:rPr>
        <w:t>п</w:t>
      </w:r>
      <w:r w:rsidRPr="001B370F">
        <w:rPr>
          <w:sz w:val="24"/>
        </w:rPr>
        <w:t>риродный газ будет посту</w:t>
      </w:r>
      <w:r>
        <w:rPr>
          <w:sz w:val="24"/>
        </w:rPr>
        <w:t xml:space="preserve">пать в поселение от ГРС-4, через ГРС </w:t>
      </w:r>
      <w:proofErr w:type="spellStart"/>
      <w:r>
        <w:rPr>
          <w:sz w:val="24"/>
        </w:rPr>
        <w:t>Итатка</w:t>
      </w:r>
      <w:proofErr w:type="spellEnd"/>
      <w:r>
        <w:rPr>
          <w:sz w:val="24"/>
        </w:rPr>
        <w:t xml:space="preserve">, но магистральный газопровод между этими ГРС планируется только в перспективе, так же как и строительство межпоселковых газопроводов в </w:t>
      </w:r>
      <w:proofErr w:type="spellStart"/>
      <w:r>
        <w:rPr>
          <w:sz w:val="24"/>
        </w:rPr>
        <w:t>Турунтаевском</w:t>
      </w:r>
      <w:proofErr w:type="spellEnd"/>
      <w:r>
        <w:rPr>
          <w:sz w:val="24"/>
        </w:rPr>
        <w:t xml:space="preserve"> СП. Виду этого в расчетный период, с 2014 – 2024 г. мероприятий </w:t>
      </w:r>
      <w:r w:rsidRPr="001B370F">
        <w:rPr>
          <w:sz w:val="24"/>
        </w:rPr>
        <w:t>по переводу жилого фонда и котельных на природный газ</w:t>
      </w:r>
      <w:r>
        <w:rPr>
          <w:sz w:val="24"/>
        </w:rPr>
        <w:t xml:space="preserve"> не требуется, а </w:t>
      </w:r>
      <w:r w:rsidR="00B05C13">
        <w:rPr>
          <w:sz w:val="24"/>
        </w:rPr>
        <w:t>значит,</w:t>
      </w:r>
      <w:r>
        <w:rPr>
          <w:sz w:val="24"/>
        </w:rPr>
        <w:t xml:space="preserve"> н</w:t>
      </w:r>
      <w:r w:rsidRPr="001B370F">
        <w:rPr>
          <w:sz w:val="24"/>
          <w:szCs w:val="28"/>
        </w:rPr>
        <w:t>еобходимость в реализации масштабных инвестиционных проектов отсутствует.</w:t>
      </w:r>
    </w:p>
    <w:p w:rsidR="001B370F" w:rsidRPr="00930E8B" w:rsidRDefault="001B370F" w:rsidP="00930E8B">
      <w:pPr>
        <w:spacing w:line="360" w:lineRule="auto"/>
        <w:ind w:firstLine="709"/>
        <w:jc w:val="both"/>
        <w:rPr>
          <w:sz w:val="28"/>
          <w:szCs w:val="26"/>
        </w:rPr>
      </w:pPr>
    </w:p>
    <w:p w:rsidR="00062647" w:rsidRPr="00A747FF" w:rsidRDefault="00062647" w:rsidP="00A747FF">
      <w:pPr>
        <w:pStyle w:val="1"/>
        <w:keepNext/>
        <w:keepLines/>
        <w:widowControl/>
        <w:spacing w:line="360" w:lineRule="auto"/>
        <w:ind w:firstLine="709"/>
        <w:rPr>
          <w:b w:val="0"/>
          <w:sz w:val="28"/>
          <w:szCs w:val="28"/>
          <w:lang w:val="ru-RU"/>
        </w:rPr>
      </w:pPr>
      <w:r w:rsidRPr="00A747FF">
        <w:rPr>
          <w:b w:val="0"/>
          <w:sz w:val="28"/>
          <w:szCs w:val="28"/>
          <w:lang w:val="ru-RU"/>
        </w:rPr>
        <w:br w:type="page"/>
      </w:r>
    </w:p>
    <w:p w:rsidR="00FC62FF" w:rsidRDefault="00062647" w:rsidP="00543F6A">
      <w:pPr>
        <w:pStyle w:val="1"/>
        <w:spacing w:after="0"/>
        <w:jc w:val="center"/>
        <w:rPr>
          <w:rFonts w:asciiTheme="minorHAnsi" w:hAnsiTheme="minorHAnsi"/>
          <w:lang w:val="ru-RU"/>
        </w:rPr>
      </w:pPr>
      <w:bookmarkStart w:id="105" w:name="_Toc413586208"/>
      <w:r w:rsidRPr="00EA5BF4">
        <w:rPr>
          <w:spacing w:val="-8"/>
          <w:lang w:val="ru-RU"/>
        </w:rPr>
        <w:lastRenderedPageBreak/>
        <w:t>Раздел 10.</w:t>
      </w:r>
      <w:r w:rsidRPr="00EA5BF4">
        <w:rPr>
          <w:lang w:val="ru-RU"/>
        </w:rPr>
        <w:t xml:space="preserve"> Перспективная схема обращения с ТБО</w:t>
      </w:r>
      <w:bookmarkEnd w:id="105"/>
    </w:p>
    <w:p w:rsidR="00543F6A" w:rsidRPr="00543F6A" w:rsidRDefault="00543F6A" w:rsidP="00543F6A">
      <w:pPr>
        <w:pStyle w:val="1"/>
        <w:spacing w:after="0"/>
        <w:jc w:val="center"/>
        <w:rPr>
          <w:rFonts w:asciiTheme="minorHAnsi" w:hAnsiTheme="minorHAnsi"/>
          <w:lang w:val="ru-RU"/>
        </w:rPr>
      </w:pPr>
    </w:p>
    <w:p w:rsidR="00E51D41" w:rsidRPr="007E755B" w:rsidRDefault="00E51D41" w:rsidP="007E755B">
      <w:pPr>
        <w:autoSpaceDE w:val="0"/>
        <w:autoSpaceDN w:val="0"/>
        <w:adjustRightInd w:val="0"/>
        <w:ind w:firstLine="709"/>
        <w:jc w:val="both"/>
        <w:rPr>
          <w:sz w:val="24"/>
          <w:szCs w:val="28"/>
        </w:rPr>
      </w:pPr>
      <w:r w:rsidRPr="007E755B">
        <w:rPr>
          <w:sz w:val="24"/>
          <w:szCs w:val="28"/>
        </w:rPr>
        <w:t>В соответствии с Федеральным Законом № 131 «Об общих принципах организации местного самоуправления в Российской Федерации» от 06.10.2003 г., организация утилизации и переработки бытовых и промышленных отходов относится к компетенции муниципального района (ст. 15). Согласно статье 14 ФЗ № 131 к вопросам местного значения поселения относятся, в частности, вопрос организации сбора и вывоза бытовых отходов и мусора.</w:t>
      </w:r>
    </w:p>
    <w:p w:rsidR="00E51D41" w:rsidRPr="007E755B" w:rsidRDefault="00E51D41" w:rsidP="007E755B">
      <w:pPr>
        <w:autoSpaceDE w:val="0"/>
        <w:autoSpaceDN w:val="0"/>
        <w:adjustRightInd w:val="0"/>
        <w:ind w:firstLine="709"/>
        <w:jc w:val="both"/>
        <w:rPr>
          <w:sz w:val="24"/>
          <w:szCs w:val="28"/>
        </w:rPr>
      </w:pPr>
      <w:r w:rsidRPr="007E755B">
        <w:rPr>
          <w:sz w:val="24"/>
          <w:szCs w:val="28"/>
        </w:rPr>
        <w:t>В целях улучшения экологической обстановки</w:t>
      </w:r>
      <w:r w:rsidRPr="007E755B">
        <w:rPr>
          <w:b/>
          <w:sz w:val="24"/>
          <w:szCs w:val="28"/>
        </w:rPr>
        <w:t xml:space="preserve"> </w:t>
      </w:r>
      <w:r w:rsidRPr="007E755B">
        <w:rPr>
          <w:sz w:val="24"/>
          <w:szCs w:val="28"/>
        </w:rPr>
        <w:t>и</w:t>
      </w:r>
      <w:r w:rsidRPr="007E755B">
        <w:rPr>
          <w:b/>
          <w:sz w:val="24"/>
          <w:szCs w:val="28"/>
        </w:rPr>
        <w:t xml:space="preserve"> </w:t>
      </w:r>
      <w:r w:rsidRPr="007E755B">
        <w:rPr>
          <w:sz w:val="24"/>
          <w:szCs w:val="28"/>
        </w:rPr>
        <w:t xml:space="preserve">организации рациональной системы сбора, хранения, регулярного вывоза отходов необходимо выполнение комплекса природоохранных мероприятий. </w:t>
      </w:r>
    </w:p>
    <w:p w:rsidR="00E51D41" w:rsidRPr="007E755B" w:rsidRDefault="00E51D41" w:rsidP="007E755B">
      <w:pPr>
        <w:ind w:firstLine="709"/>
        <w:jc w:val="both"/>
        <w:rPr>
          <w:sz w:val="24"/>
          <w:szCs w:val="28"/>
        </w:rPr>
      </w:pPr>
      <w:r w:rsidRPr="007E755B">
        <w:rPr>
          <w:sz w:val="24"/>
          <w:szCs w:val="28"/>
        </w:rPr>
        <w:t xml:space="preserve">Проектом Схемы территориального планирования Томского района вывоз отходов от всех населенных пунктов </w:t>
      </w:r>
      <w:proofErr w:type="spellStart"/>
      <w:r w:rsidRPr="007E755B">
        <w:rPr>
          <w:sz w:val="24"/>
          <w:szCs w:val="28"/>
        </w:rPr>
        <w:t>Турнтаевского</w:t>
      </w:r>
      <w:proofErr w:type="spellEnd"/>
      <w:r w:rsidRPr="007E755B">
        <w:rPr>
          <w:sz w:val="24"/>
          <w:szCs w:val="28"/>
        </w:rPr>
        <w:t xml:space="preserve"> сельского поселения направляется на новый полигон ТБО, который предлагается построить недалеко от </w:t>
      </w:r>
      <w:proofErr w:type="spellStart"/>
      <w:r w:rsidRPr="007E755B">
        <w:rPr>
          <w:sz w:val="24"/>
          <w:szCs w:val="28"/>
        </w:rPr>
        <w:t>с.Турунтаево</w:t>
      </w:r>
      <w:proofErr w:type="spellEnd"/>
      <w:r w:rsidRPr="007E755B">
        <w:rPr>
          <w:sz w:val="24"/>
          <w:szCs w:val="28"/>
        </w:rPr>
        <w:t>. Администрации поселения следует организовать регулярный вывоз отходов от всех сельских населенных пунктов.</w:t>
      </w:r>
      <w:r w:rsidR="007E755B">
        <w:rPr>
          <w:sz w:val="24"/>
          <w:szCs w:val="28"/>
        </w:rPr>
        <w:t xml:space="preserve"> </w:t>
      </w:r>
      <w:r w:rsidRPr="007E755B">
        <w:rPr>
          <w:sz w:val="24"/>
          <w:szCs w:val="28"/>
        </w:rPr>
        <w:t xml:space="preserve">Полигон должен быть оборудован в соответствии с санитарными и экологическими нормами и правилами. На полигоне ТБО необходима организация системы мониторинга за состоянием окружающей среды. </w:t>
      </w:r>
    </w:p>
    <w:p w:rsidR="00E51D41" w:rsidRPr="007E755B" w:rsidRDefault="00E51D41" w:rsidP="007E755B">
      <w:pPr>
        <w:ind w:firstLine="709"/>
        <w:jc w:val="both"/>
        <w:rPr>
          <w:sz w:val="24"/>
          <w:szCs w:val="28"/>
        </w:rPr>
      </w:pPr>
      <w:r w:rsidRPr="007E755B">
        <w:rPr>
          <w:sz w:val="24"/>
          <w:szCs w:val="28"/>
        </w:rPr>
        <w:t xml:space="preserve">На территории населенных пунктов возможна организация площадок временного накопления отходов. Площадки должны быть забетонированы и оборудованы контейнерами. Существующие свалки ТБО  в поселении необходимо </w:t>
      </w:r>
      <w:proofErr w:type="spellStart"/>
      <w:r w:rsidRPr="007E755B">
        <w:rPr>
          <w:sz w:val="24"/>
          <w:szCs w:val="28"/>
        </w:rPr>
        <w:t>рекультивировать</w:t>
      </w:r>
      <w:proofErr w:type="spellEnd"/>
      <w:r w:rsidRPr="007E755B">
        <w:rPr>
          <w:sz w:val="24"/>
          <w:szCs w:val="28"/>
        </w:rPr>
        <w:t>.</w:t>
      </w:r>
    </w:p>
    <w:p w:rsidR="00E51D41" w:rsidRPr="007E755B" w:rsidRDefault="00E51D41" w:rsidP="007E755B">
      <w:pPr>
        <w:ind w:firstLine="709"/>
        <w:jc w:val="both"/>
        <w:rPr>
          <w:sz w:val="24"/>
          <w:szCs w:val="28"/>
        </w:rPr>
      </w:pPr>
      <w:r w:rsidRPr="007E755B">
        <w:rPr>
          <w:sz w:val="24"/>
          <w:szCs w:val="28"/>
        </w:rPr>
        <w:t>Для рациональной системы сбора и регулярного вывоза отходов необходимо применять следующие административные меры:</w:t>
      </w:r>
    </w:p>
    <w:p w:rsidR="00E51D41" w:rsidRPr="007E755B" w:rsidRDefault="00E51D41" w:rsidP="007E755B">
      <w:pPr>
        <w:numPr>
          <w:ilvl w:val="0"/>
          <w:numId w:val="25"/>
        </w:numPr>
        <w:ind w:left="0" w:firstLine="709"/>
        <w:jc w:val="both"/>
        <w:rPr>
          <w:sz w:val="24"/>
          <w:szCs w:val="28"/>
        </w:rPr>
      </w:pPr>
      <w:r w:rsidRPr="007E755B">
        <w:rPr>
          <w:sz w:val="24"/>
          <w:szCs w:val="28"/>
        </w:rPr>
        <w:t xml:space="preserve">разработать и утвердить Генеральную схему санитарной очистки населенных пунктов </w:t>
      </w:r>
      <w:proofErr w:type="spellStart"/>
      <w:r w:rsidRPr="007E755B">
        <w:rPr>
          <w:sz w:val="24"/>
          <w:szCs w:val="28"/>
        </w:rPr>
        <w:t>Турунтаевского</w:t>
      </w:r>
      <w:proofErr w:type="spellEnd"/>
      <w:r w:rsidRPr="007E755B">
        <w:rPr>
          <w:sz w:val="24"/>
          <w:szCs w:val="28"/>
        </w:rPr>
        <w:t xml:space="preserve"> сельского поселения, где рассматривается очередность осуществления мероприятий, объемы работ по всем видам санитарной очистки, методы сбора, удаления, обезвреживания и переработки отходов, необходимое количество уборочных машин, целесообразность проектирования, строительства или реконструкции объектов системы санитарной очистки, ориентировочные капиталовложения на строительство и приобретение основных средств;</w:t>
      </w:r>
    </w:p>
    <w:p w:rsidR="00E51D41" w:rsidRPr="007E755B" w:rsidRDefault="00E51D41" w:rsidP="007E755B">
      <w:pPr>
        <w:numPr>
          <w:ilvl w:val="0"/>
          <w:numId w:val="25"/>
        </w:numPr>
        <w:ind w:left="0" w:firstLine="709"/>
        <w:jc w:val="both"/>
        <w:rPr>
          <w:sz w:val="24"/>
          <w:szCs w:val="28"/>
        </w:rPr>
      </w:pPr>
      <w:r w:rsidRPr="007E755B">
        <w:rPr>
          <w:sz w:val="24"/>
          <w:szCs w:val="28"/>
        </w:rPr>
        <w:t xml:space="preserve">внедрить систему государственного учета и контроля сбора, транспортировки, обезвреживания и складирования </w:t>
      </w:r>
      <w:r w:rsidRPr="007E755B">
        <w:rPr>
          <w:color w:val="000000"/>
          <w:sz w:val="24"/>
          <w:szCs w:val="28"/>
        </w:rPr>
        <w:t>ТБО</w:t>
      </w:r>
      <w:r w:rsidRPr="007E755B">
        <w:rPr>
          <w:sz w:val="24"/>
          <w:szCs w:val="28"/>
        </w:rPr>
        <w:t xml:space="preserve">; </w:t>
      </w:r>
    </w:p>
    <w:p w:rsidR="00E51D41" w:rsidRPr="007E755B" w:rsidRDefault="00E51D41" w:rsidP="007E755B">
      <w:pPr>
        <w:numPr>
          <w:ilvl w:val="0"/>
          <w:numId w:val="25"/>
        </w:numPr>
        <w:ind w:left="0" w:firstLine="709"/>
        <w:jc w:val="both"/>
        <w:rPr>
          <w:sz w:val="24"/>
          <w:szCs w:val="28"/>
        </w:rPr>
      </w:pPr>
      <w:r w:rsidRPr="007E755B">
        <w:rPr>
          <w:sz w:val="24"/>
          <w:szCs w:val="28"/>
        </w:rPr>
        <w:t>разработать систему контроля за несанкционированными свалками и создать условия, исключающие возможность их появления.</w:t>
      </w:r>
    </w:p>
    <w:p w:rsidR="00E51D41" w:rsidRDefault="00E51D41" w:rsidP="007E755B">
      <w:pPr>
        <w:ind w:firstLine="709"/>
        <w:jc w:val="both"/>
        <w:rPr>
          <w:sz w:val="24"/>
          <w:szCs w:val="28"/>
        </w:rPr>
      </w:pPr>
      <w:r w:rsidRPr="007E755B">
        <w:rPr>
          <w:sz w:val="24"/>
          <w:szCs w:val="28"/>
        </w:rPr>
        <w:t xml:space="preserve">Расчет количества образующихся  ТБО в </w:t>
      </w:r>
      <w:proofErr w:type="spellStart"/>
      <w:r w:rsidRPr="007E755B">
        <w:rPr>
          <w:sz w:val="24"/>
          <w:szCs w:val="28"/>
        </w:rPr>
        <w:t>Турунтаевском</w:t>
      </w:r>
      <w:proofErr w:type="spellEnd"/>
      <w:r w:rsidRPr="007E755B">
        <w:rPr>
          <w:sz w:val="24"/>
          <w:szCs w:val="28"/>
        </w:rPr>
        <w:t xml:space="preserve"> сельском поселении произведен по норме 300 кг на человека (население) в год (СП 42.13330.2011.Свод правил. Актуализированная редакция СНиП 2.07.01-89*).</w:t>
      </w:r>
    </w:p>
    <w:p w:rsidR="007E755B" w:rsidRPr="007E755B" w:rsidRDefault="007E755B" w:rsidP="007E755B">
      <w:pPr>
        <w:ind w:firstLine="709"/>
        <w:jc w:val="both"/>
        <w:rPr>
          <w:sz w:val="24"/>
          <w:szCs w:val="28"/>
        </w:rPr>
      </w:pPr>
    </w:p>
    <w:p w:rsidR="00E51D41" w:rsidRDefault="00E51D41" w:rsidP="007E755B">
      <w:pPr>
        <w:pStyle w:val="af8"/>
        <w:spacing w:after="0"/>
        <w:ind w:left="0"/>
        <w:jc w:val="both"/>
        <w:rPr>
          <w:sz w:val="24"/>
          <w:szCs w:val="28"/>
        </w:rPr>
      </w:pPr>
      <w:r w:rsidRPr="007E755B">
        <w:rPr>
          <w:bCs/>
          <w:iCs/>
          <w:sz w:val="24"/>
          <w:szCs w:val="28"/>
        </w:rPr>
        <w:t xml:space="preserve">Таблица 10.1 – </w:t>
      </w:r>
      <w:r w:rsidRPr="007E755B">
        <w:rPr>
          <w:sz w:val="24"/>
          <w:szCs w:val="28"/>
        </w:rPr>
        <w:t xml:space="preserve">Прогнозное количество ТБО от населения </w:t>
      </w:r>
      <w:proofErr w:type="spellStart"/>
      <w:r w:rsidRPr="007E755B">
        <w:rPr>
          <w:sz w:val="24"/>
          <w:szCs w:val="28"/>
        </w:rPr>
        <w:t>Турунтаевского</w:t>
      </w:r>
      <w:proofErr w:type="spellEnd"/>
      <w:r w:rsidRPr="007E755B">
        <w:rPr>
          <w:sz w:val="24"/>
          <w:szCs w:val="28"/>
        </w:rPr>
        <w:t xml:space="preserve"> </w:t>
      </w:r>
      <w:r w:rsidR="009B24FE">
        <w:rPr>
          <w:sz w:val="24"/>
          <w:szCs w:val="28"/>
        </w:rPr>
        <w:t>СП</w:t>
      </w:r>
      <w:r w:rsidR="007E755B">
        <w:rPr>
          <w:sz w:val="24"/>
          <w:szCs w:val="28"/>
        </w:rPr>
        <w:t>, т</w:t>
      </w:r>
    </w:p>
    <w:tbl>
      <w:tblPr>
        <w:tblStyle w:val="aa"/>
        <w:tblW w:w="5000" w:type="pct"/>
        <w:tblLook w:val="04A0" w:firstRow="1" w:lastRow="0" w:firstColumn="1" w:lastColumn="0" w:noHBand="0" w:noVBand="1"/>
      </w:tblPr>
      <w:tblGrid>
        <w:gridCol w:w="2511"/>
        <w:gridCol w:w="826"/>
        <w:gridCol w:w="825"/>
        <w:gridCol w:w="825"/>
        <w:gridCol w:w="825"/>
        <w:gridCol w:w="825"/>
        <w:gridCol w:w="825"/>
        <w:gridCol w:w="825"/>
        <w:gridCol w:w="1284"/>
      </w:tblGrid>
      <w:tr w:rsidR="00313E66" w:rsidRPr="008C1B01" w:rsidTr="00313E66">
        <w:trPr>
          <w:cantSplit/>
          <w:trHeight w:val="991"/>
        </w:trPr>
        <w:tc>
          <w:tcPr>
            <w:tcW w:w="1311" w:type="pct"/>
            <w:vAlign w:val="center"/>
          </w:tcPr>
          <w:p w:rsidR="00313E66" w:rsidRPr="007E1144" w:rsidRDefault="00313E66" w:rsidP="0045556A">
            <w:pPr>
              <w:jc w:val="center"/>
              <w:rPr>
                <w:b/>
              </w:rPr>
            </w:pPr>
            <w:r w:rsidRPr="007E1144">
              <w:rPr>
                <w:b/>
              </w:rPr>
              <w:t>Населенный пункт</w:t>
            </w:r>
          </w:p>
        </w:tc>
        <w:tc>
          <w:tcPr>
            <w:tcW w:w="431" w:type="pct"/>
            <w:textDirection w:val="btLr"/>
            <w:vAlign w:val="center"/>
          </w:tcPr>
          <w:p w:rsidR="00313E66" w:rsidRPr="007E1144" w:rsidRDefault="00313E66" w:rsidP="0045556A">
            <w:pPr>
              <w:ind w:left="113" w:right="113"/>
              <w:jc w:val="center"/>
              <w:rPr>
                <w:b/>
              </w:rPr>
            </w:pPr>
            <w:r w:rsidRPr="007E1144">
              <w:rPr>
                <w:b/>
              </w:rPr>
              <w:t>2014</w:t>
            </w:r>
          </w:p>
        </w:tc>
        <w:tc>
          <w:tcPr>
            <w:tcW w:w="431" w:type="pct"/>
            <w:textDirection w:val="btLr"/>
            <w:vAlign w:val="center"/>
          </w:tcPr>
          <w:p w:rsidR="00313E66" w:rsidRPr="007E1144" w:rsidRDefault="00313E66" w:rsidP="0045556A">
            <w:pPr>
              <w:ind w:left="113" w:right="113"/>
              <w:jc w:val="center"/>
              <w:rPr>
                <w:b/>
              </w:rPr>
            </w:pPr>
            <w:r w:rsidRPr="007E1144">
              <w:rPr>
                <w:b/>
              </w:rPr>
              <w:t>2015</w:t>
            </w:r>
          </w:p>
        </w:tc>
        <w:tc>
          <w:tcPr>
            <w:tcW w:w="431" w:type="pct"/>
            <w:textDirection w:val="btLr"/>
            <w:vAlign w:val="center"/>
          </w:tcPr>
          <w:p w:rsidR="00313E66" w:rsidRPr="007E1144" w:rsidRDefault="00313E66" w:rsidP="0045556A">
            <w:pPr>
              <w:ind w:left="113" w:right="113"/>
              <w:jc w:val="center"/>
              <w:rPr>
                <w:b/>
              </w:rPr>
            </w:pPr>
            <w:r w:rsidRPr="007E1144">
              <w:rPr>
                <w:b/>
              </w:rPr>
              <w:t>2016</w:t>
            </w:r>
          </w:p>
        </w:tc>
        <w:tc>
          <w:tcPr>
            <w:tcW w:w="431" w:type="pct"/>
            <w:textDirection w:val="btLr"/>
            <w:vAlign w:val="center"/>
          </w:tcPr>
          <w:p w:rsidR="00313E66" w:rsidRPr="007E1144" w:rsidRDefault="00313E66" w:rsidP="0045556A">
            <w:pPr>
              <w:ind w:left="113" w:right="113"/>
              <w:jc w:val="center"/>
              <w:rPr>
                <w:b/>
              </w:rPr>
            </w:pPr>
            <w:r w:rsidRPr="007E1144">
              <w:rPr>
                <w:b/>
              </w:rPr>
              <w:t>2017</w:t>
            </w:r>
          </w:p>
        </w:tc>
        <w:tc>
          <w:tcPr>
            <w:tcW w:w="431" w:type="pct"/>
            <w:textDirection w:val="btLr"/>
            <w:vAlign w:val="center"/>
          </w:tcPr>
          <w:p w:rsidR="00313E66" w:rsidRPr="007E1144" w:rsidRDefault="00313E66" w:rsidP="0045556A">
            <w:pPr>
              <w:ind w:left="113" w:right="113"/>
              <w:jc w:val="center"/>
              <w:rPr>
                <w:b/>
              </w:rPr>
            </w:pPr>
            <w:r w:rsidRPr="007E1144">
              <w:rPr>
                <w:b/>
              </w:rPr>
              <w:t>2018</w:t>
            </w:r>
          </w:p>
        </w:tc>
        <w:tc>
          <w:tcPr>
            <w:tcW w:w="431" w:type="pct"/>
            <w:textDirection w:val="btLr"/>
            <w:vAlign w:val="center"/>
          </w:tcPr>
          <w:p w:rsidR="00313E66" w:rsidRPr="007E1144" w:rsidRDefault="00313E66" w:rsidP="0045556A">
            <w:pPr>
              <w:ind w:left="113" w:right="113"/>
              <w:jc w:val="center"/>
              <w:rPr>
                <w:b/>
              </w:rPr>
            </w:pPr>
            <w:r w:rsidRPr="007E1144">
              <w:rPr>
                <w:b/>
              </w:rPr>
              <w:t>2019</w:t>
            </w:r>
          </w:p>
        </w:tc>
        <w:tc>
          <w:tcPr>
            <w:tcW w:w="431" w:type="pct"/>
            <w:textDirection w:val="btLr"/>
            <w:vAlign w:val="center"/>
          </w:tcPr>
          <w:p w:rsidR="00313E66" w:rsidRPr="007E1144" w:rsidRDefault="00313E66" w:rsidP="0045556A">
            <w:pPr>
              <w:ind w:left="113" w:right="113"/>
              <w:jc w:val="center"/>
              <w:rPr>
                <w:b/>
              </w:rPr>
            </w:pPr>
            <w:r w:rsidRPr="007E1144">
              <w:rPr>
                <w:b/>
              </w:rPr>
              <w:t>2020- 2024</w:t>
            </w:r>
          </w:p>
        </w:tc>
        <w:tc>
          <w:tcPr>
            <w:tcW w:w="671" w:type="pct"/>
            <w:vAlign w:val="center"/>
          </w:tcPr>
          <w:p w:rsidR="00313E66" w:rsidRPr="007E1144" w:rsidRDefault="00313E66" w:rsidP="009B24FE">
            <w:pPr>
              <w:jc w:val="center"/>
              <w:rPr>
                <w:b/>
              </w:rPr>
            </w:pPr>
            <w:r w:rsidRPr="007E1144">
              <w:rPr>
                <w:b/>
              </w:rPr>
              <w:t>2035 (согласно Генплану  п.12.)</w:t>
            </w:r>
          </w:p>
        </w:tc>
      </w:tr>
      <w:tr w:rsidR="00313E66" w:rsidRPr="0015414E" w:rsidTr="00313E66">
        <w:trPr>
          <w:trHeight w:val="219"/>
        </w:trPr>
        <w:tc>
          <w:tcPr>
            <w:tcW w:w="1311" w:type="pct"/>
            <w:vAlign w:val="center"/>
          </w:tcPr>
          <w:p w:rsidR="00313E66" w:rsidRPr="009B24FE" w:rsidRDefault="00313E66" w:rsidP="0045556A">
            <w:pPr>
              <w:jc w:val="center"/>
              <w:rPr>
                <w:b/>
              </w:rPr>
            </w:pPr>
            <w:proofErr w:type="spellStart"/>
            <w:r w:rsidRPr="009B24FE">
              <w:rPr>
                <w:color w:val="000000"/>
              </w:rPr>
              <w:t>с</w:t>
            </w:r>
            <w:proofErr w:type="gramStart"/>
            <w:r w:rsidRPr="009B24FE">
              <w:rPr>
                <w:color w:val="000000"/>
              </w:rPr>
              <w:t>.Т</w:t>
            </w:r>
            <w:proofErr w:type="gramEnd"/>
            <w:r w:rsidRPr="009B24FE">
              <w:rPr>
                <w:color w:val="000000"/>
              </w:rPr>
              <w:t>урунтаево</w:t>
            </w:r>
            <w:proofErr w:type="spellEnd"/>
          </w:p>
        </w:tc>
        <w:tc>
          <w:tcPr>
            <w:tcW w:w="431" w:type="pct"/>
            <w:vAlign w:val="bottom"/>
          </w:tcPr>
          <w:p w:rsidR="00313E66" w:rsidRPr="009B24FE" w:rsidRDefault="00313E66" w:rsidP="009B24FE">
            <w:pPr>
              <w:jc w:val="center"/>
              <w:rPr>
                <w:color w:val="000000"/>
              </w:rPr>
            </w:pPr>
            <w:r w:rsidRPr="009B24FE">
              <w:rPr>
                <w:color w:val="000000"/>
              </w:rPr>
              <w:t>316,2</w:t>
            </w:r>
          </w:p>
        </w:tc>
        <w:tc>
          <w:tcPr>
            <w:tcW w:w="431" w:type="pct"/>
            <w:vAlign w:val="bottom"/>
          </w:tcPr>
          <w:p w:rsidR="00313E66" w:rsidRPr="009B24FE" w:rsidRDefault="00313E66" w:rsidP="009B24FE">
            <w:pPr>
              <w:jc w:val="center"/>
              <w:rPr>
                <w:color w:val="000000"/>
              </w:rPr>
            </w:pPr>
            <w:r w:rsidRPr="009B24FE">
              <w:rPr>
                <w:color w:val="000000"/>
              </w:rPr>
              <w:t>321,3</w:t>
            </w:r>
          </w:p>
        </w:tc>
        <w:tc>
          <w:tcPr>
            <w:tcW w:w="431" w:type="pct"/>
            <w:vAlign w:val="bottom"/>
          </w:tcPr>
          <w:p w:rsidR="00313E66" w:rsidRPr="009B24FE" w:rsidRDefault="00313E66" w:rsidP="009B24FE">
            <w:pPr>
              <w:jc w:val="center"/>
              <w:rPr>
                <w:color w:val="000000"/>
              </w:rPr>
            </w:pPr>
            <w:r w:rsidRPr="009B24FE">
              <w:rPr>
                <w:color w:val="000000"/>
              </w:rPr>
              <w:t>326,4</w:t>
            </w:r>
          </w:p>
        </w:tc>
        <w:tc>
          <w:tcPr>
            <w:tcW w:w="431" w:type="pct"/>
            <w:vAlign w:val="bottom"/>
          </w:tcPr>
          <w:p w:rsidR="00313E66" w:rsidRPr="009B24FE" w:rsidRDefault="00313E66" w:rsidP="009B24FE">
            <w:pPr>
              <w:jc w:val="center"/>
              <w:rPr>
                <w:color w:val="000000"/>
              </w:rPr>
            </w:pPr>
            <w:r w:rsidRPr="009B24FE">
              <w:rPr>
                <w:color w:val="000000"/>
              </w:rPr>
              <w:t>331,2</w:t>
            </w:r>
          </w:p>
        </w:tc>
        <w:tc>
          <w:tcPr>
            <w:tcW w:w="431" w:type="pct"/>
            <w:vAlign w:val="bottom"/>
          </w:tcPr>
          <w:p w:rsidR="00313E66" w:rsidRPr="009B24FE" w:rsidRDefault="00313E66" w:rsidP="009B24FE">
            <w:pPr>
              <w:jc w:val="center"/>
              <w:rPr>
                <w:color w:val="000000"/>
              </w:rPr>
            </w:pPr>
            <w:r w:rsidRPr="009B24FE">
              <w:rPr>
                <w:color w:val="000000"/>
              </w:rPr>
              <w:t>336,3</w:t>
            </w:r>
          </w:p>
        </w:tc>
        <w:tc>
          <w:tcPr>
            <w:tcW w:w="431" w:type="pct"/>
            <w:vAlign w:val="bottom"/>
          </w:tcPr>
          <w:p w:rsidR="00313E66" w:rsidRPr="009B24FE" w:rsidRDefault="00313E66" w:rsidP="009B24FE">
            <w:pPr>
              <w:jc w:val="center"/>
              <w:rPr>
                <w:color w:val="000000"/>
              </w:rPr>
            </w:pPr>
            <w:r w:rsidRPr="009B24FE">
              <w:rPr>
                <w:color w:val="000000"/>
              </w:rPr>
              <w:t>341,4</w:t>
            </w:r>
          </w:p>
        </w:tc>
        <w:tc>
          <w:tcPr>
            <w:tcW w:w="431" w:type="pct"/>
            <w:vAlign w:val="bottom"/>
          </w:tcPr>
          <w:p w:rsidR="00313E66" w:rsidRPr="009B24FE" w:rsidRDefault="00313E66" w:rsidP="009B24FE">
            <w:pPr>
              <w:jc w:val="center"/>
              <w:rPr>
                <w:color w:val="000000"/>
              </w:rPr>
            </w:pPr>
            <w:r w:rsidRPr="009B24FE">
              <w:rPr>
                <w:color w:val="000000"/>
              </w:rPr>
              <w:t>366,6</w:t>
            </w:r>
          </w:p>
        </w:tc>
        <w:tc>
          <w:tcPr>
            <w:tcW w:w="671" w:type="pct"/>
            <w:shd w:val="clear" w:color="auto" w:fill="FFFFFF" w:themeFill="background1"/>
            <w:vAlign w:val="center"/>
          </w:tcPr>
          <w:p w:rsidR="00313E66" w:rsidRPr="009B24FE" w:rsidRDefault="00313E66" w:rsidP="0045556A">
            <w:pPr>
              <w:jc w:val="center"/>
            </w:pPr>
            <w:r w:rsidRPr="009B24FE">
              <w:t>330</w:t>
            </w:r>
          </w:p>
        </w:tc>
      </w:tr>
      <w:tr w:rsidR="00313E66" w:rsidRPr="0015414E" w:rsidTr="00313E66">
        <w:trPr>
          <w:trHeight w:val="219"/>
        </w:trPr>
        <w:tc>
          <w:tcPr>
            <w:tcW w:w="1311" w:type="pct"/>
            <w:vAlign w:val="center"/>
          </w:tcPr>
          <w:p w:rsidR="00313E66" w:rsidRPr="009B24FE" w:rsidRDefault="00313E66" w:rsidP="0045556A">
            <w:pPr>
              <w:jc w:val="center"/>
              <w:rPr>
                <w:b/>
              </w:rPr>
            </w:pPr>
            <w:proofErr w:type="spellStart"/>
            <w:r w:rsidRPr="009B24FE">
              <w:rPr>
                <w:color w:val="000000"/>
              </w:rPr>
              <w:t>с</w:t>
            </w:r>
            <w:proofErr w:type="gramStart"/>
            <w:r w:rsidRPr="009B24FE">
              <w:rPr>
                <w:color w:val="000000"/>
              </w:rPr>
              <w:t>.Н</w:t>
            </w:r>
            <w:proofErr w:type="gramEnd"/>
            <w:r w:rsidRPr="009B24FE">
              <w:rPr>
                <w:color w:val="000000"/>
              </w:rPr>
              <w:t>овоархангельское</w:t>
            </w:r>
            <w:proofErr w:type="spellEnd"/>
          </w:p>
        </w:tc>
        <w:tc>
          <w:tcPr>
            <w:tcW w:w="431" w:type="pct"/>
            <w:vAlign w:val="bottom"/>
          </w:tcPr>
          <w:p w:rsidR="00313E66" w:rsidRPr="009B24FE" w:rsidRDefault="00313E66" w:rsidP="009B24FE">
            <w:pPr>
              <w:jc w:val="center"/>
              <w:rPr>
                <w:color w:val="000000"/>
              </w:rPr>
            </w:pPr>
            <w:r w:rsidRPr="009B24FE">
              <w:rPr>
                <w:color w:val="000000"/>
              </w:rPr>
              <w:t>99,6</w:t>
            </w:r>
          </w:p>
        </w:tc>
        <w:tc>
          <w:tcPr>
            <w:tcW w:w="431" w:type="pct"/>
            <w:vAlign w:val="bottom"/>
          </w:tcPr>
          <w:p w:rsidR="00313E66" w:rsidRPr="009B24FE" w:rsidRDefault="00313E66" w:rsidP="009B24FE">
            <w:pPr>
              <w:jc w:val="center"/>
              <w:rPr>
                <w:color w:val="000000"/>
              </w:rPr>
            </w:pPr>
            <w:r w:rsidRPr="009B24FE">
              <w:rPr>
                <w:color w:val="000000"/>
              </w:rPr>
              <w:t>100,8</w:t>
            </w:r>
          </w:p>
        </w:tc>
        <w:tc>
          <w:tcPr>
            <w:tcW w:w="431" w:type="pct"/>
            <w:vAlign w:val="bottom"/>
          </w:tcPr>
          <w:p w:rsidR="00313E66" w:rsidRPr="009B24FE" w:rsidRDefault="00313E66" w:rsidP="009B24FE">
            <w:pPr>
              <w:jc w:val="center"/>
              <w:rPr>
                <w:color w:val="000000"/>
              </w:rPr>
            </w:pPr>
            <w:r w:rsidRPr="009B24FE">
              <w:rPr>
                <w:color w:val="000000"/>
              </w:rPr>
              <w:t>102</w:t>
            </w:r>
          </w:p>
        </w:tc>
        <w:tc>
          <w:tcPr>
            <w:tcW w:w="431" w:type="pct"/>
            <w:vAlign w:val="bottom"/>
          </w:tcPr>
          <w:p w:rsidR="00313E66" w:rsidRPr="009B24FE" w:rsidRDefault="00313E66" w:rsidP="009B24FE">
            <w:pPr>
              <w:jc w:val="center"/>
              <w:rPr>
                <w:color w:val="000000"/>
              </w:rPr>
            </w:pPr>
            <w:r w:rsidRPr="009B24FE">
              <w:rPr>
                <w:color w:val="000000"/>
              </w:rPr>
              <w:t>103,5</w:t>
            </w:r>
          </w:p>
        </w:tc>
        <w:tc>
          <w:tcPr>
            <w:tcW w:w="431" w:type="pct"/>
            <w:vAlign w:val="bottom"/>
          </w:tcPr>
          <w:p w:rsidR="00313E66" w:rsidRPr="009B24FE" w:rsidRDefault="00313E66" w:rsidP="009B24FE">
            <w:pPr>
              <w:jc w:val="center"/>
              <w:rPr>
                <w:color w:val="000000"/>
              </w:rPr>
            </w:pPr>
            <w:r w:rsidRPr="009B24FE">
              <w:rPr>
                <w:color w:val="000000"/>
              </w:rPr>
              <w:t>104,7</w:t>
            </w:r>
          </w:p>
        </w:tc>
        <w:tc>
          <w:tcPr>
            <w:tcW w:w="431" w:type="pct"/>
            <w:vAlign w:val="bottom"/>
          </w:tcPr>
          <w:p w:rsidR="00313E66" w:rsidRPr="009B24FE" w:rsidRDefault="00313E66" w:rsidP="009B24FE">
            <w:pPr>
              <w:jc w:val="center"/>
              <w:rPr>
                <w:color w:val="000000"/>
              </w:rPr>
            </w:pPr>
            <w:r w:rsidRPr="009B24FE">
              <w:rPr>
                <w:color w:val="000000"/>
              </w:rPr>
              <w:t>105,9</w:t>
            </w:r>
          </w:p>
        </w:tc>
        <w:tc>
          <w:tcPr>
            <w:tcW w:w="431" w:type="pct"/>
            <w:vAlign w:val="bottom"/>
          </w:tcPr>
          <w:p w:rsidR="00313E66" w:rsidRPr="009B24FE" w:rsidRDefault="00313E66" w:rsidP="009B24FE">
            <w:pPr>
              <w:jc w:val="center"/>
              <w:rPr>
                <w:color w:val="000000"/>
              </w:rPr>
            </w:pPr>
            <w:r w:rsidRPr="009B24FE">
              <w:rPr>
                <w:color w:val="000000"/>
              </w:rPr>
              <w:t>112,2</w:t>
            </w:r>
          </w:p>
        </w:tc>
        <w:tc>
          <w:tcPr>
            <w:tcW w:w="671" w:type="pct"/>
            <w:shd w:val="clear" w:color="auto" w:fill="FFFFFF" w:themeFill="background1"/>
            <w:vAlign w:val="center"/>
          </w:tcPr>
          <w:p w:rsidR="00313E66" w:rsidRPr="009B24FE" w:rsidRDefault="00313E66" w:rsidP="0045556A">
            <w:pPr>
              <w:jc w:val="center"/>
            </w:pPr>
            <w:r w:rsidRPr="009B24FE">
              <w:t>105</w:t>
            </w:r>
          </w:p>
        </w:tc>
      </w:tr>
      <w:tr w:rsidR="00313E66" w:rsidRPr="0015414E" w:rsidTr="00313E66">
        <w:trPr>
          <w:trHeight w:val="204"/>
        </w:trPr>
        <w:tc>
          <w:tcPr>
            <w:tcW w:w="1311" w:type="pct"/>
            <w:vAlign w:val="center"/>
          </w:tcPr>
          <w:p w:rsidR="00313E66" w:rsidRPr="009B24FE" w:rsidRDefault="00313E66" w:rsidP="0045556A">
            <w:pPr>
              <w:jc w:val="center"/>
              <w:rPr>
                <w:b/>
              </w:rPr>
            </w:pPr>
            <w:proofErr w:type="spellStart"/>
            <w:r w:rsidRPr="009B24FE">
              <w:rPr>
                <w:color w:val="000000"/>
              </w:rPr>
              <w:t>д</w:t>
            </w:r>
            <w:proofErr w:type="gramStart"/>
            <w:r w:rsidRPr="009B24FE">
              <w:rPr>
                <w:color w:val="000000"/>
              </w:rPr>
              <w:t>.С</w:t>
            </w:r>
            <w:proofErr w:type="gramEnd"/>
            <w:r w:rsidRPr="009B24FE">
              <w:rPr>
                <w:color w:val="000000"/>
              </w:rPr>
              <w:t>пасо-Яйское</w:t>
            </w:r>
            <w:proofErr w:type="spellEnd"/>
          </w:p>
        </w:tc>
        <w:tc>
          <w:tcPr>
            <w:tcW w:w="431" w:type="pct"/>
            <w:vAlign w:val="bottom"/>
          </w:tcPr>
          <w:p w:rsidR="00313E66" w:rsidRPr="009B24FE" w:rsidRDefault="00313E66" w:rsidP="009B24FE">
            <w:pPr>
              <w:jc w:val="center"/>
              <w:rPr>
                <w:color w:val="000000"/>
              </w:rPr>
            </w:pPr>
            <w:r w:rsidRPr="009B24FE">
              <w:rPr>
                <w:color w:val="000000"/>
              </w:rPr>
              <w:t>60,9</w:t>
            </w:r>
          </w:p>
        </w:tc>
        <w:tc>
          <w:tcPr>
            <w:tcW w:w="431" w:type="pct"/>
            <w:vAlign w:val="bottom"/>
          </w:tcPr>
          <w:p w:rsidR="00313E66" w:rsidRPr="009B24FE" w:rsidRDefault="00313E66" w:rsidP="009B24FE">
            <w:pPr>
              <w:jc w:val="center"/>
              <w:rPr>
                <w:color w:val="000000"/>
              </w:rPr>
            </w:pPr>
            <w:r w:rsidRPr="009B24FE">
              <w:rPr>
                <w:color w:val="000000"/>
              </w:rPr>
              <w:t>61,2</w:t>
            </w:r>
          </w:p>
        </w:tc>
        <w:tc>
          <w:tcPr>
            <w:tcW w:w="431" w:type="pct"/>
            <w:vAlign w:val="bottom"/>
          </w:tcPr>
          <w:p w:rsidR="00313E66" w:rsidRPr="009B24FE" w:rsidRDefault="00313E66" w:rsidP="009B24FE">
            <w:pPr>
              <w:jc w:val="center"/>
              <w:rPr>
                <w:color w:val="000000"/>
              </w:rPr>
            </w:pPr>
            <w:r w:rsidRPr="009B24FE">
              <w:rPr>
                <w:color w:val="000000"/>
              </w:rPr>
              <w:t>61,8</w:t>
            </w:r>
          </w:p>
        </w:tc>
        <w:tc>
          <w:tcPr>
            <w:tcW w:w="431" w:type="pct"/>
            <w:vAlign w:val="bottom"/>
          </w:tcPr>
          <w:p w:rsidR="00313E66" w:rsidRPr="009B24FE" w:rsidRDefault="00313E66" w:rsidP="009B24FE">
            <w:pPr>
              <w:jc w:val="center"/>
              <w:rPr>
                <w:color w:val="000000"/>
              </w:rPr>
            </w:pPr>
            <w:r w:rsidRPr="009B24FE">
              <w:rPr>
                <w:color w:val="000000"/>
              </w:rPr>
              <w:t>62,1</w:t>
            </w:r>
          </w:p>
        </w:tc>
        <w:tc>
          <w:tcPr>
            <w:tcW w:w="431" w:type="pct"/>
            <w:vAlign w:val="bottom"/>
          </w:tcPr>
          <w:p w:rsidR="00313E66" w:rsidRPr="009B24FE" w:rsidRDefault="00313E66" w:rsidP="009B24FE">
            <w:pPr>
              <w:jc w:val="center"/>
              <w:rPr>
                <w:color w:val="000000"/>
              </w:rPr>
            </w:pPr>
            <w:r w:rsidRPr="009B24FE">
              <w:rPr>
                <w:color w:val="000000"/>
              </w:rPr>
              <w:t>62,7</w:t>
            </w:r>
          </w:p>
        </w:tc>
        <w:tc>
          <w:tcPr>
            <w:tcW w:w="431" w:type="pct"/>
            <w:vAlign w:val="bottom"/>
          </w:tcPr>
          <w:p w:rsidR="00313E66" w:rsidRPr="009B24FE" w:rsidRDefault="00313E66" w:rsidP="009B24FE">
            <w:pPr>
              <w:jc w:val="center"/>
              <w:rPr>
                <w:color w:val="000000"/>
              </w:rPr>
            </w:pPr>
            <w:r w:rsidRPr="009B24FE">
              <w:rPr>
                <w:color w:val="000000"/>
              </w:rPr>
              <w:t>63</w:t>
            </w:r>
          </w:p>
        </w:tc>
        <w:tc>
          <w:tcPr>
            <w:tcW w:w="431" w:type="pct"/>
            <w:vAlign w:val="bottom"/>
          </w:tcPr>
          <w:p w:rsidR="00313E66" w:rsidRPr="009B24FE" w:rsidRDefault="00313E66" w:rsidP="009B24FE">
            <w:pPr>
              <w:jc w:val="center"/>
              <w:rPr>
                <w:color w:val="000000"/>
              </w:rPr>
            </w:pPr>
            <w:r w:rsidRPr="009B24FE">
              <w:rPr>
                <w:color w:val="000000"/>
              </w:rPr>
              <w:t>65,1</w:t>
            </w:r>
          </w:p>
        </w:tc>
        <w:tc>
          <w:tcPr>
            <w:tcW w:w="671" w:type="pct"/>
            <w:shd w:val="clear" w:color="auto" w:fill="FFFFFF" w:themeFill="background1"/>
            <w:vAlign w:val="center"/>
          </w:tcPr>
          <w:p w:rsidR="00313E66" w:rsidRPr="009B24FE" w:rsidRDefault="00313E66" w:rsidP="0045556A">
            <w:pPr>
              <w:jc w:val="center"/>
            </w:pPr>
            <w:r w:rsidRPr="009B24FE">
              <w:t>60</w:t>
            </w:r>
          </w:p>
        </w:tc>
      </w:tr>
      <w:tr w:rsidR="00313E66" w:rsidRPr="0015414E" w:rsidTr="00313E66">
        <w:trPr>
          <w:trHeight w:val="219"/>
        </w:trPr>
        <w:tc>
          <w:tcPr>
            <w:tcW w:w="1311" w:type="pct"/>
            <w:vAlign w:val="center"/>
          </w:tcPr>
          <w:p w:rsidR="00313E66" w:rsidRPr="009B24FE" w:rsidRDefault="00313E66" w:rsidP="0045556A">
            <w:pPr>
              <w:jc w:val="center"/>
            </w:pPr>
            <w:proofErr w:type="spellStart"/>
            <w:r w:rsidRPr="009B24FE">
              <w:rPr>
                <w:color w:val="000000"/>
              </w:rPr>
              <w:t>д</w:t>
            </w:r>
            <w:proofErr w:type="gramStart"/>
            <w:r w:rsidRPr="009B24FE">
              <w:rPr>
                <w:color w:val="000000"/>
              </w:rPr>
              <w:t>.П</w:t>
            </w:r>
            <w:proofErr w:type="gramEnd"/>
            <w:r w:rsidRPr="009B24FE">
              <w:rPr>
                <w:color w:val="000000"/>
              </w:rPr>
              <w:t>одломск</w:t>
            </w:r>
            <w:proofErr w:type="spellEnd"/>
          </w:p>
        </w:tc>
        <w:tc>
          <w:tcPr>
            <w:tcW w:w="431" w:type="pct"/>
            <w:vAlign w:val="bottom"/>
          </w:tcPr>
          <w:p w:rsidR="00313E66" w:rsidRPr="009B24FE" w:rsidRDefault="00313E66" w:rsidP="009B24FE">
            <w:pPr>
              <w:jc w:val="center"/>
              <w:rPr>
                <w:color w:val="000000"/>
              </w:rPr>
            </w:pPr>
            <w:r w:rsidRPr="009B24FE">
              <w:rPr>
                <w:color w:val="000000"/>
              </w:rPr>
              <w:t>72,9</w:t>
            </w:r>
          </w:p>
        </w:tc>
        <w:tc>
          <w:tcPr>
            <w:tcW w:w="431" w:type="pct"/>
            <w:vAlign w:val="bottom"/>
          </w:tcPr>
          <w:p w:rsidR="00313E66" w:rsidRPr="009B24FE" w:rsidRDefault="00313E66" w:rsidP="009B24FE">
            <w:pPr>
              <w:jc w:val="center"/>
              <w:rPr>
                <w:color w:val="000000"/>
              </w:rPr>
            </w:pPr>
            <w:r w:rsidRPr="009B24FE">
              <w:rPr>
                <w:color w:val="000000"/>
              </w:rPr>
              <w:t>73,5</w:t>
            </w:r>
          </w:p>
        </w:tc>
        <w:tc>
          <w:tcPr>
            <w:tcW w:w="431" w:type="pct"/>
            <w:vAlign w:val="bottom"/>
          </w:tcPr>
          <w:p w:rsidR="00313E66" w:rsidRPr="009B24FE" w:rsidRDefault="00313E66" w:rsidP="009B24FE">
            <w:pPr>
              <w:jc w:val="center"/>
              <w:rPr>
                <w:color w:val="000000"/>
              </w:rPr>
            </w:pPr>
            <w:r w:rsidRPr="009B24FE">
              <w:rPr>
                <w:color w:val="000000"/>
              </w:rPr>
              <w:t>74,1</w:t>
            </w:r>
          </w:p>
        </w:tc>
        <w:tc>
          <w:tcPr>
            <w:tcW w:w="431" w:type="pct"/>
            <w:vAlign w:val="bottom"/>
          </w:tcPr>
          <w:p w:rsidR="00313E66" w:rsidRPr="009B24FE" w:rsidRDefault="00313E66" w:rsidP="009B24FE">
            <w:pPr>
              <w:jc w:val="center"/>
              <w:rPr>
                <w:color w:val="000000"/>
              </w:rPr>
            </w:pPr>
            <w:r w:rsidRPr="009B24FE">
              <w:rPr>
                <w:color w:val="000000"/>
              </w:rPr>
              <w:t>75</w:t>
            </w:r>
          </w:p>
        </w:tc>
        <w:tc>
          <w:tcPr>
            <w:tcW w:w="431" w:type="pct"/>
            <w:vAlign w:val="bottom"/>
          </w:tcPr>
          <w:p w:rsidR="00313E66" w:rsidRPr="009B24FE" w:rsidRDefault="00313E66" w:rsidP="009B24FE">
            <w:pPr>
              <w:jc w:val="center"/>
              <w:rPr>
                <w:color w:val="000000"/>
              </w:rPr>
            </w:pPr>
            <w:r w:rsidRPr="009B24FE">
              <w:rPr>
                <w:color w:val="000000"/>
              </w:rPr>
              <w:t>75,6</w:t>
            </w:r>
          </w:p>
        </w:tc>
        <w:tc>
          <w:tcPr>
            <w:tcW w:w="431" w:type="pct"/>
            <w:vAlign w:val="bottom"/>
          </w:tcPr>
          <w:p w:rsidR="00313E66" w:rsidRPr="009B24FE" w:rsidRDefault="00313E66" w:rsidP="009B24FE">
            <w:pPr>
              <w:jc w:val="center"/>
              <w:rPr>
                <w:color w:val="000000"/>
              </w:rPr>
            </w:pPr>
            <w:r w:rsidRPr="009B24FE">
              <w:rPr>
                <w:color w:val="000000"/>
              </w:rPr>
              <w:t>76,2</w:t>
            </w:r>
          </w:p>
        </w:tc>
        <w:tc>
          <w:tcPr>
            <w:tcW w:w="431" w:type="pct"/>
            <w:vAlign w:val="bottom"/>
          </w:tcPr>
          <w:p w:rsidR="00313E66" w:rsidRPr="009B24FE" w:rsidRDefault="00313E66" w:rsidP="009B24FE">
            <w:pPr>
              <w:jc w:val="center"/>
              <w:rPr>
                <w:color w:val="000000"/>
              </w:rPr>
            </w:pPr>
            <w:r w:rsidRPr="009B24FE">
              <w:rPr>
                <w:color w:val="000000"/>
              </w:rPr>
              <w:t>79,5</w:t>
            </w:r>
          </w:p>
        </w:tc>
        <w:tc>
          <w:tcPr>
            <w:tcW w:w="671" w:type="pct"/>
            <w:shd w:val="clear" w:color="auto" w:fill="FFFFFF" w:themeFill="background1"/>
            <w:vAlign w:val="center"/>
          </w:tcPr>
          <w:p w:rsidR="00313E66" w:rsidRPr="009B24FE" w:rsidRDefault="00313E66" w:rsidP="0045556A">
            <w:pPr>
              <w:jc w:val="center"/>
            </w:pPr>
            <w:r w:rsidRPr="009B24FE">
              <w:t>75</w:t>
            </w:r>
          </w:p>
        </w:tc>
      </w:tr>
      <w:tr w:rsidR="00313E66" w:rsidRPr="0015414E" w:rsidTr="00313E66">
        <w:trPr>
          <w:trHeight w:val="219"/>
        </w:trPr>
        <w:tc>
          <w:tcPr>
            <w:tcW w:w="1311" w:type="pct"/>
            <w:vAlign w:val="center"/>
          </w:tcPr>
          <w:p w:rsidR="00313E66" w:rsidRPr="009B24FE" w:rsidRDefault="00313E66" w:rsidP="0045556A">
            <w:pPr>
              <w:jc w:val="center"/>
            </w:pPr>
            <w:proofErr w:type="spellStart"/>
            <w:r w:rsidRPr="009B24FE">
              <w:rPr>
                <w:color w:val="000000"/>
              </w:rPr>
              <w:t>д</w:t>
            </w:r>
            <w:proofErr w:type="gramStart"/>
            <w:r w:rsidRPr="009B24FE">
              <w:rPr>
                <w:color w:val="000000"/>
              </w:rPr>
              <w:t>.П</w:t>
            </w:r>
            <w:proofErr w:type="gramEnd"/>
            <w:r w:rsidRPr="009B24FE">
              <w:rPr>
                <w:color w:val="000000"/>
              </w:rPr>
              <w:t>еровка</w:t>
            </w:r>
            <w:proofErr w:type="spellEnd"/>
          </w:p>
        </w:tc>
        <w:tc>
          <w:tcPr>
            <w:tcW w:w="431" w:type="pct"/>
            <w:vAlign w:val="bottom"/>
          </w:tcPr>
          <w:p w:rsidR="00313E66" w:rsidRPr="009B24FE" w:rsidRDefault="00313E66" w:rsidP="009B24FE">
            <w:pPr>
              <w:jc w:val="center"/>
              <w:rPr>
                <w:color w:val="000000"/>
              </w:rPr>
            </w:pPr>
            <w:r w:rsidRPr="009B24FE">
              <w:rPr>
                <w:color w:val="000000"/>
              </w:rPr>
              <w:t>39,6</w:t>
            </w:r>
          </w:p>
        </w:tc>
        <w:tc>
          <w:tcPr>
            <w:tcW w:w="431" w:type="pct"/>
            <w:vAlign w:val="bottom"/>
          </w:tcPr>
          <w:p w:rsidR="00313E66" w:rsidRPr="009B24FE" w:rsidRDefault="00313E66" w:rsidP="009B24FE">
            <w:pPr>
              <w:jc w:val="center"/>
              <w:rPr>
                <w:color w:val="000000"/>
              </w:rPr>
            </w:pPr>
            <w:r w:rsidRPr="009B24FE">
              <w:rPr>
                <w:color w:val="000000"/>
              </w:rPr>
              <w:t>39,9</w:t>
            </w:r>
          </w:p>
        </w:tc>
        <w:tc>
          <w:tcPr>
            <w:tcW w:w="431" w:type="pct"/>
            <w:vAlign w:val="bottom"/>
          </w:tcPr>
          <w:p w:rsidR="00313E66" w:rsidRPr="009B24FE" w:rsidRDefault="00313E66" w:rsidP="009B24FE">
            <w:pPr>
              <w:jc w:val="center"/>
              <w:rPr>
                <w:color w:val="000000"/>
              </w:rPr>
            </w:pPr>
            <w:r w:rsidRPr="009B24FE">
              <w:rPr>
                <w:color w:val="000000"/>
              </w:rPr>
              <w:t>40,5</w:t>
            </w:r>
          </w:p>
        </w:tc>
        <w:tc>
          <w:tcPr>
            <w:tcW w:w="431" w:type="pct"/>
            <w:vAlign w:val="bottom"/>
          </w:tcPr>
          <w:p w:rsidR="00313E66" w:rsidRPr="009B24FE" w:rsidRDefault="00313E66" w:rsidP="009B24FE">
            <w:pPr>
              <w:jc w:val="center"/>
              <w:rPr>
                <w:color w:val="000000"/>
              </w:rPr>
            </w:pPr>
            <w:r w:rsidRPr="009B24FE">
              <w:rPr>
                <w:color w:val="000000"/>
              </w:rPr>
              <w:t>40,8</w:t>
            </w:r>
          </w:p>
        </w:tc>
        <w:tc>
          <w:tcPr>
            <w:tcW w:w="431" w:type="pct"/>
            <w:vAlign w:val="bottom"/>
          </w:tcPr>
          <w:p w:rsidR="00313E66" w:rsidRPr="009B24FE" w:rsidRDefault="00313E66" w:rsidP="009B24FE">
            <w:pPr>
              <w:jc w:val="center"/>
              <w:rPr>
                <w:color w:val="000000"/>
              </w:rPr>
            </w:pPr>
            <w:r w:rsidRPr="009B24FE">
              <w:rPr>
                <w:color w:val="000000"/>
              </w:rPr>
              <w:t>41,4</w:t>
            </w:r>
          </w:p>
        </w:tc>
        <w:tc>
          <w:tcPr>
            <w:tcW w:w="431" w:type="pct"/>
            <w:vAlign w:val="bottom"/>
          </w:tcPr>
          <w:p w:rsidR="00313E66" w:rsidRPr="009B24FE" w:rsidRDefault="00313E66" w:rsidP="009B24FE">
            <w:pPr>
              <w:jc w:val="center"/>
              <w:rPr>
                <w:color w:val="000000"/>
              </w:rPr>
            </w:pPr>
            <w:r w:rsidRPr="009B24FE">
              <w:rPr>
                <w:color w:val="000000"/>
              </w:rPr>
              <w:t>41,7</w:t>
            </w:r>
          </w:p>
        </w:tc>
        <w:tc>
          <w:tcPr>
            <w:tcW w:w="431" w:type="pct"/>
            <w:vAlign w:val="bottom"/>
          </w:tcPr>
          <w:p w:rsidR="00313E66" w:rsidRPr="009B24FE" w:rsidRDefault="00313E66" w:rsidP="009B24FE">
            <w:pPr>
              <w:jc w:val="center"/>
              <w:rPr>
                <w:color w:val="000000"/>
              </w:rPr>
            </w:pPr>
            <w:r w:rsidRPr="009B24FE">
              <w:rPr>
                <w:color w:val="000000"/>
              </w:rPr>
              <w:t>43,8</w:t>
            </w:r>
          </w:p>
        </w:tc>
        <w:tc>
          <w:tcPr>
            <w:tcW w:w="671" w:type="pct"/>
            <w:shd w:val="clear" w:color="auto" w:fill="FFFFFF" w:themeFill="background1"/>
            <w:vAlign w:val="center"/>
          </w:tcPr>
          <w:p w:rsidR="00313E66" w:rsidRPr="009B24FE" w:rsidRDefault="00313E66" w:rsidP="0045556A">
            <w:pPr>
              <w:jc w:val="center"/>
            </w:pPr>
            <w:r w:rsidRPr="009B24FE">
              <w:t>39</w:t>
            </w:r>
          </w:p>
        </w:tc>
      </w:tr>
      <w:tr w:rsidR="00313E66" w:rsidRPr="0015414E" w:rsidTr="00313E66">
        <w:trPr>
          <w:trHeight w:val="219"/>
        </w:trPr>
        <w:tc>
          <w:tcPr>
            <w:tcW w:w="1311" w:type="pct"/>
            <w:vAlign w:val="center"/>
          </w:tcPr>
          <w:p w:rsidR="00313E66" w:rsidRPr="009B24FE" w:rsidRDefault="00313E66" w:rsidP="0045556A">
            <w:pPr>
              <w:jc w:val="center"/>
            </w:pPr>
            <w:proofErr w:type="spellStart"/>
            <w:r w:rsidRPr="009B24FE">
              <w:rPr>
                <w:color w:val="000000"/>
              </w:rPr>
              <w:t>д</w:t>
            </w:r>
            <w:proofErr w:type="gramStart"/>
            <w:r w:rsidRPr="009B24FE">
              <w:rPr>
                <w:color w:val="000000"/>
              </w:rPr>
              <w:t>.Г</w:t>
            </w:r>
            <w:proofErr w:type="gramEnd"/>
            <w:r w:rsidRPr="009B24FE">
              <w:rPr>
                <w:color w:val="000000"/>
              </w:rPr>
              <w:t>орьковка</w:t>
            </w:r>
            <w:proofErr w:type="spellEnd"/>
          </w:p>
        </w:tc>
        <w:tc>
          <w:tcPr>
            <w:tcW w:w="431" w:type="pct"/>
            <w:vAlign w:val="bottom"/>
          </w:tcPr>
          <w:p w:rsidR="00313E66" w:rsidRPr="009B24FE" w:rsidRDefault="00313E66" w:rsidP="009B24FE">
            <w:pPr>
              <w:jc w:val="center"/>
              <w:rPr>
                <w:color w:val="000000"/>
              </w:rPr>
            </w:pPr>
            <w:r w:rsidRPr="009B24FE">
              <w:rPr>
                <w:color w:val="000000"/>
              </w:rPr>
              <w:t>1,2</w:t>
            </w:r>
          </w:p>
        </w:tc>
        <w:tc>
          <w:tcPr>
            <w:tcW w:w="431" w:type="pct"/>
            <w:vAlign w:val="bottom"/>
          </w:tcPr>
          <w:p w:rsidR="00313E66" w:rsidRPr="009B24FE" w:rsidRDefault="00313E66" w:rsidP="009B24FE">
            <w:pPr>
              <w:jc w:val="center"/>
              <w:rPr>
                <w:color w:val="000000"/>
              </w:rPr>
            </w:pPr>
            <w:r w:rsidRPr="009B24FE">
              <w:rPr>
                <w:color w:val="000000"/>
              </w:rPr>
              <w:t>1,5</w:t>
            </w:r>
          </w:p>
        </w:tc>
        <w:tc>
          <w:tcPr>
            <w:tcW w:w="431" w:type="pct"/>
            <w:vAlign w:val="bottom"/>
          </w:tcPr>
          <w:p w:rsidR="00313E66" w:rsidRPr="009B24FE" w:rsidRDefault="00313E66" w:rsidP="009B24FE">
            <w:pPr>
              <w:jc w:val="center"/>
              <w:rPr>
                <w:color w:val="000000"/>
              </w:rPr>
            </w:pPr>
            <w:r w:rsidRPr="009B24FE">
              <w:rPr>
                <w:color w:val="000000"/>
              </w:rPr>
              <w:t>1,8</w:t>
            </w:r>
          </w:p>
        </w:tc>
        <w:tc>
          <w:tcPr>
            <w:tcW w:w="431" w:type="pct"/>
            <w:vAlign w:val="bottom"/>
          </w:tcPr>
          <w:p w:rsidR="00313E66" w:rsidRPr="009B24FE" w:rsidRDefault="00313E66" w:rsidP="009B24FE">
            <w:pPr>
              <w:jc w:val="center"/>
              <w:rPr>
                <w:color w:val="000000"/>
              </w:rPr>
            </w:pPr>
            <w:r w:rsidRPr="009B24FE">
              <w:rPr>
                <w:color w:val="000000"/>
              </w:rPr>
              <w:t>2,1</w:t>
            </w:r>
          </w:p>
        </w:tc>
        <w:tc>
          <w:tcPr>
            <w:tcW w:w="431" w:type="pct"/>
            <w:vAlign w:val="bottom"/>
          </w:tcPr>
          <w:p w:rsidR="00313E66" w:rsidRPr="009B24FE" w:rsidRDefault="00313E66" w:rsidP="009B24FE">
            <w:pPr>
              <w:jc w:val="center"/>
              <w:rPr>
                <w:color w:val="000000"/>
              </w:rPr>
            </w:pPr>
            <w:r w:rsidRPr="009B24FE">
              <w:rPr>
                <w:color w:val="000000"/>
              </w:rPr>
              <w:t>2,4</w:t>
            </w:r>
          </w:p>
        </w:tc>
        <w:tc>
          <w:tcPr>
            <w:tcW w:w="431" w:type="pct"/>
            <w:vAlign w:val="bottom"/>
          </w:tcPr>
          <w:p w:rsidR="00313E66" w:rsidRPr="009B24FE" w:rsidRDefault="00313E66" w:rsidP="009B24FE">
            <w:pPr>
              <w:jc w:val="center"/>
              <w:rPr>
                <w:color w:val="000000"/>
              </w:rPr>
            </w:pPr>
            <w:r w:rsidRPr="009B24FE">
              <w:rPr>
                <w:color w:val="000000"/>
              </w:rPr>
              <w:t>2,7</w:t>
            </w:r>
          </w:p>
        </w:tc>
        <w:tc>
          <w:tcPr>
            <w:tcW w:w="431" w:type="pct"/>
            <w:vAlign w:val="bottom"/>
          </w:tcPr>
          <w:p w:rsidR="00313E66" w:rsidRPr="009B24FE" w:rsidRDefault="00313E66" w:rsidP="009B24FE">
            <w:pPr>
              <w:jc w:val="center"/>
              <w:rPr>
                <w:color w:val="000000"/>
              </w:rPr>
            </w:pPr>
            <w:r w:rsidRPr="009B24FE">
              <w:rPr>
                <w:color w:val="000000"/>
              </w:rPr>
              <w:t>3,6</w:t>
            </w:r>
          </w:p>
        </w:tc>
        <w:tc>
          <w:tcPr>
            <w:tcW w:w="671" w:type="pct"/>
            <w:shd w:val="clear" w:color="auto" w:fill="FFFFFF" w:themeFill="background1"/>
            <w:vAlign w:val="center"/>
          </w:tcPr>
          <w:p w:rsidR="00313E66" w:rsidRPr="009B24FE" w:rsidRDefault="00313E66" w:rsidP="0045556A">
            <w:pPr>
              <w:jc w:val="center"/>
            </w:pPr>
            <w:r w:rsidRPr="009B24FE">
              <w:t>3</w:t>
            </w:r>
          </w:p>
        </w:tc>
      </w:tr>
      <w:tr w:rsidR="00313E66" w:rsidRPr="0015414E" w:rsidTr="00313E66">
        <w:trPr>
          <w:trHeight w:val="204"/>
        </w:trPr>
        <w:tc>
          <w:tcPr>
            <w:tcW w:w="1311" w:type="pct"/>
            <w:vAlign w:val="center"/>
          </w:tcPr>
          <w:p w:rsidR="00313E66" w:rsidRPr="009B24FE" w:rsidRDefault="00313E66" w:rsidP="0045556A">
            <w:pPr>
              <w:jc w:val="center"/>
            </w:pPr>
            <w:proofErr w:type="spellStart"/>
            <w:r w:rsidRPr="009B24FE">
              <w:rPr>
                <w:color w:val="000000"/>
              </w:rPr>
              <w:t>д</w:t>
            </w:r>
            <w:proofErr w:type="gramStart"/>
            <w:r w:rsidRPr="009B24FE">
              <w:rPr>
                <w:color w:val="000000"/>
              </w:rPr>
              <w:t>.Х</w:t>
            </w:r>
            <w:proofErr w:type="gramEnd"/>
            <w:r w:rsidRPr="009B24FE">
              <w:rPr>
                <w:color w:val="000000"/>
              </w:rPr>
              <w:t>алдеево</w:t>
            </w:r>
            <w:proofErr w:type="spellEnd"/>
          </w:p>
        </w:tc>
        <w:tc>
          <w:tcPr>
            <w:tcW w:w="431" w:type="pct"/>
            <w:vAlign w:val="bottom"/>
          </w:tcPr>
          <w:p w:rsidR="00313E66" w:rsidRPr="009B24FE" w:rsidRDefault="00313E66" w:rsidP="009B24FE">
            <w:pPr>
              <w:jc w:val="center"/>
              <w:rPr>
                <w:color w:val="000000"/>
              </w:rPr>
            </w:pPr>
            <w:r w:rsidRPr="009B24FE">
              <w:rPr>
                <w:color w:val="000000"/>
              </w:rPr>
              <w:t>84,3</w:t>
            </w:r>
          </w:p>
        </w:tc>
        <w:tc>
          <w:tcPr>
            <w:tcW w:w="431" w:type="pct"/>
            <w:vAlign w:val="bottom"/>
          </w:tcPr>
          <w:p w:rsidR="00313E66" w:rsidRPr="009B24FE" w:rsidRDefault="00313E66" w:rsidP="009B24FE">
            <w:pPr>
              <w:jc w:val="center"/>
              <w:rPr>
                <w:color w:val="000000"/>
              </w:rPr>
            </w:pPr>
            <w:r w:rsidRPr="009B24FE">
              <w:rPr>
                <w:color w:val="000000"/>
              </w:rPr>
              <w:t>84,9</w:t>
            </w:r>
          </w:p>
        </w:tc>
        <w:tc>
          <w:tcPr>
            <w:tcW w:w="431" w:type="pct"/>
            <w:vAlign w:val="bottom"/>
          </w:tcPr>
          <w:p w:rsidR="00313E66" w:rsidRPr="009B24FE" w:rsidRDefault="00313E66" w:rsidP="009B24FE">
            <w:pPr>
              <w:jc w:val="center"/>
              <w:rPr>
                <w:color w:val="000000"/>
              </w:rPr>
            </w:pPr>
            <w:r w:rsidRPr="009B24FE">
              <w:rPr>
                <w:color w:val="000000"/>
              </w:rPr>
              <w:t>85,5</w:t>
            </w:r>
          </w:p>
        </w:tc>
        <w:tc>
          <w:tcPr>
            <w:tcW w:w="431" w:type="pct"/>
            <w:vAlign w:val="bottom"/>
          </w:tcPr>
          <w:p w:rsidR="00313E66" w:rsidRPr="009B24FE" w:rsidRDefault="00313E66" w:rsidP="009B24FE">
            <w:pPr>
              <w:jc w:val="center"/>
              <w:rPr>
                <w:color w:val="000000"/>
              </w:rPr>
            </w:pPr>
            <w:r w:rsidRPr="009B24FE">
              <w:rPr>
                <w:color w:val="000000"/>
              </w:rPr>
              <w:t>86,4</w:t>
            </w:r>
          </w:p>
        </w:tc>
        <w:tc>
          <w:tcPr>
            <w:tcW w:w="431" w:type="pct"/>
            <w:vAlign w:val="bottom"/>
          </w:tcPr>
          <w:p w:rsidR="00313E66" w:rsidRPr="009B24FE" w:rsidRDefault="00313E66" w:rsidP="009B24FE">
            <w:pPr>
              <w:jc w:val="center"/>
              <w:rPr>
                <w:color w:val="000000"/>
              </w:rPr>
            </w:pPr>
            <w:r w:rsidRPr="009B24FE">
              <w:rPr>
                <w:color w:val="000000"/>
              </w:rPr>
              <w:t>87</w:t>
            </w:r>
          </w:p>
        </w:tc>
        <w:tc>
          <w:tcPr>
            <w:tcW w:w="431" w:type="pct"/>
            <w:vAlign w:val="bottom"/>
          </w:tcPr>
          <w:p w:rsidR="00313E66" w:rsidRPr="009B24FE" w:rsidRDefault="00313E66" w:rsidP="009B24FE">
            <w:pPr>
              <w:jc w:val="center"/>
              <w:rPr>
                <w:color w:val="000000"/>
              </w:rPr>
            </w:pPr>
            <w:r w:rsidRPr="009B24FE">
              <w:rPr>
                <w:color w:val="000000"/>
              </w:rPr>
              <w:t>87,6</w:t>
            </w:r>
          </w:p>
        </w:tc>
        <w:tc>
          <w:tcPr>
            <w:tcW w:w="431" w:type="pct"/>
            <w:vAlign w:val="bottom"/>
          </w:tcPr>
          <w:p w:rsidR="00313E66" w:rsidRPr="009B24FE" w:rsidRDefault="00313E66" w:rsidP="009B24FE">
            <w:pPr>
              <w:jc w:val="center"/>
              <w:rPr>
                <w:color w:val="000000"/>
              </w:rPr>
            </w:pPr>
            <w:r w:rsidRPr="009B24FE">
              <w:rPr>
                <w:color w:val="000000"/>
              </w:rPr>
              <w:t>90,9</w:t>
            </w:r>
          </w:p>
        </w:tc>
        <w:tc>
          <w:tcPr>
            <w:tcW w:w="671" w:type="pct"/>
            <w:shd w:val="clear" w:color="auto" w:fill="FFFFFF" w:themeFill="background1"/>
            <w:vAlign w:val="center"/>
          </w:tcPr>
          <w:p w:rsidR="00313E66" w:rsidRPr="009B24FE" w:rsidRDefault="00313E66" w:rsidP="0045556A">
            <w:pPr>
              <w:jc w:val="center"/>
            </w:pPr>
            <w:r w:rsidRPr="009B24FE">
              <w:t>78</w:t>
            </w:r>
          </w:p>
        </w:tc>
      </w:tr>
      <w:tr w:rsidR="00313E66" w:rsidRPr="0015414E" w:rsidTr="00313E66">
        <w:trPr>
          <w:trHeight w:val="219"/>
        </w:trPr>
        <w:tc>
          <w:tcPr>
            <w:tcW w:w="1311" w:type="pct"/>
            <w:vAlign w:val="center"/>
          </w:tcPr>
          <w:p w:rsidR="00313E66" w:rsidRPr="009B24FE" w:rsidRDefault="00313E66" w:rsidP="0045556A">
            <w:pPr>
              <w:jc w:val="center"/>
            </w:pPr>
            <w:proofErr w:type="spellStart"/>
            <w:r w:rsidRPr="009B24FE">
              <w:rPr>
                <w:color w:val="000000"/>
              </w:rPr>
              <w:t>д</w:t>
            </w:r>
            <w:proofErr w:type="gramStart"/>
            <w:r w:rsidRPr="009B24FE">
              <w:rPr>
                <w:color w:val="000000"/>
              </w:rPr>
              <w:t>.С</w:t>
            </w:r>
            <w:proofErr w:type="gramEnd"/>
            <w:r w:rsidRPr="009B24FE">
              <w:rPr>
                <w:color w:val="000000"/>
              </w:rPr>
              <w:t>уетиловка</w:t>
            </w:r>
            <w:proofErr w:type="spellEnd"/>
          </w:p>
        </w:tc>
        <w:tc>
          <w:tcPr>
            <w:tcW w:w="431" w:type="pct"/>
            <w:vAlign w:val="bottom"/>
          </w:tcPr>
          <w:p w:rsidR="00313E66" w:rsidRPr="009B24FE" w:rsidRDefault="00313E66" w:rsidP="009B24FE">
            <w:pPr>
              <w:jc w:val="center"/>
              <w:rPr>
                <w:color w:val="000000"/>
              </w:rPr>
            </w:pPr>
            <w:r w:rsidRPr="009B24FE">
              <w:rPr>
                <w:color w:val="000000"/>
              </w:rPr>
              <w:t>0,3</w:t>
            </w:r>
          </w:p>
        </w:tc>
        <w:tc>
          <w:tcPr>
            <w:tcW w:w="431" w:type="pct"/>
            <w:vAlign w:val="bottom"/>
          </w:tcPr>
          <w:p w:rsidR="00313E66" w:rsidRPr="009B24FE" w:rsidRDefault="00313E66" w:rsidP="009B24FE">
            <w:pPr>
              <w:jc w:val="center"/>
              <w:rPr>
                <w:color w:val="000000"/>
              </w:rPr>
            </w:pPr>
            <w:r w:rsidRPr="009B24FE">
              <w:rPr>
                <w:color w:val="000000"/>
              </w:rPr>
              <w:t>0,9</w:t>
            </w:r>
          </w:p>
        </w:tc>
        <w:tc>
          <w:tcPr>
            <w:tcW w:w="431" w:type="pct"/>
            <w:vAlign w:val="bottom"/>
          </w:tcPr>
          <w:p w:rsidR="00313E66" w:rsidRPr="009B24FE" w:rsidRDefault="00313E66" w:rsidP="009B24FE">
            <w:pPr>
              <w:jc w:val="center"/>
              <w:rPr>
                <w:color w:val="000000"/>
              </w:rPr>
            </w:pPr>
            <w:r w:rsidRPr="009B24FE">
              <w:rPr>
                <w:color w:val="000000"/>
              </w:rPr>
              <w:t>1,5</w:t>
            </w:r>
          </w:p>
        </w:tc>
        <w:tc>
          <w:tcPr>
            <w:tcW w:w="431" w:type="pct"/>
            <w:vAlign w:val="bottom"/>
          </w:tcPr>
          <w:p w:rsidR="00313E66" w:rsidRPr="009B24FE" w:rsidRDefault="00313E66" w:rsidP="009B24FE">
            <w:pPr>
              <w:jc w:val="center"/>
              <w:rPr>
                <w:color w:val="000000"/>
              </w:rPr>
            </w:pPr>
            <w:r w:rsidRPr="009B24FE">
              <w:rPr>
                <w:color w:val="000000"/>
              </w:rPr>
              <w:t>2,1</w:t>
            </w:r>
          </w:p>
        </w:tc>
        <w:tc>
          <w:tcPr>
            <w:tcW w:w="431" w:type="pct"/>
            <w:vAlign w:val="bottom"/>
          </w:tcPr>
          <w:p w:rsidR="00313E66" w:rsidRPr="009B24FE" w:rsidRDefault="00313E66" w:rsidP="009B24FE">
            <w:pPr>
              <w:jc w:val="center"/>
              <w:rPr>
                <w:color w:val="000000"/>
              </w:rPr>
            </w:pPr>
            <w:r w:rsidRPr="009B24FE">
              <w:rPr>
                <w:color w:val="000000"/>
              </w:rPr>
              <w:t>2,7</w:t>
            </w:r>
          </w:p>
        </w:tc>
        <w:tc>
          <w:tcPr>
            <w:tcW w:w="431" w:type="pct"/>
            <w:vAlign w:val="bottom"/>
          </w:tcPr>
          <w:p w:rsidR="00313E66" w:rsidRPr="009B24FE" w:rsidRDefault="00313E66" w:rsidP="009B24FE">
            <w:pPr>
              <w:jc w:val="center"/>
              <w:rPr>
                <w:color w:val="000000"/>
              </w:rPr>
            </w:pPr>
            <w:r w:rsidRPr="009B24FE">
              <w:rPr>
                <w:color w:val="000000"/>
              </w:rPr>
              <w:t>3,3</w:t>
            </w:r>
          </w:p>
        </w:tc>
        <w:tc>
          <w:tcPr>
            <w:tcW w:w="431" w:type="pct"/>
            <w:vAlign w:val="bottom"/>
          </w:tcPr>
          <w:p w:rsidR="00313E66" w:rsidRPr="009B24FE" w:rsidRDefault="00313E66" w:rsidP="009B24FE">
            <w:pPr>
              <w:jc w:val="center"/>
              <w:rPr>
                <w:color w:val="000000"/>
              </w:rPr>
            </w:pPr>
            <w:r w:rsidRPr="009B24FE">
              <w:rPr>
                <w:color w:val="000000"/>
              </w:rPr>
              <w:t>5,7</w:t>
            </w:r>
          </w:p>
        </w:tc>
        <w:tc>
          <w:tcPr>
            <w:tcW w:w="671" w:type="pct"/>
            <w:shd w:val="clear" w:color="auto" w:fill="FFFFFF" w:themeFill="background1"/>
            <w:vAlign w:val="center"/>
          </w:tcPr>
          <w:p w:rsidR="00313E66" w:rsidRPr="009B24FE" w:rsidRDefault="00313E66" w:rsidP="0045556A">
            <w:pPr>
              <w:jc w:val="center"/>
            </w:pPr>
            <w:r w:rsidRPr="009B24FE">
              <w:t>0</w:t>
            </w:r>
          </w:p>
        </w:tc>
      </w:tr>
      <w:tr w:rsidR="00313E66" w:rsidRPr="008C1B01" w:rsidTr="00313E66">
        <w:trPr>
          <w:trHeight w:val="219"/>
        </w:trPr>
        <w:tc>
          <w:tcPr>
            <w:tcW w:w="1311" w:type="pct"/>
            <w:vAlign w:val="center"/>
          </w:tcPr>
          <w:p w:rsidR="00313E66" w:rsidRPr="009B24FE" w:rsidRDefault="00313E66" w:rsidP="0045556A">
            <w:pPr>
              <w:jc w:val="center"/>
            </w:pPr>
            <w:r w:rsidRPr="009B24FE">
              <w:t>ИТОГО</w:t>
            </w:r>
          </w:p>
        </w:tc>
        <w:tc>
          <w:tcPr>
            <w:tcW w:w="431" w:type="pct"/>
            <w:vAlign w:val="bottom"/>
          </w:tcPr>
          <w:p w:rsidR="00313E66" w:rsidRPr="009B24FE" w:rsidRDefault="00313E66" w:rsidP="009B24FE">
            <w:pPr>
              <w:jc w:val="center"/>
              <w:rPr>
                <w:color w:val="000000"/>
              </w:rPr>
            </w:pPr>
            <w:r w:rsidRPr="009B24FE">
              <w:rPr>
                <w:color w:val="000000"/>
              </w:rPr>
              <w:t>675</w:t>
            </w:r>
          </w:p>
        </w:tc>
        <w:tc>
          <w:tcPr>
            <w:tcW w:w="431" w:type="pct"/>
            <w:vAlign w:val="bottom"/>
          </w:tcPr>
          <w:p w:rsidR="00313E66" w:rsidRPr="009B24FE" w:rsidRDefault="00313E66" w:rsidP="009B24FE">
            <w:pPr>
              <w:jc w:val="center"/>
              <w:rPr>
                <w:color w:val="000000"/>
              </w:rPr>
            </w:pPr>
            <w:r w:rsidRPr="009B24FE">
              <w:rPr>
                <w:color w:val="000000"/>
              </w:rPr>
              <w:t>684,3</w:t>
            </w:r>
          </w:p>
        </w:tc>
        <w:tc>
          <w:tcPr>
            <w:tcW w:w="431" w:type="pct"/>
            <w:vAlign w:val="bottom"/>
          </w:tcPr>
          <w:p w:rsidR="00313E66" w:rsidRPr="009B24FE" w:rsidRDefault="00313E66" w:rsidP="009B24FE">
            <w:pPr>
              <w:jc w:val="center"/>
              <w:rPr>
                <w:color w:val="000000"/>
              </w:rPr>
            </w:pPr>
            <w:r w:rsidRPr="009B24FE">
              <w:rPr>
                <w:color w:val="000000"/>
              </w:rPr>
              <w:t>693,6</w:t>
            </w:r>
          </w:p>
        </w:tc>
        <w:tc>
          <w:tcPr>
            <w:tcW w:w="431" w:type="pct"/>
            <w:vAlign w:val="bottom"/>
          </w:tcPr>
          <w:p w:rsidR="00313E66" w:rsidRPr="009B24FE" w:rsidRDefault="00313E66" w:rsidP="009B24FE">
            <w:pPr>
              <w:jc w:val="center"/>
              <w:rPr>
                <w:color w:val="000000"/>
              </w:rPr>
            </w:pPr>
            <w:r w:rsidRPr="009B24FE">
              <w:rPr>
                <w:color w:val="000000"/>
              </w:rPr>
              <w:t>703,2</w:t>
            </w:r>
          </w:p>
        </w:tc>
        <w:tc>
          <w:tcPr>
            <w:tcW w:w="431" w:type="pct"/>
            <w:vAlign w:val="bottom"/>
          </w:tcPr>
          <w:p w:rsidR="00313E66" w:rsidRPr="009B24FE" w:rsidRDefault="00313E66" w:rsidP="009B24FE">
            <w:pPr>
              <w:jc w:val="center"/>
              <w:rPr>
                <w:color w:val="000000"/>
              </w:rPr>
            </w:pPr>
            <w:r w:rsidRPr="009B24FE">
              <w:rPr>
                <w:color w:val="000000"/>
              </w:rPr>
              <w:t>712,5</w:t>
            </w:r>
          </w:p>
        </w:tc>
        <w:tc>
          <w:tcPr>
            <w:tcW w:w="431" w:type="pct"/>
            <w:vAlign w:val="bottom"/>
          </w:tcPr>
          <w:p w:rsidR="00313E66" w:rsidRPr="009B24FE" w:rsidRDefault="00313E66" w:rsidP="009B24FE">
            <w:pPr>
              <w:jc w:val="center"/>
              <w:rPr>
                <w:color w:val="000000"/>
              </w:rPr>
            </w:pPr>
            <w:r w:rsidRPr="009B24FE">
              <w:rPr>
                <w:color w:val="000000"/>
              </w:rPr>
              <w:t>721,8</w:t>
            </w:r>
          </w:p>
        </w:tc>
        <w:tc>
          <w:tcPr>
            <w:tcW w:w="431" w:type="pct"/>
            <w:vAlign w:val="bottom"/>
          </w:tcPr>
          <w:p w:rsidR="00313E66" w:rsidRPr="009B24FE" w:rsidRDefault="00313E66" w:rsidP="009B24FE">
            <w:pPr>
              <w:jc w:val="center"/>
              <w:rPr>
                <w:color w:val="000000"/>
              </w:rPr>
            </w:pPr>
            <w:r w:rsidRPr="009B24FE">
              <w:rPr>
                <w:color w:val="000000"/>
              </w:rPr>
              <w:t>767,1</w:t>
            </w:r>
          </w:p>
        </w:tc>
        <w:tc>
          <w:tcPr>
            <w:tcW w:w="671" w:type="pct"/>
            <w:shd w:val="clear" w:color="auto" w:fill="FFFFFF" w:themeFill="background1"/>
            <w:vAlign w:val="center"/>
          </w:tcPr>
          <w:p w:rsidR="00313E66" w:rsidRPr="009B24FE" w:rsidRDefault="00313E66" w:rsidP="0045556A">
            <w:pPr>
              <w:jc w:val="center"/>
            </w:pPr>
            <w:r w:rsidRPr="009B24FE">
              <w:t>690</w:t>
            </w:r>
          </w:p>
        </w:tc>
      </w:tr>
    </w:tbl>
    <w:p w:rsidR="007E755B" w:rsidRPr="007E755B" w:rsidRDefault="007E755B" w:rsidP="007E755B">
      <w:pPr>
        <w:pStyle w:val="af8"/>
        <w:spacing w:after="0"/>
        <w:ind w:left="0"/>
        <w:jc w:val="both"/>
        <w:rPr>
          <w:sz w:val="28"/>
          <w:szCs w:val="28"/>
        </w:rPr>
      </w:pPr>
    </w:p>
    <w:p w:rsidR="00E51D41" w:rsidRPr="006E3CEF" w:rsidRDefault="00E51D41" w:rsidP="006E3CEF">
      <w:pPr>
        <w:ind w:firstLine="709"/>
        <w:jc w:val="both"/>
        <w:rPr>
          <w:sz w:val="24"/>
          <w:szCs w:val="28"/>
        </w:rPr>
      </w:pPr>
      <w:r w:rsidRPr="006E3CEF">
        <w:rPr>
          <w:sz w:val="24"/>
          <w:szCs w:val="28"/>
        </w:rPr>
        <w:lastRenderedPageBreak/>
        <w:t>Для рационального обращения с отходами в первую очередь необходимо:</w:t>
      </w:r>
    </w:p>
    <w:p w:rsidR="00E51D41" w:rsidRPr="006E3CEF" w:rsidRDefault="00E51D41" w:rsidP="006E3CEF">
      <w:pPr>
        <w:numPr>
          <w:ilvl w:val="0"/>
          <w:numId w:val="26"/>
        </w:numPr>
        <w:ind w:left="0" w:firstLine="709"/>
        <w:jc w:val="both"/>
        <w:rPr>
          <w:sz w:val="24"/>
          <w:szCs w:val="28"/>
        </w:rPr>
      </w:pPr>
      <w:r w:rsidRPr="006E3CEF">
        <w:rPr>
          <w:sz w:val="24"/>
          <w:szCs w:val="28"/>
        </w:rPr>
        <w:t xml:space="preserve">своевременный вывоз отходов от населения на полигон ТБО в </w:t>
      </w:r>
      <w:proofErr w:type="spellStart"/>
      <w:r w:rsidRPr="006E3CEF">
        <w:rPr>
          <w:sz w:val="24"/>
          <w:szCs w:val="28"/>
        </w:rPr>
        <w:t>с.Турунтаево</w:t>
      </w:r>
      <w:proofErr w:type="spellEnd"/>
      <w:r w:rsidRPr="006E3CEF">
        <w:rPr>
          <w:sz w:val="24"/>
          <w:szCs w:val="28"/>
        </w:rPr>
        <w:t>;</w:t>
      </w:r>
    </w:p>
    <w:p w:rsidR="00E51D41" w:rsidRPr="006E3CEF" w:rsidRDefault="00E51D41" w:rsidP="006E3CEF">
      <w:pPr>
        <w:numPr>
          <w:ilvl w:val="0"/>
          <w:numId w:val="26"/>
        </w:numPr>
        <w:ind w:left="0" w:firstLine="709"/>
        <w:jc w:val="both"/>
        <w:rPr>
          <w:sz w:val="24"/>
          <w:szCs w:val="28"/>
        </w:rPr>
      </w:pPr>
      <w:r w:rsidRPr="006E3CEF">
        <w:rPr>
          <w:sz w:val="24"/>
          <w:szCs w:val="28"/>
        </w:rPr>
        <w:t xml:space="preserve">вывоз биологических отходов в биотермическую яму или на </w:t>
      </w:r>
      <w:proofErr w:type="spellStart"/>
      <w:r w:rsidRPr="006E3CEF">
        <w:rPr>
          <w:sz w:val="24"/>
          <w:szCs w:val="28"/>
        </w:rPr>
        <w:t>инсинераторную</w:t>
      </w:r>
      <w:proofErr w:type="spellEnd"/>
      <w:r w:rsidRPr="006E3CEF">
        <w:rPr>
          <w:sz w:val="24"/>
          <w:szCs w:val="28"/>
        </w:rPr>
        <w:t xml:space="preserve"> установку в район полигона ТБО;</w:t>
      </w:r>
    </w:p>
    <w:p w:rsidR="00E51D41" w:rsidRPr="006E3CEF" w:rsidRDefault="00E51D41" w:rsidP="006E3CEF">
      <w:pPr>
        <w:numPr>
          <w:ilvl w:val="0"/>
          <w:numId w:val="26"/>
        </w:numPr>
        <w:ind w:left="0" w:firstLine="709"/>
        <w:jc w:val="both"/>
        <w:rPr>
          <w:sz w:val="24"/>
          <w:szCs w:val="28"/>
        </w:rPr>
      </w:pPr>
      <w:r w:rsidRPr="006E3CEF">
        <w:rPr>
          <w:sz w:val="24"/>
          <w:szCs w:val="28"/>
        </w:rPr>
        <w:t>рассмотреть возможность организации селективного сбора отходов на местах сбора - путем установки специализированных контейнеров для сбора отдельных фракций (стекла, макулатуры, пластмассы и др.);</w:t>
      </w:r>
    </w:p>
    <w:p w:rsidR="00E51D41" w:rsidRPr="006E3CEF" w:rsidRDefault="00E51D41" w:rsidP="006E3CEF">
      <w:pPr>
        <w:numPr>
          <w:ilvl w:val="0"/>
          <w:numId w:val="26"/>
        </w:numPr>
        <w:ind w:left="0" w:firstLine="709"/>
        <w:jc w:val="both"/>
        <w:rPr>
          <w:sz w:val="24"/>
          <w:szCs w:val="28"/>
        </w:rPr>
      </w:pPr>
      <w:r w:rsidRPr="006E3CEF">
        <w:rPr>
          <w:sz w:val="24"/>
          <w:szCs w:val="28"/>
        </w:rPr>
        <w:t xml:space="preserve">организация вывоза отсортированных отходов для переработки на промышленных предприятиях области; </w:t>
      </w:r>
    </w:p>
    <w:p w:rsidR="00E51D41" w:rsidRPr="006E3CEF" w:rsidRDefault="00E51D41" w:rsidP="006E3CEF">
      <w:pPr>
        <w:numPr>
          <w:ilvl w:val="0"/>
          <w:numId w:val="26"/>
        </w:numPr>
        <w:ind w:left="0" w:firstLine="709"/>
        <w:jc w:val="both"/>
        <w:rPr>
          <w:sz w:val="24"/>
          <w:szCs w:val="28"/>
        </w:rPr>
      </w:pPr>
      <w:r w:rsidRPr="006E3CEF">
        <w:rPr>
          <w:sz w:val="24"/>
          <w:szCs w:val="28"/>
        </w:rPr>
        <w:t xml:space="preserve">организация сбора и вывоза на переработку токсичных отходов, в первую очередь ламп люминесцентных ртутьсодержащих, гальванических шламов, масляных и воздушных отработанных фильтров, пластмассовых упаковок и емкостей с остатками вредного содержимого, растворителей и хладагентов, пропиленов и их смесей, </w:t>
      </w:r>
      <w:proofErr w:type="spellStart"/>
      <w:r w:rsidRPr="006E3CEF">
        <w:rPr>
          <w:sz w:val="24"/>
          <w:szCs w:val="28"/>
        </w:rPr>
        <w:t>свинецсодержащих</w:t>
      </w:r>
      <w:proofErr w:type="spellEnd"/>
      <w:r w:rsidRPr="006E3CEF">
        <w:rPr>
          <w:sz w:val="24"/>
          <w:szCs w:val="28"/>
        </w:rPr>
        <w:t xml:space="preserve"> отходов, нефтепродуктов и другие.</w:t>
      </w:r>
    </w:p>
    <w:p w:rsidR="00E51D41" w:rsidRPr="006E3CEF" w:rsidRDefault="00E51D41" w:rsidP="006E3CEF">
      <w:pPr>
        <w:ind w:firstLine="709"/>
        <w:jc w:val="both"/>
        <w:rPr>
          <w:sz w:val="24"/>
          <w:szCs w:val="28"/>
        </w:rPr>
      </w:pPr>
      <w:r w:rsidRPr="006E3CEF">
        <w:rPr>
          <w:sz w:val="24"/>
          <w:szCs w:val="28"/>
        </w:rPr>
        <w:t>Всем предприятиям необходимо:</w:t>
      </w:r>
    </w:p>
    <w:p w:rsidR="00E51D41" w:rsidRPr="006E3CEF" w:rsidRDefault="00E51D41" w:rsidP="006E3CEF">
      <w:pPr>
        <w:numPr>
          <w:ilvl w:val="0"/>
          <w:numId w:val="26"/>
        </w:numPr>
        <w:ind w:left="0" w:firstLine="709"/>
        <w:jc w:val="both"/>
        <w:rPr>
          <w:sz w:val="24"/>
          <w:szCs w:val="28"/>
        </w:rPr>
      </w:pPr>
      <w:r w:rsidRPr="006E3CEF">
        <w:rPr>
          <w:sz w:val="24"/>
          <w:szCs w:val="28"/>
        </w:rPr>
        <w:t>выполнить проекты нормативов образования и лимитов размещения отходов;</w:t>
      </w:r>
    </w:p>
    <w:p w:rsidR="00E51D41" w:rsidRPr="006E3CEF" w:rsidRDefault="00E51D41" w:rsidP="006E3CEF">
      <w:pPr>
        <w:numPr>
          <w:ilvl w:val="0"/>
          <w:numId w:val="26"/>
        </w:numPr>
        <w:ind w:left="0" w:firstLine="709"/>
        <w:jc w:val="both"/>
        <w:rPr>
          <w:sz w:val="24"/>
          <w:szCs w:val="28"/>
        </w:rPr>
      </w:pPr>
      <w:r w:rsidRPr="006E3CEF">
        <w:rPr>
          <w:sz w:val="24"/>
          <w:szCs w:val="28"/>
        </w:rPr>
        <w:t>хранение опасных (I и II класса опасности) отходов предприятий должно осуществляться в специально отведенных местах в герметичных контейнерах;</w:t>
      </w:r>
    </w:p>
    <w:p w:rsidR="00E51D41" w:rsidRPr="006E3CEF" w:rsidRDefault="00E51D41" w:rsidP="006E3CEF">
      <w:pPr>
        <w:numPr>
          <w:ilvl w:val="0"/>
          <w:numId w:val="26"/>
        </w:numPr>
        <w:ind w:left="0" w:firstLine="709"/>
        <w:jc w:val="both"/>
        <w:rPr>
          <w:sz w:val="24"/>
          <w:szCs w:val="28"/>
        </w:rPr>
      </w:pPr>
      <w:r w:rsidRPr="006E3CEF">
        <w:rPr>
          <w:sz w:val="24"/>
          <w:szCs w:val="28"/>
        </w:rPr>
        <w:t>предприятиям обеспечить вывоз отходов на дальнейшую переработку на договорной основе;</w:t>
      </w:r>
    </w:p>
    <w:p w:rsidR="00E51D41" w:rsidRPr="006E3CEF" w:rsidRDefault="00E51D41" w:rsidP="006E3CEF">
      <w:pPr>
        <w:numPr>
          <w:ilvl w:val="0"/>
          <w:numId w:val="26"/>
        </w:numPr>
        <w:ind w:left="0" w:firstLine="709"/>
        <w:jc w:val="both"/>
        <w:rPr>
          <w:sz w:val="24"/>
          <w:szCs w:val="28"/>
        </w:rPr>
      </w:pPr>
      <w:r w:rsidRPr="006E3CEF">
        <w:rPr>
          <w:sz w:val="24"/>
          <w:szCs w:val="28"/>
        </w:rPr>
        <w:t>сельскохозяйственные предприятия должны обеспечить утилизацию биологических отходов;</w:t>
      </w:r>
    </w:p>
    <w:p w:rsidR="008D7631" w:rsidRDefault="00E51D41" w:rsidP="006E3CEF">
      <w:pPr>
        <w:ind w:firstLine="709"/>
        <w:jc w:val="both"/>
        <w:rPr>
          <w:sz w:val="24"/>
          <w:szCs w:val="28"/>
        </w:rPr>
      </w:pPr>
      <w:r w:rsidRPr="006E3CEF">
        <w:rPr>
          <w:sz w:val="24"/>
          <w:szCs w:val="28"/>
        </w:rPr>
        <w:t xml:space="preserve">согласно решениям Схемы территориального планирования Томской области утилизация крупных биологических отходов предлагается на </w:t>
      </w:r>
      <w:proofErr w:type="spellStart"/>
      <w:r w:rsidRPr="006E3CEF">
        <w:rPr>
          <w:sz w:val="24"/>
          <w:szCs w:val="28"/>
        </w:rPr>
        <w:t>ветсанутильзаводе</w:t>
      </w:r>
      <w:proofErr w:type="spellEnd"/>
      <w:r w:rsidRPr="006E3CEF">
        <w:rPr>
          <w:sz w:val="24"/>
          <w:szCs w:val="28"/>
        </w:rPr>
        <w:t xml:space="preserve">, который должен быть построен в </w:t>
      </w:r>
      <w:proofErr w:type="spellStart"/>
      <w:r w:rsidRPr="006E3CEF">
        <w:rPr>
          <w:sz w:val="24"/>
          <w:szCs w:val="28"/>
        </w:rPr>
        <w:t>Турунтаевском</w:t>
      </w:r>
      <w:proofErr w:type="spellEnd"/>
      <w:r w:rsidRPr="006E3CEF">
        <w:rPr>
          <w:sz w:val="24"/>
          <w:szCs w:val="28"/>
        </w:rPr>
        <w:t xml:space="preserve"> сельском поселении.</w:t>
      </w:r>
    </w:p>
    <w:p w:rsidR="008D7631" w:rsidRPr="008D7631" w:rsidRDefault="008D7631" w:rsidP="008D7631">
      <w:pPr>
        <w:pStyle w:val="a3"/>
        <w:tabs>
          <w:tab w:val="left" w:pos="1134"/>
        </w:tabs>
        <w:autoSpaceDE w:val="0"/>
        <w:autoSpaceDN w:val="0"/>
        <w:adjustRightInd w:val="0"/>
        <w:spacing w:before="240" w:after="60"/>
        <w:ind w:left="0" w:firstLine="709"/>
        <w:jc w:val="center"/>
        <w:rPr>
          <w:i/>
          <w:sz w:val="24"/>
          <w:szCs w:val="24"/>
        </w:rPr>
      </w:pPr>
      <w:r w:rsidRPr="008D7631">
        <w:rPr>
          <w:i/>
          <w:sz w:val="24"/>
          <w:szCs w:val="24"/>
        </w:rPr>
        <w:t>Технические и технологические проблемы в системе</w:t>
      </w:r>
    </w:p>
    <w:p w:rsidR="008D7631" w:rsidRPr="008D7631" w:rsidRDefault="008D7631" w:rsidP="008D7631">
      <w:pPr>
        <w:pStyle w:val="af8"/>
        <w:numPr>
          <w:ilvl w:val="0"/>
          <w:numId w:val="31"/>
        </w:numPr>
        <w:spacing w:after="0"/>
        <w:ind w:left="0" w:firstLine="709"/>
        <w:jc w:val="both"/>
        <w:rPr>
          <w:sz w:val="24"/>
          <w:szCs w:val="24"/>
        </w:rPr>
      </w:pPr>
      <w:r w:rsidRPr="008D7631">
        <w:rPr>
          <w:sz w:val="24"/>
          <w:szCs w:val="24"/>
        </w:rPr>
        <w:t xml:space="preserve"> Занижена норма накопления твердых бытовых отходов.</w:t>
      </w:r>
    </w:p>
    <w:p w:rsidR="008D7631" w:rsidRPr="008D7631" w:rsidRDefault="008D7631" w:rsidP="008D7631">
      <w:pPr>
        <w:numPr>
          <w:ilvl w:val="0"/>
          <w:numId w:val="31"/>
        </w:numPr>
        <w:ind w:left="0" w:firstLine="709"/>
        <w:jc w:val="both"/>
        <w:rPr>
          <w:sz w:val="24"/>
          <w:szCs w:val="24"/>
        </w:rPr>
      </w:pPr>
      <w:r w:rsidRPr="008D7631">
        <w:rPr>
          <w:sz w:val="24"/>
          <w:szCs w:val="24"/>
        </w:rPr>
        <w:t xml:space="preserve"> Санкционированная свалка не полностью отвечает нормативным требованиям: </w:t>
      </w:r>
    </w:p>
    <w:p w:rsidR="008D7631" w:rsidRPr="008D7631" w:rsidRDefault="008D7631" w:rsidP="008D7631">
      <w:pPr>
        <w:numPr>
          <w:ilvl w:val="1"/>
          <w:numId w:val="31"/>
        </w:numPr>
        <w:ind w:left="0" w:firstLine="709"/>
        <w:jc w:val="both"/>
        <w:rPr>
          <w:sz w:val="24"/>
          <w:szCs w:val="24"/>
        </w:rPr>
      </w:pPr>
      <w:r w:rsidRPr="008D7631">
        <w:rPr>
          <w:sz w:val="24"/>
          <w:szCs w:val="24"/>
        </w:rPr>
        <w:t xml:space="preserve"> частично отсутствует ограждение;</w:t>
      </w:r>
    </w:p>
    <w:p w:rsidR="008D7631" w:rsidRPr="008D7631" w:rsidRDefault="008D7631" w:rsidP="008D7631">
      <w:pPr>
        <w:numPr>
          <w:ilvl w:val="1"/>
          <w:numId w:val="31"/>
        </w:numPr>
        <w:ind w:left="0" w:firstLine="709"/>
        <w:jc w:val="both"/>
        <w:rPr>
          <w:sz w:val="24"/>
          <w:szCs w:val="24"/>
        </w:rPr>
      </w:pPr>
      <w:r w:rsidRPr="008D7631">
        <w:rPr>
          <w:sz w:val="24"/>
          <w:szCs w:val="24"/>
        </w:rPr>
        <w:t xml:space="preserve"> не проводится дезинфекция колес спецтехники.</w:t>
      </w:r>
    </w:p>
    <w:p w:rsidR="008D7631" w:rsidRPr="008D7631" w:rsidRDefault="008D7631" w:rsidP="008D7631">
      <w:pPr>
        <w:numPr>
          <w:ilvl w:val="0"/>
          <w:numId w:val="31"/>
        </w:numPr>
        <w:ind w:left="0" w:firstLine="709"/>
        <w:jc w:val="both"/>
        <w:rPr>
          <w:sz w:val="24"/>
          <w:szCs w:val="24"/>
        </w:rPr>
      </w:pPr>
      <w:r w:rsidRPr="008D7631">
        <w:rPr>
          <w:sz w:val="24"/>
          <w:szCs w:val="24"/>
        </w:rPr>
        <w:t xml:space="preserve"> Ежегодное возникновение несанкционированных свалок на территории СП.</w:t>
      </w:r>
    </w:p>
    <w:p w:rsidR="008D7631" w:rsidRPr="008D7631" w:rsidRDefault="008D7631" w:rsidP="008D7631">
      <w:pPr>
        <w:numPr>
          <w:ilvl w:val="0"/>
          <w:numId w:val="31"/>
        </w:numPr>
        <w:ind w:left="0" w:firstLine="709"/>
        <w:jc w:val="both"/>
        <w:rPr>
          <w:sz w:val="24"/>
          <w:szCs w:val="24"/>
        </w:rPr>
      </w:pPr>
      <w:r w:rsidRPr="008D7631">
        <w:rPr>
          <w:sz w:val="24"/>
          <w:szCs w:val="24"/>
        </w:rPr>
        <w:t xml:space="preserve"> Не производится сортировка отходов, сортировочный комплекс не оборудован.</w:t>
      </w:r>
    </w:p>
    <w:p w:rsidR="008D7631" w:rsidRPr="008D7631" w:rsidRDefault="008D7631" w:rsidP="008D7631">
      <w:pPr>
        <w:numPr>
          <w:ilvl w:val="0"/>
          <w:numId w:val="31"/>
        </w:numPr>
        <w:ind w:left="0" w:firstLine="709"/>
        <w:jc w:val="both"/>
        <w:rPr>
          <w:sz w:val="24"/>
          <w:szCs w:val="24"/>
        </w:rPr>
      </w:pPr>
      <w:r w:rsidRPr="008D7631">
        <w:rPr>
          <w:sz w:val="24"/>
          <w:szCs w:val="24"/>
        </w:rPr>
        <w:t>Отсутствие технологий утилизации опасных отходов.</w:t>
      </w:r>
    </w:p>
    <w:p w:rsidR="008D7631" w:rsidRPr="008D7631" w:rsidRDefault="008D7631" w:rsidP="008D7631">
      <w:pPr>
        <w:numPr>
          <w:ilvl w:val="0"/>
          <w:numId w:val="31"/>
        </w:numPr>
        <w:ind w:left="0" w:firstLine="709"/>
        <w:jc w:val="both"/>
        <w:rPr>
          <w:sz w:val="24"/>
          <w:szCs w:val="24"/>
        </w:rPr>
      </w:pPr>
      <w:r w:rsidRPr="008D7631">
        <w:rPr>
          <w:sz w:val="24"/>
          <w:szCs w:val="24"/>
        </w:rPr>
        <w:t xml:space="preserve"> Отсутствие технологий утилизации медицинских и биологических отходов.</w:t>
      </w:r>
    </w:p>
    <w:p w:rsidR="00C03DF8" w:rsidRDefault="008D7631" w:rsidP="008D7631">
      <w:pPr>
        <w:ind w:firstLine="709"/>
        <w:jc w:val="both"/>
        <w:rPr>
          <w:sz w:val="24"/>
          <w:szCs w:val="24"/>
        </w:rPr>
      </w:pPr>
      <w:r w:rsidRPr="008D7631">
        <w:rPr>
          <w:sz w:val="24"/>
          <w:szCs w:val="24"/>
        </w:rPr>
        <w:t xml:space="preserve">Финансовые потребности в реализацию программ сведены в таблицу 10.2. </w:t>
      </w:r>
    </w:p>
    <w:p w:rsidR="00C03DF8" w:rsidRDefault="00C03DF8" w:rsidP="008D7631">
      <w:pPr>
        <w:ind w:firstLine="709"/>
        <w:jc w:val="both"/>
        <w:rPr>
          <w:sz w:val="24"/>
          <w:szCs w:val="24"/>
        </w:rPr>
        <w:sectPr w:rsidR="00C03DF8" w:rsidSect="00FB3915">
          <w:pgSz w:w="11906" w:h="16838"/>
          <w:pgMar w:top="1134" w:right="850" w:bottom="1134" w:left="1701" w:header="708" w:footer="708" w:gutter="0"/>
          <w:cols w:space="708"/>
          <w:docGrid w:linePitch="360"/>
        </w:sectPr>
      </w:pPr>
    </w:p>
    <w:p w:rsidR="00C03DF8" w:rsidRPr="00553A4C" w:rsidRDefault="00C03DF8" w:rsidP="00C03DF8">
      <w:pPr>
        <w:pStyle w:val="af4"/>
        <w:ind w:firstLine="0"/>
        <w:rPr>
          <w:szCs w:val="26"/>
        </w:rPr>
      </w:pPr>
      <w:r w:rsidRPr="00553A4C">
        <w:rPr>
          <w:bCs/>
          <w:szCs w:val="26"/>
        </w:rPr>
        <w:lastRenderedPageBreak/>
        <w:t>Таблица</w:t>
      </w:r>
      <w:r>
        <w:rPr>
          <w:bCs/>
          <w:szCs w:val="26"/>
        </w:rPr>
        <w:t xml:space="preserve"> </w:t>
      </w:r>
      <w:r w:rsidRPr="00B806CA">
        <w:rPr>
          <w:bCs/>
          <w:szCs w:val="26"/>
        </w:rPr>
        <w:t>10</w:t>
      </w:r>
      <w:r w:rsidRPr="00553A4C">
        <w:rPr>
          <w:bCs/>
          <w:szCs w:val="26"/>
        </w:rPr>
        <w:t>.</w:t>
      </w:r>
      <w:r w:rsidRPr="00B806CA">
        <w:rPr>
          <w:bCs/>
          <w:szCs w:val="26"/>
        </w:rPr>
        <w:t>2</w:t>
      </w:r>
      <w:r w:rsidRPr="00553A4C">
        <w:rPr>
          <w:bCs/>
          <w:szCs w:val="26"/>
        </w:rPr>
        <w:t xml:space="preserve"> - </w:t>
      </w:r>
      <w:r>
        <w:t>Оценка объемов капитальных вложений в реализацию мероприятий по утилизации ТБО</w:t>
      </w:r>
      <w:r>
        <w:rPr>
          <w:szCs w:val="26"/>
        </w:rPr>
        <w:t>, млн. руб.</w:t>
      </w:r>
    </w:p>
    <w:tbl>
      <w:tblPr>
        <w:tblW w:w="5000" w:type="pct"/>
        <w:jc w:val="center"/>
        <w:tblLook w:val="04A0" w:firstRow="1" w:lastRow="0" w:firstColumn="1" w:lastColumn="0" w:noHBand="0" w:noVBand="1"/>
      </w:tblPr>
      <w:tblGrid>
        <w:gridCol w:w="606"/>
        <w:gridCol w:w="3167"/>
        <w:gridCol w:w="651"/>
        <w:gridCol w:w="784"/>
        <w:gridCol w:w="1476"/>
        <w:gridCol w:w="1094"/>
        <w:gridCol w:w="1144"/>
        <w:gridCol w:w="1174"/>
        <w:gridCol w:w="1174"/>
        <w:gridCol w:w="1174"/>
        <w:gridCol w:w="1174"/>
        <w:gridCol w:w="1168"/>
      </w:tblGrid>
      <w:tr w:rsidR="00C03DF8" w:rsidRPr="00201856" w:rsidTr="005C3E9F">
        <w:trPr>
          <w:trHeight w:val="295"/>
          <w:tblHeader/>
          <w:jc w:val="center"/>
        </w:trPr>
        <w:tc>
          <w:tcPr>
            <w:tcW w:w="205" w:type="pct"/>
            <w:vMerge w:val="restart"/>
            <w:tcBorders>
              <w:top w:val="single" w:sz="4" w:space="0" w:color="000000"/>
              <w:left w:val="single" w:sz="4" w:space="0" w:color="000000"/>
              <w:bottom w:val="nil"/>
              <w:right w:val="nil"/>
            </w:tcBorders>
            <w:vAlign w:val="center"/>
            <w:hideMark/>
          </w:tcPr>
          <w:p w:rsidR="00C03DF8" w:rsidRPr="00565DE7" w:rsidRDefault="00C03DF8" w:rsidP="005C3E9F">
            <w:pPr>
              <w:snapToGrid w:val="0"/>
              <w:ind w:left="-108" w:right="-108"/>
              <w:jc w:val="center"/>
              <w:rPr>
                <w:b/>
                <w:spacing w:val="-10"/>
                <w:sz w:val="24"/>
                <w:szCs w:val="24"/>
              </w:rPr>
            </w:pPr>
            <w:r w:rsidRPr="00565DE7">
              <w:rPr>
                <w:b/>
                <w:spacing w:val="-10"/>
                <w:sz w:val="24"/>
                <w:szCs w:val="24"/>
              </w:rPr>
              <w:t>№</w:t>
            </w:r>
          </w:p>
          <w:p w:rsidR="00C03DF8" w:rsidRPr="00565DE7" w:rsidRDefault="00C03DF8" w:rsidP="005C3E9F">
            <w:pPr>
              <w:snapToGrid w:val="0"/>
              <w:ind w:left="-108" w:right="-108"/>
              <w:jc w:val="center"/>
              <w:rPr>
                <w:b/>
                <w:bCs/>
                <w:spacing w:val="-10"/>
                <w:sz w:val="24"/>
                <w:szCs w:val="24"/>
              </w:rPr>
            </w:pPr>
            <w:proofErr w:type="gramStart"/>
            <w:r w:rsidRPr="00565DE7">
              <w:rPr>
                <w:b/>
                <w:spacing w:val="-10"/>
                <w:sz w:val="24"/>
                <w:szCs w:val="24"/>
              </w:rPr>
              <w:t>п</w:t>
            </w:r>
            <w:proofErr w:type="gramEnd"/>
            <w:r w:rsidRPr="00565DE7">
              <w:rPr>
                <w:b/>
                <w:spacing w:val="-10"/>
                <w:sz w:val="24"/>
                <w:szCs w:val="24"/>
              </w:rPr>
              <w:t>/п</w:t>
            </w:r>
          </w:p>
        </w:tc>
        <w:tc>
          <w:tcPr>
            <w:tcW w:w="1071" w:type="pct"/>
            <w:vMerge w:val="restart"/>
            <w:tcBorders>
              <w:top w:val="single" w:sz="4" w:space="0" w:color="000000"/>
              <w:left w:val="single" w:sz="4" w:space="0" w:color="000000"/>
              <w:bottom w:val="nil"/>
              <w:right w:val="nil"/>
            </w:tcBorders>
            <w:vAlign w:val="center"/>
            <w:hideMark/>
          </w:tcPr>
          <w:p w:rsidR="00C03DF8" w:rsidRPr="00565DE7" w:rsidRDefault="00C03DF8" w:rsidP="005C3E9F">
            <w:pPr>
              <w:snapToGrid w:val="0"/>
              <w:jc w:val="center"/>
              <w:rPr>
                <w:b/>
                <w:bCs/>
                <w:sz w:val="24"/>
                <w:szCs w:val="24"/>
              </w:rPr>
            </w:pPr>
            <w:r w:rsidRPr="00565DE7">
              <w:rPr>
                <w:b/>
                <w:bCs/>
                <w:sz w:val="24"/>
                <w:szCs w:val="24"/>
              </w:rPr>
              <w:t>Наименование работ и затрат</w:t>
            </w:r>
          </w:p>
        </w:tc>
        <w:tc>
          <w:tcPr>
            <w:tcW w:w="220" w:type="pct"/>
            <w:vMerge w:val="restart"/>
            <w:tcBorders>
              <w:top w:val="single" w:sz="4" w:space="0" w:color="000000"/>
              <w:left w:val="single" w:sz="4" w:space="0" w:color="000000"/>
              <w:bottom w:val="nil"/>
              <w:right w:val="nil"/>
            </w:tcBorders>
            <w:vAlign w:val="center"/>
            <w:hideMark/>
          </w:tcPr>
          <w:p w:rsidR="00C03DF8" w:rsidRPr="00565DE7" w:rsidRDefault="00C03DF8" w:rsidP="005C3E9F">
            <w:pPr>
              <w:snapToGrid w:val="0"/>
              <w:jc w:val="center"/>
              <w:rPr>
                <w:b/>
                <w:bCs/>
                <w:sz w:val="24"/>
                <w:szCs w:val="24"/>
              </w:rPr>
            </w:pPr>
            <w:r w:rsidRPr="00565DE7">
              <w:rPr>
                <w:b/>
                <w:spacing w:val="-8"/>
                <w:sz w:val="24"/>
                <w:szCs w:val="24"/>
              </w:rPr>
              <w:t>Ед. изм.</w:t>
            </w:r>
          </w:p>
        </w:tc>
        <w:tc>
          <w:tcPr>
            <w:tcW w:w="265" w:type="pct"/>
            <w:vMerge w:val="restart"/>
            <w:tcBorders>
              <w:top w:val="single" w:sz="4" w:space="0" w:color="000000"/>
              <w:left w:val="single" w:sz="4" w:space="0" w:color="000000"/>
              <w:bottom w:val="nil"/>
              <w:right w:val="nil"/>
            </w:tcBorders>
            <w:vAlign w:val="center"/>
            <w:hideMark/>
          </w:tcPr>
          <w:p w:rsidR="00C03DF8" w:rsidRPr="00565DE7" w:rsidRDefault="00C03DF8" w:rsidP="005C3E9F">
            <w:pPr>
              <w:snapToGrid w:val="0"/>
              <w:ind w:left="-108" w:right="-108"/>
              <w:jc w:val="center"/>
              <w:rPr>
                <w:b/>
                <w:sz w:val="24"/>
                <w:szCs w:val="24"/>
              </w:rPr>
            </w:pPr>
            <w:r w:rsidRPr="00565DE7">
              <w:rPr>
                <w:b/>
                <w:sz w:val="24"/>
                <w:szCs w:val="24"/>
              </w:rPr>
              <w:t>Объем работ</w:t>
            </w:r>
          </w:p>
        </w:tc>
        <w:tc>
          <w:tcPr>
            <w:tcW w:w="499" w:type="pct"/>
            <w:vMerge w:val="restart"/>
            <w:tcBorders>
              <w:top w:val="single" w:sz="4" w:space="0" w:color="000000"/>
              <w:left w:val="single" w:sz="4" w:space="0" w:color="000000"/>
              <w:bottom w:val="nil"/>
              <w:right w:val="single" w:sz="4" w:space="0" w:color="000000"/>
            </w:tcBorders>
            <w:vAlign w:val="center"/>
            <w:hideMark/>
          </w:tcPr>
          <w:p w:rsidR="00C03DF8" w:rsidRPr="00565DE7" w:rsidRDefault="00C03DF8" w:rsidP="005C3E9F">
            <w:pPr>
              <w:snapToGrid w:val="0"/>
              <w:ind w:left="-108" w:right="-108"/>
              <w:jc w:val="center"/>
              <w:rPr>
                <w:b/>
                <w:bCs/>
                <w:spacing w:val="-10"/>
                <w:sz w:val="24"/>
                <w:szCs w:val="24"/>
              </w:rPr>
            </w:pPr>
            <w:r w:rsidRPr="00565DE7">
              <w:rPr>
                <w:b/>
                <w:sz w:val="24"/>
                <w:szCs w:val="24"/>
              </w:rPr>
              <w:t>Общая стоимость, млн. руб.</w:t>
            </w:r>
          </w:p>
        </w:tc>
        <w:tc>
          <w:tcPr>
            <w:tcW w:w="370" w:type="pct"/>
            <w:vMerge w:val="restart"/>
            <w:tcBorders>
              <w:top w:val="single" w:sz="4" w:space="0" w:color="000000"/>
              <w:left w:val="single" w:sz="4" w:space="0" w:color="000000"/>
              <w:bottom w:val="nil"/>
              <w:right w:val="single" w:sz="4" w:space="0" w:color="000000"/>
            </w:tcBorders>
            <w:vAlign w:val="center"/>
            <w:hideMark/>
          </w:tcPr>
          <w:p w:rsidR="00C03DF8" w:rsidRPr="00565DE7" w:rsidRDefault="00C03DF8" w:rsidP="005C3E9F">
            <w:pPr>
              <w:snapToGrid w:val="0"/>
              <w:ind w:left="-108" w:right="-108"/>
              <w:jc w:val="center"/>
              <w:rPr>
                <w:b/>
                <w:sz w:val="24"/>
                <w:szCs w:val="24"/>
              </w:rPr>
            </w:pPr>
            <w:r w:rsidRPr="00565DE7">
              <w:rPr>
                <w:b/>
                <w:sz w:val="24"/>
                <w:szCs w:val="24"/>
              </w:rPr>
              <w:t>Срок</w:t>
            </w:r>
          </w:p>
        </w:tc>
        <w:tc>
          <w:tcPr>
            <w:tcW w:w="2370" w:type="pct"/>
            <w:gridSpan w:val="6"/>
            <w:tcBorders>
              <w:top w:val="single" w:sz="4" w:space="0" w:color="000000"/>
              <w:left w:val="single" w:sz="4" w:space="0" w:color="000000"/>
              <w:bottom w:val="nil"/>
              <w:right w:val="single" w:sz="4" w:space="0" w:color="000000"/>
            </w:tcBorders>
          </w:tcPr>
          <w:p w:rsidR="00C03DF8" w:rsidRPr="00565DE7" w:rsidRDefault="00C03DF8" w:rsidP="005C3E9F">
            <w:pPr>
              <w:snapToGrid w:val="0"/>
              <w:ind w:left="-108" w:right="-108"/>
              <w:jc w:val="center"/>
              <w:rPr>
                <w:b/>
                <w:sz w:val="24"/>
                <w:szCs w:val="24"/>
              </w:rPr>
            </w:pPr>
            <w:r w:rsidRPr="00565DE7">
              <w:rPr>
                <w:b/>
                <w:sz w:val="24"/>
                <w:szCs w:val="24"/>
              </w:rPr>
              <w:t>Источник финансирования*</w:t>
            </w:r>
          </w:p>
        </w:tc>
      </w:tr>
      <w:tr w:rsidR="00C03DF8" w:rsidRPr="00201856" w:rsidTr="005C3E9F">
        <w:trPr>
          <w:trHeight w:val="295"/>
          <w:tblHeader/>
          <w:jc w:val="center"/>
        </w:trPr>
        <w:tc>
          <w:tcPr>
            <w:tcW w:w="205" w:type="pct"/>
            <w:vMerge/>
            <w:tcBorders>
              <w:top w:val="single" w:sz="4" w:space="0" w:color="000000"/>
              <w:left w:val="single" w:sz="4" w:space="0" w:color="000000"/>
              <w:bottom w:val="nil"/>
              <w:right w:val="nil"/>
            </w:tcBorders>
            <w:vAlign w:val="center"/>
            <w:hideMark/>
          </w:tcPr>
          <w:p w:rsidR="00C03DF8" w:rsidRPr="00565DE7" w:rsidRDefault="00C03DF8" w:rsidP="005C3E9F">
            <w:pPr>
              <w:rPr>
                <w:b/>
                <w:bCs/>
                <w:spacing w:val="-10"/>
                <w:sz w:val="24"/>
                <w:szCs w:val="24"/>
              </w:rPr>
            </w:pPr>
          </w:p>
        </w:tc>
        <w:tc>
          <w:tcPr>
            <w:tcW w:w="1071" w:type="pct"/>
            <w:vMerge/>
            <w:tcBorders>
              <w:top w:val="single" w:sz="4" w:space="0" w:color="000000"/>
              <w:left w:val="single" w:sz="4" w:space="0" w:color="000000"/>
              <w:bottom w:val="nil"/>
              <w:right w:val="nil"/>
            </w:tcBorders>
            <w:vAlign w:val="center"/>
            <w:hideMark/>
          </w:tcPr>
          <w:p w:rsidR="00C03DF8" w:rsidRPr="00565DE7" w:rsidRDefault="00C03DF8" w:rsidP="005C3E9F">
            <w:pPr>
              <w:rPr>
                <w:b/>
                <w:bCs/>
                <w:sz w:val="24"/>
                <w:szCs w:val="24"/>
              </w:rPr>
            </w:pPr>
          </w:p>
        </w:tc>
        <w:tc>
          <w:tcPr>
            <w:tcW w:w="220" w:type="pct"/>
            <w:vMerge/>
            <w:tcBorders>
              <w:top w:val="single" w:sz="4" w:space="0" w:color="000000"/>
              <w:left w:val="single" w:sz="4" w:space="0" w:color="000000"/>
              <w:bottom w:val="nil"/>
              <w:right w:val="nil"/>
            </w:tcBorders>
            <w:vAlign w:val="center"/>
            <w:hideMark/>
          </w:tcPr>
          <w:p w:rsidR="00C03DF8" w:rsidRPr="00565DE7" w:rsidRDefault="00C03DF8" w:rsidP="005C3E9F">
            <w:pPr>
              <w:rPr>
                <w:b/>
                <w:bCs/>
                <w:sz w:val="24"/>
                <w:szCs w:val="24"/>
              </w:rPr>
            </w:pPr>
          </w:p>
        </w:tc>
        <w:tc>
          <w:tcPr>
            <w:tcW w:w="265" w:type="pct"/>
            <w:vMerge/>
            <w:tcBorders>
              <w:top w:val="single" w:sz="4" w:space="0" w:color="000000"/>
              <w:left w:val="single" w:sz="4" w:space="0" w:color="000000"/>
              <w:bottom w:val="nil"/>
              <w:right w:val="nil"/>
            </w:tcBorders>
            <w:vAlign w:val="center"/>
            <w:hideMark/>
          </w:tcPr>
          <w:p w:rsidR="00C03DF8" w:rsidRPr="00565DE7" w:rsidRDefault="00C03DF8" w:rsidP="005C3E9F">
            <w:pPr>
              <w:rPr>
                <w:b/>
                <w:sz w:val="24"/>
                <w:szCs w:val="24"/>
              </w:rPr>
            </w:pPr>
          </w:p>
        </w:tc>
        <w:tc>
          <w:tcPr>
            <w:tcW w:w="499" w:type="pct"/>
            <w:vMerge/>
            <w:tcBorders>
              <w:top w:val="single" w:sz="4" w:space="0" w:color="000000"/>
              <w:left w:val="single" w:sz="4" w:space="0" w:color="000000"/>
              <w:bottom w:val="nil"/>
              <w:right w:val="single" w:sz="4" w:space="0" w:color="000000"/>
            </w:tcBorders>
            <w:vAlign w:val="center"/>
            <w:hideMark/>
          </w:tcPr>
          <w:p w:rsidR="00C03DF8" w:rsidRPr="00565DE7" w:rsidRDefault="00C03DF8" w:rsidP="005C3E9F">
            <w:pPr>
              <w:rPr>
                <w:b/>
                <w:bCs/>
                <w:spacing w:val="-10"/>
                <w:sz w:val="24"/>
                <w:szCs w:val="24"/>
              </w:rPr>
            </w:pPr>
          </w:p>
        </w:tc>
        <w:tc>
          <w:tcPr>
            <w:tcW w:w="370" w:type="pct"/>
            <w:vMerge/>
            <w:tcBorders>
              <w:top w:val="single" w:sz="4" w:space="0" w:color="000000"/>
              <w:left w:val="single" w:sz="4" w:space="0" w:color="000000"/>
              <w:bottom w:val="nil"/>
              <w:right w:val="single" w:sz="4" w:space="0" w:color="000000"/>
            </w:tcBorders>
            <w:vAlign w:val="center"/>
            <w:hideMark/>
          </w:tcPr>
          <w:p w:rsidR="00C03DF8" w:rsidRPr="00565DE7" w:rsidRDefault="00C03DF8" w:rsidP="005C3E9F">
            <w:pPr>
              <w:rPr>
                <w:b/>
                <w:sz w:val="24"/>
                <w:szCs w:val="24"/>
              </w:rPr>
            </w:pPr>
          </w:p>
        </w:tc>
        <w:tc>
          <w:tcPr>
            <w:tcW w:w="387" w:type="pct"/>
            <w:tcBorders>
              <w:top w:val="single" w:sz="4" w:space="0" w:color="000000"/>
              <w:left w:val="single" w:sz="4" w:space="0" w:color="000000"/>
              <w:bottom w:val="nil"/>
              <w:right w:val="single" w:sz="4" w:space="0" w:color="000000"/>
            </w:tcBorders>
            <w:vAlign w:val="center"/>
          </w:tcPr>
          <w:p w:rsidR="00C03DF8" w:rsidRPr="00565DE7" w:rsidRDefault="00C03DF8" w:rsidP="005C3E9F">
            <w:pPr>
              <w:snapToGrid w:val="0"/>
              <w:ind w:left="-108" w:right="-108"/>
              <w:jc w:val="center"/>
              <w:rPr>
                <w:b/>
                <w:sz w:val="24"/>
                <w:szCs w:val="24"/>
              </w:rPr>
            </w:pPr>
            <w:r w:rsidRPr="00565DE7">
              <w:rPr>
                <w:b/>
                <w:sz w:val="24"/>
                <w:szCs w:val="24"/>
              </w:rPr>
              <w:t>ФБ</w:t>
            </w:r>
          </w:p>
        </w:tc>
        <w:tc>
          <w:tcPr>
            <w:tcW w:w="397" w:type="pct"/>
            <w:tcBorders>
              <w:top w:val="single" w:sz="4" w:space="0" w:color="000000"/>
              <w:left w:val="single" w:sz="4" w:space="0" w:color="000000"/>
              <w:bottom w:val="nil"/>
              <w:right w:val="single" w:sz="4" w:space="0" w:color="000000"/>
            </w:tcBorders>
            <w:vAlign w:val="center"/>
            <w:hideMark/>
          </w:tcPr>
          <w:p w:rsidR="00C03DF8" w:rsidRPr="00565DE7" w:rsidRDefault="00C03DF8" w:rsidP="005C3E9F">
            <w:pPr>
              <w:snapToGrid w:val="0"/>
              <w:ind w:left="-108" w:right="-108"/>
              <w:jc w:val="center"/>
              <w:rPr>
                <w:b/>
                <w:sz w:val="24"/>
                <w:szCs w:val="24"/>
              </w:rPr>
            </w:pPr>
            <w:r w:rsidRPr="00565DE7">
              <w:rPr>
                <w:b/>
                <w:sz w:val="24"/>
                <w:szCs w:val="24"/>
              </w:rPr>
              <w:t>ОБ</w:t>
            </w:r>
          </w:p>
        </w:tc>
        <w:tc>
          <w:tcPr>
            <w:tcW w:w="397" w:type="pct"/>
            <w:tcBorders>
              <w:top w:val="single" w:sz="4" w:space="0" w:color="000000"/>
              <w:left w:val="single" w:sz="4" w:space="0" w:color="000000"/>
              <w:bottom w:val="nil"/>
              <w:right w:val="single" w:sz="4" w:space="0" w:color="000000"/>
            </w:tcBorders>
            <w:vAlign w:val="center"/>
            <w:hideMark/>
          </w:tcPr>
          <w:p w:rsidR="00C03DF8" w:rsidRPr="00565DE7" w:rsidRDefault="00C03DF8" w:rsidP="005C3E9F">
            <w:pPr>
              <w:snapToGrid w:val="0"/>
              <w:ind w:left="-108" w:right="-108"/>
              <w:jc w:val="center"/>
              <w:rPr>
                <w:b/>
                <w:sz w:val="24"/>
                <w:szCs w:val="24"/>
              </w:rPr>
            </w:pPr>
            <w:r w:rsidRPr="00565DE7">
              <w:rPr>
                <w:b/>
                <w:sz w:val="24"/>
                <w:szCs w:val="24"/>
              </w:rPr>
              <w:t>МБ</w:t>
            </w:r>
          </w:p>
        </w:tc>
        <w:tc>
          <w:tcPr>
            <w:tcW w:w="397" w:type="pct"/>
            <w:tcBorders>
              <w:top w:val="single" w:sz="4" w:space="0" w:color="000000"/>
              <w:left w:val="single" w:sz="4" w:space="0" w:color="000000"/>
              <w:bottom w:val="nil"/>
              <w:right w:val="single" w:sz="4" w:space="0" w:color="000000"/>
            </w:tcBorders>
            <w:vAlign w:val="center"/>
            <w:hideMark/>
          </w:tcPr>
          <w:p w:rsidR="00C03DF8" w:rsidRPr="00565DE7" w:rsidRDefault="00C03DF8" w:rsidP="005C3E9F">
            <w:pPr>
              <w:snapToGrid w:val="0"/>
              <w:ind w:left="-108" w:right="-108"/>
              <w:jc w:val="center"/>
              <w:rPr>
                <w:b/>
                <w:sz w:val="24"/>
                <w:szCs w:val="24"/>
              </w:rPr>
            </w:pPr>
            <w:r w:rsidRPr="00565DE7">
              <w:rPr>
                <w:b/>
                <w:sz w:val="24"/>
                <w:szCs w:val="24"/>
              </w:rPr>
              <w:t>Средства ЭСО</w:t>
            </w:r>
          </w:p>
        </w:tc>
        <w:tc>
          <w:tcPr>
            <w:tcW w:w="397" w:type="pct"/>
            <w:tcBorders>
              <w:top w:val="single" w:sz="4" w:space="0" w:color="000000"/>
              <w:left w:val="single" w:sz="4" w:space="0" w:color="000000"/>
              <w:bottom w:val="nil"/>
              <w:right w:val="single" w:sz="4" w:space="0" w:color="000000"/>
            </w:tcBorders>
            <w:vAlign w:val="center"/>
          </w:tcPr>
          <w:p w:rsidR="00C03DF8" w:rsidRPr="00565DE7" w:rsidRDefault="00C03DF8" w:rsidP="005C3E9F">
            <w:pPr>
              <w:snapToGrid w:val="0"/>
              <w:ind w:left="-108" w:right="-108"/>
              <w:jc w:val="center"/>
              <w:rPr>
                <w:b/>
                <w:sz w:val="24"/>
                <w:szCs w:val="24"/>
              </w:rPr>
            </w:pPr>
            <w:r w:rsidRPr="00565DE7">
              <w:rPr>
                <w:b/>
                <w:sz w:val="24"/>
                <w:szCs w:val="24"/>
              </w:rPr>
              <w:t>Средства инвестора</w:t>
            </w:r>
          </w:p>
        </w:tc>
        <w:tc>
          <w:tcPr>
            <w:tcW w:w="395" w:type="pct"/>
            <w:tcBorders>
              <w:top w:val="single" w:sz="4" w:space="0" w:color="000000"/>
              <w:left w:val="single" w:sz="4" w:space="0" w:color="000000"/>
              <w:bottom w:val="nil"/>
              <w:right w:val="single" w:sz="4" w:space="0" w:color="000000"/>
            </w:tcBorders>
            <w:vAlign w:val="center"/>
          </w:tcPr>
          <w:p w:rsidR="00C03DF8" w:rsidRPr="00565DE7" w:rsidRDefault="00C03DF8" w:rsidP="005C3E9F">
            <w:pPr>
              <w:snapToGrid w:val="0"/>
              <w:ind w:left="-108" w:right="-108"/>
              <w:jc w:val="center"/>
              <w:rPr>
                <w:b/>
                <w:sz w:val="24"/>
                <w:szCs w:val="24"/>
              </w:rPr>
            </w:pPr>
            <w:r w:rsidRPr="00565DE7">
              <w:rPr>
                <w:b/>
                <w:color w:val="333333"/>
                <w:sz w:val="24"/>
                <w:szCs w:val="24"/>
                <w:shd w:val="clear" w:color="auto" w:fill="FFFFFF"/>
              </w:rPr>
              <w:t>Источник не определен</w:t>
            </w:r>
          </w:p>
        </w:tc>
      </w:tr>
      <w:tr w:rsidR="00C03DF8" w:rsidRPr="00D51729" w:rsidTr="005C3E9F">
        <w:trPr>
          <w:jc w:val="center"/>
        </w:trPr>
        <w:tc>
          <w:tcPr>
            <w:tcW w:w="205" w:type="pct"/>
            <w:tcBorders>
              <w:top w:val="single" w:sz="4" w:space="0" w:color="000000"/>
              <w:left w:val="single" w:sz="4" w:space="0" w:color="000000"/>
              <w:bottom w:val="single" w:sz="4" w:space="0" w:color="000000"/>
              <w:right w:val="nil"/>
            </w:tcBorders>
            <w:vAlign w:val="center"/>
          </w:tcPr>
          <w:p w:rsidR="00C03DF8" w:rsidRDefault="00DA759E" w:rsidP="005C3E9F">
            <w:pPr>
              <w:pStyle w:val="aff3"/>
              <w:jc w:val="center"/>
              <w:rPr>
                <w:rFonts w:ascii="Times New Roman" w:hAnsi="Times New Roman"/>
                <w:szCs w:val="24"/>
                <w:lang w:val="ru-RU"/>
              </w:rPr>
            </w:pPr>
            <w:r>
              <w:rPr>
                <w:rFonts w:ascii="Times New Roman" w:hAnsi="Times New Roman"/>
                <w:szCs w:val="24"/>
                <w:lang w:val="ru-RU"/>
              </w:rPr>
              <w:t>1</w:t>
            </w:r>
          </w:p>
        </w:tc>
        <w:tc>
          <w:tcPr>
            <w:tcW w:w="1071" w:type="pct"/>
            <w:tcBorders>
              <w:top w:val="single" w:sz="4" w:space="0" w:color="000000"/>
              <w:left w:val="single" w:sz="4" w:space="0" w:color="000000"/>
              <w:bottom w:val="single" w:sz="4" w:space="0" w:color="000000"/>
              <w:right w:val="nil"/>
            </w:tcBorders>
            <w:vAlign w:val="center"/>
          </w:tcPr>
          <w:p w:rsidR="00C03DF8" w:rsidRPr="00FA3447" w:rsidRDefault="00C03DF8" w:rsidP="005C3E9F">
            <w:pPr>
              <w:jc w:val="center"/>
              <w:rPr>
                <w:color w:val="000000"/>
                <w:sz w:val="24"/>
                <w:szCs w:val="24"/>
              </w:rPr>
            </w:pPr>
            <w:r w:rsidRPr="00543F6A">
              <w:rPr>
                <w:rFonts w:eastAsia="Calibri"/>
                <w:sz w:val="22"/>
                <w:szCs w:val="22"/>
                <w:lang w:eastAsia="en-US"/>
              </w:rPr>
              <w:t>Приобретение контейнеров (бункеров) в населенных пунктах</w:t>
            </w:r>
          </w:p>
        </w:tc>
        <w:tc>
          <w:tcPr>
            <w:tcW w:w="220" w:type="pct"/>
            <w:tcBorders>
              <w:top w:val="single" w:sz="4" w:space="0" w:color="000000"/>
              <w:left w:val="single" w:sz="4" w:space="0" w:color="000000"/>
              <w:bottom w:val="single" w:sz="4" w:space="0" w:color="000000"/>
              <w:right w:val="nil"/>
            </w:tcBorders>
            <w:vAlign w:val="center"/>
          </w:tcPr>
          <w:p w:rsidR="00C03DF8" w:rsidRPr="00FA3447" w:rsidRDefault="00C03DF8" w:rsidP="005C3E9F">
            <w:pPr>
              <w:pStyle w:val="aff3"/>
              <w:jc w:val="center"/>
              <w:rPr>
                <w:rFonts w:ascii="Times New Roman" w:hAnsi="Times New Roman"/>
                <w:szCs w:val="24"/>
                <w:lang w:val="ru-RU"/>
              </w:rPr>
            </w:pPr>
            <w:r>
              <w:rPr>
                <w:rFonts w:ascii="Times New Roman" w:hAnsi="Times New Roman"/>
                <w:szCs w:val="24"/>
                <w:lang w:val="ru-RU"/>
              </w:rPr>
              <w:t>шт.</w:t>
            </w:r>
          </w:p>
        </w:tc>
        <w:tc>
          <w:tcPr>
            <w:tcW w:w="265" w:type="pct"/>
            <w:tcBorders>
              <w:top w:val="single" w:sz="4" w:space="0" w:color="000000"/>
              <w:left w:val="single" w:sz="4" w:space="0" w:color="000000"/>
              <w:bottom w:val="single" w:sz="4" w:space="0" w:color="000000"/>
              <w:right w:val="nil"/>
            </w:tcBorders>
            <w:vAlign w:val="center"/>
          </w:tcPr>
          <w:p w:rsidR="00C03DF8" w:rsidRPr="00FA3447" w:rsidRDefault="00C03DF8" w:rsidP="005C3E9F">
            <w:pPr>
              <w:jc w:val="center"/>
              <w:rPr>
                <w:sz w:val="24"/>
                <w:szCs w:val="24"/>
              </w:rPr>
            </w:pPr>
            <w:r>
              <w:rPr>
                <w:sz w:val="24"/>
                <w:szCs w:val="24"/>
              </w:rPr>
              <w:t>30</w:t>
            </w:r>
          </w:p>
        </w:tc>
        <w:tc>
          <w:tcPr>
            <w:tcW w:w="499" w:type="pct"/>
            <w:tcBorders>
              <w:top w:val="single" w:sz="4" w:space="0" w:color="000000"/>
              <w:left w:val="single" w:sz="4" w:space="0" w:color="000000"/>
              <w:bottom w:val="single" w:sz="4" w:space="0" w:color="000000"/>
              <w:right w:val="single" w:sz="4" w:space="0" w:color="000000"/>
            </w:tcBorders>
            <w:vAlign w:val="center"/>
          </w:tcPr>
          <w:p w:rsidR="00C03DF8" w:rsidRPr="00FA3447" w:rsidRDefault="00C03DF8" w:rsidP="00C03DF8">
            <w:pPr>
              <w:jc w:val="center"/>
              <w:rPr>
                <w:sz w:val="24"/>
                <w:szCs w:val="24"/>
              </w:rPr>
            </w:pPr>
            <w:r>
              <w:rPr>
                <w:sz w:val="24"/>
                <w:szCs w:val="24"/>
              </w:rPr>
              <w:t>0,27</w:t>
            </w:r>
          </w:p>
        </w:tc>
        <w:tc>
          <w:tcPr>
            <w:tcW w:w="370" w:type="pct"/>
            <w:tcBorders>
              <w:top w:val="single" w:sz="4" w:space="0" w:color="000000"/>
              <w:left w:val="single" w:sz="4" w:space="0" w:color="000000"/>
              <w:bottom w:val="single" w:sz="4" w:space="0" w:color="000000"/>
              <w:right w:val="single" w:sz="4" w:space="0" w:color="000000"/>
            </w:tcBorders>
            <w:vAlign w:val="center"/>
          </w:tcPr>
          <w:p w:rsidR="00C03DF8" w:rsidRDefault="00C03DF8" w:rsidP="005C3E9F">
            <w:pPr>
              <w:jc w:val="center"/>
              <w:rPr>
                <w:sz w:val="24"/>
                <w:szCs w:val="24"/>
              </w:rPr>
            </w:pPr>
            <w:r>
              <w:rPr>
                <w:sz w:val="24"/>
                <w:szCs w:val="24"/>
              </w:rPr>
              <w:t>2015</w:t>
            </w:r>
          </w:p>
        </w:tc>
        <w:tc>
          <w:tcPr>
            <w:tcW w:w="387" w:type="pct"/>
            <w:tcBorders>
              <w:top w:val="single" w:sz="4" w:space="0" w:color="000000"/>
              <w:left w:val="single" w:sz="4" w:space="0" w:color="000000"/>
              <w:bottom w:val="single" w:sz="4" w:space="0" w:color="000000"/>
              <w:right w:val="single" w:sz="4" w:space="0" w:color="000000"/>
            </w:tcBorders>
            <w:vAlign w:val="center"/>
          </w:tcPr>
          <w:p w:rsidR="00C03DF8" w:rsidRPr="00D51729" w:rsidRDefault="00C03DF8" w:rsidP="005C3E9F">
            <w:pPr>
              <w:jc w:val="center"/>
              <w:rPr>
                <w:sz w:val="24"/>
                <w:szCs w:val="24"/>
                <w:highlight w:val="green"/>
              </w:rPr>
            </w:pPr>
          </w:p>
        </w:tc>
        <w:tc>
          <w:tcPr>
            <w:tcW w:w="397" w:type="pct"/>
            <w:tcBorders>
              <w:top w:val="single" w:sz="4" w:space="0" w:color="000000"/>
              <w:left w:val="single" w:sz="4" w:space="0" w:color="000000"/>
              <w:bottom w:val="single" w:sz="4" w:space="0" w:color="000000"/>
              <w:right w:val="single" w:sz="4" w:space="0" w:color="000000"/>
            </w:tcBorders>
            <w:vAlign w:val="center"/>
          </w:tcPr>
          <w:p w:rsidR="00C03DF8" w:rsidRPr="00D51729" w:rsidRDefault="00C03DF8" w:rsidP="005C3E9F">
            <w:pPr>
              <w:jc w:val="center"/>
              <w:rPr>
                <w:sz w:val="24"/>
                <w:szCs w:val="24"/>
              </w:rPr>
            </w:pPr>
          </w:p>
        </w:tc>
        <w:tc>
          <w:tcPr>
            <w:tcW w:w="397" w:type="pct"/>
            <w:tcBorders>
              <w:top w:val="single" w:sz="4" w:space="0" w:color="000000"/>
              <w:left w:val="single" w:sz="4" w:space="0" w:color="000000"/>
              <w:bottom w:val="single" w:sz="4" w:space="0" w:color="000000"/>
              <w:right w:val="single" w:sz="4" w:space="0" w:color="000000"/>
            </w:tcBorders>
            <w:vAlign w:val="center"/>
          </w:tcPr>
          <w:p w:rsidR="00C03DF8" w:rsidRPr="00D51729" w:rsidRDefault="00C03DF8" w:rsidP="005C3E9F">
            <w:pPr>
              <w:jc w:val="center"/>
              <w:rPr>
                <w:sz w:val="24"/>
                <w:szCs w:val="24"/>
              </w:rPr>
            </w:pPr>
          </w:p>
        </w:tc>
        <w:tc>
          <w:tcPr>
            <w:tcW w:w="397" w:type="pct"/>
            <w:tcBorders>
              <w:top w:val="single" w:sz="4" w:space="0" w:color="000000"/>
              <w:left w:val="single" w:sz="4" w:space="0" w:color="000000"/>
              <w:bottom w:val="single" w:sz="4" w:space="0" w:color="000000"/>
              <w:right w:val="single" w:sz="4" w:space="0" w:color="000000"/>
            </w:tcBorders>
            <w:vAlign w:val="center"/>
          </w:tcPr>
          <w:p w:rsidR="00C03DF8" w:rsidRPr="00D51729" w:rsidRDefault="00C03DF8" w:rsidP="005C3E9F">
            <w:pPr>
              <w:jc w:val="center"/>
              <w:rPr>
                <w:sz w:val="24"/>
                <w:szCs w:val="24"/>
              </w:rPr>
            </w:pPr>
          </w:p>
        </w:tc>
        <w:tc>
          <w:tcPr>
            <w:tcW w:w="397" w:type="pct"/>
            <w:tcBorders>
              <w:top w:val="single" w:sz="4" w:space="0" w:color="000000"/>
              <w:left w:val="single" w:sz="4" w:space="0" w:color="000000"/>
              <w:bottom w:val="single" w:sz="4" w:space="0" w:color="000000"/>
              <w:right w:val="single" w:sz="4" w:space="0" w:color="000000"/>
            </w:tcBorders>
            <w:vAlign w:val="center"/>
          </w:tcPr>
          <w:p w:rsidR="00C03DF8" w:rsidRPr="00D51729" w:rsidRDefault="00C03DF8" w:rsidP="005C3E9F">
            <w:pPr>
              <w:jc w:val="center"/>
              <w:rPr>
                <w:sz w:val="24"/>
                <w:szCs w:val="24"/>
              </w:rPr>
            </w:pPr>
          </w:p>
        </w:tc>
        <w:tc>
          <w:tcPr>
            <w:tcW w:w="395" w:type="pct"/>
            <w:tcBorders>
              <w:top w:val="single" w:sz="4" w:space="0" w:color="000000"/>
              <w:left w:val="single" w:sz="4" w:space="0" w:color="000000"/>
              <w:bottom w:val="single" w:sz="4" w:space="0" w:color="000000"/>
              <w:right w:val="single" w:sz="4" w:space="0" w:color="000000"/>
            </w:tcBorders>
            <w:vAlign w:val="center"/>
          </w:tcPr>
          <w:p w:rsidR="00C03DF8" w:rsidRPr="00FA3447" w:rsidRDefault="00C03DF8" w:rsidP="00C03DF8">
            <w:pPr>
              <w:jc w:val="center"/>
              <w:rPr>
                <w:sz w:val="24"/>
                <w:szCs w:val="24"/>
              </w:rPr>
            </w:pPr>
            <w:r>
              <w:rPr>
                <w:sz w:val="24"/>
                <w:szCs w:val="24"/>
              </w:rPr>
              <w:t>0,27</w:t>
            </w:r>
          </w:p>
        </w:tc>
      </w:tr>
      <w:tr w:rsidR="00C03DF8" w:rsidRPr="00D51729" w:rsidTr="005C3E9F">
        <w:trPr>
          <w:jc w:val="center"/>
        </w:trPr>
        <w:tc>
          <w:tcPr>
            <w:tcW w:w="205" w:type="pct"/>
            <w:tcBorders>
              <w:top w:val="single" w:sz="4" w:space="0" w:color="000000"/>
              <w:left w:val="single" w:sz="4" w:space="0" w:color="000000"/>
              <w:bottom w:val="single" w:sz="4" w:space="0" w:color="000000"/>
              <w:right w:val="nil"/>
            </w:tcBorders>
            <w:vAlign w:val="center"/>
          </w:tcPr>
          <w:p w:rsidR="00C03DF8" w:rsidRDefault="00DA759E" w:rsidP="005C3E9F">
            <w:pPr>
              <w:pStyle w:val="aff3"/>
              <w:jc w:val="center"/>
              <w:rPr>
                <w:rFonts w:ascii="Times New Roman" w:hAnsi="Times New Roman"/>
                <w:szCs w:val="24"/>
                <w:lang w:val="ru-RU"/>
              </w:rPr>
            </w:pPr>
            <w:r>
              <w:rPr>
                <w:rFonts w:ascii="Times New Roman" w:hAnsi="Times New Roman"/>
                <w:szCs w:val="24"/>
                <w:lang w:val="ru-RU"/>
              </w:rPr>
              <w:t>2</w:t>
            </w:r>
          </w:p>
        </w:tc>
        <w:tc>
          <w:tcPr>
            <w:tcW w:w="1071" w:type="pct"/>
            <w:tcBorders>
              <w:top w:val="single" w:sz="4" w:space="0" w:color="000000"/>
              <w:left w:val="single" w:sz="4" w:space="0" w:color="000000"/>
              <w:bottom w:val="single" w:sz="4" w:space="0" w:color="000000"/>
              <w:right w:val="nil"/>
            </w:tcBorders>
            <w:vAlign w:val="center"/>
          </w:tcPr>
          <w:p w:rsidR="00C03DF8" w:rsidRPr="00543F6A" w:rsidRDefault="00C03DF8" w:rsidP="005C3E9F">
            <w:pPr>
              <w:jc w:val="center"/>
              <w:rPr>
                <w:rFonts w:eastAsia="Calibri"/>
                <w:sz w:val="22"/>
                <w:szCs w:val="22"/>
                <w:lang w:eastAsia="en-US"/>
              </w:rPr>
            </w:pPr>
            <w:r>
              <w:rPr>
                <w:rFonts w:eastAsia="Calibri"/>
                <w:sz w:val="22"/>
                <w:szCs w:val="22"/>
                <w:lang w:eastAsia="en-US"/>
              </w:rPr>
              <w:t>Рекультивация существующих свалок ТБО</w:t>
            </w:r>
          </w:p>
        </w:tc>
        <w:tc>
          <w:tcPr>
            <w:tcW w:w="220" w:type="pct"/>
            <w:tcBorders>
              <w:top w:val="single" w:sz="4" w:space="0" w:color="000000"/>
              <w:left w:val="single" w:sz="4" w:space="0" w:color="000000"/>
              <w:bottom w:val="single" w:sz="4" w:space="0" w:color="000000"/>
              <w:right w:val="nil"/>
            </w:tcBorders>
            <w:vAlign w:val="center"/>
          </w:tcPr>
          <w:p w:rsidR="00C03DF8" w:rsidRDefault="00C03DF8" w:rsidP="005C3E9F">
            <w:pPr>
              <w:pStyle w:val="aff3"/>
              <w:jc w:val="center"/>
              <w:rPr>
                <w:rFonts w:ascii="Times New Roman" w:hAnsi="Times New Roman"/>
                <w:szCs w:val="24"/>
                <w:lang w:val="ru-RU"/>
              </w:rPr>
            </w:pPr>
            <w:r>
              <w:rPr>
                <w:rFonts w:ascii="Times New Roman" w:hAnsi="Times New Roman"/>
                <w:szCs w:val="24"/>
                <w:lang w:val="ru-RU"/>
              </w:rPr>
              <w:t>шт.</w:t>
            </w:r>
          </w:p>
        </w:tc>
        <w:tc>
          <w:tcPr>
            <w:tcW w:w="265" w:type="pct"/>
            <w:tcBorders>
              <w:top w:val="single" w:sz="4" w:space="0" w:color="000000"/>
              <w:left w:val="single" w:sz="4" w:space="0" w:color="000000"/>
              <w:bottom w:val="single" w:sz="4" w:space="0" w:color="000000"/>
              <w:right w:val="nil"/>
            </w:tcBorders>
            <w:vAlign w:val="center"/>
          </w:tcPr>
          <w:p w:rsidR="00C03DF8" w:rsidRDefault="00C03DF8" w:rsidP="005C3E9F">
            <w:pPr>
              <w:jc w:val="center"/>
              <w:rPr>
                <w:sz w:val="24"/>
                <w:szCs w:val="24"/>
              </w:rPr>
            </w:pPr>
            <w:r>
              <w:rPr>
                <w:sz w:val="24"/>
                <w:szCs w:val="24"/>
              </w:rPr>
              <w:t>5</w:t>
            </w:r>
          </w:p>
        </w:tc>
        <w:tc>
          <w:tcPr>
            <w:tcW w:w="499" w:type="pct"/>
            <w:tcBorders>
              <w:top w:val="single" w:sz="4" w:space="0" w:color="000000"/>
              <w:left w:val="single" w:sz="4" w:space="0" w:color="000000"/>
              <w:bottom w:val="single" w:sz="4" w:space="0" w:color="000000"/>
              <w:right w:val="single" w:sz="4" w:space="0" w:color="000000"/>
            </w:tcBorders>
            <w:vAlign w:val="center"/>
          </w:tcPr>
          <w:p w:rsidR="00C03DF8" w:rsidRDefault="00C03DF8" w:rsidP="00C03DF8">
            <w:pPr>
              <w:jc w:val="center"/>
              <w:rPr>
                <w:sz w:val="24"/>
                <w:szCs w:val="24"/>
              </w:rPr>
            </w:pPr>
            <w:r>
              <w:rPr>
                <w:sz w:val="24"/>
                <w:szCs w:val="24"/>
              </w:rPr>
              <w:t>1,4</w:t>
            </w:r>
          </w:p>
        </w:tc>
        <w:tc>
          <w:tcPr>
            <w:tcW w:w="370" w:type="pct"/>
            <w:tcBorders>
              <w:top w:val="single" w:sz="4" w:space="0" w:color="000000"/>
              <w:left w:val="single" w:sz="4" w:space="0" w:color="000000"/>
              <w:bottom w:val="single" w:sz="4" w:space="0" w:color="000000"/>
              <w:right w:val="single" w:sz="4" w:space="0" w:color="000000"/>
            </w:tcBorders>
            <w:vAlign w:val="center"/>
          </w:tcPr>
          <w:p w:rsidR="00C03DF8" w:rsidRDefault="00C03DF8" w:rsidP="005C3E9F">
            <w:pPr>
              <w:jc w:val="center"/>
              <w:rPr>
                <w:sz w:val="24"/>
                <w:szCs w:val="24"/>
              </w:rPr>
            </w:pPr>
            <w:r>
              <w:rPr>
                <w:sz w:val="24"/>
                <w:szCs w:val="24"/>
              </w:rPr>
              <w:t>2016</w:t>
            </w:r>
          </w:p>
        </w:tc>
        <w:tc>
          <w:tcPr>
            <w:tcW w:w="387" w:type="pct"/>
            <w:tcBorders>
              <w:top w:val="single" w:sz="4" w:space="0" w:color="000000"/>
              <w:left w:val="single" w:sz="4" w:space="0" w:color="000000"/>
              <w:bottom w:val="single" w:sz="4" w:space="0" w:color="000000"/>
              <w:right w:val="single" w:sz="4" w:space="0" w:color="000000"/>
            </w:tcBorders>
            <w:vAlign w:val="center"/>
          </w:tcPr>
          <w:p w:rsidR="00C03DF8" w:rsidRPr="00D51729" w:rsidRDefault="00C03DF8" w:rsidP="005C3E9F">
            <w:pPr>
              <w:jc w:val="center"/>
              <w:rPr>
                <w:sz w:val="24"/>
                <w:szCs w:val="24"/>
                <w:highlight w:val="green"/>
              </w:rPr>
            </w:pPr>
          </w:p>
        </w:tc>
        <w:tc>
          <w:tcPr>
            <w:tcW w:w="397" w:type="pct"/>
            <w:tcBorders>
              <w:top w:val="single" w:sz="4" w:space="0" w:color="000000"/>
              <w:left w:val="single" w:sz="4" w:space="0" w:color="000000"/>
              <w:bottom w:val="single" w:sz="4" w:space="0" w:color="000000"/>
              <w:right w:val="single" w:sz="4" w:space="0" w:color="000000"/>
            </w:tcBorders>
            <w:vAlign w:val="center"/>
          </w:tcPr>
          <w:p w:rsidR="00C03DF8" w:rsidRPr="00D51729" w:rsidRDefault="00C03DF8" w:rsidP="005C3E9F">
            <w:pPr>
              <w:jc w:val="center"/>
              <w:rPr>
                <w:sz w:val="24"/>
                <w:szCs w:val="24"/>
              </w:rPr>
            </w:pPr>
          </w:p>
        </w:tc>
        <w:tc>
          <w:tcPr>
            <w:tcW w:w="397" w:type="pct"/>
            <w:tcBorders>
              <w:top w:val="single" w:sz="4" w:space="0" w:color="000000"/>
              <w:left w:val="single" w:sz="4" w:space="0" w:color="000000"/>
              <w:bottom w:val="single" w:sz="4" w:space="0" w:color="000000"/>
              <w:right w:val="single" w:sz="4" w:space="0" w:color="000000"/>
            </w:tcBorders>
            <w:vAlign w:val="center"/>
          </w:tcPr>
          <w:p w:rsidR="00C03DF8" w:rsidRPr="00D51729" w:rsidRDefault="00C03DF8" w:rsidP="005C3E9F">
            <w:pPr>
              <w:jc w:val="center"/>
              <w:rPr>
                <w:sz w:val="24"/>
                <w:szCs w:val="24"/>
              </w:rPr>
            </w:pPr>
          </w:p>
        </w:tc>
        <w:tc>
          <w:tcPr>
            <w:tcW w:w="397" w:type="pct"/>
            <w:tcBorders>
              <w:top w:val="single" w:sz="4" w:space="0" w:color="000000"/>
              <w:left w:val="single" w:sz="4" w:space="0" w:color="000000"/>
              <w:bottom w:val="single" w:sz="4" w:space="0" w:color="000000"/>
              <w:right w:val="single" w:sz="4" w:space="0" w:color="000000"/>
            </w:tcBorders>
            <w:vAlign w:val="center"/>
          </w:tcPr>
          <w:p w:rsidR="00C03DF8" w:rsidRPr="00D51729" w:rsidRDefault="00C03DF8" w:rsidP="005C3E9F">
            <w:pPr>
              <w:jc w:val="center"/>
              <w:rPr>
                <w:sz w:val="24"/>
                <w:szCs w:val="24"/>
              </w:rPr>
            </w:pPr>
          </w:p>
        </w:tc>
        <w:tc>
          <w:tcPr>
            <w:tcW w:w="397" w:type="pct"/>
            <w:tcBorders>
              <w:top w:val="single" w:sz="4" w:space="0" w:color="000000"/>
              <w:left w:val="single" w:sz="4" w:space="0" w:color="000000"/>
              <w:bottom w:val="single" w:sz="4" w:space="0" w:color="000000"/>
              <w:right w:val="single" w:sz="4" w:space="0" w:color="000000"/>
            </w:tcBorders>
            <w:vAlign w:val="center"/>
          </w:tcPr>
          <w:p w:rsidR="00C03DF8" w:rsidRPr="00D51729" w:rsidRDefault="00C03DF8" w:rsidP="005C3E9F">
            <w:pPr>
              <w:jc w:val="center"/>
              <w:rPr>
                <w:sz w:val="24"/>
                <w:szCs w:val="24"/>
              </w:rPr>
            </w:pPr>
          </w:p>
        </w:tc>
        <w:tc>
          <w:tcPr>
            <w:tcW w:w="395" w:type="pct"/>
            <w:tcBorders>
              <w:top w:val="single" w:sz="4" w:space="0" w:color="000000"/>
              <w:left w:val="single" w:sz="4" w:space="0" w:color="000000"/>
              <w:bottom w:val="single" w:sz="4" w:space="0" w:color="000000"/>
              <w:right w:val="single" w:sz="4" w:space="0" w:color="000000"/>
            </w:tcBorders>
            <w:vAlign w:val="center"/>
          </w:tcPr>
          <w:p w:rsidR="00C03DF8" w:rsidRDefault="00C03DF8" w:rsidP="00C03DF8">
            <w:pPr>
              <w:jc w:val="center"/>
              <w:rPr>
                <w:sz w:val="24"/>
                <w:szCs w:val="24"/>
              </w:rPr>
            </w:pPr>
            <w:r>
              <w:rPr>
                <w:sz w:val="24"/>
                <w:szCs w:val="24"/>
              </w:rPr>
              <w:t>1,4</w:t>
            </w:r>
          </w:p>
        </w:tc>
      </w:tr>
    </w:tbl>
    <w:p w:rsidR="00C03DF8" w:rsidRDefault="00C03DF8" w:rsidP="008D7631">
      <w:pPr>
        <w:ind w:firstLine="709"/>
        <w:jc w:val="both"/>
        <w:rPr>
          <w:sz w:val="28"/>
          <w:szCs w:val="28"/>
        </w:rPr>
        <w:sectPr w:rsidR="00C03DF8" w:rsidSect="00C03DF8">
          <w:pgSz w:w="16838" w:h="11906" w:orient="landscape"/>
          <w:pgMar w:top="850" w:right="1134" w:bottom="1701" w:left="1134" w:header="708" w:footer="708" w:gutter="0"/>
          <w:cols w:space="708"/>
          <w:docGrid w:linePitch="360"/>
        </w:sectPr>
      </w:pPr>
    </w:p>
    <w:p w:rsidR="00AE501F" w:rsidRDefault="00062647" w:rsidP="00543F6A">
      <w:pPr>
        <w:pStyle w:val="1"/>
        <w:spacing w:after="0"/>
        <w:jc w:val="center"/>
        <w:rPr>
          <w:rFonts w:asciiTheme="minorHAnsi" w:hAnsiTheme="minorHAnsi"/>
          <w:lang w:val="ru-RU"/>
        </w:rPr>
      </w:pPr>
      <w:bookmarkStart w:id="106" w:name="_Toc413586209"/>
      <w:proofErr w:type="spellStart"/>
      <w:proofErr w:type="gramStart"/>
      <w:r w:rsidRPr="0045556A">
        <w:rPr>
          <w:spacing w:val="-8"/>
        </w:rPr>
        <w:lastRenderedPageBreak/>
        <w:t>Раздел</w:t>
      </w:r>
      <w:proofErr w:type="spellEnd"/>
      <w:r w:rsidRPr="0045556A">
        <w:rPr>
          <w:spacing w:val="-8"/>
        </w:rPr>
        <w:t xml:space="preserve"> 11.</w:t>
      </w:r>
      <w:proofErr w:type="gramEnd"/>
      <w:r w:rsidRPr="0045556A">
        <w:rPr>
          <w:spacing w:val="-8"/>
        </w:rPr>
        <w:t xml:space="preserve"> </w:t>
      </w:r>
      <w:proofErr w:type="spellStart"/>
      <w:r w:rsidRPr="0045556A">
        <w:t>Общая</w:t>
      </w:r>
      <w:proofErr w:type="spellEnd"/>
      <w:r w:rsidRPr="0045556A">
        <w:t xml:space="preserve"> </w:t>
      </w:r>
      <w:proofErr w:type="spellStart"/>
      <w:r w:rsidRPr="0045556A">
        <w:t>программа</w:t>
      </w:r>
      <w:proofErr w:type="spellEnd"/>
      <w:r w:rsidRPr="0045556A">
        <w:t xml:space="preserve"> </w:t>
      </w:r>
      <w:proofErr w:type="spellStart"/>
      <w:r w:rsidRPr="0045556A">
        <w:t>проектов</w:t>
      </w:r>
      <w:bookmarkEnd w:id="106"/>
      <w:proofErr w:type="spellEnd"/>
    </w:p>
    <w:p w:rsidR="00543F6A" w:rsidRPr="00543F6A" w:rsidRDefault="00543F6A" w:rsidP="00543F6A">
      <w:pPr>
        <w:pStyle w:val="1"/>
        <w:spacing w:after="0"/>
        <w:jc w:val="center"/>
        <w:rPr>
          <w:rFonts w:asciiTheme="minorHAnsi" w:hAnsiTheme="minorHAnsi"/>
          <w:lang w:val="ru-RU"/>
        </w:rPr>
      </w:pPr>
    </w:p>
    <w:p w:rsidR="00AE501F" w:rsidRPr="0045556A" w:rsidRDefault="00AE501F" w:rsidP="0045556A">
      <w:pPr>
        <w:ind w:firstLine="709"/>
        <w:jc w:val="both"/>
        <w:rPr>
          <w:sz w:val="24"/>
          <w:szCs w:val="28"/>
        </w:rPr>
      </w:pPr>
      <w:r w:rsidRPr="0045556A">
        <w:rPr>
          <w:sz w:val="24"/>
          <w:szCs w:val="28"/>
        </w:rPr>
        <w:t xml:space="preserve">Программа комплексного развития систем </w:t>
      </w:r>
      <w:proofErr w:type="spellStart"/>
      <w:r w:rsidRPr="0045556A">
        <w:rPr>
          <w:sz w:val="24"/>
          <w:szCs w:val="28"/>
        </w:rPr>
        <w:t>ресурсоснабжения</w:t>
      </w:r>
      <w:proofErr w:type="spellEnd"/>
      <w:r w:rsidRPr="0045556A">
        <w:rPr>
          <w:sz w:val="24"/>
          <w:szCs w:val="28"/>
        </w:rPr>
        <w:t xml:space="preserve"> и ресурсосбережения направлена на повышение эффективности и надежности </w:t>
      </w:r>
      <w:r w:rsidR="00884DC0" w:rsidRPr="0045556A">
        <w:rPr>
          <w:sz w:val="24"/>
          <w:szCs w:val="28"/>
        </w:rPr>
        <w:t>функционирования</w:t>
      </w:r>
      <w:r w:rsidRPr="0045556A">
        <w:rPr>
          <w:sz w:val="24"/>
          <w:szCs w:val="28"/>
        </w:rPr>
        <w:t xml:space="preserve"> систем и обеспечение доступности коммунальных ресурсов для населения всех, в том числе и вновь подключаемых, абонентов. В связи с этим, предлагается реализовать ряд инвестиционных проектов в каждой сфере.</w:t>
      </w:r>
    </w:p>
    <w:p w:rsidR="00AE501F" w:rsidRPr="00EA5BF4" w:rsidRDefault="00AE501F" w:rsidP="00543F6A">
      <w:pPr>
        <w:pStyle w:val="1"/>
        <w:spacing w:before="240"/>
        <w:rPr>
          <w:lang w:val="ru-RU"/>
        </w:rPr>
      </w:pPr>
      <w:bookmarkStart w:id="107" w:name="_Toc413586210"/>
      <w:r w:rsidRPr="00EA5BF4">
        <w:rPr>
          <w:lang w:val="ru-RU"/>
        </w:rPr>
        <w:t>11.1. Электроснабжение</w:t>
      </w:r>
      <w:bookmarkEnd w:id="107"/>
    </w:p>
    <w:p w:rsidR="00884DC0" w:rsidRPr="0045556A" w:rsidRDefault="00884DC0" w:rsidP="0045556A">
      <w:pPr>
        <w:ind w:firstLine="709"/>
        <w:jc w:val="both"/>
        <w:rPr>
          <w:sz w:val="24"/>
        </w:rPr>
      </w:pPr>
      <w:r w:rsidRPr="0045556A">
        <w:rPr>
          <w:sz w:val="24"/>
          <w:szCs w:val="28"/>
        </w:rPr>
        <w:t xml:space="preserve">Электроснабжение населённых пунктов, входящих в состав </w:t>
      </w:r>
      <w:r w:rsidRPr="0045556A">
        <w:rPr>
          <w:sz w:val="24"/>
        </w:rPr>
        <w:t xml:space="preserve"> </w:t>
      </w:r>
      <w:proofErr w:type="spellStart"/>
      <w:r w:rsidRPr="0045556A">
        <w:rPr>
          <w:sz w:val="24"/>
        </w:rPr>
        <w:t>Турунтаевского</w:t>
      </w:r>
      <w:proofErr w:type="spellEnd"/>
      <w:r w:rsidRPr="0045556A">
        <w:rPr>
          <w:sz w:val="24"/>
        </w:rPr>
        <w:t xml:space="preserve"> сельского поселения, </w:t>
      </w:r>
      <w:r w:rsidRPr="0045556A">
        <w:rPr>
          <w:sz w:val="24"/>
          <w:szCs w:val="28"/>
        </w:rPr>
        <w:t>на рассматриваемый проектный период до 2024 года</w:t>
      </w:r>
      <w:r w:rsidRPr="0045556A">
        <w:rPr>
          <w:sz w:val="24"/>
        </w:rPr>
        <w:t xml:space="preserve"> предусматривается от Томской энергосистемы через существующие электроподстанции: ПС 110/35/10 </w:t>
      </w:r>
      <w:proofErr w:type="spellStart"/>
      <w:r w:rsidRPr="0045556A">
        <w:rPr>
          <w:sz w:val="24"/>
        </w:rPr>
        <w:t>кВ</w:t>
      </w:r>
      <w:proofErr w:type="spellEnd"/>
      <w:r w:rsidRPr="0045556A">
        <w:rPr>
          <w:sz w:val="24"/>
        </w:rPr>
        <w:t xml:space="preserve"> «Турунтаево» и ПС 35/10 </w:t>
      </w:r>
      <w:proofErr w:type="spellStart"/>
      <w:r w:rsidRPr="0045556A">
        <w:rPr>
          <w:sz w:val="24"/>
        </w:rPr>
        <w:t>кВ</w:t>
      </w:r>
      <w:proofErr w:type="spellEnd"/>
      <w:r w:rsidRPr="0045556A">
        <w:rPr>
          <w:sz w:val="24"/>
        </w:rPr>
        <w:t xml:space="preserve"> «</w:t>
      </w:r>
      <w:proofErr w:type="spellStart"/>
      <w:r w:rsidRPr="0045556A">
        <w:rPr>
          <w:sz w:val="24"/>
        </w:rPr>
        <w:t>Новоархангельская</w:t>
      </w:r>
      <w:proofErr w:type="spellEnd"/>
      <w:r w:rsidRPr="0045556A">
        <w:rPr>
          <w:sz w:val="24"/>
        </w:rPr>
        <w:t>».</w:t>
      </w:r>
    </w:p>
    <w:p w:rsidR="00884DC0" w:rsidRPr="0045556A" w:rsidRDefault="00884DC0" w:rsidP="0045556A">
      <w:pPr>
        <w:ind w:firstLine="709"/>
        <w:jc w:val="both"/>
        <w:rPr>
          <w:i/>
          <w:sz w:val="24"/>
          <w:szCs w:val="28"/>
        </w:rPr>
      </w:pPr>
      <w:r w:rsidRPr="0045556A">
        <w:rPr>
          <w:i/>
          <w:sz w:val="24"/>
          <w:szCs w:val="28"/>
        </w:rPr>
        <w:t>Мероприятия по обеспечению надежности:</w:t>
      </w:r>
    </w:p>
    <w:p w:rsidR="00884DC0" w:rsidRPr="0045556A" w:rsidRDefault="00884DC0" w:rsidP="0045556A">
      <w:pPr>
        <w:pStyle w:val="a3"/>
        <w:numPr>
          <w:ilvl w:val="0"/>
          <w:numId w:val="9"/>
        </w:numPr>
        <w:ind w:left="0" w:firstLine="709"/>
        <w:jc w:val="both"/>
        <w:rPr>
          <w:sz w:val="24"/>
          <w:szCs w:val="28"/>
        </w:rPr>
      </w:pPr>
      <w:r w:rsidRPr="0045556A">
        <w:rPr>
          <w:sz w:val="24"/>
          <w:szCs w:val="28"/>
        </w:rPr>
        <w:t>реконструкция трансформаторных подстанций, находящихся в неудовлетворительном состоянии, и изношенных сетей 10/0,4 </w:t>
      </w:r>
      <w:proofErr w:type="spellStart"/>
      <w:r w:rsidRPr="0045556A">
        <w:rPr>
          <w:sz w:val="24"/>
          <w:szCs w:val="28"/>
        </w:rPr>
        <w:t>кВ.</w:t>
      </w:r>
      <w:proofErr w:type="spellEnd"/>
    </w:p>
    <w:p w:rsidR="00884DC0" w:rsidRPr="0045556A" w:rsidRDefault="00884DC0" w:rsidP="0045556A">
      <w:pPr>
        <w:pStyle w:val="a3"/>
        <w:numPr>
          <w:ilvl w:val="0"/>
          <w:numId w:val="9"/>
        </w:numPr>
        <w:ind w:left="0" w:firstLine="709"/>
        <w:jc w:val="both"/>
        <w:rPr>
          <w:sz w:val="24"/>
          <w:szCs w:val="28"/>
        </w:rPr>
      </w:pPr>
      <w:proofErr w:type="spellStart"/>
      <w:r w:rsidRPr="0045556A">
        <w:rPr>
          <w:sz w:val="24"/>
          <w:szCs w:val="28"/>
        </w:rPr>
        <w:t>закольцовка</w:t>
      </w:r>
      <w:proofErr w:type="spellEnd"/>
      <w:r w:rsidRPr="0045556A">
        <w:rPr>
          <w:sz w:val="24"/>
          <w:szCs w:val="28"/>
        </w:rPr>
        <w:t xml:space="preserve"> тупиковых участков, как существующей схемы электроснабжения, так и при строительстве новых трансформаторных подстанций.</w:t>
      </w:r>
    </w:p>
    <w:p w:rsidR="00884DC0" w:rsidRPr="0045556A" w:rsidRDefault="00884DC0" w:rsidP="0045556A">
      <w:pPr>
        <w:ind w:firstLine="709"/>
        <w:jc w:val="both"/>
        <w:rPr>
          <w:i/>
          <w:sz w:val="24"/>
          <w:szCs w:val="28"/>
        </w:rPr>
      </w:pPr>
      <w:r w:rsidRPr="0045556A">
        <w:rPr>
          <w:i/>
          <w:sz w:val="24"/>
          <w:szCs w:val="28"/>
        </w:rPr>
        <w:t>Мероприятия по обеспечению доступности:</w:t>
      </w:r>
    </w:p>
    <w:p w:rsidR="00884DC0" w:rsidRPr="0045556A" w:rsidRDefault="00884DC0" w:rsidP="0045556A">
      <w:pPr>
        <w:pStyle w:val="a3"/>
        <w:numPr>
          <w:ilvl w:val="0"/>
          <w:numId w:val="9"/>
        </w:numPr>
        <w:ind w:left="0" w:firstLine="709"/>
        <w:jc w:val="both"/>
        <w:rPr>
          <w:sz w:val="24"/>
          <w:szCs w:val="28"/>
        </w:rPr>
      </w:pPr>
      <w:r w:rsidRPr="0045556A">
        <w:rPr>
          <w:sz w:val="24"/>
          <w:szCs w:val="28"/>
        </w:rPr>
        <w:t xml:space="preserve">строительство участка ВЛ 110 </w:t>
      </w:r>
      <w:proofErr w:type="spellStart"/>
      <w:r w:rsidRPr="0045556A">
        <w:rPr>
          <w:sz w:val="24"/>
          <w:szCs w:val="28"/>
        </w:rPr>
        <w:t>кВ</w:t>
      </w:r>
      <w:proofErr w:type="spellEnd"/>
      <w:r w:rsidRPr="0045556A">
        <w:rPr>
          <w:sz w:val="24"/>
          <w:szCs w:val="28"/>
        </w:rPr>
        <w:t xml:space="preserve"> «ПС Турунтаево – ПС Зырянская»</w:t>
      </w:r>
    </w:p>
    <w:p w:rsidR="00A11449" w:rsidRPr="0045556A" w:rsidRDefault="00A11449" w:rsidP="0045556A">
      <w:pPr>
        <w:pStyle w:val="a3"/>
        <w:numPr>
          <w:ilvl w:val="0"/>
          <w:numId w:val="9"/>
        </w:numPr>
        <w:ind w:left="0" w:firstLine="709"/>
        <w:jc w:val="both"/>
        <w:rPr>
          <w:sz w:val="24"/>
          <w:szCs w:val="28"/>
        </w:rPr>
      </w:pPr>
      <w:r w:rsidRPr="0045556A">
        <w:rPr>
          <w:sz w:val="24"/>
          <w:szCs w:val="28"/>
        </w:rPr>
        <w:t xml:space="preserve">сооружение новых квартальных трансформаторных подстанций 10/0,4 </w:t>
      </w:r>
      <w:proofErr w:type="spellStart"/>
      <w:r w:rsidRPr="0045556A">
        <w:rPr>
          <w:sz w:val="24"/>
          <w:szCs w:val="28"/>
        </w:rPr>
        <w:t>кВ</w:t>
      </w:r>
      <w:proofErr w:type="spellEnd"/>
      <w:r w:rsidRPr="0045556A">
        <w:rPr>
          <w:sz w:val="24"/>
          <w:szCs w:val="28"/>
        </w:rPr>
        <w:t xml:space="preserve"> (2 ТП в с. Турунтаево, 1 ТП в с. </w:t>
      </w:r>
      <w:proofErr w:type="spellStart"/>
      <w:r w:rsidRPr="0045556A">
        <w:rPr>
          <w:sz w:val="24"/>
          <w:szCs w:val="28"/>
        </w:rPr>
        <w:t>Новоархангельское</w:t>
      </w:r>
      <w:proofErr w:type="spellEnd"/>
      <w:r w:rsidRPr="0045556A">
        <w:rPr>
          <w:sz w:val="24"/>
          <w:szCs w:val="28"/>
        </w:rPr>
        <w:t>, 1 ТП в д. </w:t>
      </w:r>
      <w:proofErr w:type="spellStart"/>
      <w:r w:rsidRPr="0045556A">
        <w:rPr>
          <w:sz w:val="24"/>
          <w:szCs w:val="28"/>
        </w:rPr>
        <w:t>Спасо-Яйское</w:t>
      </w:r>
      <w:proofErr w:type="spellEnd"/>
      <w:r w:rsidRPr="0045556A">
        <w:rPr>
          <w:sz w:val="24"/>
          <w:szCs w:val="28"/>
        </w:rPr>
        <w:t>).</w:t>
      </w:r>
    </w:p>
    <w:p w:rsidR="00A11449" w:rsidRPr="0045556A" w:rsidRDefault="00A11449" w:rsidP="0045556A">
      <w:pPr>
        <w:pStyle w:val="a3"/>
        <w:numPr>
          <w:ilvl w:val="0"/>
          <w:numId w:val="9"/>
        </w:numPr>
        <w:ind w:left="0" w:firstLine="709"/>
        <w:jc w:val="both"/>
        <w:rPr>
          <w:sz w:val="24"/>
          <w:szCs w:val="28"/>
        </w:rPr>
      </w:pPr>
      <w:r w:rsidRPr="0045556A">
        <w:rPr>
          <w:sz w:val="24"/>
          <w:szCs w:val="28"/>
        </w:rPr>
        <w:t xml:space="preserve">расширение и модернизация существующих трансформаторных подстанций 10/0,4 </w:t>
      </w:r>
      <w:proofErr w:type="spellStart"/>
      <w:r w:rsidRPr="0045556A">
        <w:rPr>
          <w:sz w:val="24"/>
          <w:szCs w:val="28"/>
        </w:rPr>
        <w:t>кВ.</w:t>
      </w:r>
      <w:proofErr w:type="spellEnd"/>
    </w:p>
    <w:p w:rsidR="00AE501F" w:rsidRPr="00EA5BF4" w:rsidRDefault="00AE501F" w:rsidP="00543F6A">
      <w:pPr>
        <w:pStyle w:val="1"/>
        <w:spacing w:before="240"/>
        <w:rPr>
          <w:lang w:val="ru-RU"/>
        </w:rPr>
      </w:pPr>
      <w:bookmarkStart w:id="108" w:name="_Toc413586211"/>
      <w:r w:rsidRPr="00EA5BF4">
        <w:rPr>
          <w:lang w:val="ru-RU"/>
        </w:rPr>
        <w:t>11.2. Теплоснабжение</w:t>
      </w:r>
      <w:bookmarkEnd w:id="108"/>
    </w:p>
    <w:p w:rsidR="00CD7230" w:rsidRPr="0045556A" w:rsidRDefault="00CD7230" w:rsidP="0045556A">
      <w:pPr>
        <w:pStyle w:val="af4"/>
        <w:ind w:firstLine="709"/>
        <w:rPr>
          <w:rFonts w:eastAsia="Times New Roman"/>
          <w:szCs w:val="28"/>
          <w:lang w:eastAsia="ru-RU" w:bidi="ar-SA"/>
        </w:rPr>
      </w:pPr>
      <w:r w:rsidRPr="0045556A">
        <w:rPr>
          <w:rFonts w:eastAsia="Times New Roman"/>
          <w:szCs w:val="28"/>
          <w:lang w:eastAsia="ru-RU" w:bidi="ar-SA"/>
        </w:rPr>
        <w:t xml:space="preserve">Теплоснабжение населенных пунктов </w:t>
      </w:r>
      <w:proofErr w:type="spellStart"/>
      <w:r w:rsidRPr="0045556A">
        <w:rPr>
          <w:rFonts w:eastAsia="Times New Roman"/>
          <w:szCs w:val="28"/>
          <w:lang w:eastAsia="ru-RU" w:bidi="ar-SA"/>
        </w:rPr>
        <w:t>Турунтаевского</w:t>
      </w:r>
      <w:proofErr w:type="spellEnd"/>
      <w:r w:rsidRPr="0045556A">
        <w:rPr>
          <w:rFonts w:eastAsia="Times New Roman"/>
          <w:szCs w:val="28"/>
          <w:lang w:eastAsia="ru-RU" w:bidi="ar-SA"/>
        </w:rPr>
        <w:t xml:space="preserve"> СП осуществляется от трех котельных: в с. Турунтаево, с. </w:t>
      </w:r>
      <w:proofErr w:type="spellStart"/>
      <w:r w:rsidRPr="0045556A">
        <w:rPr>
          <w:rFonts w:eastAsia="Times New Roman"/>
          <w:szCs w:val="28"/>
          <w:lang w:eastAsia="ru-RU" w:bidi="ar-SA"/>
        </w:rPr>
        <w:t>Новоархангельское</w:t>
      </w:r>
      <w:proofErr w:type="spellEnd"/>
      <w:r w:rsidRPr="0045556A">
        <w:rPr>
          <w:rFonts w:eastAsia="Times New Roman"/>
          <w:szCs w:val="28"/>
          <w:lang w:eastAsia="ru-RU" w:bidi="ar-SA"/>
        </w:rPr>
        <w:t xml:space="preserve"> и д. </w:t>
      </w:r>
      <w:proofErr w:type="spellStart"/>
      <w:r w:rsidRPr="0045556A">
        <w:rPr>
          <w:rFonts w:eastAsia="Times New Roman"/>
          <w:szCs w:val="28"/>
          <w:lang w:eastAsia="ru-RU" w:bidi="ar-SA"/>
        </w:rPr>
        <w:t>Халдеево</w:t>
      </w:r>
      <w:proofErr w:type="spellEnd"/>
      <w:r w:rsidRPr="0045556A">
        <w:rPr>
          <w:rFonts w:eastAsia="Times New Roman"/>
          <w:szCs w:val="28"/>
          <w:lang w:eastAsia="ru-RU" w:bidi="ar-SA"/>
        </w:rPr>
        <w:t xml:space="preserve">. </w:t>
      </w:r>
    </w:p>
    <w:p w:rsidR="0084390E" w:rsidRPr="0045556A" w:rsidRDefault="0084390E" w:rsidP="0045556A">
      <w:pPr>
        <w:ind w:firstLine="709"/>
        <w:jc w:val="both"/>
        <w:rPr>
          <w:i/>
          <w:sz w:val="24"/>
          <w:szCs w:val="28"/>
        </w:rPr>
      </w:pPr>
      <w:r w:rsidRPr="0045556A">
        <w:rPr>
          <w:i/>
          <w:sz w:val="24"/>
          <w:szCs w:val="28"/>
        </w:rPr>
        <w:t>Мероприятия по обеспечению надежности:</w:t>
      </w:r>
    </w:p>
    <w:p w:rsidR="0084390E" w:rsidRPr="0045556A" w:rsidRDefault="00E81720" w:rsidP="0045556A">
      <w:pPr>
        <w:pStyle w:val="a3"/>
        <w:numPr>
          <w:ilvl w:val="0"/>
          <w:numId w:val="2"/>
        </w:numPr>
        <w:ind w:left="0" w:firstLine="709"/>
        <w:jc w:val="both"/>
        <w:rPr>
          <w:bCs/>
          <w:sz w:val="24"/>
          <w:szCs w:val="28"/>
        </w:rPr>
      </w:pPr>
      <w:r>
        <w:rPr>
          <w:bCs/>
          <w:sz w:val="24"/>
          <w:szCs w:val="28"/>
        </w:rPr>
        <w:t xml:space="preserve">Реконструкция котельных </w:t>
      </w:r>
      <w:proofErr w:type="gramStart"/>
      <w:r>
        <w:rPr>
          <w:bCs/>
          <w:sz w:val="24"/>
          <w:szCs w:val="28"/>
        </w:rPr>
        <w:t>в</w:t>
      </w:r>
      <w:proofErr w:type="gramEnd"/>
      <w:r>
        <w:rPr>
          <w:bCs/>
          <w:sz w:val="24"/>
          <w:szCs w:val="28"/>
        </w:rPr>
        <w:t xml:space="preserve"> с. Турунтаево, с. </w:t>
      </w:r>
      <w:proofErr w:type="spellStart"/>
      <w:r>
        <w:rPr>
          <w:bCs/>
          <w:sz w:val="24"/>
          <w:szCs w:val="28"/>
        </w:rPr>
        <w:t>Новоархангельское</w:t>
      </w:r>
      <w:proofErr w:type="spellEnd"/>
      <w:r>
        <w:rPr>
          <w:bCs/>
          <w:sz w:val="24"/>
          <w:szCs w:val="28"/>
        </w:rPr>
        <w:t xml:space="preserve">, д. </w:t>
      </w:r>
      <w:proofErr w:type="spellStart"/>
      <w:r>
        <w:rPr>
          <w:bCs/>
          <w:sz w:val="24"/>
          <w:szCs w:val="28"/>
        </w:rPr>
        <w:t>Халдеево</w:t>
      </w:r>
      <w:proofErr w:type="spellEnd"/>
      <w:r w:rsidRPr="00E81720">
        <w:rPr>
          <w:bCs/>
          <w:sz w:val="24"/>
          <w:szCs w:val="28"/>
        </w:rPr>
        <w:t>.</w:t>
      </w:r>
    </w:p>
    <w:p w:rsidR="00F80A70" w:rsidRPr="0045556A" w:rsidRDefault="00F80A70" w:rsidP="0045556A">
      <w:pPr>
        <w:ind w:firstLine="709"/>
        <w:jc w:val="both"/>
        <w:rPr>
          <w:i/>
          <w:sz w:val="24"/>
          <w:szCs w:val="28"/>
        </w:rPr>
      </w:pPr>
      <w:r w:rsidRPr="0045556A">
        <w:rPr>
          <w:i/>
          <w:sz w:val="24"/>
          <w:szCs w:val="28"/>
        </w:rPr>
        <w:t>Мероприятия по обеспечению доступности:</w:t>
      </w:r>
    </w:p>
    <w:p w:rsidR="001C1736" w:rsidRPr="0045556A" w:rsidRDefault="001C1736" w:rsidP="0045556A">
      <w:pPr>
        <w:pStyle w:val="a3"/>
        <w:numPr>
          <w:ilvl w:val="0"/>
          <w:numId w:val="2"/>
        </w:numPr>
        <w:ind w:left="0" w:firstLine="709"/>
        <w:jc w:val="both"/>
        <w:rPr>
          <w:bCs/>
          <w:sz w:val="24"/>
          <w:szCs w:val="28"/>
        </w:rPr>
      </w:pPr>
      <w:r w:rsidRPr="0045556A">
        <w:rPr>
          <w:bCs/>
          <w:sz w:val="24"/>
          <w:szCs w:val="28"/>
        </w:rPr>
        <w:t xml:space="preserve">Строительство блочной газовой котельной установленной мощностью 0,3 МВт в зоне действия котельной с. </w:t>
      </w:r>
      <w:proofErr w:type="spellStart"/>
      <w:r w:rsidRPr="0045556A">
        <w:rPr>
          <w:bCs/>
          <w:sz w:val="24"/>
          <w:szCs w:val="28"/>
        </w:rPr>
        <w:t>Новоархангельское</w:t>
      </w:r>
      <w:proofErr w:type="spellEnd"/>
      <w:r w:rsidRPr="0045556A">
        <w:rPr>
          <w:bCs/>
          <w:sz w:val="24"/>
          <w:szCs w:val="28"/>
        </w:rPr>
        <w:t xml:space="preserve">. </w:t>
      </w:r>
    </w:p>
    <w:p w:rsidR="00F80A70" w:rsidRPr="0045556A" w:rsidRDefault="00F80A70" w:rsidP="0045556A">
      <w:pPr>
        <w:ind w:firstLine="709"/>
        <w:jc w:val="both"/>
        <w:rPr>
          <w:i/>
          <w:sz w:val="24"/>
          <w:szCs w:val="28"/>
        </w:rPr>
      </w:pPr>
      <w:r w:rsidRPr="0045556A">
        <w:rPr>
          <w:i/>
          <w:sz w:val="24"/>
          <w:szCs w:val="28"/>
        </w:rPr>
        <w:t>Мероприятий по обеспечению эффективности:</w:t>
      </w:r>
    </w:p>
    <w:p w:rsidR="001C1736" w:rsidRPr="00E81720" w:rsidRDefault="001C1736" w:rsidP="0045556A">
      <w:pPr>
        <w:pStyle w:val="a3"/>
        <w:numPr>
          <w:ilvl w:val="0"/>
          <w:numId w:val="2"/>
        </w:numPr>
        <w:ind w:left="0" w:firstLine="709"/>
        <w:jc w:val="both"/>
        <w:rPr>
          <w:bCs/>
          <w:sz w:val="24"/>
          <w:szCs w:val="28"/>
        </w:rPr>
      </w:pPr>
      <w:r w:rsidRPr="0045556A">
        <w:rPr>
          <w:bCs/>
          <w:sz w:val="24"/>
          <w:szCs w:val="28"/>
        </w:rPr>
        <w:t xml:space="preserve">Замена изоляции от ЦТ до ул. Школьная, 24 в зоне действия котельной </w:t>
      </w:r>
      <w:proofErr w:type="spellStart"/>
      <w:r w:rsidRPr="0045556A">
        <w:rPr>
          <w:bCs/>
          <w:sz w:val="24"/>
          <w:szCs w:val="28"/>
        </w:rPr>
        <w:t>с</w:t>
      </w:r>
      <w:proofErr w:type="gramStart"/>
      <w:r w:rsidRPr="0045556A">
        <w:rPr>
          <w:bCs/>
          <w:sz w:val="24"/>
          <w:szCs w:val="28"/>
        </w:rPr>
        <w:t>.Т</w:t>
      </w:r>
      <w:proofErr w:type="gramEnd"/>
      <w:r w:rsidRPr="0045556A">
        <w:rPr>
          <w:bCs/>
          <w:sz w:val="24"/>
          <w:szCs w:val="28"/>
        </w:rPr>
        <w:t>урунтаево</w:t>
      </w:r>
      <w:proofErr w:type="spellEnd"/>
      <w:r w:rsidRPr="0045556A">
        <w:rPr>
          <w:bCs/>
          <w:sz w:val="24"/>
          <w:szCs w:val="28"/>
        </w:rPr>
        <w:t xml:space="preserve"> и во всей зоне действия ко</w:t>
      </w:r>
      <w:r w:rsidR="00E81720">
        <w:rPr>
          <w:bCs/>
          <w:sz w:val="24"/>
          <w:szCs w:val="28"/>
        </w:rPr>
        <w:t xml:space="preserve">тельной в с. </w:t>
      </w:r>
      <w:proofErr w:type="spellStart"/>
      <w:r w:rsidR="00E81720">
        <w:rPr>
          <w:bCs/>
          <w:sz w:val="24"/>
          <w:szCs w:val="28"/>
        </w:rPr>
        <w:t>Новоархангельское</w:t>
      </w:r>
      <w:proofErr w:type="spellEnd"/>
      <w:r w:rsidR="00E81720" w:rsidRPr="00E81720">
        <w:rPr>
          <w:bCs/>
          <w:sz w:val="24"/>
          <w:szCs w:val="28"/>
        </w:rPr>
        <w:t>;</w:t>
      </w:r>
    </w:p>
    <w:p w:rsidR="00E81720" w:rsidRPr="0045556A" w:rsidRDefault="00E81720" w:rsidP="0045556A">
      <w:pPr>
        <w:pStyle w:val="a3"/>
        <w:numPr>
          <w:ilvl w:val="0"/>
          <w:numId w:val="2"/>
        </w:numPr>
        <w:ind w:left="0" w:firstLine="709"/>
        <w:jc w:val="both"/>
        <w:rPr>
          <w:bCs/>
          <w:sz w:val="24"/>
          <w:szCs w:val="28"/>
        </w:rPr>
      </w:pPr>
      <w:r>
        <w:rPr>
          <w:bCs/>
          <w:sz w:val="24"/>
          <w:szCs w:val="28"/>
        </w:rPr>
        <w:t>Проведение испытаний.</w:t>
      </w:r>
    </w:p>
    <w:p w:rsidR="00AE501F" w:rsidRDefault="00AE501F" w:rsidP="00543F6A">
      <w:pPr>
        <w:pStyle w:val="1"/>
        <w:spacing w:before="240"/>
        <w:rPr>
          <w:rFonts w:asciiTheme="minorHAnsi" w:hAnsiTheme="minorHAnsi"/>
          <w:lang w:val="ru-RU"/>
        </w:rPr>
      </w:pPr>
      <w:bookmarkStart w:id="109" w:name="_Toc413586212"/>
      <w:r w:rsidRPr="00EA5BF4">
        <w:rPr>
          <w:lang w:val="ru-RU"/>
        </w:rPr>
        <w:t>11.3. Водоснабжение</w:t>
      </w:r>
      <w:bookmarkEnd w:id="109"/>
    </w:p>
    <w:p w:rsidR="001E0F73" w:rsidRPr="00906ABB" w:rsidRDefault="001E0F73" w:rsidP="00906ABB">
      <w:pPr>
        <w:pStyle w:val="af4"/>
        <w:ind w:firstLine="709"/>
        <w:rPr>
          <w:i/>
        </w:rPr>
      </w:pPr>
      <w:r w:rsidRPr="00906ABB">
        <w:rPr>
          <w:i/>
        </w:rPr>
        <w:t>Мероприятия по обеспечению надежности:</w:t>
      </w:r>
    </w:p>
    <w:p w:rsidR="001E0F73" w:rsidRPr="00906ABB" w:rsidRDefault="001E0F73" w:rsidP="00906ABB">
      <w:pPr>
        <w:pStyle w:val="af4"/>
        <w:numPr>
          <w:ilvl w:val="0"/>
          <w:numId w:val="43"/>
        </w:numPr>
        <w:ind w:left="0" w:firstLine="709"/>
      </w:pPr>
      <w:r w:rsidRPr="00906ABB">
        <w:t xml:space="preserve">Ремонт и строительство водопроводных сетей </w:t>
      </w:r>
      <w:proofErr w:type="gramStart"/>
      <w:r w:rsidRPr="00906ABB">
        <w:t>в</w:t>
      </w:r>
      <w:proofErr w:type="gramEnd"/>
      <w:r w:rsidRPr="00906ABB">
        <w:t xml:space="preserve"> с. Турунтаево, с. </w:t>
      </w:r>
      <w:proofErr w:type="spellStart"/>
      <w:r w:rsidRPr="00906ABB">
        <w:t>Новоархангельское</w:t>
      </w:r>
      <w:proofErr w:type="spellEnd"/>
      <w:r w:rsidRPr="00906ABB">
        <w:t xml:space="preserve">, д. </w:t>
      </w:r>
      <w:proofErr w:type="spellStart"/>
      <w:r w:rsidRPr="00906ABB">
        <w:t>Подломск</w:t>
      </w:r>
      <w:proofErr w:type="spellEnd"/>
      <w:r w:rsidRPr="00906ABB">
        <w:t xml:space="preserve">, д. </w:t>
      </w:r>
      <w:proofErr w:type="spellStart"/>
      <w:r w:rsidRPr="00906ABB">
        <w:t>Перовка</w:t>
      </w:r>
      <w:proofErr w:type="spellEnd"/>
      <w:r w:rsidRPr="00906ABB">
        <w:t xml:space="preserve">, д. </w:t>
      </w:r>
      <w:proofErr w:type="spellStart"/>
      <w:r w:rsidRPr="00906ABB">
        <w:t>Халдеево</w:t>
      </w:r>
      <w:proofErr w:type="spellEnd"/>
      <w:r w:rsidRPr="00906ABB">
        <w:t xml:space="preserve">, д. </w:t>
      </w:r>
      <w:proofErr w:type="spellStart"/>
      <w:r w:rsidRPr="00906ABB">
        <w:t>Спасо-Яйское</w:t>
      </w:r>
      <w:proofErr w:type="spellEnd"/>
      <w:r w:rsidRPr="00906ABB">
        <w:t>;</w:t>
      </w:r>
    </w:p>
    <w:p w:rsidR="001E0F73" w:rsidRPr="00906ABB" w:rsidRDefault="001E0F73" w:rsidP="00906ABB">
      <w:pPr>
        <w:pStyle w:val="af4"/>
        <w:numPr>
          <w:ilvl w:val="0"/>
          <w:numId w:val="43"/>
        </w:numPr>
        <w:ind w:left="0" w:firstLine="709"/>
      </w:pPr>
      <w:r w:rsidRPr="00906ABB">
        <w:t xml:space="preserve">Строительство водоподготовительных станций в </w:t>
      </w:r>
      <w:proofErr w:type="spellStart"/>
      <w:r w:rsidRPr="00906ABB">
        <w:t>с</w:t>
      </w:r>
      <w:proofErr w:type="gramStart"/>
      <w:r w:rsidRPr="00906ABB">
        <w:t>.Т</w:t>
      </w:r>
      <w:proofErr w:type="gramEnd"/>
      <w:r w:rsidRPr="00906ABB">
        <w:t>урунтаево</w:t>
      </w:r>
      <w:proofErr w:type="spellEnd"/>
      <w:r w:rsidRPr="00906ABB">
        <w:t xml:space="preserve">, с. </w:t>
      </w:r>
      <w:proofErr w:type="spellStart"/>
      <w:r w:rsidRPr="00906ABB">
        <w:t>Новоархангельское</w:t>
      </w:r>
      <w:proofErr w:type="spellEnd"/>
      <w:r w:rsidRPr="00906ABB">
        <w:t xml:space="preserve">, д. </w:t>
      </w:r>
      <w:proofErr w:type="spellStart"/>
      <w:r w:rsidRPr="00906ABB">
        <w:t>Подломск</w:t>
      </w:r>
      <w:proofErr w:type="spellEnd"/>
      <w:r w:rsidRPr="00906ABB">
        <w:t xml:space="preserve">, д. </w:t>
      </w:r>
      <w:proofErr w:type="spellStart"/>
      <w:r w:rsidRPr="00906ABB">
        <w:t>Перовка</w:t>
      </w:r>
      <w:proofErr w:type="spellEnd"/>
      <w:r w:rsidRPr="00906ABB">
        <w:t xml:space="preserve">, д. </w:t>
      </w:r>
      <w:proofErr w:type="spellStart"/>
      <w:r w:rsidRPr="00906ABB">
        <w:t>Халдеево</w:t>
      </w:r>
      <w:proofErr w:type="spellEnd"/>
      <w:r w:rsidRPr="00906ABB">
        <w:t xml:space="preserve">, д. </w:t>
      </w:r>
      <w:proofErr w:type="spellStart"/>
      <w:r w:rsidRPr="00906ABB">
        <w:t>Спасо-Яйское</w:t>
      </w:r>
      <w:proofErr w:type="spellEnd"/>
      <w:r w:rsidRPr="00906ABB">
        <w:t>;</w:t>
      </w:r>
    </w:p>
    <w:p w:rsidR="001E0F73" w:rsidRPr="00906ABB" w:rsidRDefault="00906ABB" w:rsidP="00906ABB">
      <w:pPr>
        <w:pStyle w:val="af4"/>
        <w:numPr>
          <w:ilvl w:val="0"/>
          <w:numId w:val="43"/>
        </w:numPr>
        <w:ind w:left="0" w:firstLine="709"/>
      </w:pPr>
      <w:r>
        <w:t>Т</w:t>
      </w:r>
      <w:r w:rsidR="001E0F73" w:rsidRPr="00906ABB">
        <w:t>ехническое обследование систем водоснабжения и водоотведения.</w:t>
      </w:r>
    </w:p>
    <w:p w:rsidR="001E0F73" w:rsidRPr="00906ABB" w:rsidRDefault="001E0F73" w:rsidP="00906ABB">
      <w:pPr>
        <w:pStyle w:val="af4"/>
        <w:ind w:firstLine="709"/>
        <w:rPr>
          <w:i/>
        </w:rPr>
      </w:pPr>
      <w:r w:rsidRPr="00906ABB">
        <w:rPr>
          <w:i/>
        </w:rPr>
        <w:t>Мероприятий по обеспечению эффективности:</w:t>
      </w:r>
    </w:p>
    <w:p w:rsidR="001E0F73" w:rsidRPr="00906ABB" w:rsidRDefault="001E0F73" w:rsidP="00906ABB">
      <w:pPr>
        <w:pStyle w:val="af4"/>
        <w:numPr>
          <w:ilvl w:val="0"/>
          <w:numId w:val="44"/>
        </w:numPr>
        <w:ind w:left="0" w:firstLine="709"/>
      </w:pPr>
      <w:r w:rsidRPr="00906ABB">
        <w:t>Установка счетчиков воды у потребителей ХВС.</w:t>
      </w:r>
    </w:p>
    <w:p w:rsidR="00AE501F" w:rsidRPr="00EA5BF4" w:rsidRDefault="00AE501F" w:rsidP="00543F6A">
      <w:pPr>
        <w:pStyle w:val="1"/>
        <w:spacing w:before="240"/>
        <w:rPr>
          <w:lang w:val="ru-RU"/>
        </w:rPr>
      </w:pPr>
      <w:bookmarkStart w:id="110" w:name="_Toc413586213"/>
      <w:r w:rsidRPr="00EA5BF4">
        <w:rPr>
          <w:lang w:val="ru-RU"/>
        </w:rPr>
        <w:t>11.4. Газоснабжение</w:t>
      </w:r>
      <w:bookmarkEnd w:id="110"/>
    </w:p>
    <w:p w:rsidR="00C7738B" w:rsidRPr="0045556A" w:rsidRDefault="00C7738B" w:rsidP="00C7738B">
      <w:pPr>
        <w:ind w:firstLine="709"/>
        <w:jc w:val="both"/>
        <w:rPr>
          <w:sz w:val="24"/>
          <w:szCs w:val="28"/>
        </w:rPr>
      </w:pPr>
      <w:r w:rsidRPr="0045556A">
        <w:rPr>
          <w:sz w:val="24"/>
          <w:szCs w:val="28"/>
        </w:rPr>
        <w:t>Реализация инвестиционных проектов не предусмотрена.</w:t>
      </w:r>
    </w:p>
    <w:p w:rsidR="00AE501F" w:rsidRPr="00EA5BF4" w:rsidRDefault="00AE501F" w:rsidP="00543F6A">
      <w:pPr>
        <w:pStyle w:val="1"/>
        <w:spacing w:before="240"/>
        <w:rPr>
          <w:lang w:val="ru-RU"/>
        </w:rPr>
      </w:pPr>
      <w:bookmarkStart w:id="111" w:name="_Toc413586214"/>
      <w:r w:rsidRPr="00EA5BF4">
        <w:rPr>
          <w:lang w:val="ru-RU"/>
        </w:rPr>
        <w:lastRenderedPageBreak/>
        <w:t>11.5. Обращение с ТБО</w:t>
      </w:r>
      <w:bookmarkEnd w:id="111"/>
    </w:p>
    <w:p w:rsidR="00F03E75" w:rsidRPr="00D71973" w:rsidRDefault="00F03E75" w:rsidP="00D71973">
      <w:pPr>
        <w:ind w:firstLine="709"/>
        <w:jc w:val="both"/>
        <w:rPr>
          <w:sz w:val="24"/>
          <w:szCs w:val="24"/>
        </w:rPr>
      </w:pPr>
      <w:r w:rsidRPr="00D71973">
        <w:rPr>
          <w:sz w:val="24"/>
          <w:szCs w:val="24"/>
        </w:rPr>
        <w:t xml:space="preserve">Областная концепция обращения с ТБО подразумевает накопление мусора в пунктах хранения и сортировки с его дальнейшей утилизацией путем </w:t>
      </w:r>
      <w:proofErr w:type="spellStart"/>
      <w:r w:rsidRPr="00D71973">
        <w:rPr>
          <w:sz w:val="24"/>
          <w:szCs w:val="24"/>
        </w:rPr>
        <w:t>захорорнения</w:t>
      </w:r>
      <w:proofErr w:type="spellEnd"/>
      <w:r w:rsidRPr="00D71973">
        <w:rPr>
          <w:sz w:val="24"/>
          <w:szCs w:val="24"/>
        </w:rPr>
        <w:t xml:space="preserve"> или переработки.</w:t>
      </w:r>
    </w:p>
    <w:p w:rsidR="00F03E75" w:rsidRPr="00D71973" w:rsidRDefault="00F03E75" w:rsidP="00D71973">
      <w:pPr>
        <w:ind w:firstLine="709"/>
        <w:jc w:val="both"/>
        <w:rPr>
          <w:i/>
          <w:sz w:val="24"/>
          <w:szCs w:val="24"/>
        </w:rPr>
      </w:pPr>
      <w:r w:rsidRPr="00D71973">
        <w:rPr>
          <w:i/>
          <w:sz w:val="24"/>
          <w:szCs w:val="24"/>
        </w:rPr>
        <w:t>Мероприятия по обеспечению доступности:</w:t>
      </w:r>
    </w:p>
    <w:p w:rsidR="00D71973" w:rsidRPr="00D71973" w:rsidRDefault="0045556A" w:rsidP="00D71973">
      <w:pPr>
        <w:numPr>
          <w:ilvl w:val="0"/>
          <w:numId w:val="27"/>
        </w:numPr>
        <w:ind w:left="0" w:firstLine="709"/>
        <w:jc w:val="both"/>
        <w:rPr>
          <w:b/>
          <w:sz w:val="24"/>
          <w:szCs w:val="24"/>
          <w:lang w:eastAsia="en-US"/>
        </w:rPr>
      </w:pPr>
      <w:r w:rsidRPr="00D71973">
        <w:rPr>
          <w:sz w:val="24"/>
          <w:szCs w:val="24"/>
        </w:rPr>
        <w:t>Рекультивация существующих свалок ТБО</w:t>
      </w:r>
      <w:r w:rsidR="005E02DD" w:rsidRPr="005E02DD">
        <w:rPr>
          <w:sz w:val="24"/>
          <w:szCs w:val="24"/>
          <w:lang w:val="en-US" w:eastAsia="en-US"/>
        </w:rPr>
        <w:t>;</w:t>
      </w:r>
    </w:p>
    <w:p w:rsidR="00062647" w:rsidRPr="00543F6A" w:rsidRDefault="00D71973" w:rsidP="0045556A">
      <w:pPr>
        <w:numPr>
          <w:ilvl w:val="0"/>
          <w:numId w:val="27"/>
        </w:numPr>
        <w:spacing w:line="360" w:lineRule="auto"/>
        <w:ind w:left="0" w:firstLine="709"/>
        <w:jc w:val="both"/>
        <w:rPr>
          <w:b/>
          <w:sz w:val="28"/>
          <w:szCs w:val="28"/>
          <w:lang w:eastAsia="en-US"/>
        </w:rPr>
      </w:pPr>
      <w:r w:rsidRPr="00543F6A">
        <w:rPr>
          <w:rFonts w:eastAsia="Calibri"/>
          <w:sz w:val="24"/>
          <w:szCs w:val="24"/>
          <w:lang w:eastAsia="en-US"/>
        </w:rPr>
        <w:t>Приобретение контейнеров (бункеров) в населенных пунктах</w:t>
      </w:r>
      <w:r w:rsidR="005E02DD" w:rsidRPr="005E02DD">
        <w:rPr>
          <w:rFonts w:eastAsia="Calibri"/>
          <w:sz w:val="24"/>
          <w:szCs w:val="24"/>
          <w:lang w:eastAsia="en-US"/>
        </w:rPr>
        <w:t>.</w:t>
      </w:r>
      <w:r w:rsidR="00062647" w:rsidRPr="00543F6A">
        <w:rPr>
          <w:b/>
          <w:sz w:val="28"/>
          <w:szCs w:val="28"/>
          <w:lang w:eastAsia="en-US"/>
        </w:rPr>
        <w:br w:type="page"/>
      </w:r>
    </w:p>
    <w:p w:rsidR="00650B39" w:rsidRDefault="00062647" w:rsidP="00543F6A">
      <w:pPr>
        <w:pStyle w:val="1"/>
        <w:spacing w:after="0"/>
        <w:jc w:val="center"/>
        <w:rPr>
          <w:rFonts w:asciiTheme="minorHAnsi" w:hAnsiTheme="minorHAnsi"/>
          <w:lang w:val="ru-RU"/>
        </w:rPr>
      </w:pPr>
      <w:bookmarkStart w:id="112" w:name="_Toc413586215"/>
      <w:r w:rsidRPr="00EA5BF4">
        <w:rPr>
          <w:spacing w:val="-8"/>
          <w:lang w:val="ru-RU"/>
        </w:rPr>
        <w:lastRenderedPageBreak/>
        <w:t>Раздел 12.</w:t>
      </w:r>
      <w:r w:rsidRPr="00EA5BF4">
        <w:rPr>
          <w:lang w:val="ru-RU"/>
        </w:rPr>
        <w:t xml:space="preserve"> Финансовые потребности для реализации программы</w:t>
      </w:r>
      <w:bookmarkEnd w:id="112"/>
    </w:p>
    <w:p w:rsidR="00543F6A" w:rsidRPr="00543F6A" w:rsidRDefault="00543F6A" w:rsidP="00543F6A">
      <w:pPr>
        <w:pStyle w:val="1"/>
        <w:spacing w:after="0"/>
        <w:jc w:val="center"/>
        <w:rPr>
          <w:rFonts w:asciiTheme="minorHAnsi" w:hAnsiTheme="minorHAnsi"/>
          <w:lang w:val="ru-RU"/>
        </w:rPr>
      </w:pPr>
    </w:p>
    <w:p w:rsidR="0034626A" w:rsidRDefault="0034626A" w:rsidP="0034626A">
      <w:pPr>
        <w:pStyle w:val="af4"/>
      </w:pPr>
      <w:r>
        <w:t>В данном разделе приведены потребности в капитальных вложениях для реализации инвестиционных проектов. Суммы затрат приняты по объектам-аналогам по видам капитального строительства и видам работ.</w:t>
      </w:r>
    </w:p>
    <w:p w:rsidR="0034626A" w:rsidRDefault="0034626A" w:rsidP="0034626A">
      <w:pPr>
        <w:pStyle w:val="af4"/>
      </w:pPr>
      <w:r>
        <w:t xml:space="preserve">Совокупная потребность в капитальных вложениях для реализации всей программы инвестиционных проектов до 2024 года отражена в таблице 12.1. Здесь учтена информация из базовых документов: Схема водоснабжения и водоотведения, а так же Схема теплоснабжения </w:t>
      </w:r>
      <w:proofErr w:type="spellStart"/>
      <w:r>
        <w:t>Турунтаевского</w:t>
      </w:r>
      <w:proofErr w:type="spellEnd"/>
      <w:r>
        <w:t xml:space="preserve"> сельского поселения.</w:t>
      </w:r>
    </w:p>
    <w:p w:rsidR="00AB15A7" w:rsidRDefault="00AB15A7" w:rsidP="0034626A">
      <w:pPr>
        <w:pStyle w:val="af4"/>
        <w:sectPr w:rsidR="00AB15A7" w:rsidSect="00C03DF8">
          <w:pgSz w:w="11906" w:h="16838"/>
          <w:pgMar w:top="1134" w:right="850" w:bottom="1134" w:left="1701" w:header="708" w:footer="708" w:gutter="0"/>
          <w:cols w:space="708"/>
          <w:docGrid w:linePitch="360"/>
        </w:sectPr>
      </w:pPr>
    </w:p>
    <w:p w:rsidR="0034626A" w:rsidRPr="00BA4D99" w:rsidRDefault="0034626A" w:rsidP="0034626A">
      <w:pPr>
        <w:jc w:val="both"/>
        <w:rPr>
          <w:sz w:val="24"/>
          <w:szCs w:val="28"/>
        </w:rPr>
      </w:pPr>
      <w:r w:rsidRPr="005221C9">
        <w:rPr>
          <w:sz w:val="24"/>
          <w:szCs w:val="28"/>
        </w:rPr>
        <w:lastRenderedPageBreak/>
        <w:t xml:space="preserve">Таблица 12.1 – </w:t>
      </w:r>
      <w:r w:rsidRPr="00BA4D99">
        <w:rPr>
          <w:sz w:val="24"/>
        </w:rPr>
        <w:t>Совокупная потребность в капитальных вложениях для реализации всей программы инвестиционных проектов до 2024 года</w:t>
      </w:r>
      <w:r>
        <w:rPr>
          <w:sz w:val="24"/>
        </w:rPr>
        <w:t xml:space="preserve">, </w:t>
      </w:r>
      <w:proofErr w:type="spellStart"/>
      <w:r>
        <w:rPr>
          <w:sz w:val="24"/>
        </w:rPr>
        <w:t>млн</w:t>
      </w:r>
      <w:proofErr w:type="gramStart"/>
      <w:r>
        <w:rPr>
          <w:sz w:val="24"/>
        </w:rPr>
        <w:t>.р</w:t>
      </w:r>
      <w:proofErr w:type="gramEnd"/>
      <w:r>
        <w:rPr>
          <w:sz w:val="24"/>
        </w:rPr>
        <w:t>уб</w:t>
      </w:r>
      <w:proofErr w:type="spellEnd"/>
      <w:r>
        <w:rPr>
          <w:sz w:val="24"/>
        </w:rPr>
        <w:t>.</w:t>
      </w:r>
    </w:p>
    <w:tbl>
      <w:tblPr>
        <w:tblW w:w="5000" w:type="pct"/>
        <w:jc w:val="center"/>
        <w:tblLook w:val="04A0" w:firstRow="1" w:lastRow="0" w:firstColumn="1" w:lastColumn="0" w:noHBand="0" w:noVBand="1"/>
      </w:tblPr>
      <w:tblGrid>
        <w:gridCol w:w="757"/>
        <w:gridCol w:w="3144"/>
        <w:gridCol w:w="584"/>
        <w:gridCol w:w="59"/>
        <w:gridCol w:w="748"/>
        <w:gridCol w:w="1452"/>
        <w:gridCol w:w="1236"/>
        <w:gridCol w:w="1118"/>
        <w:gridCol w:w="1150"/>
        <w:gridCol w:w="50"/>
        <w:gridCol w:w="1073"/>
        <w:gridCol w:w="1150"/>
        <w:gridCol w:w="1094"/>
        <w:gridCol w:w="50"/>
        <w:gridCol w:w="1121"/>
      </w:tblGrid>
      <w:tr w:rsidR="0034626A" w:rsidRPr="00565DE7" w:rsidTr="005E02DD">
        <w:trPr>
          <w:trHeight w:val="295"/>
          <w:tblHeader/>
          <w:jc w:val="center"/>
        </w:trPr>
        <w:tc>
          <w:tcPr>
            <w:tcW w:w="256" w:type="pct"/>
            <w:vMerge w:val="restart"/>
            <w:tcBorders>
              <w:top w:val="single" w:sz="4" w:space="0" w:color="000000"/>
              <w:left w:val="single" w:sz="4" w:space="0" w:color="000000"/>
              <w:bottom w:val="nil"/>
              <w:right w:val="nil"/>
            </w:tcBorders>
            <w:vAlign w:val="center"/>
            <w:hideMark/>
          </w:tcPr>
          <w:p w:rsidR="0034626A" w:rsidRPr="00565DE7" w:rsidRDefault="0034626A" w:rsidP="005C3E9F">
            <w:pPr>
              <w:snapToGrid w:val="0"/>
              <w:ind w:left="-108" w:right="-108"/>
              <w:jc w:val="center"/>
              <w:rPr>
                <w:b/>
                <w:spacing w:val="-10"/>
                <w:sz w:val="24"/>
                <w:szCs w:val="24"/>
              </w:rPr>
            </w:pPr>
            <w:r w:rsidRPr="00565DE7">
              <w:rPr>
                <w:b/>
                <w:spacing w:val="-10"/>
                <w:sz w:val="24"/>
                <w:szCs w:val="24"/>
              </w:rPr>
              <w:t>№</w:t>
            </w:r>
          </w:p>
          <w:p w:rsidR="0034626A" w:rsidRPr="00565DE7" w:rsidRDefault="0034626A" w:rsidP="005C3E9F">
            <w:pPr>
              <w:snapToGrid w:val="0"/>
              <w:ind w:left="-108" w:right="-108"/>
              <w:jc w:val="center"/>
              <w:rPr>
                <w:b/>
                <w:bCs/>
                <w:spacing w:val="-10"/>
                <w:sz w:val="24"/>
                <w:szCs w:val="24"/>
              </w:rPr>
            </w:pPr>
            <w:proofErr w:type="gramStart"/>
            <w:r w:rsidRPr="00565DE7">
              <w:rPr>
                <w:b/>
                <w:spacing w:val="-10"/>
                <w:sz w:val="24"/>
                <w:szCs w:val="24"/>
              </w:rPr>
              <w:t>п</w:t>
            </w:r>
            <w:proofErr w:type="gramEnd"/>
            <w:r w:rsidRPr="00565DE7">
              <w:rPr>
                <w:b/>
                <w:spacing w:val="-10"/>
                <w:sz w:val="24"/>
                <w:szCs w:val="24"/>
              </w:rPr>
              <w:t>/п</w:t>
            </w:r>
          </w:p>
        </w:tc>
        <w:tc>
          <w:tcPr>
            <w:tcW w:w="1063" w:type="pct"/>
            <w:vMerge w:val="restart"/>
            <w:tcBorders>
              <w:top w:val="single" w:sz="4" w:space="0" w:color="000000"/>
              <w:left w:val="single" w:sz="4" w:space="0" w:color="000000"/>
              <w:bottom w:val="nil"/>
              <w:right w:val="nil"/>
            </w:tcBorders>
            <w:vAlign w:val="center"/>
            <w:hideMark/>
          </w:tcPr>
          <w:p w:rsidR="0034626A" w:rsidRPr="00565DE7" w:rsidRDefault="0034626A" w:rsidP="005C3E9F">
            <w:pPr>
              <w:snapToGrid w:val="0"/>
              <w:jc w:val="center"/>
              <w:rPr>
                <w:b/>
                <w:bCs/>
                <w:sz w:val="24"/>
                <w:szCs w:val="24"/>
              </w:rPr>
            </w:pPr>
            <w:r w:rsidRPr="00565DE7">
              <w:rPr>
                <w:b/>
                <w:bCs/>
                <w:sz w:val="24"/>
                <w:szCs w:val="24"/>
              </w:rPr>
              <w:t>Наименование работ и затрат</w:t>
            </w:r>
          </w:p>
        </w:tc>
        <w:tc>
          <w:tcPr>
            <w:tcW w:w="217" w:type="pct"/>
            <w:gridSpan w:val="2"/>
            <w:vMerge w:val="restart"/>
            <w:tcBorders>
              <w:top w:val="single" w:sz="4" w:space="0" w:color="000000"/>
              <w:left w:val="single" w:sz="4" w:space="0" w:color="000000"/>
              <w:bottom w:val="nil"/>
              <w:right w:val="nil"/>
            </w:tcBorders>
            <w:vAlign w:val="center"/>
            <w:hideMark/>
          </w:tcPr>
          <w:p w:rsidR="0034626A" w:rsidRPr="00565DE7" w:rsidRDefault="0034626A" w:rsidP="005C3E9F">
            <w:pPr>
              <w:snapToGrid w:val="0"/>
              <w:jc w:val="center"/>
              <w:rPr>
                <w:b/>
                <w:bCs/>
                <w:sz w:val="24"/>
                <w:szCs w:val="24"/>
              </w:rPr>
            </w:pPr>
            <w:r w:rsidRPr="00565DE7">
              <w:rPr>
                <w:b/>
                <w:spacing w:val="-8"/>
                <w:sz w:val="24"/>
                <w:szCs w:val="24"/>
              </w:rPr>
              <w:t>Ед. изм.</w:t>
            </w:r>
          </w:p>
        </w:tc>
        <w:tc>
          <w:tcPr>
            <w:tcW w:w="253" w:type="pct"/>
            <w:vMerge w:val="restart"/>
            <w:tcBorders>
              <w:top w:val="single" w:sz="4" w:space="0" w:color="000000"/>
              <w:left w:val="single" w:sz="4" w:space="0" w:color="000000"/>
              <w:bottom w:val="nil"/>
              <w:right w:val="nil"/>
            </w:tcBorders>
            <w:vAlign w:val="center"/>
            <w:hideMark/>
          </w:tcPr>
          <w:p w:rsidR="0034626A" w:rsidRPr="00565DE7" w:rsidRDefault="0034626A" w:rsidP="005C3E9F">
            <w:pPr>
              <w:snapToGrid w:val="0"/>
              <w:ind w:left="-108" w:right="-108"/>
              <w:jc w:val="center"/>
              <w:rPr>
                <w:b/>
                <w:sz w:val="24"/>
                <w:szCs w:val="24"/>
              </w:rPr>
            </w:pPr>
            <w:r w:rsidRPr="00565DE7">
              <w:rPr>
                <w:b/>
                <w:sz w:val="24"/>
                <w:szCs w:val="24"/>
              </w:rPr>
              <w:t>Объем работ</w:t>
            </w:r>
          </w:p>
        </w:tc>
        <w:tc>
          <w:tcPr>
            <w:tcW w:w="491" w:type="pct"/>
            <w:vMerge w:val="restart"/>
            <w:tcBorders>
              <w:top w:val="single" w:sz="4" w:space="0" w:color="000000"/>
              <w:left w:val="single" w:sz="4" w:space="0" w:color="000000"/>
              <w:bottom w:val="nil"/>
              <w:right w:val="single" w:sz="4" w:space="0" w:color="000000"/>
            </w:tcBorders>
            <w:vAlign w:val="center"/>
            <w:hideMark/>
          </w:tcPr>
          <w:p w:rsidR="0034626A" w:rsidRPr="00565DE7" w:rsidRDefault="0034626A" w:rsidP="005C3E9F">
            <w:pPr>
              <w:snapToGrid w:val="0"/>
              <w:ind w:left="-108" w:right="-108"/>
              <w:jc w:val="center"/>
              <w:rPr>
                <w:b/>
                <w:bCs/>
                <w:spacing w:val="-10"/>
                <w:sz w:val="24"/>
                <w:szCs w:val="24"/>
              </w:rPr>
            </w:pPr>
            <w:r w:rsidRPr="00565DE7">
              <w:rPr>
                <w:b/>
                <w:sz w:val="24"/>
                <w:szCs w:val="24"/>
              </w:rPr>
              <w:t>Общая стоимость, млн. руб.</w:t>
            </w:r>
          </w:p>
        </w:tc>
        <w:tc>
          <w:tcPr>
            <w:tcW w:w="418" w:type="pct"/>
            <w:vMerge w:val="restart"/>
            <w:tcBorders>
              <w:top w:val="single" w:sz="4" w:space="0" w:color="000000"/>
              <w:left w:val="single" w:sz="4" w:space="0" w:color="000000"/>
              <w:bottom w:val="nil"/>
              <w:right w:val="single" w:sz="4" w:space="0" w:color="000000"/>
            </w:tcBorders>
            <w:vAlign w:val="center"/>
            <w:hideMark/>
          </w:tcPr>
          <w:p w:rsidR="0034626A" w:rsidRPr="00565DE7" w:rsidRDefault="0034626A" w:rsidP="005C3E9F">
            <w:pPr>
              <w:snapToGrid w:val="0"/>
              <w:ind w:left="-108" w:right="-108"/>
              <w:jc w:val="center"/>
              <w:rPr>
                <w:b/>
                <w:sz w:val="24"/>
                <w:szCs w:val="24"/>
              </w:rPr>
            </w:pPr>
            <w:r w:rsidRPr="00565DE7">
              <w:rPr>
                <w:b/>
                <w:sz w:val="24"/>
                <w:szCs w:val="24"/>
              </w:rPr>
              <w:t>Срок</w:t>
            </w:r>
          </w:p>
        </w:tc>
        <w:tc>
          <w:tcPr>
            <w:tcW w:w="2302" w:type="pct"/>
            <w:gridSpan w:val="8"/>
            <w:tcBorders>
              <w:top w:val="single" w:sz="4" w:space="0" w:color="000000"/>
              <w:left w:val="single" w:sz="4" w:space="0" w:color="000000"/>
              <w:bottom w:val="nil"/>
              <w:right w:val="single" w:sz="4" w:space="0" w:color="000000"/>
            </w:tcBorders>
          </w:tcPr>
          <w:p w:rsidR="0034626A" w:rsidRPr="00565DE7" w:rsidRDefault="0034626A" w:rsidP="005C3E9F">
            <w:pPr>
              <w:snapToGrid w:val="0"/>
              <w:ind w:left="-108" w:right="-108"/>
              <w:jc w:val="center"/>
              <w:rPr>
                <w:b/>
                <w:sz w:val="24"/>
                <w:szCs w:val="24"/>
              </w:rPr>
            </w:pPr>
            <w:r w:rsidRPr="00565DE7">
              <w:rPr>
                <w:b/>
                <w:sz w:val="24"/>
                <w:szCs w:val="24"/>
              </w:rPr>
              <w:t>Источник финансирования*</w:t>
            </w:r>
          </w:p>
        </w:tc>
      </w:tr>
      <w:tr w:rsidR="0034626A" w:rsidRPr="00565DE7" w:rsidTr="005E02DD">
        <w:trPr>
          <w:trHeight w:val="295"/>
          <w:tblHeader/>
          <w:jc w:val="center"/>
        </w:trPr>
        <w:tc>
          <w:tcPr>
            <w:tcW w:w="256" w:type="pct"/>
            <w:vMerge/>
            <w:tcBorders>
              <w:top w:val="single" w:sz="4" w:space="0" w:color="000000"/>
              <w:left w:val="single" w:sz="4" w:space="0" w:color="000000"/>
              <w:bottom w:val="nil"/>
              <w:right w:val="nil"/>
            </w:tcBorders>
            <w:vAlign w:val="center"/>
            <w:hideMark/>
          </w:tcPr>
          <w:p w:rsidR="0034626A" w:rsidRPr="00565DE7" w:rsidRDefault="0034626A" w:rsidP="005C3E9F">
            <w:pPr>
              <w:rPr>
                <w:b/>
                <w:bCs/>
                <w:spacing w:val="-10"/>
                <w:sz w:val="24"/>
                <w:szCs w:val="24"/>
              </w:rPr>
            </w:pPr>
          </w:p>
        </w:tc>
        <w:tc>
          <w:tcPr>
            <w:tcW w:w="1063" w:type="pct"/>
            <w:vMerge/>
            <w:tcBorders>
              <w:top w:val="single" w:sz="4" w:space="0" w:color="000000"/>
              <w:left w:val="single" w:sz="4" w:space="0" w:color="000000"/>
              <w:bottom w:val="nil"/>
              <w:right w:val="nil"/>
            </w:tcBorders>
            <w:vAlign w:val="center"/>
            <w:hideMark/>
          </w:tcPr>
          <w:p w:rsidR="0034626A" w:rsidRPr="00565DE7" w:rsidRDefault="0034626A" w:rsidP="005C3E9F">
            <w:pPr>
              <w:rPr>
                <w:b/>
                <w:bCs/>
                <w:sz w:val="24"/>
                <w:szCs w:val="24"/>
              </w:rPr>
            </w:pPr>
          </w:p>
        </w:tc>
        <w:tc>
          <w:tcPr>
            <w:tcW w:w="217" w:type="pct"/>
            <w:gridSpan w:val="2"/>
            <w:vMerge/>
            <w:tcBorders>
              <w:top w:val="single" w:sz="4" w:space="0" w:color="000000"/>
              <w:left w:val="single" w:sz="4" w:space="0" w:color="000000"/>
              <w:bottom w:val="nil"/>
              <w:right w:val="nil"/>
            </w:tcBorders>
            <w:vAlign w:val="center"/>
            <w:hideMark/>
          </w:tcPr>
          <w:p w:rsidR="0034626A" w:rsidRPr="00565DE7" w:rsidRDefault="0034626A" w:rsidP="005C3E9F">
            <w:pPr>
              <w:rPr>
                <w:b/>
                <w:bCs/>
                <w:sz w:val="24"/>
                <w:szCs w:val="24"/>
              </w:rPr>
            </w:pPr>
          </w:p>
        </w:tc>
        <w:tc>
          <w:tcPr>
            <w:tcW w:w="253" w:type="pct"/>
            <w:vMerge/>
            <w:tcBorders>
              <w:top w:val="single" w:sz="4" w:space="0" w:color="000000"/>
              <w:left w:val="single" w:sz="4" w:space="0" w:color="000000"/>
              <w:bottom w:val="nil"/>
              <w:right w:val="nil"/>
            </w:tcBorders>
            <w:vAlign w:val="center"/>
            <w:hideMark/>
          </w:tcPr>
          <w:p w:rsidR="0034626A" w:rsidRPr="00565DE7" w:rsidRDefault="0034626A" w:rsidP="005C3E9F">
            <w:pPr>
              <w:rPr>
                <w:b/>
                <w:sz w:val="24"/>
                <w:szCs w:val="24"/>
              </w:rPr>
            </w:pPr>
          </w:p>
        </w:tc>
        <w:tc>
          <w:tcPr>
            <w:tcW w:w="491" w:type="pct"/>
            <w:vMerge/>
            <w:tcBorders>
              <w:top w:val="single" w:sz="4" w:space="0" w:color="000000"/>
              <w:left w:val="single" w:sz="4" w:space="0" w:color="000000"/>
              <w:bottom w:val="nil"/>
              <w:right w:val="single" w:sz="4" w:space="0" w:color="000000"/>
            </w:tcBorders>
            <w:vAlign w:val="center"/>
            <w:hideMark/>
          </w:tcPr>
          <w:p w:rsidR="0034626A" w:rsidRPr="00565DE7" w:rsidRDefault="0034626A" w:rsidP="005C3E9F">
            <w:pPr>
              <w:rPr>
                <w:b/>
                <w:bCs/>
                <w:spacing w:val="-10"/>
                <w:sz w:val="24"/>
                <w:szCs w:val="24"/>
              </w:rPr>
            </w:pPr>
          </w:p>
        </w:tc>
        <w:tc>
          <w:tcPr>
            <w:tcW w:w="418" w:type="pct"/>
            <w:vMerge/>
            <w:tcBorders>
              <w:top w:val="single" w:sz="4" w:space="0" w:color="000000"/>
              <w:left w:val="single" w:sz="4" w:space="0" w:color="000000"/>
              <w:bottom w:val="nil"/>
              <w:right w:val="single" w:sz="4" w:space="0" w:color="000000"/>
            </w:tcBorders>
            <w:vAlign w:val="center"/>
            <w:hideMark/>
          </w:tcPr>
          <w:p w:rsidR="0034626A" w:rsidRPr="00565DE7" w:rsidRDefault="0034626A" w:rsidP="005C3E9F">
            <w:pPr>
              <w:rPr>
                <w:b/>
                <w:sz w:val="24"/>
                <w:szCs w:val="24"/>
              </w:rPr>
            </w:pPr>
          </w:p>
        </w:tc>
        <w:tc>
          <w:tcPr>
            <w:tcW w:w="378" w:type="pct"/>
            <w:tcBorders>
              <w:top w:val="single" w:sz="4" w:space="0" w:color="000000"/>
              <w:left w:val="single" w:sz="4" w:space="0" w:color="000000"/>
              <w:bottom w:val="nil"/>
              <w:right w:val="single" w:sz="4" w:space="0" w:color="000000"/>
            </w:tcBorders>
            <w:vAlign w:val="center"/>
          </w:tcPr>
          <w:p w:rsidR="0034626A" w:rsidRPr="00565DE7" w:rsidRDefault="0034626A" w:rsidP="005C3E9F">
            <w:pPr>
              <w:snapToGrid w:val="0"/>
              <w:ind w:left="-108" w:right="-108"/>
              <w:jc w:val="center"/>
              <w:rPr>
                <w:b/>
                <w:sz w:val="24"/>
                <w:szCs w:val="24"/>
              </w:rPr>
            </w:pPr>
            <w:r w:rsidRPr="00565DE7">
              <w:rPr>
                <w:b/>
                <w:sz w:val="24"/>
                <w:szCs w:val="24"/>
              </w:rPr>
              <w:t>ФБ</w:t>
            </w:r>
          </w:p>
        </w:tc>
        <w:tc>
          <w:tcPr>
            <w:tcW w:w="389" w:type="pct"/>
            <w:tcBorders>
              <w:top w:val="single" w:sz="4" w:space="0" w:color="000000"/>
              <w:left w:val="single" w:sz="4" w:space="0" w:color="000000"/>
              <w:bottom w:val="nil"/>
              <w:right w:val="single" w:sz="4" w:space="0" w:color="000000"/>
            </w:tcBorders>
            <w:vAlign w:val="center"/>
            <w:hideMark/>
          </w:tcPr>
          <w:p w:rsidR="0034626A" w:rsidRPr="00565DE7" w:rsidRDefault="0034626A" w:rsidP="005C3E9F">
            <w:pPr>
              <w:snapToGrid w:val="0"/>
              <w:ind w:left="-108" w:right="-108"/>
              <w:jc w:val="center"/>
              <w:rPr>
                <w:b/>
                <w:sz w:val="24"/>
                <w:szCs w:val="24"/>
              </w:rPr>
            </w:pPr>
            <w:r w:rsidRPr="00565DE7">
              <w:rPr>
                <w:b/>
                <w:sz w:val="24"/>
                <w:szCs w:val="24"/>
              </w:rPr>
              <w:t>ОБ</w:t>
            </w:r>
          </w:p>
        </w:tc>
        <w:tc>
          <w:tcPr>
            <w:tcW w:w="380" w:type="pct"/>
            <w:gridSpan w:val="2"/>
            <w:tcBorders>
              <w:top w:val="single" w:sz="4" w:space="0" w:color="000000"/>
              <w:left w:val="single" w:sz="4" w:space="0" w:color="000000"/>
              <w:bottom w:val="nil"/>
              <w:right w:val="single" w:sz="4" w:space="0" w:color="000000"/>
            </w:tcBorders>
            <w:vAlign w:val="center"/>
            <w:hideMark/>
          </w:tcPr>
          <w:p w:rsidR="0034626A" w:rsidRPr="00565DE7" w:rsidRDefault="0034626A" w:rsidP="005C3E9F">
            <w:pPr>
              <w:snapToGrid w:val="0"/>
              <w:ind w:left="-108" w:right="-108"/>
              <w:jc w:val="center"/>
              <w:rPr>
                <w:b/>
                <w:sz w:val="24"/>
                <w:szCs w:val="24"/>
              </w:rPr>
            </w:pPr>
            <w:r w:rsidRPr="00565DE7">
              <w:rPr>
                <w:b/>
                <w:sz w:val="24"/>
                <w:szCs w:val="24"/>
              </w:rPr>
              <w:t>МБ</w:t>
            </w:r>
          </w:p>
        </w:tc>
        <w:tc>
          <w:tcPr>
            <w:tcW w:w="389" w:type="pct"/>
            <w:tcBorders>
              <w:top w:val="single" w:sz="4" w:space="0" w:color="000000"/>
              <w:left w:val="single" w:sz="4" w:space="0" w:color="000000"/>
              <w:bottom w:val="nil"/>
              <w:right w:val="single" w:sz="4" w:space="0" w:color="000000"/>
            </w:tcBorders>
            <w:vAlign w:val="center"/>
            <w:hideMark/>
          </w:tcPr>
          <w:p w:rsidR="0034626A" w:rsidRPr="00565DE7" w:rsidRDefault="0034626A" w:rsidP="00AB15A7">
            <w:pPr>
              <w:snapToGrid w:val="0"/>
              <w:ind w:left="-108" w:right="-108"/>
              <w:jc w:val="center"/>
              <w:rPr>
                <w:b/>
                <w:sz w:val="24"/>
                <w:szCs w:val="24"/>
              </w:rPr>
            </w:pPr>
            <w:r w:rsidRPr="00565DE7">
              <w:rPr>
                <w:b/>
                <w:sz w:val="24"/>
                <w:szCs w:val="24"/>
              </w:rPr>
              <w:t xml:space="preserve">Средства </w:t>
            </w:r>
            <w:proofErr w:type="spellStart"/>
            <w:proofErr w:type="gramStart"/>
            <w:r w:rsidR="00AB15A7">
              <w:rPr>
                <w:b/>
                <w:sz w:val="24"/>
                <w:szCs w:val="24"/>
              </w:rPr>
              <w:t>предпри-ятия</w:t>
            </w:r>
            <w:proofErr w:type="spellEnd"/>
            <w:proofErr w:type="gramEnd"/>
          </w:p>
        </w:tc>
        <w:tc>
          <w:tcPr>
            <w:tcW w:w="387" w:type="pct"/>
            <w:gridSpan w:val="2"/>
            <w:tcBorders>
              <w:top w:val="single" w:sz="4" w:space="0" w:color="000000"/>
              <w:left w:val="single" w:sz="4" w:space="0" w:color="000000"/>
              <w:bottom w:val="nil"/>
              <w:right w:val="single" w:sz="4" w:space="0" w:color="000000"/>
            </w:tcBorders>
            <w:vAlign w:val="center"/>
          </w:tcPr>
          <w:p w:rsidR="0034626A" w:rsidRPr="00565DE7" w:rsidRDefault="0034626A" w:rsidP="005C3E9F">
            <w:pPr>
              <w:snapToGrid w:val="0"/>
              <w:ind w:left="-108" w:right="-108"/>
              <w:jc w:val="center"/>
              <w:rPr>
                <w:b/>
                <w:sz w:val="24"/>
                <w:szCs w:val="24"/>
              </w:rPr>
            </w:pPr>
            <w:r w:rsidRPr="00565DE7">
              <w:rPr>
                <w:b/>
                <w:sz w:val="24"/>
                <w:szCs w:val="24"/>
              </w:rPr>
              <w:t>Средства инвестора</w:t>
            </w:r>
          </w:p>
        </w:tc>
        <w:tc>
          <w:tcPr>
            <w:tcW w:w="379" w:type="pct"/>
            <w:tcBorders>
              <w:top w:val="single" w:sz="4" w:space="0" w:color="000000"/>
              <w:left w:val="single" w:sz="4" w:space="0" w:color="000000"/>
              <w:bottom w:val="nil"/>
              <w:right w:val="single" w:sz="4" w:space="0" w:color="000000"/>
            </w:tcBorders>
            <w:vAlign w:val="center"/>
          </w:tcPr>
          <w:p w:rsidR="0034626A" w:rsidRPr="00565DE7" w:rsidRDefault="0034626A" w:rsidP="005C3E9F">
            <w:pPr>
              <w:snapToGrid w:val="0"/>
              <w:ind w:left="-108" w:right="-108"/>
              <w:jc w:val="center"/>
              <w:rPr>
                <w:b/>
                <w:sz w:val="24"/>
                <w:szCs w:val="24"/>
              </w:rPr>
            </w:pPr>
            <w:r w:rsidRPr="00565DE7">
              <w:rPr>
                <w:b/>
                <w:color w:val="333333"/>
                <w:sz w:val="24"/>
                <w:szCs w:val="24"/>
                <w:shd w:val="clear" w:color="auto" w:fill="FFFFFF"/>
              </w:rPr>
              <w:t>Источник не определен</w:t>
            </w:r>
          </w:p>
        </w:tc>
      </w:tr>
      <w:tr w:rsidR="0034626A" w:rsidRPr="00D51729" w:rsidTr="005C3E9F">
        <w:trPr>
          <w:jc w:val="center"/>
        </w:trPr>
        <w:tc>
          <w:tcPr>
            <w:tcW w:w="5000" w:type="pct"/>
            <w:gridSpan w:val="15"/>
            <w:tcBorders>
              <w:top w:val="single" w:sz="4" w:space="0" w:color="000000"/>
              <w:left w:val="single" w:sz="4" w:space="0" w:color="000000"/>
              <w:bottom w:val="single" w:sz="4" w:space="0" w:color="000000"/>
              <w:right w:val="single" w:sz="4" w:space="0" w:color="000000"/>
            </w:tcBorders>
            <w:vAlign w:val="center"/>
          </w:tcPr>
          <w:p w:rsidR="0034626A" w:rsidRPr="00BA4D99" w:rsidRDefault="0034626A" w:rsidP="0034626A">
            <w:pPr>
              <w:pStyle w:val="a3"/>
              <w:numPr>
                <w:ilvl w:val="0"/>
                <w:numId w:val="45"/>
              </w:numPr>
              <w:jc w:val="center"/>
              <w:rPr>
                <w:b/>
                <w:sz w:val="24"/>
                <w:szCs w:val="24"/>
              </w:rPr>
            </w:pPr>
            <w:r w:rsidRPr="00BA4D99">
              <w:rPr>
                <w:b/>
                <w:sz w:val="24"/>
                <w:szCs w:val="24"/>
              </w:rPr>
              <w:t>Электроснабжение</w:t>
            </w:r>
          </w:p>
        </w:tc>
      </w:tr>
      <w:tr w:rsidR="00AB15A7" w:rsidRPr="00D51729" w:rsidTr="005E02DD">
        <w:trPr>
          <w:jc w:val="center"/>
        </w:trPr>
        <w:tc>
          <w:tcPr>
            <w:tcW w:w="256" w:type="pct"/>
            <w:tcBorders>
              <w:top w:val="single" w:sz="4" w:space="0" w:color="000000"/>
              <w:left w:val="single" w:sz="4" w:space="0" w:color="000000"/>
              <w:bottom w:val="single" w:sz="4" w:space="0" w:color="000000"/>
              <w:right w:val="nil"/>
            </w:tcBorders>
            <w:vAlign w:val="center"/>
          </w:tcPr>
          <w:p w:rsidR="00AB15A7" w:rsidRPr="00D51729" w:rsidRDefault="00AB15A7" w:rsidP="005C3E9F">
            <w:pPr>
              <w:pStyle w:val="aff3"/>
              <w:jc w:val="center"/>
              <w:rPr>
                <w:rFonts w:ascii="Times New Roman" w:hAnsi="Times New Roman"/>
                <w:szCs w:val="24"/>
                <w:lang w:val="ru-RU"/>
              </w:rPr>
            </w:pPr>
            <w:r>
              <w:rPr>
                <w:rFonts w:ascii="Times New Roman" w:hAnsi="Times New Roman"/>
                <w:szCs w:val="24"/>
                <w:lang w:val="ru-RU"/>
              </w:rPr>
              <w:t>1.1</w:t>
            </w:r>
          </w:p>
        </w:tc>
        <w:tc>
          <w:tcPr>
            <w:tcW w:w="1063" w:type="pct"/>
            <w:tcBorders>
              <w:top w:val="single" w:sz="4" w:space="0" w:color="000000"/>
              <w:left w:val="single" w:sz="4" w:space="0" w:color="000000"/>
              <w:bottom w:val="single" w:sz="4" w:space="0" w:color="000000"/>
              <w:right w:val="nil"/>
            </w:tcBorders>
            <w:vAlign w:val="center"/>
          </w:tcPr>
          <w:p w:rsidR="00AB15A7" w:rsidRPr="00FA3447" w:rsidRDefault="00AB15A7" w:rsidP="005C3E9F">
            <w:pPr>
              <w:jc w:val="center"/>
              <w:rPr>
                <w:color w:val="000000"/>
                <w:sz w:val="24"/>
                <w:szCs w:val="24"/>
              </w:rPr>
            </w:pPr>
            <w:r>
              <w:rPr>
                <w:color w:val="000000"/>
                <w:sz w:val="24"/>
                <w:szCs w:val="24"/>
              </w:rPr>
              <w:t>Строительство КТП 160</w:t>
            </w:r>
            <w:r w:rsidRPr="00FA3447">
              <w:rPr>
                <w:color w:val="000000"/>
                <w:sz w:val="24"/>
                <w:szCs w:val="24"/>
              </w:rPr>
              <w:t>/10/0,4</w:t>
            </w:r>
          </w:p>
        </w:tc>
        <w:tc>
          <w:tcPr>
            <w:tcW w:w="217" w:type="pct"/>
            <w:gridSpan w:val="2"/>
            <w:tcBorders>
              <w:top w:val="single" w:sz="4" w:space="0" w:color="000000"/>
              <w:left w:val="single" w:sz="4" w:space="0" w:color="000000"/>
              <w:bottom w:val="single" w:sz="4" w:space="0" w:color="000000"/>
              <w:right w:val="nil"/>
            </w:tcBorders>
            <w:vAlign w:val="center"/>
          </w:tcPr>
          <w:p w:rsidR="00AB15A7" w:rsidRPr="00FA3447" w:rsidRDefault="00AB15A7" w:rsidP="005C3E9F">
            <w:pPr>
              <w:pStyle w:val="aff3"/>
              <w:jc w:val="center"/>
              <w:rPr>
                <w:rFonts w:ascii="Times New Roman" w:hAnsi="Times New Roman"/>
                <w:szCs w:val="24"/>
                <w:lang w:val="ru-RU"/>
              </w:rPr>
            </w:pPr>
            <w:r>
              <w:rPr>
                <w:rFonts w:ascii="Times New Roman" w:hAnsi="Times New Roman"/>
                <w:szCs w:val="24"/>
                <w:lang w:val="ru-RU"/>
              </w:rPr>
              <w:t>шт</w:t>
            </w:r>
            <w:r w:rsidRPr="00FA3447">
              <w:rPr>
                <w:rFonts w:ascii="Times New Roman" w:hAnsi="Times New Roman"/>
                <w:szCs w:val="24"/>
                <w:lang w:val="ru-RU"/>
              </w:rPr>
              <w:t>.</w:t>
            </w:r>
          </w:p>
        </w:tc>
        <w:tc>
          <w:tcPr>
            <w:tcW w:w="253" w:type="pct"/>
            <w:tcBorders>
              <w:top w:val="single" w:sz="4" w:space="0" w:color="000000"/>
              <w:left w:val="single" w:sz="4" w:space="0" w:color="000000"/>
              <w:bottom w:val="single" w:sz="4" w:space="0" w:color="000000"/>
              <w:right w:val="nil"/>
            </w:tcBorders>
            <w:vAlign w:val="center"/>
          </w:tcPr>
          <w:p w:rsidR="00AB15A7" w:rsidRPr="00FA3447" w:rsidRDefault="00AB15A7" w:rsidP="005C3E9F">
            <w:pPr>
              <w:jc w:val="center"/>
              <w:rPr>
                <w:sz w:val="24"/>
                <w:szCs w:val="24"/>
              </w:rPr>
            </w:pPr>
            <w:r>
              <w:rPr>
                <w:sz w:val="24"/>
                <w:szCs w:val="24"/>
              </w:rPr>
              <w:t>4</w:t>
            </w:r>
          </w:p>
        </w:tc>
        <w:tc>
          <w:tcPr>
            <w:tcW w:w="491" w:type="pct"/>
            <w:tcBorders>
              <w:top w:val="single" w:sz="4" w:space="0" w:color="000000"/>
              <w:left w:val="single" w:sz="4" w:space="0" w:color="000000"/>
              <w:bottom w:val="single" w:sz="4" w:space="0" w:color="000000"/>
              <w:right w:val="single" w:sz="4" w:space="0" w:color="000000"/>
            </w:tcBorders>
            <w:vAlign w:val="center"/>
          </w:tcPr>
          <w:p w:rsidR="00AB15A7" w:rsidRPr="00FA3447" w:rsidRDefault="00AB15A7" w:rsidP="005C3E9F">
            <w:pPr>
              <w:jc w:val="center"/>
              <w:rPr>
                <w:sz w:val="24"/>
                <w:szCs w:val="24"/>
              </w:rPr>
            </w:pPr>
            <w:r>
              <w:rPr>
                <w:sz w:val="24"/>
                <w:szCs w:val="24"/>
              </w:rPr>
              <w:t>2,240</w:t>
            </w:r>
          </w:p>
        </w:tc>
        <w:tc>
          <w:tcPr>
            <w:tcW w:w="418" w:type="pct"/>
            <w:tcBorders>
              <w:top w:val="single" w:sz="4" w:space="0" w:color="000000"/>
              <w:left w:val="single" w:sz="4" w:space="0" w:color="000000"/>
              <w:bottom w:val="single" w:sz="4" w:space="0" w:color="000000"/>
              <w:right w:val="single" w:sz="4" w:space="0" w:color="000000"/>
            </w:tcBorders>
            <w:vAlign w:val="center"/>
          </w:tcPr>
          <w:p w:rsidR="00AB15A7" w:rsidRPr="00D51729" w:rsidRDefault="00AB15A7" w:rsidP="005C3E9F">
            <w:pPr>
              <w:jc w:val="center"/>
              <w:rPr>
                <w:sz w:val="24"/>
                <w:szCs w:val="24"/>
              </w:rPr>
            </w:pPr>
            <w:r>
              <w:rPr>
                <w:sz w:val="24"/>
                <w:szCs w:val="24"/>
              </w:rPr>
              <w:t>2015, 2017-2029</w:t>
            </w:r>
          </w:p>
        </w:tc>
        <w:tc>
          <w:tcPr>
            <w:tcW w:w="378" w:type="pct"/>
            <w:tcBorders>
              <w:top w:val="single" w:sz="4" w:space="0" w:color="000000"/>
              <w:left w:val="single" w:sz="4" w:space="0" w:color="000000"/>
              <w:bottom w:val="single" w:sz="4" w:space="0" w:color="000000"/>
              <w:right w:val="single" w:sz="4" w:space="0" w:color="000000"/>
            </w:tcBorders>
            <w:vAlign w:val="center"/>
          </w:tcPr>
          <w:p w:rsidR="00AB15A7" w:rsidRPr="00D51729" w:rsidRDefault="00AB15A7" w:rsidP="005C3E9F">
            <w:pPr>
              <w:jc w:val="center"/>
              <w:rPr>
                <w:sz w:val="24"/>
                <w:szCs w:val="24"/>
                <w:highlight w:val="green"/>
              </w:rPr>
            </w:pPr>
          </w:p>
        </w:tc>
        <w:tc>
          <w:tcPr>
            <w:tcW w:w="389" w:type="pct"/>
            <w:tcBorders>
              <w:top w:val="single" w:sz="4" w:space="0" w:color="000000"/>
              <w:left w:val="single" w:sz="4" w:space="0" w:color="000000"/>
              <w:bottom w:val="single" w:sz="4" w:space="0" w:color="000000"/>
              <w:right w:val="single" w:sz="4" w:space="0" w:color="000000"/>
            </w:tcBorders>
            <w:vAlign w:val="center"/>
          </w:tcPr>
          <w:p w:rsidR="00AB15A7" w:rsidRPr="00D51729" w:rsidRDefault="00AB15A7" w:rsidP="005C3E9F">
            <w:pPr>
              <w:jc w:val="center"/>
              <w:rPr>
                <w:sz w:val="24"/>
                <w:szCs w:val="24"/>
              </w:rPr>
            </w:pPr>
          </w:p>
        </w:tc>
        <w:tc>
          <w:tcPr>
            <w:tcW w:w="380" w:type="pct"/>
            <w:gridSpan w:val="2"/>
            <w:tcBorders>
              <w:top w:val="single" w:sz="4" w:space="0" w:color="000000"/>
              <w:left w:val="single" w:sz="4" w:space="0" w:color="000000"/>
              <w:bottom w:val="single" w:sz="4" w:space="0" w:color="000000"/>
              <w:right w:val="single" w:sz="4" w:space="0" w:color="000000"/>
            </w:tcBorders>
            <w:vAlign w:val="center"/>
          </w:tcPr>
          <w:p w:rsidR="00AB15A7" w:rsidRPr="00D51729" w:rsidRDefault="00AB15A7" w:rsidP="005C3E9F">
            <w:pPr>
              <w:jc w:val="center"/>
              <w:rPr>
                <w:sz w:val="24"/>
                <w:szCs w:val="24"/>
              </w:rPr>
            </w:pPr>
          </w:p>
        </w:tc>
        <w:tc>
          <w:tcPr>
            <w:tcW w:w="389" w:type="pct"/>
            <w:tcBorders>
              <w:top w:val="single" w:sz="4" w:space="0" w:color="000000"/>
              <w:left w:val="single" w:sz="4" w:space="0" w:color="000000"/>
              <w:bottom w:val="single" w:sz="4" w:space="0" w:color="000000"/>
              <w:right w:val="single" w:sz="4" w:space="0" w:color="000000"/>
            </w:tcBorders>
            <w:vAlign w:val="center"/>
          </w:tcPr>
          <w:p w:rsidR="00AB15A7" w:rsidRPr="00D51729" w:rsidRDefault="00AB15A7" w:rsidP="005C3E9F">
            <w:pPr>
              <w:jc w:val="center"/>
              <w:rPr>
                <w:sz w:val="24"/>
                <w:szCs w:val="24"/>
              </w:rPr>
            </w:pPr>
          </w:p>
        </w:tc>
        <w:tc>
          <w:tcPr>
            <w:tcW w:w="387" w:type="pct"/>
            <w:gridSpan w:val="2"/>
            <w:tcBorders>
              <w:top w:val="single" w:sz="4" w:space="0" w:color="000000"/>
              <w:left w:val="single" w:sz="4" w:space="0" w:color="000000"/>
              <w:bottom w:val="single" w:sz="4" w:space="0" w:color="000000"/>
              <w:right w:val="single" w:sz="4" w:space="0" w:color="000000"/>
            </w:tcBorders>
            <w:vAlign w:val="center"/>
          </w:tcPr>
          <w:p w:rsidR="00AB15A7" w:rsidRPr="00D51729" w:rsidRDefault="00AB15A7" w:rsidP="005C3E9F">
            <w:pPr>
              <w:jc w:val="center"/>
              <w:rPr>
                <w:sz w:val="24"/>
                <w:szCs w:val="24"/>
              </w:rPr>
            </w:pPr>
          </w:p>
        </w:tc>
        <w:tc>
          <w:tcPr>
            <w:tcW w:w="379" w:type="pct"/>
            <w:tcBorders>
              <w:top w:val="single" w:sz="4" w:space="0" w:color="000000"/>
              <w:left w:val="single" w:sz="4" w:space="0" w:color="000000"/>
              <w:bottom w:val="single" w:sz="4" w:space="0" w:color="000000"/>
              <w:right w:val="single" w:sz="4" w:space="0" w:color="000000"/>
            </w:tcBorders>
            <w:vAlign w:val="center"/>
          </w:tcPr>
          <w:p w:rsidR="00AB15A7" w:rsidRPr="00FA3447" w:rsidRDefault="00AB15A7" w:rsidP="005C3E9F">
            <w:pPr>
              <w:jc w:val="center"/>
              <w:rPr>
                <w:sz w:val="24"/>
                <w:szCs w:val="24"/>
              </w:rPr>
            </w:pPr>
            <w:r>
              <w:rPr>
                <w:sz w:val="24"/>
                <w:szCs w:val="24"/>
              </w:rPr>
              <w:t>2,240</w:t>
            </w:r>
          </w:p>
        </w:tc>
      </w:tr>
      <w:tr w:rsidR="00AB15A7" w:rsidRPr="00D51729" w:rsidTr="005E02DD">
        <w:trPr>
          <w:jc w:val="center"/>
        </w:trPr>
        <w:tc>
          <w:tcPr>
            <w:tcW w:w="256" w:type="pct"/>
            <w:tcBorders>
              <w:top w:val="single" w:sz="4" w:space="0" w:color="000000"/>
              <w:left w:val="single" w:sz="4" w:space="0" w:color="000000"/>
              <w:bottom w:val="single" w:sz="4" w:space="0" w:color="000000"/>
              <w:right w:val="nil"/>
            </w:tcBorders>
            <w:vAlign w:val="center"/>
          </w:tcPr>
          <w:p w:rsidR="00AB15A7" w:rsidRDefault="00AB15A7" w:rsidP="005C3E9F">
            <w:pPr>
              <w:pStyle w:val="aff3"/>
              <w:jc w:val="center"/>
              <w:rPr>
                <w:rFonts w:ascii="Times New Roman" w:hAnsi="Times New Roman"/>
                <w:szCs w:val="24"/>
                <w:lang w:val="ru-RU"/>
              </w:rPr>
            </w:pPr>
            <w:r>
              <w:rPr>
                <w:rFonts w:ascii="Times New Roman" w:hAnsi="Times New Roman"/>
                <w:szCs w:val="24"/>
                <w:lang w:val="ru-RU"/>
              </w:rPr>
              <w:t>1.2</w:t>
            </w:r>
          </w:p>
        </w:tc>
        <w:tc>
          <w:tcPr>
            <w:tcW w:w="1063" w:type="pct"/>
            <w:tcBorders>
              <w:top w:val="single" w:sz="4" w:space="0" w:color="000000"/>
              <w:left w:val="single" w:sz="4" w:space="0" w:color="000000"/>
              <w:bottom w:val="single" w:sz="4" w:space="0" w:color="000000"/>
              <w:right w:val="nil"/>
            </w:tcBorders>
            <w:vAlign w:val="center"/>
          </w:tcPr>
          <w:p w:rsidR="00AB15A7" w:rsidRPr="00FA3447" w:rsidRDefault="00AB15A7" w:rsidP="005C3E9F">
            <w:pPr>
              <w:jc w:val="center"/>
              <w:rPr>
                <w:color w:val="000000"/>
                <w:sz w:val="24"/>
                <w:szCs w:val="24"/>
              </w:rPr>
            </w:pPr>
            <w:r w:rsidRPr="00FA3447">
              <w:rPr>
                <w:color w:val="000000"/>
                <w:sz w:val="24"/>
                <w:szCs w:val="24"/>
              </w:rPr>
              <w:t xml:space="preserve">Строительство </w:t>
            </w:r>
            <w:proofErr w:type="gramStart"/>
            <w:r w:rsidRPr="00FA3447">
              <w:rPr>
                <w:color w:val="000000"/>
                <w:sz w:val="24"/>
                <w:szCs w:val="24"/>
              </w:rPr>
              <w:t>ВЛ</w:t>
            </w:r>
            <w:proofErr w:type="gramEnd"/>
            <w:r w:rsidRPr="00FA3447">
              <w:rPr>
                <w:color w:val="000000"/>
                <w:sz w:val="24"/>
                <w:szCs w:val="24"/>
              </w:rPr>
              <w:t xml:space="preserve"> 0,4</w:t>
            </w:r>
            <w:r>
              <w:rPr>
                <w:color w:val="000000"/>
                <w:sz w:val="24"/>
                <w:szCs w:val="24"/>
              </w:rPr>
              <w:t xml:space="preserve"> и 10</w:t>
            </w:r>
            <w:r w:rsidRPr="00FA3447">
              <w:rPr>
                <w:color w:val="000000"/>
                <w:sz w:val="24"/>
                <w:szCs w:val="24"/>
              </w:rPr>
              <w:t xml:space="preserve">кВ </w:t>
            </w:r>
          </w:p>
        </w:tc>
        <w:tc>
          <w:tcPr>
            <w:tcW w:w="217" w:type="pct"/>
            <w:gridSpan w:val="2"/>
            <w:tcBorders>
              <w:top w:val="single" w:sz="4" w:space="0" w:color="000000"/>
              <w:left w:val="single" w:sz="4" w:space="0" w:color="000000"/>
              <w:bottom w:val="single" w:sz="4" w:space="0" w:color="000000"/>
              <w:right w:val="nil"/>
            </w:tcBorders>
            <w:vAlign w:val="center"/>
          </w:tcPr>
          <w:p w:rsidR="00AB15A7" w:rsidRPr="00FA3447" w:rsidRDefault="00AB15A7" w:rsidP="005C3E9F">
            <w:pPr>
              <w:pStyle w:val="aff3"/>
              <w:jc w:val="center"/>
              <w:rPr>
                <w:rFonts w:ascii="Times New Roman" w:hAnsi="Times New Roman"/>
                <w:szCs w:val="24"/>
                <w:lang w:val="ru-RU"/>
              </w:rPr>
            </w:pPr>
            <w:proofErr w:type="gramStart"/>
            <w:r w:rsidRPr="00FA3447">
              <w:rPr>
                <w:rFonts w:ascii="Times New Roman" w:hAnsi="Times New Roman"/>
                <w:szCs w:val="24"/>
                <w:lang w:val="ru-RU"/>
              </w:rPr>
              <w:t>км</w:t>
            </w:r>
            <w:proofErr w:type="gramEnd"/>
            <w:r w:rsidRPr="00FA3447">
              <w:rPr>
                <w:rFonts w:ascii="Times New Roman" w:hAnsi="Times New Roman"/>
                <w:szCs w:val="24"/>
                <w:lang w:val="ru-RU"/>
              </w:rPr>
              <w:t>.</w:t>
            </w:r>
          </w:p>
        </w:tc>
        <w:tc>
          <w:tcPr>
            <w:tcW w:w="253" w:type="pct"/>
            <w:tcBorders>
              <w:top w:val="single" w:sz="4" w:space="0" w:color="000000"/>
              <w:left w:val="single" w:sz="4" w:space="0" w:color="000000"/>
              <w:bottom w:val="single" w:sz="4" w:space="0" w:color="000000"/>
              <w:right w:val="nil"/>
            </w:tcBorders>
            <w:vAlign w:val="center"/>
          </w:tcPr>
          <w:p w:rsidR="00AB15A7" w:rsidRPr="00FA3447" w:rsidRDefault="00AB15A7" w:rsidP="005C3E9F">
            <w:pPr>
              <w:jc w:val="center"/>
              <w:rPr>
                <w:sz w:val="24"/>
                <w:szCs w:val="24"/>
              </w:rPr>
            </w:pPr>
            <w:r>
              <w:rPr>
                <w:sz w:val="24"/>
                <w:szCs w:val="24"/>
              </w:rPr>
              <w:t>6,2</w:t>
            </w:r>
          </w:p>
        </w:tc>
        <w:tc>
          <w:tcPr>
            <w:tcW w:w="491" w:type="pct"/>
            <w:tcBorders>
              <w:top w:val="single" w:sz="4" w:space="0" w:color="000000"/>
              <w:left w:val="single" w:sz="4" w:space="0" w:color="000000"/>
              <w:bottom w:val="single" w:sz="4" w:space="0" w:color="000000"/>
              <w:right w:val="single" w:sz="4" w:space="0" w:color="000000"/>
            </w:tcBorders>
            <w:vAlign w:val="center"/>
          </w:tcPr>
          <w:p w:rsidR="00AB15A7" w:rsidRPr="00FA3447" w:rsidRDefault="00AB15A7" w:rsidP="005C3E9F">
            <w:pPr>
              <w:jc w:val="center"/>
              <w:rPr>
                <w:sz w:val="24"/>
                <w:szCs w:val="24"/>
              </w:rPr>
            </w:pPr>
            <w:r>
              <w:rPr>
                <w:sz w:val="24"/>
                <w:szCs w:val="24"/>
              </w:rPr>
              <w:t>3,899</w:t>
            </w:r>
          </w:p>
        </w:tc>
        <w:tc>
          <w:tcPr>
            <w:tcW w:w="418" w:type="pct"/>
            <w:tcBorders>
              <w:top w:val="single" w:sz="4" w:space="0" w:color="000000"/>
              <w:left w:val="single" w:sz="4" w:space="0" w:color="000000"/>
              <w:bottom w:val="single" w:sz="4" w:space="0" w:color="000000"/>
              <w:right w:val="single" w:sz="4" w:space="0" w:color="000000"/>
            </w:tcBorders>
            <w:vAlign w:val="center"/>
          </w:tcPr>
          <w:p w:rsidR="00AB15A7" w:rsidRDefault="00AB15A7" w:rsidP="005C3E9F">
            <w:pPr>
              <w:jc w:val="center"/>
              <w:rPr>
                <w:sz w:val="24"/>
                <w:szCs w:val="24"/>
              </w:rPr>
            </w:pPr>
            <w:r>
              <w:rPr>
                <w:sz w:val="24"/>
                <w:szCs w:val="24"/>
              </w:rPr>
              <w:t>2015-2019</w:t>
            </w:r>
          </w:p>
        </w:tc>
        <w:tc>
          <w:tcPr>
            <w:tcW w:w="378" w:type="pct"/>
            <w:tcBorders>
              <w:top w:val="single" w:sz="4" w:space="0" w:color="000000"/>
              <w:left w:val="single" w:sz="4" w:space="0" w:color="000000"/>
              <w:bottom w:val="single" w:sz="4" w:space="0" w:color="000000"/>
              <w:right w:val="single" w:sz="4" w:space="0" w:color="000000"/>
            </w:tcBorders>
            <w:vAlign w:val="center"/>
          </w:tcPr>
          <w:p w:rsidR="00AB15A7" w:rsidRPr="00D51729" w:rsidRDefault="00AB15A7" w:rsidP="005C3E9F">
            <w:pPr>
              <w:jc w:val="center"/>
              <w:rPr>
                <w:sz w:val="24"/>
                <w:szCs w:val="24"/>
                <w:highlight w:val="green"/>
              </w:rPr>
            </w:pPr>
          </w:p>
        </w:tc>
        <w:tc>
          <w:tcPr>
            <w:tcW w:w="389" w:type="pct"/>
            <w:tcBorders>
              <w:top w:val="single" w:sz="4" w:space="0" w:color="000000"/>
              <w:left w:val="single" w:sz="4" w:space="0" w:color="000000"/>
              <w:bottom w:val="single" w:sz="4" w:space="0" w:color="000000"/>
              <w:right w:val="single" w:sz="4" w:space="0" w:color="000000"/>
            </w:tcBorders>
            <w:vAlign w:val="center"/>
          </w:tcPr>
          <w:p w:rsidR="00AB15A7" w:rsidRPr="00D51729" w:rsidRDefault="00AB15A7" w:rsidP="005C3E9F">
            <w:pPr>
              <w:jc w:val="center"/>
              <w:rPr>
                <w:sz w:val="24"/>
                <w:szCs w:val="24"/>
              </w:rPr>
            </w:pPr>
          </w:p>
        </w:tc>
        <w:tc>
          <w:tcPr>
            <w:tcW w:w="380" w:type="pct"/>
            <w:gridSpan w:val="2"/>
            <w:tcBorders>
              <w:top w:val="single" w:sz="4" w:space="0" w:color="000000"/>
              <w:left w:val="single" w:sz="4" w:space="0" w:color="000000"/>
              <w:bottom w:val="single" w:sz="4" w:space="0" w:color="000000"/>
              <w:right w:val="single" w:sz="4" w:space="0" w:color="000000"/>
            </w:tcBorders>
            <w:vAlign w:val="center"/>
          </w:tcPr>
          <w:p w:rsidR="00AB15A7" w:rsidRPr="00D51729" w:rsidRDefault="00AB15A7" w:rsidP="005C3E9F">
            <w:pPr>
              <w:jc w:val="center"/>
              <w:rPr>
                <w:sz w:val="24"/>
                <w:szCs w:val="24"/>
              </w:rPr>
            </w:pPr>
          </w:p>
        </w:tc>
        <w:tc>
          <w:tcPr>
            <w:tcW w:w="389" w:type="pct"/>
            <w:tcBorders>
              <w:top w:val="single" w:sz="4" w:space="0" w:color="000000"/>
              <w:left w:val="single" w:sz="4" w:space="0" w:color="000000"/>
              <w:bottom w:val="single" w:sz="4" w:space="0" w:color="000000"/>
              <w:right w:val="single" w:sz="4" w:space="0" w:color="000000"/>
            </w:tcBorders>
            <w:vAlign w:val="center"/>
          </w:tcPr>
          <w:p w:rsidR="00AB15A7" w:rsidRPr="00D51729" w:rsidRDefault="00AB15A7" w:rsidP="005C3E9F">
            <w:pPr>
              <w:jc w:val="center"/>
              <w:rPr>
                <w:sz w:val="24"/>
                <w:szCs w:val="24"/>
              </w:rPr>
            </w:pPr>
          </w:p>
        </w:tc>
        <w:tc>
          <w:tcPr>
            <w:tcW w:w="387" w:type="pct"/>
            <w:gridSpan w:val="2"/>
            <w:tcBorders>
              <w:top w:val="single" w:sz="4" w:space="0" w:color="000000"/>
              <w:left w:val="single" w:sz="4" w:space="0" w:color="000000"/>
              <w:bottom w:val="single" w:sz="4" w:space="0" w:color="000000"/>
              <w:right w:val="single" w:sz="4" w:space="0" w:color="000000"/>
            </w:tcBorders>
            <w:vAlign w:val="center"/>
          </w:tcPr>
          <w:p w:rsidR="00AB15A7" w:rsidRPr="00D51729" w:rsidRDefault="00AB15A7" w:rsidP="005C3E9F">
            <w:pPr>
              <w:jc w:val="center"/>
              <w:rPr>
                <w:sz w:val="24"/>
                <w:szCs w:val="24"/>
              </w:rPr>
            </w:pPr>
          </w:p>
        </w:tc>
        <w:tc>
          <w:tcPr>
            <w:tcW w:w="379" w:type="pct"/>
            <w:tcBorders>
              <w:top w:val="single" w:sz="4" w:space="0" w:color="000000"/>
              <w:left w:val="single" w:sz="4" w:space="0" w:color="000000"/>
              <w:bottom w:val="single" w:sz="4" w:space="0" w:color="000000"/>
              <w:right w:val="single" w:sz="4" w:space="0" w:color="000000"/>
            </w:tcBorders>
            <w:vAlign w:val="center"/>
          </w:tcPr>
          <w:p w:rsidR="00AB15A7" w:rsidRPr="00FA3447" w:rsidRDefault="00AB15A7" w:rsidP="005C3E9F">
            <w:pPr>
              <w:jc w:val="center"/>
              <w:rPr>
                <w:sz w:val="24"/>
                <w:szCs w:val="24"/>
              </w:rPr>
            </w:pPr>
            <w:r>
              <w:rPr>
                <w:sz w:val="24"/>
                <w:szCs w:val="24"/>
              </w:rPr>
              <w:t>3,899</w:t>
            </w:r>
          </w:p>
        </w:tc>
      </w:tr>
      <w:tr w:rsidR="00AB15A7" w:rsidRPr="00D51729" w:rsidTr="005E02DD">
        <w:trPr>
          <w:jc w:val="center"/>
        </w:trPr>
        <w:tc>
          <w:tcPr>
            <w:tcW w:w="256" w:type="pct"/>
            <w:tcBorders>
              <w:top w:val="single" w:sz="4" w:space="0" w:color="000000"/>
              <w:left w:val="single" w:sz="4" w:space="0" w:color="000000"/>
              <w:bottom w:val="single" w:sz="4" w:space="0" w:color="000000"/>
              <w:right w:val="nil"/>
            </w:tcBorders>
            <w:vAlign w:val="center"/>
          </w:tcPr>
          <w:p w:rsidR="00AB15A7" w:rsidRPr="00FA3447" w:rsidRDefault="00AB15A7" w:rsidP="005C3E9F">
            <w:pPr>
              <w:pStyle w:val="aff3"/>
              <w:jc w:val="center"/>
              <w:rPr>
                <w:rFonts w:ascii="Times New Roman" w:hAnsi="Times New Roman"/>
                <w:szCs w:val="24"/>
              </w:rPr>
            </w:pPr>
            <w:r>
              <w:rPr>
                <w:rFonts w:ascii="Times New Roman" w:hAnsi="Times New Roman"/>
                <w:szCs w:val="24"/>
                <w:lang w:val="ru-RU"/>
              </w:rPr>
              <w:t>1.3</w:t>
            </w:r>
          </w:p>
        </w:tc>
        <w:tc>
          <w:tcPr>
            <w:tcW w:w="1063" w:type="pct"/>
            <w:tcBorders>
              <w:top w:val="single" w:sz="4" w:space="0" w:color="000000"/>
              <w:left w:val="single" w:sz="4" w:space="0" w:color="000000"/>
              <w:bottom w:val="single" w:sz="4" w:space="0" w:color="000000"/>
              <w:right w:val="nil"/>
            </w:tcBorders>
            <w:vAlign w:val="center"/>
          </w:tcPr>
          <w:p w:rsidR="00AB15A7" w:rsidRPr="00FA3447" w:rsidRDefault="00AB15A7" w:rsidP="005C3E9F">
            <w:pPr>
              <w:jc w:val="center"/>
              <w:rPr>
                <w:color w:val="000000"/>
                <w:sz w:val="24"/>
                <w:szCs w:val="24"/>
              </w:rPr>
            </w:pPr>
            <w:r w:rsidRPr="00FA3447">
              <w:rPr>
                <w:color w:val="000000"/>
                <w:sz w:val="24"/>
                <w:szCs w:val="24"/>
              </w:rPr>
              <w:t>Реконструкция (замена на</w:t>
            </w:r>
            <w:proofErr w:type="gramStart"/>
            <w:r w:rsidRPr="00FA3447">
              <w:rPr>
                <w:color w:val="000000"/>
                <w:sz w:val="24"/>
                <w:szCs w:val="24"/>
              </w:rPr>
              <w:t xml:space="preserve"> )</w:t>
            </w:r>
            <w:proofErr w:type="gramEnd"/>
            <w:r w:rsidRPr="00FA3447">
              <w:rPr>
                <w:color w:val="000000"/>
                <w:sz w:val="24"/>
                <w:szCs w:val="24"/>
              </w:rPr>
              <w:t xml:space="preserve"> КТП 400/10/0,4</w:t>
            </w:r>
          </w:p>
        </w:tc>
        <w:tc>
          <w:tcPr>
            <w:tcW w:w="217" w:type="pct"/>
            <w:gridSpan w:val="2"/>
            <w:tcBorders>
              <w:top w:val="single" w:sz="4" w:space="0" w:color="000000"/>
              <w:left w:val="single" w:sz="4" w:space="0" w:color="000000"/>
              <w:bottom w:val="single" w:sz="4" w:space="0" w:color="000000"/>
              <w:right w:val="nil"/>
            </w:tcBorders>
            <w:vAlign w:val="center"/>
          </w:tcPr>
          <w:p w:rsidR="00AB15A7" w:rsidRPr="00FA3447" w:rsidRDefault="00AB15A7" w:rsidP="005C3E9F">
            <w:pPr>
              <w:pStyle w:val="aff3"/>
              <w:jc w:val="center"/>
              <w:rPr>
                <w:rFonts w:ascii="Times New Roman" w:hAnsi="Times New Roman"/>
                <w:szCs w:val="24"/>
                <w:lang w:val="ru-RU"/>
              </w:rPr>
            </w:pPr>
            <w:r>
              <w:rPr>
                <w:rFonts w:ascii="Times New Roman" w:hAnsi="Times New Roman"/>
                <w:szCs w:val="24"/>
                <w:lang w:val="ru-RU"/>
              </w:rPr>
              <w:t>шт</w:t>
            </w:r>
            <w:r w:rsidRPr="00FA3447">
              <w:rPr>
                <w:rFonts w:ascii="Times New Roman" w:hAnsi="Times New Roman"/>
                <w:szCs w:val="24"/>
                <w:lang w:val="ru-RU"/>
              </w:rPr>
              <w:t>.</w:t>
            </w:r>
          </w:p>
        </w:tc>
        <w:tc>
          <w:tcPr>
            <w:tcW w:w="253" w:type="pct"/>
            <w:tcBorders>
              <w:top w:val="single" w:sz="4" w:space="0" w:color="000000"/>
              <w:left w:val="single" w:sz="4" w:space="0" w:color="000000"/>
              <w:bottom w:val="single" w:sz="4" w:space="0" w:color="000000"/>
              <w:right w:val="nil"/>
            </w:tcBorders>
            <w:vAlign w:val="center"/>
          </w:tcPr>
          <w:p w:rsidR="00AB15A7" w:rsidRPr="00FA3447" w:rsidRDefault="00AB15A7" w:rsidP="005C3E9F">
            <w:pPr>
              <w:jc w:val="center"/>
              <w:rPr>
                <w:sz w:val="24"/>
                <w:szCs w:val="24"/>
              </w:rPr>
            </w:pPr>
            <w:r>
              <w:rPr>
                <w:sz w:val="24"/>
                <w:szCs w:val="24"/>
              </w:rPr>
              <w:t>1</w:t>
            </w:r>
          </w:p>
        </w:tc>
        <w:tc>
          <w:tcPr>
            <w:tcW w:w="491" w:type="pct"/>
            <w:tcBorders>
              <w:top w:val="single" w:sz="4" w:space="0" w:color="000000"/>
              <w:left w:val="single" w:sz="4" w:space="0" w:color="000000"/>
              <w:bottom w:val="single" w:sz="4" w:space="0" w:color="000000"/>
              <w:right w:val="single" w:sz="4" w:space="0" w:color="000000"/>
            </w:tcBorders>
            <w:vAlign w:val="center"/>
          </w:tcPr>
          <w:p w:rsidR="00AB15A7" w:rsidRPr="00FA3447" w:rsidRDefault="00AB15A7" w:rsidP="005C3E9F">
            <w:pPr>
              <w:jc w:val="center"/>
              <w:rPr>
                <w:sz w:val="24"/>
                <w:szCs w:val="24"/>
              </w:rPr>
            </w:pPr>
            <w:r>
              <w:rPr>
                <w:sz w:val="24"/>
                <w:szCs w:val="24"/>
              </w:rPr>
              <w:t>0,990</w:t>
            </w:r>
          </w:p>
        </w:tc>
        <w:tc>
          <w:tcPr>
            <w:tcW w:w="418" w:type="pct"/>
            <w:tcBorders>
              <w:top w:val="single" w:sz="4" w:space="0" w:color="000000"/>
              <w:left w:val="single" w:sz="4" w:space="0" w:color="000000"/>
              <w:bottom w:val="single" w:sz="4" w:space="0" w:color="000000"/>
              <w:right w:val="single" w:sz="4" w:space="0" w:color="000000"/>
            </w:tcBorders>
            <w:vAlign w:val="center"/>
          </w:tcPr>
          <w:p w:rsidR="00AB15A7" w:rsidRDefault="00AB15A7" w:rsidP="005C3E9F">
            <w:pPr>
              <w:jc w:val="center"/>
              <w:rPr>
                <w:sz w:val="24"/>
                <w:szCs w:val="24"/>
              </w:rPr>
            </w:pPr>
            <w:r>
              <w:rPr>
                <w:sz w:val="24"/>
                <w:szCs w:val="24"/>
              </w:rPr>
              <w:t>2016</w:t>
            </w:r>
          </w:p>
        </w:tc>
        <w:tc>
          <w:tcPr>
            <w:tcW w:w="378" w:type="pct"/>
            <w:tcBorders>
              <w:top w:val="single" w:sz="4" w:space="0" w:color="000000"/>
              <w:left w:val="single" w:sz="4" w:space="0" w:color="000000"/>
              <w:bottom w:val="single" w:sz="4" w:space="0" w:color="000000"/>
              <w:right w:val="single" w:sz="4" w:space="0" w:color="000000"/>
            </w:tcBorders>
            <w:vAlign w:val="center"/>
          </w:tcPr>
          <w:p w:rsidR="00AB15A7" w:rsidRPr="00D51729" w:rsidRDefault="00AB15A7" w:rsidP="005C3E9F">
            <w:pPr>
              <w:jc w:val="center"/>
              <w:rPr>
                <w:sz w:val="24"/>
                <w:szCs w:val="24"/>
                <w:highlight w:val="green"/>
              </w:rPr>
            </w:pPr>
          </w:p>
        </w:tc>
        <w:tc>
          <w:tcPr>
            <w:tcW w:w="389" w:type="pct"/>
            <w:tcBorders>
              <w:top w:val="single" w:sz="4" w:space="0" w:color="000000"/>
              <w:left w:val="single" w:sz="4" w:space="0" w:color="000000"/>
              <w:bottom w:val="single" w:sz="4" w:space="0" w:color="000000"/>
              <w:right w:val="single" w:sz="4" w:space="0" w:color="000000"/>
            </w:tcBorders>
            <w:vAlign w:val="center"/>
          </w:tcPr>
          <w:p w:rsidR="00AB15A7" w:rsidRPr="00D51729" w:rsidRDefault="00AB15A7" w:rsidP="005C3E9F">
            <w:pPr>
              <w:jc w:val="center"/>
              <w:rPr>
                <w:sz w:val="24"/>
                <w:szCs w:val="24"/>
                <w:highlight w:val="green"/>
              </w:rPr>
            </w:pPr>
          </w:p>
        </w:tc>
        <w:tc>
          <w:tcPr>
            <w:tcW w:w="380" w:type="pct"/>
            <w:gridSpan w:val="2"/>
            <w:tcBorders>
              <w:top w:val="single" w:sz="4" w:space="0" w:color="000000"/>
              <w:left w:val="single" w:sz="4" w:space="0" w:color="000000"/>
              <w:bottom w:val="single" w:sz="4" w:space="0" w:color="000000"/>
              <w:right w:val="single" w:sz="4" w:space="0" w:color="000000"/>
            </w:tcBorders>
            <w:vAlign w:val="center"/>
          </w:tcPr>
          <w:p w:rsidR="00AB15A7" w:rsidRPr="008A30E2" w:rsidRDefault="00AB15A7" w:rsidP="005C3E9F">
            <w:pPr>
              <w:jc w:val="center"/>
              <w:rPr>
                <w:sz w:val="24"/>
                <w:szCs w:val="24"/>
              </w:rPr>
            </w:pPr>
          </w:p>
        </w:tc>
        <w:tc>
          <w:tcPr>
            <w:tcW w:w="389" w:type="pct"/>
            <w:tcBorders>
              <w:top w:val="single" w:sz="4" w:space="0" w:color="000000"/>
              <w:left w:val="single" w:sz="4" w:space="0" w:color="000000"/>
              <w:bottom w:val="single" w:sz="4" w:space="0" w:color="000000"/>
              <w:right w:val="single" w:sz="4" w:space="0" w:color="000000"/>
            </w:tcBorders>
            <w:vAlign w:val="center"/>
          </w:tcPr>
          <w:p w:rsidR="00AB15A7" w:rsidRPr="008A30E2" w:rsidRDefault="00AB15A7" w:rsidP="005C3E9F">
            <w:pPr>
              <w:jc w:val="center"/>
              <w:rPr>
                <w:sz w:val="24"/>
                <w:szCs w:val="24"/>
                <w:highlight w:val="green"/>
              </w:rPr>
            </w:pPr>
          </w:p>
        </w:tc>
        <w:tc>
          <w:tcPr>
            <w:tcW w:w="387" w:type="pct"/>
            <w:gridSpan w:val="2"/>
            <w:tcBorders>
              <w:top w:val="single" w:sz="4" w:space="0" w:color="000000"/>
              <w:left w:val="single" w:sz="4" w:space="0" w:color="000000"/>
              <w:bottom w:val="single" w:sz="4" w:space="0" w:color="000000"/>
              <w:right w:val="single" w:sz="4" w:space="0" w:color="000000"/>
            </w:tcBorders>
            <w:vAlign w:val="center"/>
          </w:tcPr>
          <w:p w:rsidR="00AB15A7" w:rsidRPr="00D51729" w:rsidRDefault="00AB15A7" w:rsidP="005C3E9F">
            <w:pPr>
              <w:jc w:val="center"/>
              <w:rPr>
                <w:sz w:val="24"/>
                <w:szCs w:val="24"/>
                <w:highlight w:val="green"/>
              </w:rPr>
            </w:pPr>
          </w:p>
        </w:tc>
        <w:tc>
          <w:tcPr>
            <w:tcW w:w="379" w:type="pct"/>
            <w:tcBorders>
              <w:top w:val="single" w:sz="4" w:space="0" w:color="000000"/>
              <w:left w:val="single" w:sz="4" w:space="0" w:color="000000"/>
              <w:bottom w:val="single" w:sz="4" w:space="0" w:color="000000"/>
              <w:right w:val="single" w:sz="4" w:space="0" w:color="000000"/>
            </w:tcBorders>
            <w:vAlign w:val="center"/>
          </w:tcPr>
          <w:p w:rsidR="00AB15A7" w:rsidRPr="00FA3447" w:rsidRDefault="00AB15A7" w:rsidP="005C3E9F">
            <w:pPr>
              <w:jc w:val="center"/>
              <w:rPr>
                <w:sz w:val="24"/>
                <w:szCs w:val="24"/>
              </w:rPr>
            </w:pPr>
            <w:r>
              <w:rPr>
                <w:sz w:val="24"/>
                <w:szCs w:val="24"/>
              </w:rPr>
              <w:t>0,990</w:t>
            </w:r>
          </w:p>
        </w:tc>
      </w:tr>
      <w:tr w:rsidR="00AB15A7" w:rsidRPr="00D51729" w:rsidTr="005E02DD">
        <w:trPr>
          <w:jc w:val="center"/>
        </w:trPr>
        <w:tc>
          <w:tcPr>
            <w:tcW w:w="256" w:type="pct"/>
            <w:tcBorders>
              <w:top w:val="single" w:sz="4" w:space="0" w:color="000000"/>
              <w:left w:val="single" w:sz="4" w:space="0" w:color="000000"/>
              <w:bottom w:val="single" w:sz="4" w:space="0" w:color="000000"/>
              <w:right w:val="nil"/>
            </w:tcBorders>
            <w:vAlign w:val="center"/>
          </w:tcPr>
          <w:p w:rsidR="00AB15A7" w:rsidRPr="003473F4" w:rsidRDefault="00AB15A7" w:rsidP="005C3E9F">
            <w:pPr>
              <w:pStyle w:val="aff3"/>
              <w:jc w:val="center"/>
              <w:rPr>
                <w:rFonts w:ascii="Times New Roman" w:hAnsi="Times New Roman"/>
                <w:szCs w:val="24"/>
                <w:lang w:val="ru-RU"/>
              </w:rPr>
            </w:pPr>
            <w:r>
              <w:rPr>
                <w:rFonts w:ascii="Times New Roman" w:hAnsi="Times New Roman"/>
                <w:szCs w:val="24"/>
                <w:lang w:val="ru-RU"/>
              </w:rPr>
              <w:t>1.4</w:t>
            </w:r>
          </w:p>
        </w:tc>
        <w:tc>
          <w:tcPr>
            <w:tcW w:w="1063" w:type="pct"/>
            <w:tcBorders>
              <w:top w:val="single" w:sz="4" w:space="0" w:color="000000"/>
              <w:left w:val="single" w:sz="4" w:space="0" w:color="000000"/>
              <w:bottom w:val="single" w:sz="4" w:space="0" w:color="000000"/>
              <w:right w:val="nil"/>
            </w:tcBorders>
            <w:vAlign w:val="center"/>
          </w:tcPr>
          <w:p w:rsidR="00AB15A7" w:rsidRPr="00FA3447" w:rsidRDefault="00AB15A7" w:rsidP="005C3E9F">
            <w:pPr>
              <w:jc w:val="center"/>
              <w:rPr>
                <w:color w:val="000000"/>
                <w:sz w:val="24"/>
                <w:szCs w:val="24"/>
              </w:rPr>
            </w:pPr>
            <w:r w:rsidRPr="00FA3447">
              <w:rPr>
                <w:color w:val="000000"/>
                <w:sz w:val="24"/>
                <w:szCs w:val="24"/>
              </w:rPr>
              <w:t>Р</w:t>
            </w:r>
            <w:r>
              <w:rPr>
                <w:color w:val="000000"/>
                <w:sz w:val="24"/>
                <w:szCs w:val="24"/>
              </w:rPr>
              <w:t>еконструкция (замена на</w:t>
            </w:r>
            <w:proofErr w:type="gramStart"/>
            <w:r>
              <w:rPr>
                <w:color w:val="000000"/>
                <w:sz w:val="24"/>
                <w:szCs w:val="24"/>
              </w:rPr>
              <w:t xml:space="preserve"> )</w:t>
            </w:r>
            <w:proofErr w:type="gramEnd"/>
            <w:r>
              <w:rPr>
                <w:color w:val="000000"/>
                <w:sz w:val="24"/>
                <w:szCs w:val="24"/>
              </w:rPr>
              <w:t xml:space="preserve"> КТП 16</w:t>
            </w:r>
            <w:r w:rsidRPr="00FA3447">
              <w:rPr>
                <w:color w:val="000000"/>
                <w:sz w:val="24"/>
                <w:szCs w:val="24"/>
              </w:rPr>
              <w:t>0/10/0,4</w:t>
            </w:r>
          </w:p>
        </w:tc>
        <w:tc>
          <w:tcPr>
            <w:tcW w:w="217" w:type="pct"/>
            <w:gridSpan w:val="2"/>
            <w:tcBorders>
              <w:top w:val="single" w:sz="4" w:space="0" w:color="000000"/>
              <w:left w:val="single" w:sz="4" w:space="0" w:color="000000"/>
              <w:bottom w:val="single" w:sz="4" w:space="0" w:color="000000"/>
              <w:right w:val="nil"/>
            </w:tcBorders>
            <w:vAlign w:val="center"/>
          </w:tcPr>
          <w:p w:rsidR="00AB15A7" w:rsidRPr="00FA3447" w:rsidRDefault="00AB15A7" w:rsidP="005C3E9F">
            <w:pPr>
              <w:pStyle w:val="aff3"/>
              <w:jc w:val="center"/>
              <w:rPr>
                <w:rFonts w:ascii="Times New Roman" w:hAnsi="Times New Roman"/>
                <w:color w:val="000000"/>
                <w:szCs w:val="24"/>
                <w:lang w:val="ru-RU"/>
              </w:rPr>
            </w:pPr>
            <w:r>
              <w:rPr>
                <w:rFonts w:ascii="Times New Roman" w:hAnsi="Times New Roman"/>
                <w:szCs w:val="24"/>
                <w:lang w:val="ru-RU"/>
              </w:rPr>
              <w:t>шт</w:t>
            </w:r>
            <w:r w:rsidRPr="00FA3447">
              <w:rPr>
                <w:rFonts w:ascii="Times New Roman" w:hAnsi="Times New Roman"/>
                <w:szCs w:val="24"/>
                <w:lang w:val="ru-RU"/>
              </w:rPr>
              <w:t>.</w:t>
            </w:r>
          </w:p>
        </w:tc>
        <w:tc>
          <w:tcPr>
            <w:tcW w:w="253" w:type="pct"/>
            <w:tcBorders>
              <w:top w:val="single" w:sz="4" w:space="0" w:color="000000"/>
              <w:left w:val="single" w:sz="4" w:space="0" w:color="000000"/>
              <w:bottom w:val="single" w:sz="4" w:space="0" w:color="000000"/>
              <w:right w:val="nil"/>
            </w:tcBorders>
            <w:vAlign w:val="center"/>
          </w:tcPr>
          <w:p w:rsidR="00AB15A7" w:rsidRPr="00FA3447" w:rsidRDefault="00AB15A7" w:rsidP="005C3E9F">
            <w:pPr>
              <w:jc w:val="center"/>
              <w:rPr>
                <w:sz w:val="24"/>
                <w:szCs w:val="24"/>
              </w:rPr>
            </w:pPr>
            <w:r>
              <w:rPr>
                <w:sz w:val="24"/>
                <w:szCs w:val="24"/>
              </w:rPr>
              <w:t>3</w:t>
            </w:r>
          </w:p>
        </w:tc>
        <w:tc>
          <w:tcPr>
            <w:tcW w:w="491" w:type="pct"/>
            <w:tcBorders>
              <w:top w:val="single" w:sz="4" w:space="0" w:color="000000"/>
              <w:left w:val="single" w:sz="4" w:space="0" w:color="000000"/>
              <w:bottom w:val="single" w:sz="4" w:space="0" w:color="000000"/>
              <w:right w:val="single" w:sz="4" w:space="0" w:color="000000"/>
            </w:tcBorders>
            <w:vAlign w:val="center"/>
          </w:tcPr>
          <w:p w:rsidR="00AB15A7" w:rsidRPr="00FA3447" w:rsidRDefault="00AB15A7" w:rsidP="005C3E9F">
            <w:pPr>
              <w:jc w:val="center"/>
              <w:rPr>
                <w:sz w:val="24"/>
                <w:szCs w:val="24"/>
              </w:rPr>
            </w:pPr>
            <w:r>
              <w:rPr>
                <w:sz w:val="24"/>
                <w:szCs w:val="24"/>
              </w:rPr>
              <w:t>1,680</w:t>
            </w:r>
          </w:p>
        </w:tc>
        <w:tc>
          <w:tcPr>
            <w:tcW w:w="418" w:type="pct"/>
            <w:tcBorders>
              <w:top w:val="single" w:sz="4" w:space="0" w:color="000000"/>
              <w:left w:val="single" w:sz="4" w:space="0" w:color="000000"/>
              <w:bottom w:val="single" w:sz="4" w:space="0" w:color="000000"/>
              <w:right w:val="single" w:sz="4" w:space="0" w:color="000000"/>
            </w:tcBorders>
            <w:vAlign w:val="center"/>
          </w:tcPr>
          <w:p w:rsidR="00AB15A7" w:rsidRDefault="00AB15A7" w:rsidP="005C3E9F">
            <w:pPr>
              <w:jc w:val="center"/>
              <w:rPr>
                <w:sz w:val="24"/>
                <w:szCs w:val="24"/>
              </w:rPr>
            </w:pPr>
            <w:r>
              <w:rPr>
                <w:sz w:val="24"/>
                <w:szCs w:val="24"/>
              </w:rPr>
              <w:t>2016,2019</w:t>
            </w:r>
          </w:p>
        </w:tc>
        <w:tc>
          <w:tcPr>
            <w:tcW w:w="378" w:type="pct"/>
            <w:tcBorders>
              <w:top w:val="single" w:sz="4" w:space="0" w:color="000000"/>
              <w:left w:val="single" w:sz="4" w:space="0" w:color="000000"/>
              <w:bottom w:val="single" w:sz="4" w:space="0" w:color="000000"/>
              <w:right w:val="single" w:sz="4" w:space="0" w:color="000000"/>
            </w:tcBorders>
            <w:vAlign w:val="center"/>
          </w:tcPr>
          <w:p w:rsidR="00AB15A7" w:rsidRPr="00D51729" w:rsidRDefault="00AB15A7" w:rsidP="005C3E9F">
            <w:pPr>
              <w:jc w:val="center"/>
              <w:rPr>
                <w:sz w:val="24"/>
                <w:szCs w:val="24"/>
                <w:highlight w:val="green"/>
              </w:rPr>
            </w:pPr>
          </w:p>
        </w:tc>
        <w:tc>
          <w:tcPr>
            <w:tcW w:w="389" w:type="pct"/>
            <w:tcBorders>
              <w:top w:val="single" w:sz="4" w:space="0" w:color="000000"/>
              <w:left w:val="single" w:sz="4" w:space="0" w:color="000000"/>
              <w:bottom w:val="single" w:sz="4" w:space="0" w:color="000000"/>
              <w:right w:val="single" w:sz="4" w:space="0" w:color="000000"/>
            </w:tcBorders>
            <w:vAlign w:val="center"/>
          </w:tcPr>
          <w:p w:rsidR="00AB15A7" w:rsidRPr="00D51729" w:rsidRDefault="00AB15A7" w:rsidP="005C3E9F">
            <w:pPr>
              <w:jc w:val="center"/>
              <w:rPr>
                <w:sz w:val="24"/>
                <w:szCs w:val="24"/>
                <w:highlight w:val="green"/>
              </w:rPr>
            </w:pPr>
          </w:p>
        </w:tc>
        <w:tc>
          <w:tcPr>
            <w:tcW w:w="380" w:type="pct"/>
            <w:gridSpan w:val="2"/>
            <w:tcBorders>
              <w:top w:val="single" w:sz="4" w:space="0" w:color="000000"/>
              <w:left w:val="single" w:sz="4" w:space="0" w:color="000000"/>
              <w:bottom w:val="single" w:sz="4" w:space="0" w:color="000000"/>
              <w:right w:val="single" w:sz="4" w:space="0" w:color="000000"/>
            </w:tcBorders>
            <w:vAlign w:val="center"/>
          </w:tcPr>
          <w:p w:rsidR="00AB15A7" w:rsidRPr="008A30E2" w:rsidRDefault="00AB15A7" w:rsidP="005C3E9F">
            <w:pPr>
              <w:jc w:val="center"/>
              <w:rPr>
                <w:sz w:val="24"/>
                <w:szCs w:val="24"/>
              </w:rPr>
            </w:pPr>
          </w:p>
        </w:tc>
        <w:tc>
          <w:tcPr>
            <w:tcW w:w="389" w:type="pct"/>
            <w:tcBorders>
              <w:top w:val="single" w:sz="4" w:space="0" w:color="000000"/>
              <w:left w:val="single" w:sz="4" w:space="0" w:color="000000"/>
              <w:bottom w:val="single" w:sz="4" w:space="0" w:color="000000"/>
              <w:right w:val="single" w:sz="4" w:space="0" w:color="000000"/>
            </w:tcBorders>
            <w:vAlign w:val="center"/>
          </w:tcPr>
          <w:p w:rsidR="00AB15A7" w:rsidRPr="008A30E2" w:rsidRDefault="00AB15A7" w:rsidP="005C3E9F">
            <w:pPr>
              <w:jc w:val="center"/>
              <w:rPr>
                <w:sz w:val="24"/>
                <w:szCs w:val="24"/>
                <w:highlight w:val="green"/>
              </w:rPr>
            </w:pPr>
          </w:p>
        </w:tc>
        <w:tc>
          <w:tcPr>
            <w:tcW w:w="387" w:type="pct"/>
            <w:gridSpan w:val="2"/>
            <w:tcBorders>
              <w:top w:val="single" w:sz="4" w:space="0" w:color="000000"/>
              <w:left w:val="single" w:sz="4" w:space="0" w:color="000000"/>
              <w:bottom w:val="single" w:sz="4" w:space="0" w:color="000000"/>
              <w:right w:val="single" w:sz="4" w:space="0" w:color="000000"/>
            </w:tcBorders>
            <w:vAlign w:val="center"/>
          </w:tcPr>
          <w:p w:rsidR="00AB15A7" w:rsidRPr="00D51729" w:rsidRDefault="00AB15A7" w:rsidP="005C3E9F">
            <w:pPr>
              <w:jc w:val="center"/>
              <w:rPr>
                <w:sz w:val="24"/>
                <w:szCs w:val="24"/>
                <w:highlight w:val="green"/>
              </w:rPr>
            </w:pPr>
          </w:p>
        </w:tc>
        <w:tc>
          <w:tcPr>
            <w:tcW w:w="379" w:type="pct"/>
            <w:tcBorders>
              <w:top w:val="single" w:sz="4" w:space="0" w:color="000000"/>
              <w:left w:val="single" w:sz="4" w:space="0" w:color="000000"/>
              <w:bottom w:val="single" w:sz="4" w:space="0" w:color="000000"/>
              <w:right w:val="single" w:sz="4" w:space="0" w:color="000000"/>
            </w:tcBorders>
            <w:vAlign w:val="center"/>
          </w:tcPr>
          <w:p w:rsidR="00AB15A7" w:rsidRPr="00FA3447" w:rsidRDefault="00AB15A7" w:rsidP="005C3E9F">
            <w:pPr>
              <w:jc w:val="center"/>
              <w:rPr>
                <w:sz w:val="24"/>
                <w:szCs w:val="24"/>
              </w:rPr>
            </w:pPr>
            <w:r>
              <w:rPr>
                <w:sz w:val="24"/>
                <w:szCs w:val="24"/>
              </w:rPr>
              <w:t>1,680</w:t>
            </w:r>
          </w:p>
        </w:tc>
      </w:tr>
      <w:tr w:rsidR="0034626A" w:rsidRPr="00D51729" w:rsidTr="005E02DD">
        <w:trPr>
          <w:jc w:val="center"/>
        </w:trPr>
        <w:tc>
          <w:tcPr>
            <w:tcW w:w="1319" w:type="pct"/>
            <w:gridSpan w:val="2"/>
            <w:tcBorders>
              <w:top w:val="single" w:sz="4" w:space="0" w:color="000000"/>
              <w:left w:val="single" w:sz="4" w:space="0" w:color="000000"/>
              <w:bottom w:val="single" w:sz="4" w:space="0" w:color="000000"/>
              <w:right w:val="nil"/>
            </w:tcBorders>
            <w:vAlign w:val="center"/>
          </w:tcPr>
          <w:p w:rsidR="0034626A" w:rsidRPr="00D51729" w:rsidRDefault="0034626A" w:rsidP="005C3E9F">
            <w:pPr>
              <w:pStyle w:val="aff3"/>
              <w:jc w:val="center"/>
              <w:rPr>
                <w:rFonts w:ascii="Times New Roman" w:hAnsi="Times New Roman"/>
                <w:szCs w:val="24"/>
                <w:lang w:val="ru-RU"/>
              </w:rPr>
            </w:pPr>
            <w:r>
              <w:rPr>
                <w:rFonts w:ascii="Times New Roman" w:hAnsi="Times New Roman"/>
                <w:szCs w:val="24"/>
                <w:lang w:val="ru-RU"/>
              </w:rPr>
              <w:t>Итого по разделу 1</w:t>
            </w:r>
          </w:p>
        </w:tc>
        <w:tc>
          <w:tcPr>
            <w:tcW w:w="217" w:type="pct"/>
            <w:gridSpan w:val="2"/>
            <w:tcBorders>
              <w:top w:val="single" w:sz="4" w:space="0" w:color="000000"/>
              <w:left w:val="single" w:sz="4" w:space="0" w:color="000000"/>
              <w:bottom w:val="single" w:sz="4" w:space="0" w:color="000000"/>
              <w:right w:val="nil"/>
            </w:tcBorders>
            <w:vAlign w:val="center"/>
          </w:tcPr>
          <w:p w:rsidR="0034626A" w:rsidRDefault="0034626A" w:rsidP="005C3E9F">
            <w:pPr>
              <w:pStyle w:val="aff3"/>
              <w:jc w:val="center"/>
              <w:rPr>
                <w:rFonts w:ascii="Times New Roman" w:hAnsi="Times New Roman"/>
                <w:szCs w:val="24"/>
                <w:lang w:val="ru-RU"/>
              </w:rPr>
            </w:pPr>
            <w:r>
              <w:rPr>
                <w:rFonts w:ascii="Times New Roman" w:hAnsi="Times New Roman"/>
                <w:szCs w:val="24"/>
                <w:lang w:val="ru-RU"/>
              </w:rPr>
              <w:t>-</w:t>
            </w:r>
          </w:p>
        </w:tc>
        <w:tc>
          <w:tcPr>
            <w:tcW w:w="253" w:type="pct"/>
            <w:tcBorders>
              <w:top w:val="single" w:sz="4" w:space="0" w:color="000000"/>
              <w:left w:val="single" w:sz="4" w:space="0" w:color="000000"/>
              <w:bottom w:val="single" w:sz="4" w:space="0" w:color="000000"/>
              <w:right w:val="nil"/>
            </w:tcBorders>
            <w:vAlign w:val="center"/>
          </w:tcPr>
          <w:p w:rsidR="0034626A" w:rsidRDefault="0034626A" w:rsidP="005C3E9F">
            <w:pPr>
              <w:jc w:val="center"/>
              <w:rPr>
                <w:sz w:val="24"/>
                <w:szCs w:val="24"/>
              </w:rPr>
            </w:pPr>
            <w:r>
              <w:rPr>
                <w:sz w:val="24"/>
                <w:szCs w:val="24"/>
              </w:rPr>
              <w:t>-</w:t>
            </w:r>
          </w:p>
        </w:tc>
        <w:tc>
          <w:tcPr>
            <w:tcW w:w="491" w:type="pct"/>
            <w:tcBorders>
              <w:top w:val="single" w:sz="4" w:space="0" w:color="000000"/>
              <w:left w:val="single" w:sz="4" w:space="0" w:color="000000"/>
              <w:bottom w:val="single" w:sz="4" w:space="0" w:color="000000"/>
              <w:right w:val="single" w:sz="4" w:space="0" w:color="000000"/>
            </w:tcBorders>
            <w:vAlign w:val="center"/>
          </w:tcPr>
          <w:p w:rsidR="0034626A" w:rsidRPr="00D51729" w:rsidRDefault="00AB15A7" w:rsidP="005C3E9F">
            <w:pPr>
              <w:jc w:val="center"/>
              <w:rPr>
                <w:sz w:val="24"/>
                <w:szCs w:val="24"/>
              </w:rPr>
            </w:pPr>
            <w:r>
              <w:rPr>
                <w:sz w:val="24"/>
                <w:szCs w:val="24"/>
              </w:rPr>
              <w:t>8,809</w:t>
            </w:r>
          </w:p>
        </w:tc>
        <w:tc>
          <w:tcPr>
            <w:tcW w:w="418" w:type="pct"/>
            <w:tcBorders>
              <w:top w:val="single" w:sz="4" w:space="0" w:color="000000"/>
              <w:left w:val="single" w:sz="4" w:space="0" w:color="000000"/>
              <w:bottom w:val="single" w:sz="4" w:space="0" w:color="000000"/>
              <w:right w:val="single" w:sz="4" w:space="0" w:color="000000"/>
            </w:tcBorders>
            <w:vAlign w:val="center"/>
          </w:tcPr>
          <w:p w:rsidR="0034626A" w:rsidRDefault="0034626A" w:rsidP="005C3E9F">
            <w:pPr>
              <w:jc w:val="center"/>
              <w:rPr>
                <w:sz w:val="24"/>
                <w:szCs w:val="24"/>
              </w:rPr>
            </w:pPr>
            <w:r>
              <w:rPr>
                <w:sz w:val="24"/>
                <w:szCs w:val="24"/>
              </w:rPr>
              <w:t>-</w:t>
            </w:r>
          </w:p>
        </w:tc>
        <w:tc>
          <w:tcPr>
            <w:tcW w:w="378" w:type="pct"/>
            <w:tcBorders>
              <w:top w:val="single" w:sz="4" w:space="0" w:color="000000"/>
              <w:left w:val="single" w:sz="4" w:space="0" w:color="000000"/>
              <w:bottom w:val="single" w:sz="4" w:space="0" w:color="000000"/>
              <w:right w:val="single" w:sz="4" w:space="0" w:color="000000"/>
            </w:tcBorders>
            <w:vAlign w:val="center"/>
          </w:tcPr>
          <w:p w:rsidR="0034626A" w:rsidRPr="00D51729" w:rsidRDefault="005E02DD" w:rsidP="005C3E9F">
            <w:pPr>
              <w:jc w:val="center"/>
              <w:rPr>
                <w:sz w:val="24"/>
                <w:szCs w:val="24"/>
                <w:highlight w:val="green"/>
              </w:rPr>
            </w:pPr>
            <w:r w:rsidRPr="005E02DD">
              <w:rPr>
                <w:sz w:val="24"/>
                <w:szCs w:val="24"/>
              </w:rPr>
              <w:t>0</w:t>
            </w:r>
          </w:p>
        </w:tc>
        <w:tc>
          <w:tcPr>
            <w:tcW w:w="389" w:type="pct"/>
            <w:tcBorders>
              <w:top w:val="single" w:sz="4" w:space="0" w:color="000000"/>
              <w:left w:val="single" w:sz="4" w:space="0" w:color="000000"/>
              <w:bottom w:val="single" w:sz="4" w:space="0" w:color="000000"/>
              <w:right w:val="single" w:sz="4" w:space="0" w:color="000000"/>
            </w:tcBorders>
            <w:vAlign w:val="center"/>
          </w:tcPr>
          <w:p w:rsidR="0034626A" w:rsidRPr="00D51729" w:rsidRDefault="005E02DD" w:rsidP="005C3E9F">
            <w:pPr>
              <w:jc w:val="center"/>
              <w:rPr>
                <w:sz w:val="24"/>
                <w:szCs w:val="24"/>
              </w:rPr>
            </w:pPr>
            <w:r>
              <w:rPr>
                <w:sz w:val="24"/>
                <w:szCs w:val="24"/>
              </w:rPr>
              <w:t>0</w:t>
            </w:r>
          </w:p>
        </w:tc>
        <w:tc>
          <w:tcPr>
            <w:tcW w:w="380" w:type="pct"/>
            <w:gridSpan w:val="2"/>
            <w:tcBorders>
              <w:top w:val="single" w:sz="4" w:space="0" w:color="000000"/>
              <w:left w:val="single" w:sz="4" w:space="0" w:color="000000"/>
              <w:bottom w:val="single" w:sz="4" w:space="0" w:color="000000"/>
              <w:right w:val="single" w:sz="4" w:space="0" w:color="000000"/>
            </w:tcBorders>
            <w:vAlign w:val="center"/>
          </w:tcPr>
          <w:p w:rsidR="0034626A" w:rsidRPr="00D51729" w:rsidRDefault="005E02DD" w:rsidP="005C3E9F">
            <w:pPr>
              <w:jc w:val="center"/>
              <w:rPr>
                <w:sz w:val="24"/>
                <w:szCs w:val="24"/>
              </w:rPr>
            </w:pPr>
            <w:r>
              <w:rPr>
                <w:sz w:val="24"/>
                <w:szCs w:val="24"/>
              </w:rPr>
              <w:t>0</w:t>
            </w:r>
          </w:p>
        </w:tc>
        <w:tc>
          <w:tcPr>
            <w:tcW w:w="389" w:type="pct"/>
            <w:tcBorders>
              <w:top w:val="single" w:sz="4" w:space="0" w:color="000000"/>
              <w:left w:val="single" w:sz="4" w:space="0" w:color="000000"/>
              <w:bottom w:val="single" w:sz="4" w:space="0" w:color="000000"/>
              <w:right w:val="single" w:sz="4" w:space="0" w:color="000000"/>
            </w:tcBorders>
            <w:vAlign w:val="center"/>
          </w:tcPr>
          <w:p w:rsidR="0034626A" w:rsidRPr="00D51729" w:rsidRDefault="005E02DD" w:rsidP="005C3E9F">
            <w:pPr>
              <w:jc w:val="center"/>
              <w:rPr>
                <w:sz w:val="24"/>
                <w:szCs w:val="24"/>
              </w:rPr>
            </w:pPr>
            <w:r>
              <w:rPr>
                <w:sz w:val="24"/>
                <w:szCs w:val="24"/>
              </w:rPr>
              <w:t>0</w:t>
            </w:r>
          </w:p>
        </w:tc>
        <w:tc>
          <w:tcPr>
            <w:tcW w:w="387" w:type="pct"/>
            <w:gridSpan w:val="2"/>
            <w:tcBorders>
              <w:top w:val="single" w:sz="4" w:space="0" w:color="000000"/>
              <w:left w:val="single" w:sz="4" w:space="0" w:color="000000"/>
              <w:bottom w:val="single" w:sz="4" w:space="0" w:color="000000"/>
              <w:right w:val="single" w:sz="4" w:space="0" w:color="000000"/>
            </w:tcBorders>
            <w:vAlign w:val="center"/>
          </w:tcPr>
          <w:p w:rsidR="0034626A" w:rsidRPr="00D51729" w:rsidRDefault="005E02DD" w:rsidP="005C3E9F">
            <w:pPr>
              <w:jc w:val="center"/>
              <w:rPr>
                <w:sz w:val="24"/>
                <w:szCs w:val="24"/>
              </w:rPr>
            </w:pPr>
            <w:r>
              <w:rPr>
                <w:sz w:val="24"/>
                <w:szCs w:val="24"/>
              </w:rPr>
              <w:t>0</w:t>
            </w:r>
          </w:p>
        </w:tc>
        <w:tc>
          <w:tcPr>
            <w:tcW w:w="379" w:type="pct"/>
            <w:tcBorders>
              <w:top w:val="single" w:sz="4" w:space="0" w:color="000000"/>
              <w:left w:val="single" w:sz="4" w:space="0" w:color="000000"/>
              <w:bottom w:val="single" w:sz="4" w:space="0" w:color="000000"/>
              <w:right w:val="single" w:sz="4" w:space="0" w:color="000000"/>
            </w:tcBorders>
            <w:vAlign w:val="center"/>
          </w:tcPr>
          <w:p w:rsidR="0034626A" w:rsidRPr="00D51729" w:rsidRDefault="00AB15A7" w:rsidP="005C3E9F">
            <w:pPr>
              <w:jc w:val="center"/>
              <w:rPr>
                <w:sz w:val="24"/>
                <w:szCs w:val="24"/>
              </w:rPr>
            </w:pPr>
            <w:r>
              <w:rPr>
                <w:sz w:val="24"/>
                <w:szCs w:val="24"/>
              </w:rPr>
              <w:t>8,809</w:t>
            </w:r>
          </w:p>
        </w:tc>
      </w:tr>
      <w:tr w:rsidR="0034626A" w:rsidRPr="00D51729" w:rsidTr="005C3E9F">
        <w:trPr>
          <w:jc w:val="center"/>
        </w:trPr>
        <w:tc>
          <w:tcPr>
            <w:tcW w:w="5000" w:type="pct"/>
            <w:gridSpan w:val="15"/>
            <w:tcBorders>
              <w:top w:val="single" w:sz="4" w:space="0" w:color="000000"/>
              <w:left w:val="single" w:sz="4" w:space="0" w:color="000000"/>
              <w:bottom w:val="single" w:sz="4" w:space="0" w:color="000000"/>
              <w:right w:val="single" w:sz="4" w:space="0" w:color="000000"/>
            </w:tcBorders>
            <w:vAlign w:val="center"/>
          </w:tcPr>
          <w:p w:rsidR="0034626A" w:rsidRPr="00BA4D99" w:rsidRDefault="0034626A" w:rsidP="0034626A">
            <w:pPr>
              <w:pStyle w:val="a3"/>
              <w:numPr>
                <w:ilvl w:val="0"/>
                <w:numId w:val="45"/>
              </w:numPr>
              <w:jc w:val="center"/>
              <w:rPr>
                <w:b/>
                <w:sz w:val="24"/>
                <w:szCs w:val="24"/>
              </w:rPr>
            </w:pPr>
            <w:r w:rsidRPr="00BA4D99">
              <w:rPr>
                <w:b/>
                <w:sz w:val="24"/>
                <w:szCs w:val="24"/>
              </w:rPr>
              <w:t>Теплоснабжение</w:t>
            </w:r>
          </w:p>
        </w:tc>
      </w:tr>
      <w:tr w:rsidR="00AB15A7" w:rsidRPr="00D51729" w:rsidTr="005E02DD">
        <w:trPr>
          <w:jc w:val="center"/>
        </w:trPr>
        <w:tc>
          <w:tcPr>
            <w:tcW w:w="256" w:type="pct"/>
            <w:tcBorders>
              <w:top w:val="single" w:sz="4" w:space="0" w:color="000000"/>
              <w:left w:val="single" w:sz="4" w:space="0" w:color="000000"/>
              <w:bottom w:val="single" w:sz="4" w:space="0" w:color="000000"/>
              <w:right w:val="nil"/>
            </w:tcBorders>
            <w:vAlign w:val="center"/>
          </w:tcPr>
          <w:p w:rsidR="00AB15A7" w:rsidRPr="00D51729" w:rsidRDefault="00AB15A7" w:rsidP="005C3E9F">
            <w:pPr>
              <w:pStyle w:val="aff3"/>
              <w:jc w:val="center"/>
              <w:rPr>
                <w:rFonts w:ascii="Times New Roman" w:hAnsi="Times New Roman"/>
                <w:szCs w:val="24"/>
                <w:lang w:val="ru-RU"/>
              </w:rPr>
            </w:pPr>
            <w:r>
              <w:rPr>
                <w:rFonts w:ascii="Times New Roman" w:hAnsi="Times New Roman"/>
                <w:szCs w:val="24"/>
                <w:lang w:val="ru-RU"/>
              </w:rPr>
              <w:t>2</w:t>
            </w:r>
            <w:r w:rsidRPr="00D51729">
              <w:rPr>
                <w:rFonts w:ascii="Times New Roman" w:hAnsi="Times New Roman"/>
                <w:szCs w:val="24"/>
                <w:lang w:val="ru-RU"/>
              </w:rPr>
              <w:t>.1</w:t>
            </w:r>
          </w:p>
        </w:tc>
        <w:tc>
          <w:tcPr>
            <w:tcW w:w="1063" w:type="pct"/>
            <w:tcBorders>
              <w:top w:val="single" w:sz="4" w:space="0" w:color="000000"/>
              <w:left w:val="single" w:sz="4" w:space="0" w:color="000000"/>
              <w:bottom w:val="single" w:sz="4" w:space="0" w:color="000000"/>
              <w:right w:val="nil"/>
            </w:tcBorders>
            <w:vAlign w:val="center"/>
            <w:hideMark/>
          </w:tcPr>
          <w:p w:rsidR="00AB15A7" w:rsidRPr="00D51729" w:rsidRDefault="00AB15A7" w:rsidP="005C3E9F">
            <w:pPr>
              <w:pStyle w:val="aff3"/>
              <w:rPr>
                <w:rFonts w:ascii="Times New Roman" w:hAnsi="Times New Roman"/>
                <w:color w:val="000000"/>
                <w:szCs w:val="24"/>
                <w:lang w:val="ru-RU"/>
              </w:rPr>
            </w:pPr>
            <w:r w:rsidRPr="00D51729">
              <w:rPr>
                <w:rFonts w:ascii="Times New Roman" w:hAnsi="Times New Roman"/>
                <w:szCs w:val="24"/>
                <w:lang w:val="ru-RU"/>
              </w:rPr>
              <w:t xml:space="preserve">Строительство </w:t>
            </w:r>
            <w:r>
              <w:rPr>
                <w:rFonts w:ascii="Times New Roman" w:hAnsi="Times New Roman"/>
                <w:szCs w:val="24"/>
                <w:lang w:val="ru-RU"/>
              </w:rPr>
              <w:t>новой БМК</w:t>
            </w:r>
            <w:r w:rsidRPr="00D51729">
              <w:rPr>
                <w:rFonts w:ascii="Times New Roman" w:hAnsi="Times New Roman"/>
                <w:szCs w:val="24"/>
                <w:lang w:val="ru-RU"/>
              </w:rPr>
              <w:t xml:space="preserve"> в</w:t>
            </w:r>
            <w:r>
              <w:rPr>
                <w:rFonts w:ascii="Times New Roman" w:hAnsi="Times New Roman"/>
                <w:szCs w:val="24"/>
                <w:lang w:val="ru-RU"/>
              </w:rPr>
              <w:t xml:space="preserve"> зоне действия котельной</w:t>
            </w:r>
            <w:r w:rsidRPr="00D51729">
              <w:rPr>
                <w:rFonts w:ascii="Times New Roman" w:hAnsi="Times New Roman"/>
                <w:szCs w:val="24"/>
                <w:lang w:val="ru-RU"/>
              </w:rPr>
              <w:t xml:space="preserve"> с. </w:t>
            </w:r>
            <w:proofErr w:type="spellStart"/>
            <w:r>
              <w:rPr>
                <w:rFonts w:ascii="Times New Roman" w:hAnsi="Times New Roman"/>
                <w:szCs w:val="24"/>
                <w:lang w:val="ru-RU"/>
              </w:rPr>
              <w:t>Новоархангельское</w:t>
            </w:r>
            <w:proofErr w:type="spellEnd"/>
            <w:r w:rsidRPr="00D51729">
              <w:rPr>
                <w:rFonts w:ascii="Times New Roman" w:hAnsi="Times New Roman"/>
                <w:szCs w:val="24"/>
                <w:lang w:val="ru-RU"/>
              </w:rPr>
              <w:t xml:space="preserve">, мощностью </w:t>
            </w:r>
            <w:r>
              <w:rPr>
                <w:rFonts w:ascii="Times New Roman" w:hAnsi="Times New Roman"/>
                <w:szCs w:val="24"/>
                <w:lang w:val="ru-RU"/>
              </w:rPr>
              <w:t>0,3</w:t>
            </w:r>
            <w:r w:rsidRPr="00D51729">
              <w:rPr>
                <w:rFonts w:ascii="Times New Roman" w:hAnsi="Times New Roman"/>
                <w:szCs w:val="24"/>
                <w:lang w:val="ru-RU"/>
              </w:rPr>
              <w:t xml:space="preserve"> МВт.</w:t>
            </w:r>
          </w:p>
        </w:tc>
        <w:tc>
          <w:tcPr>
            <w:tcW w:w="217" w:type="pct"/>
            <w:gridSpan w:val="2"/>
            <w:tcBorders>
              <w:top w:val="single" w:sz="4" w:space="0" w:color="000000"/>
              <w:left w:val="single" w:sz="4" w:space="0" w:color="000000"/>
              <w:bottom w:val="single" w:sz="4" w:space="0" w:color="000000"/>
              <w:right w:val="nil"/>
            </w:tcBorders>
            <w:vAlign w:val="center"/>
          </w:tcPr>
          <w:p w:rsidR="00AB15A7" w:rsidRPr="00D51729" w:rsidRDefault="00AB15A7" w:rsidP="005C3E9F">
            <w:pPr>
              <w:pStyle w:val="aff3"/>
              <w:jc w:val="center"/>
              <w:rPr>
                <w:rFonts w:ascii="Times New Roman" w:hAnsi="Times New Roman"/>
                <w:szCs w:val="24"/>
                <w:lang w:val="ru-RU"/>
              </w:rPr>
            </w:pPr>
            <w:r w:rsidRPr="00D51729">
              <w:rPr>
                <w:rFonts w:ascii="Times New Roman" w:hAnsi="Times New Roman"/>
                <w:szCs w:val="24"/>
                <w:lang w:val="ru-RU"/>
              </w:rPr>
              <w:t>шт.</w:t>
            </w:r>
          </w:p>
        </w:tc>
        <w:tc>
          <w:tcPr>
            <w:tcW w:w="253" w:type="pct"/>
            <w:tcBorders>
              <w:top w:val="single" w:sz="4" w:space="0" w:color="000000"/>
              <w:left w:val="single" w:sz="4" w:space="0" w:color="000000"/>
              <w:bottom w:val="single" w:sz="4" w:space="0" w:color="000000"/>
              <w:right w:val="nil"/>
            </w:tcBorders>
            <w:vAlign w:val="center"/>
          </w:tcPr>
          <w:p w:rsidR="00AB15A7" w:rsidRPr="00D51729" w:rsidRDefault="00AB15A7" w:rsidP="005C3E9F">
            <w:pPr>
              <w:jc w:val="center"/>
              <w:rPr>
                <w:sz w:val="24"/>
                <w:szCs w:val="24"/>
              </w:rPr>
            </w:pPr>
            <w:r w:rsidRPr="00D51729">
              <w:rPr>
                <w:sz w:val="24"/>
                <w:szCs w:val="24"/>
              </w:rPr>
              <w:t>1</w:t>
            </w:r>
          </w:p>
        </w:tc>
        <w:tc>
          <w:tcPr>
            <w:tcW w:w="491" w:type="pct"/>
            <w:tcBorders>
              <w:top w:val="single" w:sz="4" w:space="0" w:color="000000"/>
              <w:left w:val="single" w:sz="4" w:space="0" w:color="000000"/>
              <w:bottom w:val="single" w:sz="4" w:space="0" w:color="000000"/>
              <w:right w:val="single" w:sz="4" w:space="0" w:color="000000"/>
            </w:tcBorders>
            <w:vAlign w:val="center"/>
          </w:tcPr>
          <w:p w:rsidR="00AB15A7" w:rsidRPr="00BE2F1D" w:rsidRDefault="00AB15A7" w:rsidP="005C3E9F">
            <w:pPr>
              <w:jc w:val="center"/>
              <w:rPr>
                <w:sz w:val="24"/>
                <w:szCs w:val="24"/>
                <w:highlight w:val="green"/>
              </w:rPr>
            </w:pPr>
            <w:r>
              <w:rPr>
                <w:sz w:val="24"/>
                <w:szCs w:val="24"/>
              </w:rPr>
              <w:t>6</w:t>
            </w:r>
            <w:r w:rsidRPr="00D51729">
              <w:rPr>
                <w:sz w:val="24"/>
                <w:szCs w:val="24"/>
              </w:rPr>
              <w:t>,</w:t>
            </w:r>
            <w:r>
              <w:rPr>
                <w:sz w:val="24"/>
                <w:szCs w:val="24"/>
              </w:rPr>
              <w:t>5</w:t>
            </w:r>
          </w:p>
        </w:tc>
        <w:tc>
          <w:tcPr>
            <w:tcW w:w="418" w:type="pct"/>
            <w:tcBorders>
              <w:top w:val="single" w:sz="4" w:space="0" w:color="000000"/>
              <w:left w:val="single" w:sz="4" w:space="0" w:color="000000"/>
              <w:bottom w:val="single" w:sz="4" w:space="0" w:color="000000"/>
              <w:right w:val="single" w:sz="4" w:space="0" w:color="000000"/>
            </w:tcBorders>
            <w:vAlign w:val="center"/>
          </w:tcPr>
          <w:p w:rsidR="00AB15A7" w:rsidRPr="00D51729" w:rsidRDefault="00AB15A7" w:rsidP="005C3E9F">
            <w:pPr>
              <w:jc w:val="center"/>
              <w:rPr>
                <w:sz w:val="24"/>
                <w:szCs w:val="24"/>
              </w:rPr>
            </w:pPr>
            <w:r w:rsidRPr="00D51729">
              <w:rPr>
                <w:sz w:val="24"/>
                <w:szCs w:val="24"/>
              </w:rPr>
              <w:t>201</w:t>
            </w:r>
            <w:r>
              <w:rPr>
                <w:sz w:val="24"/>
                <w:szCs w:val="24"/>
              </w:rPr>
              <w:t>7</w:t>
            </w:r>
          </w:p>
        </w:tc>
        <w:tc>
          <w:tcPr>
            <w:tcW w:w="378" w:type="pct"/>
            <w:tcBorders>
              <w:top w:val="single" w:sz="4" w:space="0" w:color="000000"/>
              <w:left w:val="single" w:sz="4" w:space="0" w:color="000000"/>
              <w:bottom w:val="single" w:sz="4" w:space="0" w:color="000000"/>
              <w:right w:val="single" w:sz="4" w:space="0" w:color="000000"/>
            </w:tcBorders>
            <w:vAlign w:val="center"/>
          </w:tcPr>
          <w:p w:rsidR="00AB15A7" w:rsidRPr="00D51729" w:rsidRDefault="00AB15A7" w:rsidP="005C3E9F">
            <w:pPr>
              <w:jc w:val="center"/>
              <w:rPr>
                <w:sz w:val="24"/>
                <w:szCs w:val="24"/>
                <w:highlight w:val="green"/>
              </w:rPr>
            </w:pPr>
          </w:p>
        </w:tc>
        <w:tc>
          <w:tcPr>
            <w:tcW w:w="389" w:type="pct"/>
            <w:tcBorders>
              <w:top w:val="single" w:sz="4" w:space="0" w:color="000000"/>
              <w:left w:val="single" w:sz="4" w:space="0" w:color="000000"/>
              <w:bottom w:val="single" w:sz="4" w:space="0" w:color="000000"/>
              <w:right w:val="single" w:sz="4" w:space="0" w:color="000000"/>
            </w:tcBorders>
            <w:vAlign w:val="center"/>
          </w:tcPr>
          <w:p w:rsidR="00AB15A7" w:rsidRPr="009860F9" w:rsidRDefault="00AB15A7" w:rsidP="005C3E9F">
            <w:pPr>
              <w:jc w:val="center"/>
              <w:rPr>
                <w:sz w:val="24"/>
                <w:szCs w:val="24"/>
              </w:rPr>
            </w:pPr>
          </w:p>
        </w:tc>
        <w:tc>
          <w:tcPr>
            <w:tcW w:w="380" w:type="pct"/>
            <w:gridSpan w:val="2"/>
            <w:tcBorders>
              <w:top w:val="single" w:sz="4" w:space="0" w:color="000000"/>
              <w:left w:val="single" w:sz="4" w:space="0" w:color="000000"/>
              <w:bottom w:val="single" w:sz="4" w:space="0" w:color="000000"/>
              <w:right w:val="single" w:sz="4" w:space="0" w:color="000000"/>
            </w:tcBorders>
            <w:vAlign w:val="center"/>
          </w:tcPr>
          <w:p w:rsidR="00AB15A7" w:rsidRPr="009860F9" w:rsidRDefault="00AB15A7" w:rsidP="005C3E9F">
            <w:pPr>
              <w:jc w:val="center"/>
              <w:rPr>
                <w:sz w:val="24"/>
                <w:szCs w:val="24"/>
              </w:rPr>
            </w:pPr>
          </w:p>
        </w:tc>
        <w:tc>
          <w:tcPr>
            <w:tcW w:w="389" w:type="pct"/>
            <w:tcBorders>
              <w:top w:val="single" w:sz="4" w:space="0" w:color="000000"/>
              <w:left w:val="single" w:sz="4" w:space="0" w:color="000000"/>
              <w:bottom w:val="single" w:sz="4" w:space="0" w:color="000000"/>
              <w:right w:val="single" w:sz="4" w:space="0" w:color="000000"/>
            </w:tcBorders>
            <w:vAlign w:val="center"/>
          </w:tcPr>
          <w:p w:rsidR="00AB15A7" w:rsidRPr="00D51729" w:rsidRDefault="00AB15A7" w:rsidP="005C3E9F">
            <w:pPr>
              <w:jc w:val="center"/>
              <w:rPr>
                <w:sz w:val="24"/>
                <w:szCs w:val="24"/>
              </w:rPr>
            </w:pPr>
          </w:p>
        </w:tc>
        <w:tc>
          <w:tcPr>
            <w:tcW w:w="387" w:type="pct"/>
            <w:gridSpan w:val="2"/>
            <w:tcBorders>
              <w:top w:val="single" w:sz="4" w:space="0" w:color="000000"/>
              <w:left w:val="single" w:sz="4" w:space="0" w:color="000000"/>
              <w:bottom w:val="single" w:sz="4" w:space="0" w:color="000000"/>
              <w:right w:val="single" w:sz="4" w:space="0" w:color="000000"/>
            </w:tcBorders>
            <w:vAlign w:val="center"/>
          </w:tcPr>
          <w:p w:rsidR="00AB15A7" w:rsidRPr="00D42F84" w:rsidRDefault="00AB15A7" w:rsidP="005C3E9F">
            <w:pPr>
              <w:jc w:val="center"/>
              <w:rPr>
                <w:sz w:val="24"/>
                <w:szCs w:val="24"/>
              </w:rPr>
            </w:pPr>
            <w:r>
              <w:rPr>
                <w:sz w:val="24"/>
                <w:szCs w:val="24"/>
              </w:rPr>
              <w:t>6,5</w:t>
            </w:r>
          </w:p>
        </w:tc>
        <w:tc>
          <w:tcPr>
            <w:tcW w:w="379" w:type="pct"/>
            <w:tcBorders>
              <w:top w:val="single" w:sz="4" w:space="0" w:color="000000"/>
              <w:left w:val="single" w:sz="4" w:space="0" w:color="000000"/>
              <w:bottom w:val="single" w:sz="4" w:space="0" w:color="000000"/>
              <w:right w:val="single" w:sz="4" w:space="0" w:color="000000"/>
            </w:tcBorders>
            <w:vAlign w:val="center"/>
          </w:tcPr>
          <w:p w:rsidR="00AB15A7" w:rsidRPr="00D241BE" w:rsidRDefault="00AB15A7" w:rsidP="005C3E9F">
            <w:pPr>
              <w:jc w:val="center"/>
              <w:rPr>
                <w:sz w:val="24"/>
                <w:szCs w:val="24"/>
              </w:rPr>
            </w:pPr>
          </w:p>
        </w:tc>
      </w:tr>
      <w:tr w:rsidR="005E02DD" w:rsidRPr="00D51729" w:rsidTr="005E02DD">
        <w:trPr>
          <w:jc w:val="center"/>
        </w:trPr>
        <w:tc>
          <w:tcPr>
            <w:tcW w:w="256" w:type="pct"/>
            <w:tcBorders>
              <w:top w:val="single" w:sz="4" w:space="0" w:color="000000"/>
              <w:left w:val="single" w:sz="4" w:space="0" w:color="000000"/>
              <w:bottom w:val="single" w:sz="4" w:space="0" w:color="000000"/>
              <w:right w:val="nil"/>
            </w:tcBorders>
            <w:vAlign w:val="center"/>
          </w:tcPr>
          <w:p w:rsidR="005E02DD" w:rsidRPr="00D51729" w:rsidRDefault="005E02DD" w:rsidP="005C3E9F">
            <w:pPr>
              <w:pStyle w:val="aff3"/>
              <w:jc w:val="center"/>
              <w:rPr>
                <w:rFonts w:ascii="Times New Roman" w:hAnsi="Times New Roman"/>
                <w:szCs w:val="24"/>
                <w:lang w:val="ru-RU"/>
              </w:rPr>
            </w:pPr>
            <w:r>
              <w:rPr>
                <w:rFonts w:ascii="Times New Roman" w:hAnsi="Times New Roman"/>
                <w:szCs w:val="24"/>
                <w:lang w:val="ru-RU"/>
              </w:rPr>
              <w:t>2.2</w:t>
            </w:r>
          </w:p>
        </w:tc>
        <w:tc>
          <w:tcPr>
            <w:tcW w:w="1063" w:type="pct"/>
            <w:tcBorders>
              <w:top w:val="single" w:sz="4" w:space="0" w:color="000000"/>
              <w:left w:val="single" w:sz="4" w:space="0" w:color="000000"/>
              <w:bottom w:val="single" w:sz="4" w:space="0" w:color="000000"/>
              <w:right w:val="nil"/>
            </w:tcBorders>
            <w:vAlign w:val="center"/>
          </w:tcPr>
          <w:p w:rsidR="005E02DD" w:rsidRPr="005C3E9F" w:rsidRDefault="005E02DD" w:rsidP="00F60485">
            <w:pPr>
              <w:pStyle w:val="aff3"/>
              <w:rPr>
                <w:rFonts w:ascii="Times New Roman" w:hAnsi="Times New Roman"/>
                <w:szCs w:val="24"/>
                <w:lang w:val="ru-RU"/>
              </w:rPr>
            </w:pPr>
            <w:r>
              <w:rPr>
                <w:rFonts w:ascii="Times New Roman" w:hAnsi="Times New Roman"/>
                <w:szCs w:val="24"/>
                <w:lang w:val="ru-RU"/>
              </w:rPr>
              <w:t xml:space="preserve">Реконструкция котельной </w:t>
            </w:r>
            <w:proofErr w:type="gramStart"/>
            <w:r>
              <w:rPr>
                <w:rFonts w:ascii="Times New Roman" w:hAnsi="Times New Roman"/>
                <w:szCs w:val="24"/>
                <w:lang w:val="ru-RU"/>
              </w:rPr>
              <w:t>в</w:t>
            </w:r>
            <w:proofErr w:type="gramEnd"/>
            <w:r>
              <w:rPr>
                <w:rFonts w:ascii="Times New Roman" w:hAnsi="Times New Roman"/>
                <w:szCs w:val="24"/>
                <w:lang w:val="ru-RU"/>
              </w:rPr>
              <w:t xml:space="preserve"> </w:t>
            </w:r>
            <w:proofErr w:type="gramStart"/>
            <w:r>
              <w:rPr>
                <w:rFonts w:ascii="Times New Roman" w:hAnsi="Times New Roman"/>
                <w:szCs w:val="24"/>
                <w:lang w:val="ru-RU"/>
              </w:rPr>
              <w:t>с</w:t>
            </w:r>
            <w:proofErr w:type="gramEnd"/>
            <w:r>
              <w:rPr>
                <w:rFonts w:ascii="Times New Roman" w:hAnsi="Times New Roman"/>
                <w:szCs w:val="24"/>
                <w:lang w:val="ru-RU"/>
              </w:rPr>
              <w:t xml:space="preserve">. Турунтаево </w:t>
            </w:r>
            <w:r>
              <w:rPr>
                <w:rStyle w:val="af5"/>
                <w:lang w:val="ru-RU"/>
              </w:rPr>
              <w:t>с целью возможности работы н</w:t>
            </w:r>
            <w:r w:rsidRPr="005C3E9F">
              <w:rPr>
                <w:rStyle w:val="af5"/>
                <w:lang w:val="ru-RU"/>
              </w:rPr>
              <w:t>а резервном топливе</w:t>
            </w:r>
          </w:p>
        </w:tc>
        <w:tc>
          <w:tcPr>
            <w:tcW w:w="217" w:type="pct"/>
            <w:gridSpan w:val="2"/>
            <w:tcBorders>
              <w:top w:val="single" w:sz="4" w:space="0" w:color="000000"/>
              <w:left w:val="single" w:sz="4" w:space="0" w:color="000000"/>
              <w:bottom w:val="single" w:sz="4" w:space="0" w:color="000000"/>
              <w:right w:val="nil"/>
            </w:tcBorders>
            <w:vAlign w:val="center"/>
          </w:tcPr>
          <w:p w:rsidR="005E02DD" w:rsidRPr="00D51729" w:rsidRDefault="005E02DD" w:rsidP="005C3E9F">
            <w:pPr>
              <w:pStyle w:val="aff3"/>
              <w:jc w:val="center"/>
              <w:rPr>
                <w:rFonts w:ascii="Times New Roman" w:hAnsi="Times New Roman"/>
                <w:szCs w:val="24"/>
                <w:lang w:val="ru-RU"/>
              </w:rPr>
            </w:pPr>
            <w:r w:rsidRPr="00D51729">
              <w:rPr>
                <w:rFonts w:ascii="Times New Roman" w:hAnsi="Times New Roman"/>
                <w:szCs w:val="24"/>
                <w:lang w:val="ru-RU"/>
              </w:rPr>
              <w:t>шт.</w:t>
            </w:r>
          </w:p>
        </w:tc>
        <w:tc>
          <w:tcPr>
            <w:tcW w:w="253" w:type="pct"/>
            <w:tcBorders>
              <w:top w:val="single" w:sz="4" w:space="0" w:color="000000"/>
              <w:left w:val="single" w:sz="4" w:space="0" w:color="000000"/>
              <w:bottom w:val="single" w:sz="4" w:space="0" w:color="000000"/>
              <w:right w:val="nil"/>
            </w:tcBorders>
            <w:vAlign w:val="center"/>
          </w:tcPr>
          <w:p w:rsidR="005E02DD" w:rsidRPr="00D51729" w:rsidRDefault="005E02DD" w:rsidP="005C3E9F">
            <w:pPr>
              <w:jc w:val="center"/>
              <w:rPr>
                <w:sz w:val="24"/>
                <w:szCs w:val="24"/>
              </w:rPr>
            </w:pPr>
            <w:r w:rsidRPr="00D51729">
              <w:rPr>
                <w:sz w:val="24"/>
                <w:szCs w:val="24"/>
              </w:rPr>
              <w:t>1</w:t>
            </w:r>
          </w:p>
        </w:tc>
        <w:tc>
          <w:tcPr>
            <w:tcW w:w="491" w:type="pct"/>
            <w:tcBorders>
              <w:top w:val="single" w:sz="4" w:space="0" w:color="000000"/>
              <w:left w:val="single" w:sz="4" w:space="0" w:color="000000"/>
              <w:bottom w:val="single" w:sz="4" w:space="0" w:color="000000"/>
              <w:right w:val="single" w:sz="4" w:space="0" w:color="000000"/>
            </w:tcBorders>
            <w:vAlign w:val="center"/>
          </w:tcPr>
          <w:p w:rsidR="005E02DD" w:rsidRDefault="005E02DD" w:rsidP="005C3E9F">
            <w:pPr>
              <w:jc w:val="center"/>
              <w:rPr>
                <w:sz w:val="24"/>
                <w:szCs w:val="24"/>
              </w:rPr>
            </w:pPr>
            <w:r>
              <w:rPr>
                <w:sz w:val="24"/>
                <w:szCs w:val="24"/>
              </w:rPr>
              <w:t>0,7</w:t>
            </w:r>
          </w:p>
        </w:tc>
        <w:tc>
          <w:tcPr>
            <w:tcW w:w="418" w:type="pct"/>
            <w:tcBorders>
              <w:top w:val="single" w:sz="4" w:space="0" w:color="000000"/>
              <w:left w:val="single" w:sz="4" w:space="0" w:color="000000"/>
              <w:bottom w:val="single" w:sz="4" w:space="0" w:color="000000"/>
              <w:right w:val="single" w:sz="4" w:space="0" w:color="000000"/>
            </w:tcBorders>
            <w:vAlign w:val="center"/>
          </w:tcPr>
          <w:p w:rsidR="005E02DD" w:rsidRPr="00D51729" w:rsidRDefault="005E02DD" w:rsidP="005C3E9F">
            <w:pPr>
              <w:jc w:val="center"/>
              <w:rPr>
                <w:sz w:val="24"/>
                <w:szCs w:val="24"/>
              </w:rPr>
            </w:pPr>
            <w:r>
              <w:rPr>
                <w:sz w:val="24"/>
                <w:szCs w:val="24"/>
              </w:rPr>
              <w:t>2017</w:t>
            </w:r>
          </w:p>
        </w:tc>
        <w:tc>
          <w:tcPr>
            <w:tcW w:w="378" w:type="pct"/>
            <w:tcBorders>
              <w:top w:val="single" w:sz="4" w:space="0" w:color="000000"/>
              <w:left w:val="single" w:sz="4" w:space="0" w:color="000000"/>
              <w:bottom w:val="single" w:sz="4" w:space="0" w:color="000000"/>
              <w:right w:val="single" w:sz="4" w:space="0" w:color="000000"/>
            </w:tcBorders>
            <w:vAlign w:val="center"/>
          </w:tcPr>
          <w:p w:rsidR="005E02DD" w:rsidRPr="00D51729" w:rsidRDefault="005E02DD" w:rsidP="005C3E9F">
            <w:pPr>
              <w:jc w:val="center"/>
              <w:rPr>
                <w:sz w:val="24"/>
                <w:szCs w:val="24"/>
                <w:highlight w:val="green"/>
              </w:rPr>
            </w:pPr>
          </w:p>
        </w:tc>
        <w:tc>
          <w:tcPr>
            <w:tcW w:w="389" w:type="pct"/>
            <w:tcBorders>
              <w:top w:val="single" w:sz="4" w:space="0" w:color="000000"/>
              <w:left w:val="single" w:sz="4" w:space="0" w:color="000000"/>
              <w:bottom w:val="single" w:sz="4" w:space="0" w:color="000000"/>
              <w:right w:val="single" w:sz="4" w:space="0" w:color="000000"/>
            </w:tcBorders>
            <w:vAlign w:val="center"/>
          </w:tcPr>
          <w:p w:rsidR="005E02DD" w:rsidRPr="009860F9" w:rsidRDefault="005E02DD" w:rsidP="005C3E9F">
            <w:pPr>
              <w:jc w:val="center"/>
              <w:rPr>
                <w:sz w:val="24"/>
                <w:szCs w:val="24"/>
              </w:rPr>
            </w:pPr>
          </w:p>
        </w:tc>
        <w:tc>
          <w:tcPr>
            <w:tcW w:w="380" w:type="pct"/>
            <w:gridSpan w:val="2"/>
            <w:tcBorders>
              <w:top w:val="single" w:sz="4" w:space="0" w:color="000000"/>
              <w:left w:val="single" w:sz="4" w:space="0" w:color="000000"/>
              <w:bottom w:val="single" w:sz="4" w:space="0" w:color="000000"/>
              <w:right w:val="single" w:sz="4" w:space="0" w:color="000000"/>
            </w:tcBorders>
            <w:vAlign w:val="center"/>
          </w:tcPr>
          <w:p w:rsidR="005E02DD" w:rsidRPr="009860F9" w:rsidRDefault="005E02DD" w:rsidP="005C3E9F">
            <w:pPr>
              <w:jc w:val="center"/>
              <w:rPr>
                <w:sz w:val="24"/>
                <w:szCs w:val="24"/>
              </w:rPr>
            </w:pPr>
          </w:p>
        </w:tc>
        <w:tc>
          <w:tcPr>
            <w:tcW w:w="389" w:type="pct"/>
            <w:tcBorders>
              <w:top w:val="single" w:sz="4" w:space="0" w:color="000000"/>
              <w:left w:val="single" w:sz="4" w:space="0" w:color="000000"/>
              <w:bottom w:val="single" w:sz="4" w:space="0" w:color="000000"/>
              <w:right w:val="single" w:sz="4" w:space="0" w:color="000000"/>
            </w:tcBorders>
            <w:vAlign w:val="center"/>
          </w:tcPr>
          <w:p w:rsidR="005E02DD" w:rsidRPr="00D51729" w:rsidRDefault="005E02DD" w:rsidP="005C3E9F">
            <w:pPr>
              <w:jc w:val="center"/>
              <w:rPr>
                <w:sz w:val="24"/>
                <w:szCs w:val="24"/>
              </w:rPr>
            </w:pPr>
          </w:p>
        </w:tc>
        <w:tc>
          <w:tcPr>
            <w:tcW w:w="387" w:type="pct"/>
            <w:gridSpan w:val="2"/>
            <w:tcBorders>
              <w:top w:val="single" w:sz="4" w:space="0" w:color="000000"/>
              <w:left w:val="single" w:sz="4" w:space="0" w:color="000000"/>
              <w:bottom w:val="single" w:sz="4" w:space="0" w:color="000000"/>
              <w:right w:val="single" w:sz="4" w:space="0" w:color="000000"/>
            </w:tcBorders>
            <w:vAlign w:val="center"/>
          </w:tcPr>
          <w:p w:rsidR="005E02DD" w:rsidRDefault="005E02DD" w:rsidP="005C3E9F">
            <w:pPr>
              <w:jc w:val="center"/>
              <w:rPr>
                <w:sz w:val="24"/>
                <w:szCs w:val="24"/>
              </w:rPr>
            </w:pPr>
          </w:p>
        </w:tc>
        <w:tc>
          <w:tcPr>
            <w:tcW w:w="379" w:type="pct"/>
            <w:tcBorders>
              <w:top w:val="single" w:sz="4" w:space="0" w:color="000000"/>
              <w:left w:val="single" w:sz="4" w:space="0" w:color="000000"/>
              <w:bottom w:val="single" w:sz="4" w:space="0" w:color="000000"/>
              <w:right w:val="single" w:sz="4" w:space="0" w:color="000000"/>
            </w:tcBorders>
            <w:vAlign w:val="center"/>
          </w:tcPr>
          <w:p w:rsidR="005E02DD" w:rsidRPr="00D241BE" w:rsidRDefault="005E02DD" w:rsidP="005C3E9F">
            <w:pPr>
              <w:jc w:val="center"/>
              <w:rPr>
                <w:sz w:val="24"/>
                <w:szCs w:val="24"/>
              </w:rPr>
            </w:pPr>
            <w:r>
              <w:rPr>
                <w:sz w:val="24"/>
                <w:szCs w:val="24"/>
              </w:rPr>
              <w:t>0,7</w:t>
            </w:r>
          </w:p>
        </w:tc>
      </w:tr>
      <w:tr w:rsidR="005E02DD" w:rsidRPr="00D51729" w:rsidTr="005E02DD">
        <w:trPr>
          <w:jc w:val="center"/>
        </w:trPr>
        <w:tc>
          <w:tcPr>
            <w:tcW w:w="256" w:type="pct"/>
            <w:tcBorders>
              <w:top w:val="single" w:sz="4" w:space="0" w:color="000000"/>
              <w:left w:val="single" w:sz="4" w:space="0" w:color="000000"/>
              <w:bottom w:val="single" w:sz="4" w:space="0" w:color="000000"/>
              <w:right w:val="nil"/>
            </w:tcBorders>
            <w:vAlign w:val="center"/>
          </w:tcPr>
          <w:p w:rsidR="005E02DD" w:rsidRDefault="005E02DD" w:rsidP="005C3E9F">
            <w:pPr>
              <w:pStyle w:val="aff3"/>
              <w:jc w:val="center"/>
              <w:rPr>
                <w:rFonts w:ascii="Times New Roman" w:hAnsi="Times New Roman"/>
                <w:szCs w:val="24"/>
                <w:lang w:val="ru-RU"/>
              </w:rPr>
            </w:pPr>
            <w:r>
              <w:rPr>
                <w:rFonts w:ascii="Times New Roman" w:hAnsi="Times New Roman"/>
                <w:szCs w:val="24"/>
                <w:lang w:val="ru-RU"/>
              </w:rPr>
              <w:t>2.3</w:t>
            </w:r>
          </w:p>
        </w:tc>
        <w:tc>
          <w:tcPr>
            <w:tcW w:w="1063" w:type="pct"/>
            <w:tcBorders>
              <w:top w:val="single" w:sz="4" w:space="0" w:color="000000"/>
              <w:left w:val="single" w:sz="4" w:space="0" w:color="000000"/>
              <w:bottom w:val="single" w:sz="4" w:space="0" w:color="000000"/>
              <w:right w:val="nil"/>
            </w:tcBorders>
            <w:vAlign w:val="center"/>
          </w:tcPr>
          <w:p w:rsidR="005E02DD" w:rsidRDefault="005E02DD" w:rsidP="00F60485">
            <w:pPr>
              <w:pStyle w:val="aff3"/>
              <w:rPr>
                <w:rFonts w:ascii="Times New Roman" w:hAnsi="Times New Roman"/>
                <w:szCs w:val="24"/>
                <w:lang w:val="ru-RU"/>
              </w:rPr>
            </w:pPr>
            <w:r>
              <w:rPr>
                <w:rFonts w:ascii="Times New Roman" w:hAnsi="Times New Roman"/>
                <w:szCs w:val="24"/>
                <w:lang w:val="ru-RU"/>
              </w:rPr>
              <w:t xml:space="preserve">Реконструкция котельной </w:t>
            </w:r>
            <w:proofErr w:type="gramStart"/>
            <w:r>
              <w:rPr>
                <w:rFonts w:ascii="Times New Roman" w:hAnsi="Times New Roman"/>
                <w:szCs w:val="24"/>
                <w:lang w:val="ru-RU"/>
              </w:rPr>
              <w:t>в</w:t>
            </w:r>
            <w:proofErr w:type="gramEnd"/>
            <w:r>
              <w:rPr>
                <w:rFonts w:ascii="Times New Roman" w:hAnsi="Times New Roman"/>
                <w:szCs w:val="24"/>
                <w:lang w:val="ru-RU"/>
              </w:rPr>
              <w:t xml:space="preserve"> с. </w:t>
            </w:r>
            <w:proofErr w:type="spellStart"/>
            <w:r>
              <w:rPr>
                <w:rFonts w:ascii="Times New Roman" w:hAnsi="Times New Roman"/>
                <w:szCs w:val="24"/>
                <w:lang w:val="ru-RU"/>
              </w:rPr>
              <w:t>Новоархангельское</w:t>
            </w:r>
            <w:proofErr w:type="spellEnd"/>
            <w:r>
              <w:rPr>
                <w:rFonts w:ascii="Times New Roman" w:hAnsi="Times New Roman"/>
                <w:szCs w:val="24"/>
                <w:lang w:val="ru-RU"/>
              </w:rPr>
              <w:t xml:space="preserve"> </w:t>
            </w:r>
            <w:proofErr w:type="gramStart"/>
            <w:r>
              <w:rPr>
                <w:rStyle w:val="af5"/>
                <w:lang w:val="ru-RU"/>
              </w:rPr>
              <w:t>с</w:t>
            </w:r>
            <w:proofErr w:type="gramEnd"/>
            <w:r>
              <w:rPr>
                <w:rStyle w:val="af5"/>
                <w:lang w:val="ru-RU"/>
              </w:rPr>
              <w:t xml:space="preserve"> целью возможности работы н</w:t>
            </w:r>
            <w:r w:rsidRPr="005C3E9F">
              <w:rPr>
                <w:rStyle w:val="af5"/>
                <w:lang w:val="ru-RU"/>
              </w:rPr>
              <w:t>а резервном топливе</w:t>
            </w:r>
          </w:p>
        </w:tc>
        <w:tc>
          <w:tcPr>
            <w:tcW w:w="217" w:type="pct"/>
            <w:gridSpan w:val="2"/>
            <w:tcBorders>
              <w:top w:val="single" w:sz="4" w:space="0" w:color="000000"/>
              <w:left w:val="single" w:sz="4" w:space="0" w:color="000000"/>
              <w:bottom w:val="single" w:sz="4" w:space="0" w:color="000000"/>
              <w:right w:val="nil"/>
            </w:tcBorders>
            <w:vAlign w:val="center"/>
          </w:tcPr>
          <w:p w:rsidR="005E02DD" w:rsidRPr="00D51729" w:rsidRDefault="005E02DD" w:rsidP="005C3E9F">
            <w:pPr>
              <w:pStyle w:val="aff3"/>
              <w:jc w:val="center"/>
              <w:rPr>
                <w:rFonts w:ascii="Times New Roman" w:hAnsi="Times New Roman"/>
                <w:szCs w:val="24"/>
                <w:lang w:val="ru-RU"/>
              </w:rPr>
            </w:pPr>
            <w:r w:rsidRPr="00D51729">
              <w:rPr>
                <w:rFonts w:ascii="Times New Roman" w:hAnsi="Times New Roman"/>
                <w:szCs w:val="24"/>
                <w:lang w:val="ru-RU"/>
              </w:rPr>
              <w:t>шт.</w:t>
            </w:r>
          </w:p>
        </w:tc>
        <w:tc>
          <w:tcPr>
            <w:tcW w:w="253" w:type="pct"/>
            <w:tcBorders>
              <w:top w:val="single" w:sz="4" w:space="0" w:color="000000"/>
              <w:left w:val="single" w:sz="4" w:space="0" w:color="000000"/>
              <w:bottom w:val="single" w:sz="4" w:space="0" w:color="000000"/>
              <w:right w:val="nil"/>
            </w:tcBorders>
            <w:vAlign w:val="center"/>
          </w:tcPr>
          <w:p w:rsidR="005E02DD" w:rsidRPr="00D51729" w:rsidRDefault="005E02DD" w:rsidP="005C3E9F">
            <w:pPr>
              <w:jc w:val="center"/>
              <w:rPr>
                <w:sz w:val="24"/>
                <w:szCs w:val="24"/>
              </w:rPr>
            </w:pPr>
            <w:r w:rsidRPr="00D51729">
              <w:rPr>
                <w:sz w:val="24"/>
                <w:szCs w:val="24"/>
              </w:rPr>
              <w:t>1</w:t>
            </w:r>
          </w:p>
        </w:tc>
        <w:tc>
          <w:tcPr>
            <w:tcW w:w="491" w:type="pct"/>
            <w:tcBorders>
              <w:top w:val="single" w:sz="4" w:space="0" w:color="000000"/>
              <w:left w:val="single" w:sz="4" w:space="0" w:color="000000"/>
              <w:bottom w:val="single" w:sz="4" w:space="0" w:color="000000"/>
              <w:right w:val="single" w:sz="4" w:space="0" w:color="000000"/>
            </w:tcBorders>
            <w:vAlign w:val="center"/>
          </w:tcPr>
          <w:p w:rsidR="005E02DD" w:rsidRDefault="005E02DD" w:rsidP="005C3E9F">
            <w:pPr>
              <w:jc w:val="center"/>
              <w:rPr>
                <w:sz w:val="24"/>
                <w:szCs w:val="24"/>
              </w:rPr>
            </w:pPr>
            <w:r>
              <w:rPr>
                <w:sz w:val="24"/>
                <w:szCs w:val="24"/>
              </w:rPr>
              <w:t>0,7</w:t>
            </w:r>
          </w:p>
        </w:tc>
        <w:tc>
          <w:tcPr>
            <w:tcW w:w="418" w:type="pct"/>
            <w:tcBorders>
              <w:top w:val="single" w:sz="4" w:space="0" w:color="000000"/>
              <w:left w:val="single" w:sz="4" w:space="0" w:color="000000"/>
              <w:bottom w:val="single" w:sz="4" w:space="0" w:color="000000"/>
              <w:right w:val="single" w:sz="4" w:space="0" w:color="000000"/>
            </w:tcBorders>
            <w:vAlign w:val="center"/>
          </w:tcPr>
          <w:p w:rsidR="005E02DD" w:rsidRPr="00D51729" w:rsidRDefault="005E02DD" w:rsidP="005C3E9F">
            <w:pPr>
              <w:jc w:val="center"/>
              <w:rPr>
                <w:sz w:val="24"/>
                <w:szCs w:val="24"/>
              </w:rPr>
            </w:pPr>
            <w:r>
              <w:rPr>
                <w:sz w:val="24"/>
                <w:szCs w:val="24"/>
              </w:rPr>
              <w:t>2018</w:t>
            </w:r>
          </w:p>
        </w:tc>
        <w:tc>
          <w:tcPr>
            <w:tcW w:w="378" w:type="pct"/>
            <w:tcBorders>
              <w:top w:val="single" w:sz="4" w:space="0" w:color="000000"/>
              <w:left w:val="single" w:sz="4" w:space="0" w:color="000000"/>
              <w:bottom w:val="single" w:sz="4" w:space="0" w:color="000000"/>
              <w:right w:val="single" w:sz="4" w:space="0" w:color="000000"/>
            </w:tcBorders>
            <w:vAlign w:val="center"/>
          </w:tcPr>
          <w:p w:rsidR="005E02DD" w:rsidRPr="00D51729" w:rsidRDefault="005E02DD" w:rsidP="005C3E9F">
            <w:pPr>
              <w:jc w:val="center"/>
              <w:rPr>
                <w:sz w:val="24"/>
                <w:szCs w:val="24"/>
                <w:highlight w:val="green"/>
              </w:rPr>
            </w:pPr>
          </w:p>
        </w:tc>
        <w:tc>
          <w:tcPr>
            <w:tcW w:w="389" w:type="pct"/>
            <w:tcBorders>
              <w:top w:val="single" w:sz="4" w:space="0" w:color="000000"/>
              <w:left w:val="single" w:sz="4" w:space="0" w:color="000000"/>
              <w:bottom w:val="single" w:sz="4" w:space="0" w:color="000000"/>
              <w:right w:val="single" w:sz="4" w:space="0" w:color="000000"/>
            </w:tcBorders>
            <w:vAlign w:val="center"/>
          </w:tcPr>
          <w:p w:rsidR="005E02DD" w:rsidRPr="009860F9" w:rsidRDefault="005E02DD" w:rsidP="005C3E9F">
            <w:pPr>
              <w:jc w:val="center"/>
              <w:rPr>
                <w:sz w:val="24"/>
                <w:szCs w:val="24"/>
              </w:rPr>
            </w:pPr>
          </w:p>
        </w:tc>
        <w:tc>
          <w:tcPr>
            <w:tcW w:w="380" w:type="pct"/>
            <w:gridSpan w:val="2"/>
            <w:tcBorders>
              <w:top w:val="single" w:sz="4" w:space="0" w:color="000000"/>
              <w:left w:val="single" w:sz="4" w:space="0" w:color="000000"/>
              <w:bottom w:val="single" w:sz="4" w:space="0" w:color="000000"/>
              <w:right w:val="single" w:sz="4" w:space="0" w:color="000000"/>
            </w:tcBorders>
            <w:vAlign w:val="center"/>
          </w:tcPr>
          <w:p w:rsidR="005E02DD" w:rsidRPr="009860F9" w:rsidRDefault="005E02DD" w:rsidP="005C3E9F">
            <w:pPr>
              <w:jc w:val="center"/>
              <w:rPr>
                <w:sz w:val="24"/>
                <w:szCs w:val="24"/>
              </w:rPr>
            </w:pPr>
          </w:p>
        </w:tc>
        <w:tc>
          <w:tcPr>
            <w:tcW w:w="389" w:type="pct"/>
            <w:tcBorders>
              <w:top w:val="single" w:sz="4" w:space="0" w:color="000000"/>
              <w:left w:val="single" w:sz="4" w:space="0" w:color="000000"/>
              <w:bottom w:val="single" w:sz="4" w:space="0" w:color="000000"/>
              <w:right w:val="single" w:sz="4" w:space="0" w:color="000000"/>
            </w:tcBorders>
            <w:vAlign w:val="center"/>
          </w:tcPr>
          <w:p w:rsidR="005E02DD" w:rsidRPr="00D51729" w:rsidRDefault="005E02DD" w:rsidP="005C3E9F">
            <w:pPr>
              <w:jc w:val="center"/>
              <w:rPr>
                <w:sz w:val="24"/>
                <w:szCs w:val="24"/>
              </w:rPr>
            </w:pPr>
          </w:p>
        </w:tc>
        <w:tc>
          <w:tcPr>
            <w:tcW w:w="387" w:type="pct"/>
            <w:gridSpan w:val="2"/>
            <w:tcBorders>
              <w:top w:val="single" w:sz="4" w:space="0" w:color="000000"/>
              <w:left w:val="single" w:sz="4" w:space="0" w:color="000000"/>
              <w:bottom w:val="single" w:sz="4" w:space="0" w:color="000000"/>
              <w:right w:val="single" w:sz="4" w:space="0" w:color="000000"/>
            </w:tcBorders>
            <w:vAlign w:val="center"/>
          </w:tcPr>
          <w:p w:rsidR="005E02DD" w:rsidRDefault="005E02DD" w:rsidP="005C3E9F">
            <w:pPr>
              <w:jc w:val="center"/>
              <w:rPr>
                <w:sz w:val="24"/>
                <w:szCs w:val="24"/>
              </w:rPr>
            </w:pPr>
          </w:p>
        </w:tc>
        <w:tc>
          <w:tcPr>
            <w:tcW w:w="379" w:type="pct"/>
            <w:tcBorders>
              <w:top w:val="single" w:sz="4" w:space="0" w:color="000000"/>
              <w:left w:val="single" w:sz="4" w:space="0" w:color="000000"/>
              <w:bottom w:val="single" w:sz="4" w:space="0" w:color="000000"/>
              <w:right w:val="single" w:sz="4" w:space="0" w:color="000000"/>
            </w:tcBorders>
            <w:vAlign w:val="center"/>
          </w:tcPr>
          <w:p w:rsidR="005E02DD" w:rsidRPr="00D241BE" w:rsidRDefault="005E02DD" w:rsidP="005C3E9F">
            <w:pPr>
              <w:jc w:val="center"/>
              <w:rPr>
                <w:sz w:val="24"/>
                <w:szCs w:val="24"/>
              </w:rPr>
            </w:pPr>
            <w:r>
              <w:rPr>
                <w:sz w:val="24"/>
                <w:szCs w:val="24"/>
              </w:rPr>
              <w:t>0,7</w:t>
            </w:r>
          </w:p>
        </w:tc>
      </w:tr>
      <w:tr w:rsidR="005E02DD" w:rsidRPr="00D51729" w:rsidTr="005E02DD">
        <w:trPr>
          <w:jc w:val="center"/>
        </w:trPr>
        <w:tc>
          <w:tcPr>
            <w:tcW w:w="256" w:type="pct"/>
            <w:tcBorders>
              <w:top w:val="single" w:sz="4" w:space="0" w:color="000000"/>
              <w:left w:val="single" w:sz="4" w:space="0" w:color="000000"/>
              <w:bottom w:val="single" w:sz="4" w:space="0" w:color="000000"/>
              <w:right w:val="nil"/>
            </w:tcBorders>
            <w:vAlign w:val="center"/>
          </w:tcPr>
          <w:p w:rsidR="005E02DD" w:rsidRDefault="005E02DD" w:rsidP="005C3E9F">
            <w:pPr>
              <w:pStyle w:val="aff3"/>
              <w:jc w:val="center"/>
              <w:rPr>
                <w:rFonts w:ascii="Times New Roman" w:hAnsi="Times New Roman"/>
                <w:szCs w:val="24"/>
                <w:lang w:val="ru-RU"/>
              </w:rPr>
            </w:pPr>
            <w:r>
              <w:rPr>
                <w:rFonts w:ascii="Times New Roman" w:hAnsi="Times New Roman"/>
                <w:szCs w:val="24"/>
                <w:lang w:val="ru-RU"/>
              </w:rPr>
              <w:t>2.4</w:t>
            </w:r>
          </w:p>
        </w:tc>
        <w:tc>
          <w:tcPr>
            <w:tcW w:w="1063" w:type="pct"/>
            <w:tcBorders>
              <w:top w:val="single" w:sz="4" w:space="0" w:color="000000"/>
              <w:left w:val="single" w:sz="4" w:space="0" w:color="000000"/>
              <w:bottom w:val="single" w:sz="4" w:space="0" w:color="000000"/>
              <w:right w:val="nil"/>
            </w:tcBorders>
            <w:vAlign w:val="center"/>
          </w:tcPr>
          <w:p w:rsidR="005E02DD" w:rsidRDefault="005E02DD" w:rsidP="00F60485">
            <w:pPr>
              <w:pStyle w:val="aff3"/>
              <w:rPr>
                <w:rFonts w:ascii="Times New Roman" w:hAnsi="Times New Roman"/>
                <w:szCs w:val="24"/>
                <w:lang w:val="ru-RU"/>
              </w:rPr>
            </w:pPr>
            <w:r>
              <w:rPr>
                <w:rFonts w:ascii="Times New Roman" w:hAnsi="Times New Roman"/>
                <w:szCs w:val="24"/>
                <w:lang w:val="ru-RU"/>
              </w:rPr>
              <w:t xml:space="preserve">Реконструкция котельной </w:t>
            </w:r>
            <w:proofErr w:type="gramStart"/>
            <w:r>
              <w:rPr>
                <w:rFonts w:ascii="Times New Roman" w:hAnsi="Times New Roman"/>
                <w:szCs w:val="24"/>
                <w:lang w:val="ru-RU"/>
              </w:rPr>
              <w:t>в</w:t>
            </w:r>
            <w:proofErr w:type="gramEnd"/>
            <w:r>
              <w:rPr>
                <w:rFonts w:ascii="Times New Roman" w:hAnsi="Times New Roman"/>
                <w:szCs w:val="24"/>
                <w:lang w:val="ru-RU"/>
              </w:rPr>
              <w:t xml:space="preserve"> с. </w:t>
            </w:r>
            <w:proofErr w:type="spellStart"/>
            <w:r>
              <w:rPr>
                <w:rFonts w:ascii="Times New Roman" w:hAnsi="Times New Roman"/>
                <w:szCs w:val="24"/>
                <w:lang w:val="ru-RU"/>
              </w:rPr>
              <w:t>Халдеево</w:t>
            </w:r>
            <w:proofErr w:type="spellEnd"/>
            <w:r>
              <w:rPr>
                <w:rFonts w:ascii="Times New Roman" w:hAnsi="Times New Roman"/>
                <w:szCs w:val="24"/>
                <w:lang w:val="ru-RU"/>
              </w:rPr>
              <w:t xml:space="preserve"> </w:t>
            </w:r>
            <w:proofErr w:type="gramStart"/>
            <w:r>
              <w:rPr>
                <w:rStyle w:val="af5"/>
                <w:lang w:val="ru-RU"/>
              </w:rPr>
              <w:t>с</w:t>
            </w:r>
            <w:proofErr w:type="gramEnd"/>
            <w:r>
              <w:rPr>
                <w:rStyle w:val="af5"/>
                <w:lang w:val="ru-RU"/>
              </w:rPr>
              <w:t xml:space="preserve"> целью возможности работы н</w:t>
            </w:r>
            <w:r w:rsidRPr="005C3E9F">
              <w:rPr>
                <w:rStyle w:val="af5"/>
                <w:lang w:val="ru-RU"/>
              </w:rPr>
              <w:t xml:space="preserve">а </w:t>
            </w:r>
            <w:r w:rsidRPr="005C3E9F">
              <w:rPr>
                <w:rStyle w:val="af5"/>
                <w:lang w:val="ru-RU"/>
              </w:rPr>
              <w:lastRenderedPageBreak/>
              <w:t>резервном топливе</w:t>
            </w:r>
          </w:p>
        </w:tc>
        <w:tc>
          <w:tcPr>
            <w:tcW w:w="217" w:type="pct"/>
            <w:gridSpan w:val="2"/>
            <w:tcBorders>
              <w:top w:val="single" w:sz="4" w:space="0" w:color="000000"/>
              <w:left w:val="single" w:sz="4" w:space="0" w:color="000000"/>
              <w:bottom w:val="single" w:sz="4" w:space="0" w:color="000000"/>
              <w:right w:val="nil"/>
            </w:tcBorders>
            <w:vAlign w:val="center"/>
          </w:tcPr>
          <w:p w:rsidR="005E02DD" w:rsidRPr="00D51729" w:rsidRDefault="005E02DD" w:rsidP="005C3E9F">
            <w:pPr>
              <w:pStyle w:val="aff3"/>
              <w:jc w:val="center"/>
              <w:rPr>
                <w:rFonts w:ascii="Times New Roman" w:hAnsi="Times New Roman"/>
                <w:szCs w:val="24"/>
                <w:lang w:val="ru-RU"/>
              </w:rPr>
            </w:pPr>
            <w:r w:rsidRPr="00D51729">
              <w:rPr>
                <w:rFonts w:ascii="Times New Roman" w:hAnsi="Times New Roman"/>
                <w:szCs w:val="24"/>
                <w:lang w:val="ru-RU"/>
              </w:rPr>
              <w:lastRenderedPageBreak/>
              <w:t>шт.</w:t>
            </w:r>
          </w:p>
        </w:tc>
        <w:tc>
          <w:tcPr>
            <w:tcW w:w="253" w:type="pct"/>
            <w:tcBorders>
              <w:top w:val="single" w:sz="4" w:space="0" w:color="000000"/>
              <w:left w:val="single" w:sz="4" w:space="0" w:color="000000"/>
              <w:bottom w:val="single" w:sz="4" w:space="0" w:color="000000"/>
              <w:right w:val="nil"/>
            </w:tcBorders>
            <w:vAlign w:val="center"/>
          </w:tcPr>
          <w:p w:rsidR="005E02DD" w:rsidRPr="00D51729" w:rsidRDefault="005E02DD" w:rsidP="005C3E9F">
            <w:pPr>
              <w:jc w:val="center"/>
              <w:rPr>
                <w:sz w:val="24"/>
                <w:szCs w:val="24"/>
              </w:rPr>
            </w:pPr>
            <w:r w:rsidRPr="00D51729">
              <w:rPr>
                <w:sz w:val="24"/>
                <w:szCs w:val="24"/>
              </w:rPr>
              <w:t>1</w:t>
            </w:r>
          </w:p>
        </w:tc>
        <w:tc>
          <w:tcPr>
            <w:tcW w:w="491" w:type="pct"/>
            <w:tcBorders>
              <w:top w:val="single" w:sz="4" w:space="0" w:color="000000"/>
              <w:left w:val="single" w:sz="4" w:space="0" w:color="000000"/>
              <w:bottom w:val="single" w:sz="4" w:space="0" w:color="000000"/>
              <w:right w:val="single" w:sz="4" w:space="0" w:color="000000"/>
            </w:tcBorders>
            <w:vAlign w:val="center"/>
          </w:tcPr>
          <w:p w:rsidR="005E02DD" w:rsidRDefault="005E02DD" w:rsidP="005C3E9F">
            <w:pPr>
              <w:jc w:val="center"/>
              <w:rPr>
                <w:sz w:val="24"/>
                <w:szCs w:val="24"/>
              </w:rPr>
            </w:pPr>
            <w:r>
              <w:rPr>
                <w:sz w:val="24"/>
                <w:szCs w:val="24"/>
              </w:rPr>
              <w:t>0,7</w:t>
            </w:r>
          </w:p>
        </w:tc>
        <w:tc>
          <w:tcPr>
            <w:tcW w:w="418" w:type="pct"/>
            <w:tcBorders>
              <w:top w:val="single" w:sz="4" w:space="0" w:color="000000"/>
              <w:left w:val="single" w:sz="4" w:space="0" w:color="000000"/>
              <w:bottom w:val="single" w:sz="4" w:space="0" w:color="000000"/>
              <w:right w:val="single" w:sz="4" w:space="0" w:color="000000"/>
            </w:tcBorders>
            <w:vAlign w:val="center"/>
          </w:tcPr>
          <w:p w:rsidR="005E02DD" w:rsidRPr="00D51729" w:rsidRDefault="005E02DD" w:rsidP="005C3E9F">
            <w:pPr>
              <w:jc w:val="center"/>
              <w:rPr>
                <w:sz w:val="24"/>
                <w:szCs w:val="24"/>
              </w:rPr>
            </w:pPr>
            <w:r>
              <w:rPr>
                <w:sz w:val="24"/>
                <w:szCs w:val="24"/>
              </w:rPr>
              <w:t>2019</w:t>
            </w:r>
          </w:p>
        </w:tc>
        <w:tc>
          <w:tcPr>
            <w:tcW w:w="378" w:type="pct"/>
            <w:tcBorders>
              <w:top w:val="single" w:sz="4" w:space="0" w:color="000000"/>
              <w:left w:val="single" w:sz="4" w:space="0" w:color="000000"/>
              <w:bottom w:val="single" w:sz="4" w:space="0" w:color="000000"/>
              <w:right w:val="single" w:sz="4" w:space="0" w:color="000000"/>
            </w:tcBorders>
            <w:vAlign w:val="center"/>
          </w:tcPr>
          <w:p w:rsidR="005E02DD" w:rsidRPr="00D51729" w:rsidRDefault="005E02DD" w:rsidP="005C3E9F">
            <w:pPr>
              <w:jc w:val="center"/>
              <w:rPr>
                <w:sz w:val="24"/>
                <w:szCs w:val="24"/>
                <w:highlight w:val="green"/>
              </w:rPr>
            </w:pPr>
          </w:p>
        </w:tc>
        <w:tc>
          <w:tcPr>
            <w:tcW w:w="389" w:type="pct"/>
            <w:tcBorders>
              <w:top w:val="single" w:sz="4" w:space="0" w:color="000000"/>
              <w:left w:val="single" w:sz="4" w:space="0" w:color="000000"/>
              <w:bottom w:val="single" w:sz="4" w:space="0" w:color="000000"/>
              <w:right w:val="single" w:sz="4" w:space="0" w:color="000000"/>
            </w:tcBorders>
            <w:vAlign w:val="center"/>
          </w:tcPr>
          <w:p w:rsidR="005E02DD" w:rsidRPr="009860F9" w:rsidRDefault="005E02DD" w:rsidP="005C3E9F">
            <w:pPr>
              <w:jc w:val="center"/>
              <w:rPr>
                <w:sz w:val="24"/>
                <w:szCs w:val="24"/>
              </w:rPr>
            </w:pPr>
          </w:p>
        </w:tc>
        <w:tc>
          <w:tcPr>
            <w:tcW w:w="380" w:type="pct"/>
            <w:gridSpan w:val="2"/>
            <w:tcBorders>
              <w:top w:val="single" w:sz="4" w:space="0" w:color="000000"/>
              <w:left w:val="single" w:sz="4" w:space="0" w:color="000000"/>
              <w:bottom w:val="single" w:sz="4" w:space="0" w:color="000000"/>
              <w:right w:val="single" w:sz="4" w:space="0" w:color="000000"/>
            </w:tcBorders>
            <w:vAlign w:val="center"/>
          </w:tcPr>
          <w:p w:rsidR="005E02DD" w:rsidRPr="009860F9" w:rsidRDefault="005E02DD" w:rsidP="005C3E9F">
            <w:pPr>
              <w:jc w:val="center"/>
              <w:rPr>
                <w:sz w:val="24"/>
                <w:szCs w:val="24"/>
              </w:rPr>
            </w:pPr>
          </w:p>
        </w:tc>
        <w:tc>
          <w:tcPr>
            <w:tcW w:w="389" w:type="pct"/>
            <w:tcBorders>
              <w:top w:val="single" w:sz="4" w:space="0" w:color="000000"/>
              <w:left w:val="single" w:sz="4" w:space="0" w:color="000000"/>
              <w:bottom w:val="single" w:sz="4" w:space="0" w:color="000000"/>
              <w:right w:val="single" w:sz="4" w:space="0" w:color="000000"/>
            </w:tcBorders>
            <w:vAlign w:val="center"/>
          </w:tcPr>
          <w:p w:rsidR="005E02DD" w:rsidRPr="00D51729" w:rsidRDefault="005E02DD" w:rsidP="005C3E9F">
            <w:pPr>
              <w:jc w:val="center"/>
              <w:rPr>
                <w:sz w:val="24"/>
                <w:szCs w:val="24"/>
              </w:rPr>
            </w:pPr>
          </w:p>
        </w:tc>
        <w:tc>
          <w:tcPr>
            <w:tcW w:w="387" w:type="pct"/>
            <w:gridSpan w:val="2"/>
            <w:tcBorders>
              <w:top w:val="single" w:sz="4" w:space="0" w:color="000000"/>
              <w:left w:val="single" w:sz="4" w:space="0" w:color="000000"/>
              <w:bottom w:val="single" w:sz="4" w:space="0" w:color="000000"/>
              <w:right w:val="single" w:sz="4" w:space="0" w:color="000000"/>
            </w:tcBorders>
            <w:vAlign w:val="center"/>
          </w:tcPr>
          <w:p w:rsidR="005E02DD" w:rsidRDefault="005E02DD" w:rsidP="005C3E9F">
            <w:pPr>
              <w:jc w:val="center"/>
              <w:rPr>
                <w:sz w:val="24"/>
                <w:szCs w:val="24"/>
              </w:rPr>
            </w:pPr>
          </w:p>
        </w:tc>
        <w:tc>
          <w:tcPr>
            <w:tcW w:w="379" w:type="pct"/>
            <w:tcBorders>
              <w:top w:val="single" w:sz="4" w:space="0" w:color="000000"/>
              <w:left w:val="single" w:sz="4" w:space="0" w:color="000000"/>
              <w:bottom w:val="single" w:sz="4" w:space="0" w:color="000000"/>
              <w:right w:val="single" w:sz="4" w:space="0" w:color="000000"/>
            </w:tcBorders>
            <w:vAlign w:val="center"/>
          </w:tcPr>
          <w:p w:rsidR="005E02DD" w:rsidRPr="00D241BE" w:rsidRDefault="005E02DD" w:rsidP="005C3E9F">
            <w:pPr>
              <w:jc w:val="center"/>
              <w:rPr>
                <w:sz w:val="24"/>
                <w:szCs w:val="24"/>
              </w:rPr>
            </w:pPr>
            <w:r>
              <w:rPr>
                <w:sz w:val="24"/>
                <w:szCs w:val="24"/>
              </w:rPr>
              <w:t>0,7</w:t>
            </w:r>
          </w:p>
        </w:tc>
      </w:tr>
      <w:tr w:rsidR="00AB15A7" w:rsidRPr="00D51729" w:rsidTr="005E02DD">
        <w:trPr>
          <w:jc w:val="center"/>
        </w:trPr>
        <w:tc>
          <w:tcPr>
            <w:tcW w:w="256" w:type="pct"/>
            <w:tcBorders>
              <w:top w:val="single" w:sz="4" w:space="0" w:color="000000"/>
              <w:left w:val="single" w:sz="4" w:space="0" w:color="000000"/>
              <w:bottom w:val="single" w:sz="4" w:space="0" w:color="000000"/>
              <w:right w:val="nil"/>
            </w:tcBorders>
            <w:vAlign w:val="center"/>
          </w:tcPr>
          <w:p w:rsidR="00AB15A7" w:rsidRPr="00D51729" w:rsidRDefault="00AB15A7" w:rsidP="00AB15A7">
            <w:pPr>
              <w:pStyle w:val="aff3"/>
              <w:jc w:val="center"/>
              <w:rPr>
                <w:rFonts w:ascii="Times New Roman" w:hAnsi="Times New Roman"/>
                <w:szCs w:val="24"/>
                <w:lang w:val="ru-RU"/>
              </w:rPr>
            </w:pPr>
            <w:r>
              <w:rPr>
                <w:rFonts w:ascii="Times New Roman" w:hAnsi="Times New Roman"/>
                <w:szCs w:val="24"/>
                <w:lang w:val="ru-RU"/>
              </w:rPr>
              <w:lastRenderedPageBreak/>
              <w:t>2.5</w:t>
            </w:r>
          </w:p>
        </w:tc>
        <w:tc>
          <w:tcPr>
            <w:tcW w:w="1063" w:type="pct"/>
            <w:tcBorders>
              <w:top w:val="single" w:sz="4" w:space="0" w:color="000000"/>
              <w:left w:val="single" w:sz="4" w:space="0" w:color="000000"/>
              <w:bottom w:val="single" w:sz="4" w:space="0" w:color="000000"/>
              <w:right w:val="nil"/>
            </w:tcBorders>
            <w:vAlign w:val="center"/>
          </w:tcPr>
          <w:p w:rsidR="00AB15A7" w:rsidRPr="00D51729" w:rsidRDefault="00AB15A7" w:rsidP="005C3E9F">
            <w:pPr>
              <w:pStyle w:val="aff3"/>
              <w:rPr>
                <w:rFonts w:ascii="Times New Roman" w:hAnsi="Times New Roman"/>
                <w:color w:val="000000"/>
                <w:szCs w:val="24"/>
                <w:lang w:val="ru-RU"/>
              </w:rPr>
            </w:pPr>
            <w:r w:rsidRPr="00D51729">
              <w:rPr>
                <w:rFonts w:ascii="Times New Roman" w:hAnsi="Times New Roman"/>
                <w:szCs w:val="24"/>
                <w:lang w:val="ru-RU"/>
              </w:rPr>
              <w:t xml:space="preserve">Замена изоляции (утепление) </w:t>
            </w:r>
            <w:proofErr w:type="gramStart"/>
            <w:r>
              <w:rPr>
                <w:rFonts w:ascii="Times New Roman" w:hAnsi="Times New Roman"/>
                <w:szCs w:val="24"/>
                <w:lang w:val="ru-RU"/>
              </w:rPr>
              <w:t>в</w:t>
            </w:r>
            <w:proofErr w:type="gramEnd"/>
            <w:r>
              <w:rPr>
                <w:rFonts w:ascii="Times New Roman" w:hAnsi="Times New Roman"/>
                <w:szCs w:val="24"/>
                <w:lang w:val="ru-RU"/>
              </w:rPr>
              <w:t xml:space="preserve"> с. Турунтаево</w:t>
            </w:r>
          </w:p>
        </w:tc>
        <w:tc>
          <w:tcPr>
            <w:tcW w:w="217" w:type="pct"/>
            <w:gridSpan w:val="2"/>
            <w:tcBorders>
              <w:top w:val="single" w:sz="4" w:space="0" w:color="000000"/>
              <w:left w:val="single" w:sz="4" w:space="0" w:color="000000"/>
              <w:bottom w:val="single" w:sz="4" w:space="0" w:color="000000"/>
              <w:right w:val="nil"/>
            </w:tcBorders>
            <w:vAlign w:val="center"/>
          </w:tcPr>
          <w:p w:rsidR="00AB15A7" w:rsidRPr="00D51729" w:rsidRDefault="00AB15A7" w:rsidP="005C3E9F">
            <w:pPr>
              <w:pStyle w:val="aff3"/>
              <w:jc w:val="center"/>
              <w:rPr>
                <w:rFonts w:ascii="Times New Roman" w:hAnsi="Times New Roman"/>
                <w:szCs w:val="24"/>
                <w:lang w:val="ru-RU"/>
              </w:rPr>
            </w:pPr>
            <w:r>
              <w:rPr>
                <w:rFonts w:ascii="Times New Roman" w:hAnsi="Times New Roman"/>
                <w:szCs w:val="24"/>
                <w:lang w:val="ru-RU"/>
              </w:rPr>
              <w:t>м</w:t>
            </w:r>
          </w:p>
        </w:tc>
        <w:tc>
          <w:tcPr>
            <w:tcW w:w="253" w:type="pct"/>
            <w:tcBorders>
              <w:top w:val="single" w:sz="4" w:space="0" w:color="000000"/>
              <w:left w:val="single" w:sz="4" w:space="0" w:color="000000"/>
              <w:bottom w:val="single" w:sz="4" w:space="0" w:color="000000"/>
              <w:right w:val="nil"/>
            </w:tcBorders>
            <w:vAlign w:val="center"/>
          </w:tcPr>
          <w:p w:rsidR="00AB15A7" w:rsidRPr="00D51729" w:rsidRDefault="00AB15A7" w:rsidP="005C3E9F">
            <w:pPr>
              <w:jc w:val="center"/>
              <w:rPr>
                <w:sz w:val="24"/>
                <w:szCs w:val="24"/>
              </w:rPr>
            </w:pPr>
            <w:r>
              <w:rPr>
                <w:sz w:val="24"/>
                <w:szCs w:val="24"/>
              </w:rPr>
              <w:t>20</w:t>
            </w:r>
          </w:p>
        </w:tc>
        <w:tc>
          <w:tcPr>
            <w:tcW w:w="491" w:type="pct"/>
            <w:tcBorders>
              <w:top w:val="single" w:sz="4" w:space="0" w:color="000000"/>
              <w:left w:val="single" w:sz="4" w:space="0" w:color="000000"/>
              <w:bottom w:val="single" w:sz="4" w:space="0" w:color="000000"/>
              <w:right w:val="single" w:sz="4" w:space="0" w:color="000000"/>
            </w:tcBorders>
            <w:vAlign w:val="center"/>
          </w:tcPr>
          <w:p w:rsidR="00AB15A7" w:rsidRPr="00D51729" w:rsidRDefault="00AB15A7" w:rsidP="005C3E9F">
            <w:pPr>
              <w:jc w:val="center"/>
              <w:rPr>
                <w:sz w:val="24"/>
                <w:szCs w:val="24"/>
                <w:highlight w:val="green"/>
              </w:rPr>
            </w:pPr>
            <w:r w:rsidRPr="00106EA7">
              <w:rPr>
                <w:sz w:val="24"/>
                <w:szCs w:val="24"/>
              </w:rPr>
              <w:t>0,04</w:t>
            </w:r>
          </w:p>
        </w:tc>
        <w:tc>
          <w:tcPr>
            <w:tcW w:w="418" w:type="pct"/>
            <w:tcBorders>
              <w:top w:val="single" w:sz="4" w:space="0" w:color="000000"/>
              <w:left w:val="single" w:sz="4" w:space="0" w:color="000000"/>
              <w:bottom w:val="single" w:sz="4" w:space="0" w:color="000000"/>
              <w:right w:val="single" w:sz="4" w:space="0" w:color="000000"/>
            </w:tcBorders>
            <w:vAlign w:val="center"/>
          </w:tcPr>
          <w:p w:rsidR="00AB15A7" w:rsidRPr="00D51729" w:rsidRDefault="00AB15A7" w:rsidP="005C3E9F">
            <w:pPr>
              <w:jc w:val="center"/>
              <w:rPr>
                <w:sz w:val="24"/>
                <w:szCs w:val="24"/>
              </w:rPr>
            </w:pPr>
            <w:r w:rsidRPr="00D51729">
              <w:rPr>
                <w:sz w:val="24"/>
                <w:szCs w:val="24"/>
              </w:rPr>
              <w:t>2015</w:t>
            </w:r>
          </w:p>
        </w:tc>
        <w:tc>
          <w:tcPr>
            <w:tcW w:w="378" w:type="pct"/>
            <w:tcBorders>
              <w:top w:val="single" w:sz="4" w:space="0" w:color="000000"/>
              <w:left w:val="single" w:sz="4" w:space="0" w:color="000000"/>
              <w:bottom w:val="single" w:sz="4" w:space="0" w:color="000000"/>
              <w:right w:val="single" w:sz="4" w:space="0" w:color="000000"/>
            </w:tcBorders>
            <w:vAlign w:val="center"/>
          </w:tcPr>
          <w:p w:rsidR="00AB15A7" w:rsidRPr="00D51729" w:rsidRDefault="00AB15A7" w:rsidP="005C3E9F">
            <w:pPr>
              <w:jc w:val="center"/>
              <w:rPr>
                <w:sz w:val="24"/>
                <w:szCs w:val="24"/>
                <w:highlight w:val="green"/>
              </w:rPr>
            </w:pPr>
          </w:p>
        </w:tc>
        <w:tc>
          <w:tcPr>
            <w:tcW w:w="389" w:type="pct"/>
            <w:tcBorders>
              <w:top w:val="single" w:sz="4" w:space="0" w:color="000000"/>
              <w:left w:val="single" w:sz="4" w:space="0" w:color="000000"/>
              <w:bottom w:val="single" w:sz="4" w:space="0" w:color="000000"/>
              <w:right w:val="single" w:sz="4" w:space="0" w:color="000000"/>
            </w:tcBorders>
            <w:vAlign w:val="center"/>
          </w:tcPr>
          <w:p w:rsidR="00AB15A7" w:rsidRPr="00D51729" w:rsidRDefault="00AB15A7" w:rsidP="005C3E9F">
            <w:pPr>
              <w:jc w:val="center"/>
              <w:rPr>
                <w:sz w:val="24"/>
                <w:szCs w:val="24"/>
              </w:rPr>
            </w:pPr>
          </w:p>
        </w:tc>
        <w:tc>
          <w:tcPr>
            <w:tcW w:w="380" w:type="pct"/>
            <w:gridSpan w:val="2"/>
            <w:tcBorders>
              <w:top w:val="single" w:sz="4" w:space="0" w:color="000000"/>
              <w:left w:val="single" w:sz="4" w:space="0" w:color="000000"/>
              <w:bottom w:val="single" w:sz="4" w:space="0" w:color="000000"/>
              <w:right w:val="single" w:sz="4" w:space="0" w:color="000000"/>
            </w:tcBorders>
            <w:vAlign w:val="center"/>
          </w:tcPr>
          <w:p w:rsidR="00AB15A7" w:rsidRPr="00D51729" w:rsidRDefault="00AB15A7" w:rsidP="005C3E9F">
            <w:pPr>
              <w:jc w:val="center"/>
              <w:rPr>
                <w:sz w:val="24"/>
                <w:szCs w:val="24"/>
              </w:rPr>
            </w:pPr>
            <w:r w:rsidRPr="00106EA7">
              <w:rPr>
                <w:sz w:val="24"/>
                <w:szCs w:val="24"/>
              </w:rPr>
              <w:t>0,04</w:t>
            </w:r>
          </w:p>
        </w:tc>
        <w:tc>
          <w:tcPr>
            <w:tcW w:w="389" w:type="pct"/>
            <w:tcBorders>
              <w:top w:val="single" w:sz="4" w:space="0" w:color="000000"/>
              <w:left w:val="single" w:sz="4" w:space="0" w:color="000000"/>
              <w:bottom w:val="single" w:sz="4" w:space="0" w:color="000000"/>
              <w:right w:val="single" w:sz="4" w:space="0" w:color="000000"/>
            </w:tcBorders>
            <w:vAlign w:val="center"/>
          </w:tcPr>
          <w:p w:rsidR="00AB15A7" w:rsidRPr="00D51729" w:rsidRDefault="00AB15A7" w:rsidP="005C3E9F">
            <w:pPr>
              <w:jc w:val="center"/>
              <w:rPr>
                <w:sz w:val="24"/>
                <w:szCs w:val="24"/>
              </w:rPr>
            </w:pPr>
          </w:p>
        </w:tc>
        <w:tc>
          <w:tcPr>
            <w:tcW w:w="387" w:type="pct"/>
            <w:gridSpan w:val="2"/>
            <w:tcBorders>
              <w:top w:val="single" w:sz="4" w:space="0" w:color="000000"/>
              <w:left w:val="single" w:sz="4" w:space="0" w:color="000000"/>
              <w:bottom w:val="single" w:sz="4" w:space="0" w:color="000000"/>
              <w:right w:val="single" w:sz="4" w:space="0" w:color="000000"/>
            </w:tcBorders>
            <w:vAlign w:val="center"/>
          </w:tcPr>
          <w:p w:rsidR="00AB15A7" w:rsidRPr="00D51729" w:rsidRDefault="00AB15A7" w:rsidP="005C3E9F">
            <w:pPr>
              <w:jc w:val="center"/>
              <w:rPr>
                <w:sz w:val="24"/>
                <w:szCs w:val="24"/>
              </w:rPr>
            </w:pPr>
          </w:p>
        </w:tc>
        <w:tc>
          <w:tcPr>
            <w:tcW w:w="379" w:type="pct"/>
            <w:tcBorders>
              <w:top w:val="single" w:sz="4" w:space="0" w:color="000000"/>
              <w:left w:val="single" w:sz="4" w:space="0" w:color="000000"/>
              <w:bottom w:val="single" w:sz="4" w:space="0" w:color="000000"/>
              <w:right w:val="single" w:sz="4" w:space="0" w:color="000000"/>
            </w:tcBorders>
            <w:vAlign w:val="center"/>
          </w:tcPr>
          <w:p w:rsidR="00AB15A7" w:rsidRPr="00D51729" w:rsidRDefault="00AB15A7" w:rsidP="005C3E9F">
            <w:pPr>
              <w:jc w:val="center"/>
              <w:rPr>
                <w:sz w:val="24"/>
                <w:szCs w:val="24"/>
              </w:rPr>
            </w:pPr>
          </w:p>
        </w:tc>
      </w:tr>
      <w:tr w:rsidR="00AB15A7" w:rsidRPr="00D51729" w:rsidTr="005E02DD">
        <w:trPr>
          <w:jc w:val="center"/>
        </w:trPr>
        <w:tc>
          <w:tcPr>
            <w:tcW w:w="256" w:type="pct"/>
            <w:tcBorders>
              <w:top w:val="single" w:sz="4" w:space="0" w:color="000000"/>
              <w:left w:val="single" w:sz="4" w:space="0" w:color="000000"/>
              <w:bottom w:val="single" w:sz="4" w:space="0" w:color="000000"/>
              <w:right w:val="nil"/>
            </w:tcBorders>
            <w:vAlign w:val="center"/>
          </w:tcPr>
          <w:p w:rsidR="00AB15A7" w:rsidRPr="00D51729" w:rsidRDefault="00AB15A7" w:rsidP="005C3E9F">
            <w:pPr>
              <w:pStyle w:val="aff3"/>
              <w:jc w:val="center"/>
              <w:rPr>
                <w:rFonts w:ascii="Times New Roman" w:hAnsi="Times New Roman"/>
                <w:szCs w:val="24"/>
                <w:lang w:val="ru-RU"/>
              </w:rPr>
            </w:pPr>
            <w:r>
              <w:rPr>
                <w:rFonts w:ascii="Times New Roman" w:hAnsi="Times New Roman"/>
                <w:szCs w:val="24"/>
                <w:lang w:val="ru-RU"/>
              </w:rPr>
              <w:t>2.6</w:t>
            </w:r>
          </w:p>
        </w:tc>
        <w:tc>
          <w:tcPr>
            <w:tcW w:w="1063" w:type="pct"/>
            <w:tcBorders>
              <w:top w:val="single" w:sz="4" w:space="0" w:color="000000"/>
              <w:left w:val="single" w:sz="4" w:space="0" w:color="000000"/>
              <w:bottom w:val="single" w:sz="4" w:space="0" w:color="000000"/>
              <w:right w:val="nil"/>
            </w:tcBorders>
            <w:vAlign w:val="center"/>
          </w:tcPr>
          <w:p w:rsidR="00AB15A7" w:rsidRPr="00D51729" w:rsidRDefault="00AB15A7" w:rsidP="005C3E9F">
            <w:pPr>
              <w:pStyle w:val="aff3"/>
              <w:rPr>
                <w:rFonts w:ascii="Times New Roman" w:hAnsi="Times New Roman"/>
                <w:szCs w:val="24"/>
                <w:lang w:val="ru-RU"/>
              </w:rPr>
            </w:pPr>
            <w:r w:rsidRPr="00D51729">
              <w:rPr>
                <w:rFonts w:ascii="Times New Roman" w:hAnsi="Times New Roman"/>
                <w:szCs w:val="24"/>
                <w:lang w:val="ru-RU"/>
              </w:rPr>
              <w:t xml:space="preserve">Замена изоляции (утепление) </w:t>
            </w:r>
            <w:proofErr w:type="gramStart"/>
            <w:r>
              <w:rPr>
                <w:rFonts w:ascii="Times New Roman" w:hAnsi="Times New Roman"/>
                <w:szCs w:val="24"/>
                <w:lang w:val="ru-RU"/>
              </w:rPr>
              <w:t>в</w:t>
            </w:r>
            <w:proofErr w:type="gramEnd"/>
            <w:r>
              <w:rPr>
                <w:rFonts w:ascii="Times New Roman" w:hAnsi="Times New Roman"/>
                <w:szCs w:val="24"/>
                <w:lang w:val="ru-RU"/>
              </w:rPr>
              <w:t xml:space="preserve"> с. </w:t>
            </w:r>
            <w:proofErr w:type="spellStart"/>
            <w:r>
              <w:rPr>
                <w:rFonts w:ascii="Times New Roman" w:hAnsi="Times New Roman"/>
                <w:szCs w:val="24"/>
                <w:lang w:val="ru-RU"/>
              </w:rPr>
              <w:t>Новоархангельское</w:t>
            </w:r>
            <w:proofErr w:type="spellEnd"/>
          </w:p>
        </w:tc>
        <w:tc>
          <w:tcPr>
            <w:tcW w:w="217" w:type="pct"/>
            <w:gridSpan w:val="2"/>
            <w:tcBorders>
              <w:top w:val="single" w:sz="4" w:space="0" w:color="000000"/>
              <w:left w:val="single" w:sz="4" w:space="0" w:color="000000"/>
              <w:bottom w:val="single" w:sz="4" w:space="0" w:color="000000"/>
              <w:right w:val="nil"/>
            </w:tcBorders>
            <w:vAlign w:val="center"/>
          </w:tcPr>
          <w:p w:rsidR="00AB15A7" w:rsidRPr="00D51729" w:rsidRDefault="00AB15A7" w:rsidP="005C3E9F">
            <w:pPr>
              <w:pStyle w:val="aff3"/>
              <w:jc w:val="center"/>
              <w:rPr>
                <w:rFonts w:ascii="Times New Roman" w:hAnsi="Times New Roman"/>
                <w:szCs w:val="24"/>
                <w:lang w:val="ru-RU"/>
              </w:rPr>
            </w:pPr>
            <w:r>
              <w:rPr>
                <w:rFonts w:ascii="Times New Roman" w:hAnsi="Times New Roman"/>
                <w:szCs w:val="24"/>
                <w:lang w:val="ru-RU"/>
              </w:rPr>
              <w:t>м</w:t>
            </w:r>
          </w:p>
        </w:tc>
        <w:tc>
          <w:tcPr>
            <w:tcW w:w="253" w:type="pct"/>
            <w:tcBorders>
              <w:top w:val="single" w:sz="4" w:space="0" w:color="000000"/>
              <w:left w:val="single" w:sz="4" w:space="0" w:color="000000"/>
              <w:bottom w:val="single" w:sz="4" w:space="0" w:color="000000"/>
              <w:right w:val="nil"/>
            </w:tcBorders>
            <w:vAlign w:val="center"/>
          </w:tcPr>
          <w:p w:rsidR="00AB15A7" w:rsidRPr="00D51729" w:rsidRDefault="00AB15A7" w:rsidP="005C3E9F">
            <w:pPr>
              <w:jc w:val="center"/>
              <w:rPr>
                <w:sz w:val="24"/>
                <w:szCs w:val="24"/>
              </w:rPr>
            </w:pPr>
            <w:r>
              <w:rPr>
                <w:sz w:val="24"/>
                <w:szCs w:val="24"/>
              </w:rPr>
              <w:t>180</w:t>
            </w:r>
          </w:p>
        </w:tc>
        <w:tc>
          <w:tcPr>
            <w:tcW w:w="491" w:type="pct"/>
            <w:tcBorders>
              <w:top w:val="single" w:sz="4" w:space="0" w:color="000000"/>
              <w:left w:val="single" w:sz="4" w:space="0" w:color="000000"/>
              <w:bottom w:val="single" w:sz="4" w:space="0" w:color="000000"/>
              <w:right w:val="single" w:sz="4" w:space="0" w:color="000000"/>
            </w:tcBorders>
            <w:vAlign w:val="center"/>
          </w:tcPr>
          <w:p w:rsidR="00AB15A7" w:rsidRPr="00D51729" w:rsidRDefault="00AB15A7" w:rsidP="005C3E9F">
            <w:pPr>
              <w:jc w:val="center"/>
              <w:rPr>
                <w:sz w:val="24"/>
                <w:szCs w:val="24"/>
              </w:rPr>
            </w:pPr>
            <w:r>
              <w:rPr>
                <w:sz w:val="24"/>
                <w:szCs w:val="24"/>
              </w:rPr>
              <w:t>0,38</w:t>
            </w:r>
          </w:p>
        </w:tc>
        <w:tc>
          <w:tcPr>
            <w:tcW w:w="418" w:type="pct"/>
            <w:tcBorders>
              <w:top w:val="single" w:sz="4" w:space="0" w:color="000000"/>
              <w:left w:val="single" w:sz="4" w:space="0" w:color="000000"/>
              <w:bottom w:val="single" w:sz="4" w:space="0" w:color="000000"/>
              <w:right w:val="single" w:sz="4" w:space="0" w:color="000000"/>
            </w:tcBorders>
            <w:vAlign w:val="center"/>
          </w:tcPr>
          <w:p w:rsidR="00AB15A7" w:rsidRPr="00D51729" w:rsidRDefault="00AB15A7" w:rsidP="005C3E9F">
            <w:pPr>
              <w:jc w:val="center"/>
              <w:rPr>
                <w:sz w:val="24"/>
                <w:szCs w:val="24"/>
              </w:rPr>
            </w:pPr>
            <w:r>
              <w:rPr>
                <w:sz w:val="24"/>
                <w:szCs w:val="24"/>
              </w:rPr>
              <w:t>2014</w:t>
            </w:r>
          </w:p>
        </w:tc>
        <w:tc>
          <w:tcPr>
            <w:tcW w:w="378" w:type="pct"/>
            <w:tcBorders>
              <w:top w:val="single" w:sz="4" w:space="0" w:color="000000"/>
              <w:left w:val="single" w:sz="4" w:space="0" w:color="000000"/>
              <w:bottom w:val="single" w:sz="4" w:space="0" w:color="000000"/>
              <w:right w:val="single" w:sz="4" w:space="0" w:color="000000"/>
            </w:tcBorders>
            <w:vAlign w:val="center"/>
          </w:tcPr>
          <w:p w:rsidR="00AB15A7" w:rsidRPr="00D51729" w:rsidRDefault="00AB15A7" w:rsidP="005C3E9F">
            <w:pPr>
              <w:jc w:val="center"/>
              <w:rPr>
                <w:sz w:val="24"/>
                <w:szCs w:val="24"/>
                <w:highlight w:val="green"/>
              </w:rPr>
            </w:pPr>
          </w:p>
        </w:tc>
        <w:tc>
          <w:tcPr>
            <w:tcW w:w="389" w:type="pct"/>
            <w:tcBorders>
              <w:top w:val="single" w:sz="4" w:space="0" w:color="000000"/>
              <w:left w:val="single" w:sz="4" w:space="0" w:color="000000"/>
              <w:bottom w:val="single" w:sz="4" w:space="0" w:color="000000"/>
              <w:right w:val="single" w:sz="4" w:space="0" w:color="000000"/>
            </w:tcBorders>
            <w:vAlign w:val="center"/>
          </w:tcPr>
          <w:p w:rsidR="00AB15A7" w:rsidRPr="00D51729" w:rsidRDefault="00AB15A7" w:rsidP="005C3E9F">
            <w:pPr>
              <w:jc w:val="center"/>
              <w:rPr>
                <w:sz w:val="24"/>
                <w:szCs w:val="24"/>
              </w:rPr>
            </w:pPr>
          </w:p>
        </w:tc>
        <w:tc>
          <w:tcPr>
            <w:tcW w:w="380" w:type="pct"/>
            <w:gridSpan w:val="2"/>
            <w:tcBorders>
              <w:top w:val="single" w:sz="4" w:space="0" w:color="000000"/>
              <w:left w:val="single" w:sz="4" w:space="0" w:color="000000"/>
              <w:bottom w:val="single" w:sz="4" w:space="0" w:color="000000"/>
              <w:right w:val="single" w:sz="4" w:space="0" w:color="000000"/>
            </w:tcBorders>
            <w:vAlign w:val="center"/>
          </w:tcPr>
          <w:p w:rsidR="00AB15A7" w:rsidRPr="00D51729" w:rsidRDefault="00AB15A7" w:rsidP="005C3E9F">
            <w:pPr>
              <w:jc w:val="center"/>
              <w:rPr>
                <w:sz w:val="24"/>
                <w:szCs w:val="24"/>
              </w:rPr>
            </w:pPr>
            <w:r>
              <w:rPr>
                <w:sz w:val="24"/>
                <w:szCs w:val="24"/>
              </w:rPr>
              <w:t>0,38</w:t>
            </w:r>
          </w:p>
        </w:tc>
        <w:tc>
          <w:tcPr>
            <w:tcW w:w="389" w:type="pct"/>
            <w:tcBorders>
              <w:top w:val="single" w:sz="4" w:space="0" w:color="000000"/>
              <w:left w:val="single" w:sz="4" w:space="0" w:color="000000"/>
              <w:bottom w:val="single" w:sz="4" w:space="0" w:color="000000"/>
              <w:right w:val="single" w:sz="4" w:space="0" w:color="000000"/>
            </w:tcBorders>
            <w:vAlign w:val="center"/>
          </w:tcPr>
          <w:p w:rsidR="00AB15A7" w:rsidRPr="00D51729" w:rsidRDefault="00AB15A7" w:rsidP="005C3E9F">
            <w:pPr>
              <w:jc w:val="center"/>
              <w:rPr>
                <w:sz w:val="24"/>
                <w:szCs w:val="24"/>
              </w:rPr>
            </w:pPr>
          </w:p>
        </w:tc>
        <w:tc>
          <w:tcPr>
            <w:tcW w:w="387" w:type="pct"/>
            <w:gridSpan w:val="2"/>
            <w:tcBorders>
              <w:top w:val="single" w:sz="4" w:space="0" w:color="000000"/>
              <w:left w:val="single" w:sz="4" w:space="0" w:color="000000"/>
              <w:bottom w:val="single" w:sz="4" w:space="0" w:color="000000"/>
              <w:right w:val="single" w:sz="4" w:space="0" w:color="000000"/>
            </w:tcBorders>
            <w:vAlign w:val="center"/>
          </w:tcPr>
          <w:p w:rsidR="00AB15A7" w:rsidRPr="00D51729" w:rsidRDefault="00AB15A7" w:rsidP="005C3E9F">
            <w:pPr>
              <w:jc w:val="center"/>
              <w:rPr>
                <w:sz w:val="24"/>
                <w:szCs w:val="24"/>
              </w:rPr>
            </w:pPr>
          </w:p>
        </w:tc>
        <w:tc>
          <w:tcPr>
            <w:tcW w:w="379" w:type="pct"/>
            <w:tcBorders>
              <w:top w:val="single" w:sz="4" w:space="0" w:color="000000"/>
              <w:left w:val="single" w:sz="4" w:space="0" w:color="000000"/>
              <w:bottom w:val="single" w:sz="4" w:space="0" w:color="000000"/>
              <w:right w:val="single" w:sz="4" w:space="0" w:color="000000"/>
            </w:tcBorders>
            <w:vAlign w:val="center"/>
          </w:tcPr>
          <w:p w:rsidR="00AB15A7" w:rsidRPr="00D51729" w:rsidRDefault="00AB15A7" w:rsidP="005C3E9F">
            <w:pPr>
              <w:jc w:val="center"/>
              <w:rPr>
                <w:sz w:val="24"/>
                <w:szCs w:val="24"/>
              </w:rPr>
            </w:pPr>
          </w:p>
        </w:tc>
      </w:tr>
      <w:tr w:rsidR="00AB15A7" w:rsidRPr="00D51729" w:rsidTr="005E02DD">
        <w:trPr>
          <w:jc w:val="center"/>
        </w:trPr>
        <w:tc>
          <w:tcPr>
            <w:tcW w:w="256" w:type="pct"/>
            <w:tcBorders>
              <w:top w:val="single" w:sz="4" w:space="0" w:color="000000"/>
              <w:left w:val="single" w:sz="4" w:space="0" w:color="000000"/>
              <w:bottom w:val="single" w:sz="4" w:space="0" w:color="000000"/>
              <w:right w:val="nil"/>
            </w:tcBorders>
            <w:vAlign w:val="center"/>
          </w:tcPr>
          <w:p w:rsidR="00AB15A7" w:rsidRPr="00D51729" w:rsidRDefault="00AB15A7" w:rsidP="005C3E9F">
            <w:pPr>
              <w:pStyle w:val="aff3"/>
              <w:jc w:val="center"/>
              <w:rPr>
                <w:rFonts w:ascii="Times New Roman" w:hAnsi="Times New Roman"/>
                <w:szCs w:val="24"/>
                <w:lang w:val="ru-RU"/>
              </w:rPr>
            </w:pPr>
            <w:r>
              <w:rPr>
                <w:rFonts w:ascii="Times New Roman" w:hAnsi="Times New Roman"/>
                <w:szCs w:val="24"/>
                <w:lang w:val="ru-RU"/>
              </w:rPr>
              <w:t>2.7</w:t>
            </w:r>
          </w:p>
        </w:tc>
        <w:tc>
          <w:tcPr>
            <w:tcW w:w="1063" w:type="pct"/>
            <w:tcBorders>
              <w:top w:val="single" w:sz="4" w:space="0" w:color="000000"/>
              <w:left w:val="single" w:sz="4" w:space="0" w:color="000000"/>
              <w:bottom w:val="single" w:sz="4" w:space="0" w:color="000000"/>
              <w:right w:val="nil"/>
            </w:tcBorders>
            <w:vAlign w:val="center"/>
          </w:tcPr>
          <w:p w:rsidR="00AB15A7" w:rsidRPr="00D51729" w:rsidRDefault="00AB15A7" w:rsidP="005C3E9F">
            <w:pPr>
              <w:pStyle w:val="aff3"/>
              <w:rPr>
                <w:rFonts w:ascii="Times New Roman" w:eastAsia="Times New Roman" w:hAnsi="Times New Roman"/>
                <w:color w:val="000000"/>
                <w:szCs w:val="24"/>
                <w:lang w:val="ru-RU"/>
              </w:rPr>
            </w:pPr>
            <w:r w:rsidRPr="00D51729">
              <w:rPr>
                <w:rFonts w:ascii="Times New Roman" w:eastAsia="Times New Roman" w:hAnsi="Times New Roman"/>
                <w:color w:val="000000"/>
                <w:szCs w:val="24"/>
                <w:lang w:val="ru-RU"/>
              </w:rPr>
              <w:t>Проведение испытаний (гидравлических, температурных, на тепловые потери) тепловых сетей</w:t>
            </w:r>
          </w:p>
        </w:tc>
        <w:tc>
          <w:tcPr>
            <w:tcW w:w="217" w:type="pct"/>
            <w:gridSpan w:val="2"/>
            <w:tcBorders>
              <w:top w:val="single" w:sz="4" w:space="0" w:color="000000"/>
              <w:left w:val="single" w:sz="4" w:space="0" w:color="000000"/>
              <w:bottom w:val="single" w:sz="4" w:space="0" w:color="000000"/>
              <w:right w:val="nil"/>
            </w:tcBorders>
            <w:vAlign w:val="center"/>
          </w:tcPr>
          <w:p w:rsidR="00AB15A7" w:rsidRPr="00D51729" w:rsidRDefault="00AB15A7" w:rsidP="005C3E9F">
            <w:pPr>
              <w:pStyle w:val="aff3"/>
              <w:jc w:val="center"/>
              <w:rPr>
                <w:rFonts w:ascii="Times New Roman" w:hAnsi="Times New Roman"/>
                <w:color w:val="000000"/>
                <w:szCs w:val="24"/>
                <w:lang w:val="ru-RU"/>
              </w:rPr>
            </w:pPr>
            <w:r w:rsidRPr="00D51729">
              <w:rPr>
                <w:rFonts w:ascii="Times New Roman" w:hAnsi="Times New Roman"/>
                <w:szCs w:val="24"/>
                <w:lang w:val="ru-RU"/>
              </w:rPr>
              <w:t>шт.</w:t>
            </w:r>
          </w:p>
        </w:tc>
        <w:tc>
          <w:tcPr>
            <w:tcW w:w="253" w:type="pct"/>
            <w:tcBorders>
              <w:top w:val="single" w:sz="4" w:space="0" w:color="000000"/>
              <w:left w:val="single" w:sz="4" w:space="0" w:color="000000"/>
              <w:bottom w:val="single" w:sz="4" w:space="0" w:color="000000"/>
              <w:right w:val="nil"/>
            </w:tcBorders>
            <w:vAlign w:val="center"/>
          </w:tcPr>
          <w:p w:rsidR="00AB15A7" w:rsidRPr="009E432E" w:rsidRDefault="00AB15A7" w:rsidP="005C3E9F">
            <w:pPr>
              <w:jc w:val="center"/>
              <w:rPr>
                <w:sz w:val="24"/>
                <w:szCs w:val="24"/>
              </w:rPr>
            </w:pPr>
            <w:r>
              <w:rPr>
                <w:sz w:val="24"/>
                <w:szCs w:val="24"/>
              </w:rPr>
              <w:t>3</w:t>
            </w:r>
          </w:p>
        </w:tc>
        <w:tc>
          <w:tcPr>
            <w:tcW w:w="491" w:type="pct"/>
            <w:tcBorders>
              <w:top w:val="single" w:sz="4" w:space="0" w:color="000000"/>
              <w:left w:val="single" w:sz="4" w:space="0" w:color="000000"/>
              <w:bottom w:val="single" w:sz="4" w:space="0" w:color="000000"/>
              <w:right w:val="single" w:sz="4" w:space="0" w:color="000000"/>
            </w:tcBorders>
            <w:vAlign w:val="center"/>
          </w:tcPr>
          <w:p w:rsidR="00AB15A7" w:rsidRPr="00D51729" w:rsidRDefault="00AB15A7" w:rsidP="005C3E9F">
            <w:pPr>
              <w:jc w:val="center"/>
              <w:rPr>
                <w:sz w:val="24"/>
                <w:szCs w:val="24"/>
              </w:rPr>
            </w:pPr>
            <w:r w:rsidRPr="00D51729">
              <w:rPr>
                <w:sz w:val="24"/>
                <w:szCs w:val="24"/>
              </w:rPr>
              <w:t>0,3</w:t>
            </w:r>
          </w:p>
        </w:tc>
        <w:tc>
          <w:tcPr>
            <w:tcW w:w="418" w:type="pct"/>
            <w:tcBorders>
              <w:top w:val="single" w:sz="4" w:space="0" w:color="000000"/>
              <w:left w:val="single" w:sz="4" w:space="0" w:color="000000"/>
              <w:bottom w:val="single" w:sz="4" w:space="0" w:color="000000"/>
              <w:right w:val="single" w:sz="4" w:space="0" w:color="000000"/>
            </w:tcBorders>
            <w:vAlign w:val="center"/>
          </w:tcPr>
          <w:p w:rsidR="00AB15A7" w:rsidRPr="00D51729" w:rsidRDefault="00AB15A7" w:rsidP="005C3E9F">
            <w:pPr>
              <w:jc w:val="center"/>
              <w:rPr>
                <w:sz w:val="24"/>
                <w:szCs w:val="24"/>
                <w:highlight w:val="green"/>
              </w:rPr>
            </w:pPr>
            <w:r w:rsidRPr="00D51729">
              <w:rPr>
                <w:sz w:val="24"/>
                <w:szCs w:val="24"/>
              </w:rPr>
              <w:t>2015</w:t>
            </w:r>
          </w:p>
        </w:tc>
        <w:tc>
          <w:tcPr>
            <w:tcW w:w="378" w:type="pct"/>
            <w:tcBorders>
              <w:top w:val="single" w:sz="4" w:space="0" w:color="000000"/>
              <w:left w:val="single" w:sz="4" w:space="0" w:color="000000"/>
              <w:bottom w:val="single" w:sz="4" w:space="0" w:color="000000"/>
              <w:right w:val="single" w:sz="4" w:space="0" w:color="000000"/>
            </w:tcBorders>
            <w:vAlign w:val="center"/>
          </w:tcPr>
          <w:p w:rsidR="00AB15A7" w:rsidRPr="00D51729" w:rsidRDefault="00AB15A7" w:rsidP="005C3E9F">
            <w:pPr>
              <w:jc w:val="center"/>
              <w:rPr>
                <w:sz w:val="24"/>
                <w:szCs w:val="24"/>
                <w:highlight w:val="green"/>
              </w:rPr>
            </w:pPr>
          </w:p>
        </w:tc>
        <w:tc>
          <w:tcPr>
            <w:tcW w:w="389" w:type="pct"/>
            <w:tcBorders>
              <w:top w:val="single" w:sz="4" w:space="0" w:color="000000"/>
              <w:left w:val="single" w:sz="4" w:space="0" w:color="000000"/>
              <w:bottom w:val="single" w:sz="4" w:space="0" w:color="000000"/>
              <w:right w:val="single" w:sz="4" w:space="0" w:color="000000"/>
            </w:tcBorders>
            <w:vAlign w:val="center"/>
          </w:tcPr>
          <w:p w:rsidR="00AB15A7" w:rsidRPr="00D51729" w:rsidRDefault="00AB15A7" w:rsidP="005C3E9F">
            <w:pPr>
              <w:jc w:val="center"/>
              <w:rPr>
                <w:sz w:val="24"/>
                <w:szCs w:val="24"/>
                <w:highlight w:val="green"/>
              </w:rPr>
            </w:pPr>
          </w:p>
        </w:tc>
        <w:tc>
          <w:tcPr>
            <w:tcW w:w="380" w:type="pct"/>
            <w:gridSpan w:val="2"/>
            <w:tcBorders>
              <w:top w:val="single" w:sz="4" w:space="0" w:color="000000"/>
              <w:left w:val="single" w:sz="4" w:space="0" w:color="000000"/>
              <w:bottom w:val="single" w:sz="4" w:space="0" w:color="000000"/>
              <w:right w:val="single" w:sz="4" w:space="0" w:color="000000"/>
            </w:tcBorders>
            <w:vAlign w:val="center"/>
          </w:tcPr>
          <w:p w:rsidR="00AB15A7" w:rsidRPr="009860F9" w:rsidRDefault="00AB15A7" w:rsidP="005C3E9F">
            <w:pPr>
              <w:jc w:val="center"/>
              <w:rPr>
                <w:sz w:val="24"/>
                <w:szCs w:val="24"/>
                <w:highlight w:val="green"/>
              </w:rPr>
            </w:pPr>
          </w:p>
        </w:tc>
        <w:tc>
          <w:tcPr>
            <w:tcW w:w="389" w:type="pct"/>
            <w:tcBorders>
              <w:top w:val="single" w:sz="4" w:space="0" w:color="000000"/>
              <w:left w:val="single" w:sz="4" w:space="0" w:color="000000"/>
              <w:bottom w:val="single" w:sz="4" w:space="0" w:color="000000"/>
              <w:right w:val="single" w:sz="4" w:space="0" w:color="000000"/>
            </w:tcBorders>
            <w:vAlign w:val="center"/>
          </w:tcPr>
          <w:p w:rsidR="00AB15A7" w:rsidRPr="00D51729" w:rsidRDefault="00AB15A7" w:rsidP="005C3E9F">
            <w:pPr>
              <w:jc w:val="center"/>
              <w:rPr>
                <w:sz w:val="24"/>
                <w:szCs w:val="24"/>
                <w:highlight w:val="green"/>
              </w:rPr>
            </w:pPr>
            <w:r w:rsidRPr="00D51729">
              <w:rPr>
                <w:sz w:val="24"/>
                <w:szCs w:val="24"/>
              </w:rPr>
              <w:t>0,3</w:t>
            </w:r>
          </w:p>
        </w:tc>
        <w:tc>
          <w:tcPr>
            <w:tcW w:w="387" w:type="pct"/>
            <w:gridSpan w:val="2"/>
            <w:tcBorders>
              <w:top w:val="single" w:sz="4" w:space="0" w:color="000000"/>
              <w:left w:val="single" w:sz="4" w:space="0" w:color="000000"/>
              <w:bottom w:val="single" w:sz="4" w:space="0" w:color="000000"/>
              <w:right w:val="single" w:sz="4" w:space="0" w:color="000000"/>
            </w:tcBorders>
            <w:vAlign w:val="center"/>
          </w:tcPr>
          <w:p w:rsidR="00AB15A7" w:rsidRPr="00D51729" w:rsidRDefault="00AB15A7" w:rsidP="005C3E9F">
            <w:pPr>
              <w:jc w:val="center"/>
              <w:rPr>
                <w:sz w:val="24"/>
                <w:szCs w:val="24"/>
                <w:highlight w:val="green"/>
              </w:rPr>
            </w:pPr>
          </w:p>
        </w:tc>
        <w:tc>
          <w:tcPr>
            <w:tcW w:w="379" w:type="pct"/>
            <w:tcBorders>
              <w:top w:val="single" w:sz="4" w:space="0" w:color="000000"/>
              <w:left w:val="single" w:sz="4" w:space="0" w:color="000000"/>
              <w:bottom w:val="single" w:sz="4" w:space="0" w:color="000000"/>
              <w:right w:val="single" w:sz="4" w:space="0" w:color="000000"/>
            </w:tcBorders>
            <w:vAlign w:val="center"/>
          </w:tcPr>
          <w:p w:rsidR="00AB15A7" w:rsidRPr="00D51729" w:rsidRDefault="00AB15A7" w:rsidP="005C3E9F">
            <w:pPr>
              <w:jc w:val="center"/>
              <w:rPr>
                <w:sz w:val="24"/>
                <w:szCs w:val="24"/>
                <w:highlight w:val="green"/>
              </w:rPr>
            </w:pPr>
          </w:p>
        </w:tc>
      </w:tr>
      <w:tr w:rsidR="0034626A" w:rsidRPr="00D51729" w:rsidTr="005E02DD">
        <w:trPr>
          <w:jc w:val="center"/>
        </w:trPr>
        <w:tc>
          <w:tcPr>
            <w:tcW w:w="1319" w:type="pct"/>
            <w:gridSpan w:val="2"/>
            <w:tcBorders>
              <w:top w:val="single" w:sz="4" w:space="0" w:color="000000"/>
              <w:left w:val="single" w:sz="4" w:space="0" w:color="000000"/>
              <w:bottom w:val="single" w:sz="4" w:space="0" w:color="000000"/>
              <w:right w:val="nil"/>
            </w:tcBorders>
            <w:vAlign w:val="center"/>
          </w:tcPr>
          <w:p w:rsidR="0034626A" w:rsidRPr="00D51729" w:rsidRDefault="0034626A" w:rsidP="005C3E9F">
            <w:pPr>
              <w:pStyle w:val="aff3"/>
              <w:jc w:val="center"/>
              <w:rPr>
                <w:rFonts w:ascii="Times New Roman" w:eastAsia="Times New Roman" w:hAnsi="Times New Roman"/>
                <w:color w:val="000000"/>
                <w:szCs w:val="24"/>
                <w:lang w:val="ru-RU"/>
              </w:rPr>
            </w:pPr>
            <w:r>
              <w:rPr>
                <w:rFonts w:ascii="Times New Roman" w:eastAsia="Times New Roman" w:hAnsi="Times New Roman"/>
                <w:color w:val="000000"/>
                <w:szCs w:val="24"/>
                <w:lang w:val="ru-RU"/>
              </w:rPr>
              <w:t>Итого по разделу 2</w:t>
            </w:r>
          </w:p>
        </w:tc>
        <w:tc>
          <w:tcPr>
            <w:tcW w:w="217" w:type="pct"/>
            <w:gridSpan w:val="2"/>
            <w:tcBorders>
              <w:top w:val="single" w:sz="4" w:space="0" w:color="000000"/>
              <w:left w:val="single" w:sz="4" w:space="0" w:color="000000"/>
              <w:bottom w:val="single" w:sz="4" w:space="0" w:color="000000"/>
              <w:right w:val="nil"/>
            </w:tcBorders>
            <w:vAlign w:val="center"/>
          </w:tcPr>
          <w:p w:rsidR="0034626A" w:rsidRDefault="0034626A" w:rsidP="005C3E9F">
            <w:pPr>
              <w:pStyle w:val="aff3"/>
              <w:jc w:val="center"/>
              <w:rPr>
                <w:rFonts w:ascii="Times New Roman" w:hAnsi="Times New Roman"/>
                <w:szCs w:val="24"/>
                <w:lang w:val="ru-RU"/>
              </w:rPr>
            </w:pPr>
            <w:r>
              <w:rPr>
                <w:rFonts w:ascii="Times New Roman" w:hAnsi="Times New Roman"/>
                <w:szCs w:val="24"/>
                <w:lang w:val="ru-RU"/>
              </w:rPr>
              <w:t>-</w:t>
            </w:r>
          </w:p>
        </w:tc>
        <w:tc>
          <w:tcPr>
            <w:tcW w:w="253" w:type="pct"/>
            <w:tcBorders>
              <w:top w:val="single" w:sz="4" w:space="0" w:color="000000"/>
              <w:left w:val="single" w:sz="4" w:space="0" w:color="000000"/>
              <w:bottom w:val="single" w:sz="4" w:space="0" w:color="000000"/>
              <w:right w:val="nil"/>
            </w:tcBorders>
            <w:vAlign w:val="center"/>
          </w:tcPr>
          <w:p w:rsidR="0034626A" w:rsidRDefault="0034626A" w:rsidP="005C3E9F">
            <w:pPr>
              <w:jc w:val="center"/>
              <w:rPr>
                <w:szCs w:val="24"/>
              </w:rPr>
            </w:pPr>
            <w:r>
              <w:rPr>
                <w:szCs w:val="24"/>
              </w:rPr>
              <w:t>-</w:t>
            </w:r>
          </w:p>
        </w:tc>
        <w:tc>
          <w:tcPr>
            <w:tcW w:w="491" w:type="pct"/>
            <w:tcBorders>
              <w:top w:val="single" w:sz="4" w:space="0" w:color="000000"/>
              <w:left w:val="single" w:sz="4" w:space="0" w:color="000000"/>
              <w:bottom w:val="single" w:sz="4" w:space="0" w:color="000000"/>
              <w:right w:val="single" w:sz="4" w:space="0" w:color="000000"/>
            </w:tcBorders>
            <w:vAlign w:val="center"/>
          </w:tcPr>
          <w:p w:rsidR="0034626A" w:rsidRPr="00D51729" w:rsidRDefault="00AB15A7" w:rsidP="00AB15A7">
            <w:pPr>
              <w:jc w:val="center"/>
              <w:rPr>
                <w:sz w:val="24"/>
                <w:szCs w:val="24"/>
              </w:rPr>
            </w:pPr>
            <w:r>
              <w:rPr>
                <w:sz w:val="24"/>
                <w:szCs w:val="24"/>
              </w:rPr>
              <w:t>9</w:t>
            </w:r>
            <w:r w:rsidR="0034626A">
              <w:rPr>
                <w:sz w:val="24"/>
                <w:szCs w:val="24"/>
              </w:rPr>
              <w:t>,3</w:t>
            </w:r>
            <w:r>
              <w:rPr>
                <w:sz w:val="24"/>
                <w:szCs w:val="24"/>
              </w:rPr>
              <w:t>2</w:t>
            </w:r>
          </w:p>
        </w:tc>
        <w:tc>
          <w:tcPr>
            <w:tcW w:w="418" w:type="pct"/>
            <w:tcBorders>
              <w:top w:val="single" w:sz="4" w:space="0" w:color="000000"/>
              <w:left w:val="single" w:sz="4" w:space="0" w:color="000000"/>
              <w:bottom w:val="single" w:sz="4" w:space="0" w:color="000000"/>
              <w:right w:val="single" w:sz="4" w:space="0" w:color="000000"/>
            </w:tcBorders>
            <w:vAlign w:val="center"/>
          </w:tcPr>
          <w:p w:rsidR="0034626A" w:rsidRDefault="005E02DD" w:rsidP="005C3E9F">
            <w:pPr>
              <w:jc w:val="center"/>
              <w:rPr>
                <w:sz w:val="24"/>
                <w:szCs w:val="24"/>
              </w:rPr>
            </w:pPr>
            <w:r>
              <w:rPr>
                <w:sz w:val="24"/>
                <w:szCs w:val="24"/>
              </w:rPr>
              <w:t>-</w:t>
            </w:r>
          </w:p>
        </w:tc>
        <w:tc>
          <w:tcPr>
            <w:tcW w:w="378" w:type="pct"/>
            <w:tcBorders>
              <w:top w:val="single" w:sz="4" w:space="0" w:color="000000"/>
              <w:left w:val="single" w:sz="4" w:space="0" w:color="000000"/>
              <w:bottom w:val="single" w:sz="4" w:space="0" w:color="000000"/>
              <w:right w:val="single" w:sz="4" w:space="0" w:color="000000"/>
            </w:tcBorders>
            <w:vAlign w:val="center"/>
          </w:tcPr>
          <w:p w:rsidR="0034626A" w:rsidRPr="005E02DD" w:rsidRDefault="005E02DD" w:rsidP="005C3E9F">
            <w:pPr>
              <w:jc w:val="center"/>
              <w:rPr>
                <w:sz w:val="24"/>
                <w:szCs w:val="24"/>
              </w:rPr>
            </w:pPr>
            <w:r w:rsidRPr="005E02DD">
              <w:rPr>
                <w:sz w:val="24"/>
                <w:szCs w:val="24"/>
              </w:rPr>
              <w:t>0</w:t>
            </w:r>
          </w:p>
        </w:tc>
        <w:tc>
          <w:tcPr>
            <w:tcW w:w="389" w:type="pct"/>
            <w:tcBorders>
              <w:top w:val="single" w:sz="4" w:space="0" w:color="000000"/>
              <w:left w:val="single" w:sz="4" w:space="0" w:color="000000"/>
              <w:bottom w:val="single" w:sz="4" w:space="0" w:color="000000"/>
              <w:right w:val="single" w:sz="4" w:space="0" w:color="000000"/>
            </w:tcBorders>
            <w:vAlign w:val="center"/>
          </w:tcPr>
          <w:p w:rsidR="0034626A" w:rsidRPr="005E02DD" w:rsidRDefault="005E02DD" w:rsidP="005C3E9F">
            <w:pPr>
              <w:jc w:val="center"/>
              <w:rPr>
                <w:sz w:val="24"/>
                <w:szCs w:val="24"/>
              </w:rPr>
            </w:pPr>
            <w:r w:rsidRPr="005E02DD">
              <w:rPr>
                <w:sz w:val="24"/>
                <w:szCs w:val="24"/>
              </w:rPr>
              <w:t>0</w:t>
            </w:r>
          </w:p>
        </w:tc>
        <w:tc>
          <w:tcPr>
            <w:tcW w:w="380" w:type="pct"/>
            <w:gridSpan w:val="2"/>
            <w:tcBorders>
              <w:top w:val="single" w:sz="4" w:space="0" w:color="000000"/>
              <w:left w:val="single" w:sz="4" w:space="0" w:color="000000"/>
              <w:bottom w:val="single" w:sz="4" w:space="0" w:color="000000"/>
              <w:right w:val="single" w:sz="4" w:space="0" w:color="000000"/>
            </w:tcBorders>
            <w:vAlign w:val="center"/>
          </w:tcPr>
          <w:p w:rsidR="0034626A" w:rsidRPr="008A30E2" w:rsidRDefault="00AB15A7" w:rsidP="005C3E9F">
            <w:pPr>
              <w:jc w:val="center"/>
              <w:rPr>
                <w:sz w:val="24"/>
                <w:szCs w:val="24"/>
              </w:rPr>
            </w:pPr>
            <w:r>
              <w:rPr>
                <w:sz w:val="24"/>
                <w:szCs w:val="24"/>
              </w:rPr>
              <w:t>0,42</w:t>
            </w:r>
          </w:p>
        </w:tc>
        <w:tc>
          <w:tcPr>
            <w:tcW w:w="389" w:type="pct"/>
            <w:tcBorders>
              <w:top w:val="single" w:sz="4" w:space="0" w:color="000000"/>
              <w:left w:val="single" w:sz="4" w:space="0" w:color="000000"/>
              <w:bottom w:val="single" w:sz="4" w:space="0" w:color="000000"/>
              <w:right w:val="single" w:sz="4" w:space="0" w:color="000000"/>
            </w:tcBorders>
            <w:vAlign w:val="center"/>
          </w:tcPr>
          <w:p w:rsidR="0034626A" w:rsidRPr="008A30E2" w:rsidRDefault="00AB15A7" w:rsidP="005C3E9F">
            <w:pPr>
              <w:jc w:val="center"/>
              <w:rPr>
                <w:sz w:val="24"/>
                <w:szCs w:val="24"/>
                <w:highlight w:val="green"/>
              </w:rPr>
            </w:pPr>
            <w:r w:rsidRPr="00AB15A7">
              <w:rPr>
                <w:sz w:val="24"/>
                <w:szCs w:val="24"/>
              </w:rPr>
              <w:t>0,3</w:t>
            </w:r>
          </w:p>
        </w:tc>
        <w:tc>
          <w:tcPr>
            <w:tcW w:w="387" w:type="pct"/>
            <w:gridSpan w:val="2"/>
            <w:tcBorders>
              <w:top w:val="single" w:sz="4" w:space="0" w:color="000000"/>
              <w:left w:val="single" w:sz="4" w:space="0" w:color="000000"/>
              <w:bottom w:val="single" w:sz="4" w:space="0" w:color="000000"/>
              <w:right w:val="single" w:sz="4" w:space="0" w:color="000000"/>
            </w:tcBorders>
            <w:vAlign w:val="center"/>
          </w:tcPr>
          <w:p w:rsidR="0034626A" w:rsidRPr="00AB15A7" w:rsidRDefault="00AB15A7" w:rsidP="005C3E9F">
            <w:pPr>
              <w:jc w:val="center"/>
              <w:rPr>
                <w:sz w:val="24"/>
                <w:szCs w:val="24"/>
              </w:rPr>
            </w:pPr>
            <w:r w:rsidRPr="00AB15A7">
              <w:rPr>
                <w:sz w:val="24"/>
                <w:szCs w:val="24"/>
              </w:rPr>
              <w:t>6,5</w:t>
            </w:r>
          </w:p>
        </w:tc>
        <w:tc>
          <w:tcPr>
            <w:tcW w:w="379" w:type="pct"/>
            <w:tcBorders>
              <w:top w:val="single" w:sz="4" w:space="0" w:color="000000"/>
              <w:left w:val="single" w:sz="4" w:space="0" w:color="000000"/>
              <w:bottom w:val="single" w:sz="4" w:space="0" w:color="000000"/>
              <w:right w:val="single" w:sz="4" w:space="0" w:color="000000"/>
            </w:tcBorders>
            <w:vAlign w:val="center"/>
          </w:tcPr>
          <w:p w:rsidR="0034626A" w:rsidRPr="00AB15A7" w:rsidRDefault="00AB15A7" w:rsidP="005C3E9F">
            <w:pPr>
              <w:jc w:val="center"/>
              <w:rPr>
                <w:sz w:val="24"/>
                <w:szCs w:val="24"/>
              </w:rPr>
            </w:pPr>
            <w:r w:rsidRPr="00AB15A7">
              <w:rPr>
                <w:sz w:val="24"/>
                <w:szCs w:val="24"/>
              </w:rPr>
              <w:t>2,1</w:t>
            </w:r>
          </w:p>
        </w:tc>
      </w:tr>
      <w:tr w:rsidR="0034626A" w:rsidRPr="00D51729" w:rsidTr="005C3E9F">
        <w:trPr>
          <w:jc w:val="center"/>
        </w:trPr>
        <w:tc>
          <w:tcPr>
            <w:tcW w:w="5000" w:type="pct"/>
            <w:gridSpan w:val="15"/>
            <w:tcBorders>
              <w:top w:val="single" w:sz="4" w:space="0" w:color="000000"/>
              <w:left w:val="single" w:sz="4" w:space="0" w:color="000000"/>
              <w:bottom w:val="single" w:sz="4" w:space="0" w:color="000000"/>
              <w:right w:val="single" w:sz="4" w:space="0" w:color="000000"/>
            </w:tcBorders>
            <w:vAlign w:val="center"/>
          </w:tcPr>
          <w:p w:rsidR="0034626A" w:rsidRPr="005E02DD" w:rsidRDefault="0034626A" w:rsidP="0034626A">
            <w:pPr>
              <w:pStyle w:val="a3"/>
              <w:numPr>
                <w:ilvl w:val="0"/>
                <w:numId w:val="45"/>
              </w:numPr>
              <w:jc w:val="center"/>
              <w:rPr>
                <w:b/>
                <w:sz w:val="24"/>
                <w:szCs w:val="24"/>
              </w:rPr>
            </w:pPr>
            <w:r w:rsidRPr="005E02DD">
              <w:rPr>
                <w:b/>
                <w:sz w:val="24"/>
                <w:szCs w:val="24"/>
              </w:rPr>
              <w:t>Водоснабжение и водоотведение</w:t>
            </w:r>
          </w:p>
        </w:tc>
      </w:tr>
      <w:tr w:rsidR="005E02DD" w:rsidRPr="00D51729" w:rsidTr="005E02DD">
        <w:trPr>
          <w:jc w:val="center"/>
        </w:trPr>
        <w:tc>
          <w:tcPr>
            <w:tcW w:w="5000" w:type="pct"/>
            <w:gridSpan w:val="15"/>
            <w:tcBorders>
              <w:top w:val="single" w:sz="4" w:space="0" w:color="000000"/>
              <w:left w:val="single" w:sz="4" w:space="0" w:color="000000"/>
              <w:bottom w:val="single" w:sz="4" w:space="0" w:color="000000"/>
              <w:right w:val="single" w:sz="4" w:space="0" w:color="000000"/>
            </w:tcBorders>
            <w:vAlign w:val="center"/>
          </w:tcPr>
          <w:p w:rsidR="005E02DD" w:rsidRPr="005E02DD" w:rsidRDefault="005E02DD" w:rsidP="005E02DD">
            <w:pPr>
              <w:jc w:val="center"/>
              <w:rPr>
                <w:sz w:val="24"/>
                <w:szCs w:val="24"/>
                <w:highlight w:val="green"/>
              </w:rPr>
            </w:pPr>
            <w:r w:rsidRPr="005E02DD">
              <w:rPr>
                <w:sz w:val="24"/>
                <w:szCs w:val="24"/>
              </w:rPr>
              <w:t xml:space="preserve">3.1 </w:t>
            </w:r>
            <w:proofErr w:type="spellStart"/>
            <w:r w:rsidRPr="005E02DD">
              <w:rPr>
                <w:sz w:val="24"/>
                <w:szCs w:val="24"/>
              </w:rPr>
              <w:t>с</w:t>
            </w:r>
            <w:proofErr w:type="gramStart"/>
            <w:r w:rsidRPr="005E02DD">
              <w:rPr>
                <w:sz w:val="24"/>
                <w:szCs w:val="24"/>
              </w:rPr>
              <w:t>.Т</w:t>
            </w:r>
            <w:proofErr w:type="gramEnd"/>
            <w:r w:rsidRPr="005E02DD">
              <w:rPr>
                <w:sz w:val="24"/>
                <w:szCs w:val="24"/>
              </w:rPr>
              <w:t>урунтаево</w:t>
            </w:r>
            <w:proofErr w:type="spellEnd"/>
          </w:p>
        </w:tc>
      </w:tr>
      <w:tr w:rsidR="005E02DD" w:rsidRPr="00D51729" w:rsidTr="005E02DD">
        <w:trPr>
          <w:jc w:val="center"/>
        </w:trPr>
        <w:tc>
          <w:tcPr>
            <w:tcW w:w="256" w:type="pct"/>
            <w:tcBorders>
              <w:top w:val="single" w:sz="4" w:space="0" w:color="000000"/>
              <w:left w:val="single" w:sz="4" w:space="0" w:color="000000"/>
              <w:bottom w:val="single" w:sz="4" w:space="0" w:color="000000"/>
              <w:right w:val="nil"/>
            </w:tcBorders>
            <w:vAlign w:val="center"/>
          </w:tcPr>
          <w:p w:rsidR="005E02DD" w:rsidRPr="005E02DD" w:rsidRDefault="005E02DD" w:rsidP="005E02DD">
            <w:pPr>
              <w:pStyle w:val="aff3"/>
              <w:rPr>
                <w:rFonts w:ascii="Times New Roman" w:hAnsi="Times New Roman"/>
                <w:szCs w:val="24"/>
                <w:lang w:val="ru-RU"/>
              </w:rPr>
            </w:pPr>
            <w:r>
              <w:rPr>
                <w:rFonts w:ascii="Times New Roman" w:hAnsi="Times New Roman"/>
                <w:szCs w:val="24"/>
                <w:lang w:val="ru-RU"/>
              </w:rPr>
              <w:t>3.</w:t>
            </w:r>
            <w:r w:rsidRPr="005E02DD">
              <w:rPr>
                <w:rFonts w:ascii="Times New Roman" w:hAnsi="Times New Roman"/>
                <w:szCs w:val="24"/>
                <w:lang w:val="ru-RU"/>
              </w:rPr>
              <w:t>1.1.</w:t>
            </w:r>
          </w:p>
        </w:tc>
        <w:tc>
          <w:tcPr>
            <w:tcW w:w="1063" w:type="pct"/>
            <w:tcBorders>
              <w:top w:val="single" w:sz="4" w:space="0" w:color="000000"/>
              <w:left w:val="single" w:sz="4" w:space="0" w:color="000000"/>
              <w:bottom w:val="single" w:sz="4" w:space="0" w:color="000000"/>
              <w:right w:val="nil"/>
            </w:tcBorders>
          </w:tcPr>
          <w:p w:rsidR="005E02DD" w:rsidRPr="005E02DD" w:rsidRDefault="005E02DD" w:rsidP="005E02DD">
            <w:pPr>
              <w:pStyle w:val="aff3"/>
              <w:rPr>
                <w:rFonts w:ascii="Times New Roman" w:hAnsi="Times New Roman"/>
                <w:color w:val="000000"/>
                <w:szCs w:val="24"/>
                <w:lang w:val="ru-RU"/>
              </w:rPr>
            </w:pPr>
            <w:r w:rsidRPr="005E02DD">
              <w:rPr>
                <w:rFonts w:ascii="Times New Roman" w:hAnsi="Times New Roman"/>
                <w:color w:val="000000"/>
                <w:szCs w:val="24"/>
                <w:lang w:val="ru-RU"/>
              </w:rPr>
              <w:t xml:space="preserve">Установка </w:t>
            </w:r>
            <w:proofErr w:type="spellStart"/>
            <w:r w:rsidRPr="005E02DD">
              <w:rPr>
                <w:rFonts w:ascii="Times New Roman" w:hAnsi="Times New Roman"/>
                <w:color w:val="000000"/>
                <w:szCs w:val="24"/>
                <w:lang w:val="ru-RU"/>
              </w:rPr>
              <w:t>инивидуальных</w:t>
            </w:r>
            <w:proofErr w:type="spellEnd"/>
            <w:r w:rsidRPr="005E02DD">
              <w:rPr>
                <w:rFonts w:ascii="Times New Roman" w:hAnsi="Times New Roman"/>
                <w:color w:val="000000"/>
                <w:szCs w:val="24"/>
                <w:lang w:val="ru-RU"/>
              </w:rPr>
              <w:t xml:space="preserve"> фильтров для очистки воды</w:t>
            </w:r>
          </w:p>
        </w:tc>
        <w:tc>
          <w:tcPr>
            <w:tcW w:w="217" w:type="pct"/>
            <w:gridSpan w:val="2"/>
            <w:tcBorders>
              <w:top w:val="single" w:sz="4" w:space="0" w:color="000000"/>
              <w:left w:val="single" w:sz="4" w:space="0" w:color="000000"/>
              <w:bottom w:val="single" w:sz="4" w:space="0" w:color="000000"/>
              <w:right w:val="nil"/>
            </w:tcBorders>
            <w:vAlign w:val="center"/>
          </w:tcPr>
          <w:p w:rsidR="005E02DD" w:rsidRPr="005E02DD" w:rsidRDefault="005E02DD" w:rsidP="005E02DD">
            <w:pPr>
              <w:pStyle w:val="aff3"/>
              <w:jc w:val="center"/>
              <w:rPr>
                <w:rFonts w:ascii="Times New Roman" w:hAnsi="Times New Roman"/>
                <w:szCs w:val="24"/>
                <w:lang w:val="ru-RU"/>
              </w:rPr>
            </w:pPr>
            <w:r w:rsidRPr="005E02DD">
              <w:rPr>
                <w:rFonts w:ascii="Times New Roman" w:hAnsi="Times New Roman"/>
                <w:szCs w:val="24"/>
                <w:lang w:val="ru-RU"/>
              </w:rPr>
              <w:t>шт.</w:t>
            </w:r>
          </w:p>
        </w:tc>
        <w:tc>
          <w:tcPr>
            <w:tcW w:w="253" w:type="pct"/>
            <w:tcBorders>
              <w:top w:val="single" w:sz="4" w:space="0" w:color="000000"/>
              <w:left w:val="single" w:sz="4" w:space="0" w:color="000000"/>
              <w:bottom w:val="single" w:sz="4" w:space="0" w:color="000000"/>
              <w:right w:val="nil"/>
            </w:tcBorders>
            <w:vAlign w:val="center"/>
          </w:tcPr>
          <w:p w:rsidR="005E02DD" w:rsidRPr="005E02DD" w:rsidRDefault="005E02DD" w:rsidP="005E02DD">
            <w:pPr>
              <w:jc w:val="center"/>
              <w:rPr>
                <w:sz w:val="24"/>
                <w:szCs w:val="24"/>
              </w:rPr>
            </w:pPr>
            <w:r w:rsidRPr="005E02DD">
              <w:rPr>
                <w:sz w:val="24"/>
                <w:szCs w:val="24"/>
              </w:rPr>
              <w:t>509</w:t>
            </w:r>
          </w:p>
        </w:tc>
        <w:tc>
          <w:tcPr>
            <w:tcW w:w="491" w:type="pct"/>
            <w:tcBorders>
              <w:top w:val="single" w:sz="4" w:space="0" w:color="000000"/>
              <w:left w:val="single" w:sz="4" w:space="0" w:color="000000"/>
              <w:bottom w:val="single" w:sz="4" w:space="0" w:color="000000"/>
              <w:right w:val="single" w:sz="4" w:space="0" w:color="000000"/>
            </w:tcBorders>
            <w:vAlign w:val="center"/>
          </w:tcPr>
          <w:p w:rsidR="005E02DD" w:rsidRPr="005E02DD" w:rsidRDefault="005E02DD" w:rsidP="005E02DD">
            <w:pPr>
              <w:jc w:val="center"/>
              <w:rPr>
                <w:sz w:val="24"/>
                <w:szCs w:val="24"/>
              </w:rPr>
            </w:pPr>
            <w:r w:rsidRPr="005E02DD">
              <w:rPr>
                <w:sz w:val="24"/>
                <w:szCs w:val="24"/>
              </w:rPr>
              <w:t>3</w:t>
            </w:r>
            <w:r>
              <w:rPr>
                <w:sz w:val="24"/>
                <w:szCs w:val="24"/>
              </w:rPr>
              <w:t>,</w:t>
            </w:r>
            <w:r w:rsidRPr="005E02DD">
              <w:rPr>
                <w:sz w:val="24"/>
                <w:szCs w:val="24"/>
              </w:rPr>
              <w:t>56</w:t>
            </w:r>
          </w:p>
        </w:tc>
        <w:tc>
          <w:tcPr>
            <w:tcW w:w="418" w:type="pct"/>
            <w:tcBorders>
              <w:top w:val="single" w:sz="4" w:space="0" w:color="000000"/>
              <w:left w:val="single" w:sz="4" w:space="0" w:color="000000"/>
              <w:bottom w:val="single" w:sz="4" w:space="0" w:color="000000"/>
              <w:right w:val="single" w:sz="4" w:space="0" w:color="000000"/>
            </w:tcBorders>
            <w:vAlign w:val="center"/>
          </w:tcPr>
          <w:p w:rsidR="005E02DD" w:rsidRPr="005E02DD" w:rsidRDefault="005E02DD" w:rsidP="005E02DD">
            <w:pPr>
              <w:jc w:val="center"/>
              <w:rPr>
                <w:sz w:val="24"/>
                <w:szCs w:val="24"/>
              </w:rPr>
            </w:pPr>
            <w:r w:rsidRPr="005E02DD">
              <w:rPr>
                <w:sz w:val="24"/>
                <w:szCs w:val="24"/>
              </w:rPr>
              <w:t>2017</w:t>
            </w:r>
          </w:p>
        </w:tc>
        <w:tc>
          <w:tcPr>
            <w:tcW w:w="378" w:type="pct"/>
            <w:tcBorders>
              <w:top w:val="single" w:sz="4" w:space="0" w:color="000000"/>
              <w:left w:val="single" w:sz="4" w:space="0" w:color="000000"/>
              <w:bottom w:val="single" w:sz="4" w:space="0" w:color="000000"/>
              <w:right w:val="single" w:sz="4" w:space="0" w:color="000000"/>
            </w:tcBorders>
          </w:tcPr>
          <w:p w:rsidR="005E02DD" w:rsidRPr="005E02DD" w:rsidRDefault="005E02DD" w:rsidP="005E02DD">
            <w:pPr>
              <w:jc w:val="center"/>
              <w:rPr>
                <w:sz w:val="24"/>
                <w:szCs w:val="24"/>
              </w:rPr>
            </w:pPr>
          </w:p>
        </w:tc>
        <w:tc>
          <w:tcPr>
            <w:tcW w:w="389" w:type="pct"/>
            <w:tcBorders>
              <w:top w:val="single" w:sz="4" w:space="0" w:color="000000"/>
              <w:left w:val="single" w:sz="4" w:space="0" w:color="000000"/>
              <w:bottom w:val="single" w:sz="4" w:space="0" w:color="000000"/>
              <w:right w:val="single" w:sz="4" w:space="0" w:color="000000"/>
            </w:tcBorders>
          </w:tcPr>
          <w:p w:rsidR="005E02DD" w:rsidRPr="005E02DD" w:rsidRDefault="005E02DD" w:rsidP="005E02DD">
            <w:pPr>
              <w:jc w:val="center"/>
              <w:rPr>
                <w:sz w:val="24"/>
                <w:szCs w:val="24"/>
              </w:rPr>
            </w:pPr>
          </w:p>
        </w:tc>
        <w:tc>
          <w:tcPr>
            <w:tcW w:w="380" w:type="pct"/>
            <w:gridSpan w:val="2"/>
            <w:tcBorders>
              <w:top w:val="single" w:sz="4" w:space="0" w:color="000000"/>
              <w:left w:val="single" w:sz="4" w:space="0" w:color="000000"/>
              <w:bottom w:val="single" w:sz="4" w:space="0" w:color="000000"/>
              <w:right w:val="single" w:sz="4" w:space="0" w:color="000000"/>
            </w:tcBorders>
          </w:tcPr>
          <w:p w:rsidR="005E02DD" w:rsidRPr="005E02DD" w:rsidRDefault="005E02DD" w:rsidP="005E02DD">
            <w:pPr>
              <w:jc w:val="center"/>
              <w:rPr>
                <w:sz w:val="24"/>
                <w:szCs w:val="24"/>
              </w:rPr>
            </w:pPr>
          </w:p>
        </w:tc>
        <w:tc>
          <w:tcPr>
            <w:tcW w:w="389" w:type="pct"/>
            <w:tcBorders>
              <w:top w:val="single" w:sz="4" w:space="0" w:color="000000"/>
              <w:left w:val="single" w:sz="4" w:space="0" w:color="000000"/>
              <w:bottom w:val="single" w:sz="4" w:space="0" w:color="000000"/>
              <w:right w:val="single" w:sz="4" w:space="0" w:color="000000"/>
            </w:tcBorders>
          </w:tcPr>
          <w:p w:rsidR="005E02DD" w:rsidRPr="005E02DD" w:rsidRDefault="005E02DD" w:rsidP="005E02DD">
            <w:pPr>
              <w:jc w:val="center"/>
              <w:rPr>
                <w:sz w:val="24"/>
                <w:szCs w:val="24"/>
              </w:rPr>
            </w:pPr>
          </w:p>
        </w:tc>
        <w:tc>
          <w:tcPr>
            <w:tcW w:w="387" w:type="pct"/>
            <w:gridSpan w:val="2"/>
            <w:tcBorders>
              <w:top w:val="single" w:sz="4" w:space="0" w:color="000000"/>
              <w:left w:val="single" w:sz="4" w:space="0" w:color="000000"/>
              <w:bottom w:val="single" w:sz="4" w:space="0" w:color="000000"/>
              <w:right w:val="single" w:sz="4" w:space="0" w:color="000000"/>
            </w:tcBorders>
            <w:vAlign w:val="center"/>
          </w:tcPr>
          <w:p w:rsidR="005E02DD" w:rsidRPr="005E02DD" w:rsidRDefault="005E02DD" w:rsidP="005E02DD">
            <w:pPr>
              <w:jc w:val="center"/>
              <w:rPr>
                <w:sz w:val="24"/>
                <w:szCs w:val="24"/>
              </w:rPr>
            </w:pPr>
          </w:p>
        </w:tc>
        <w:tc>
          <w:tcPr>
            <w:tcW w:w="379" w:type="pct"/>
            <w:tcBorders>
              <w:top w:val="single" w:sz="4" w:space="0" w:color="000000"/>
              <w:left w:val="single" w:sz="4" w:space="0" w:color="000000"/>
              <w:bottom w:val="single" w:sz="4" w:space="0" w:color="000000"/>
              <w:right w:val="single" w:sz="4" w:space="0" w:color="000000"/>
            </w:tcBorders>
            <w:vAlign w:val="center"/>
          </w:tcPr>
          <w:p w:rsidR="005E02DD" w:rsidRPr="005E02DD" w:rsidRDefault="001034E8" w:rsidP="005E02DD">
            <w:pPr>
              <w:jc w:val="center"/>
              <w:rPr>
                <w:sz w:val="24"/>
                <w:szCs w:val="24"/>
                <w:highlight w:val="green"/>
              </w:rPr>
            </w:pPr>
            <w:r w:rsidRPr="005E02DD">
              <w:rPr>
                <w:sz w:val="24"/>
                <w:szCs w:val="24"/>
              </w:rPr>
              <w:t>3</w:t>
            </w:r>
            <w:r>
              <w:rPr>
                <w:sz w:val="24"/>
                <w:szCs w:val="24"/>
              </w:rPr>
              <w:t>,</w:t>
            </w:r>
            <w:r w:rsidRPr="005E02DD">
              <w:rPr>
                <w:sz w:val="24"/>
                <w:szCs w:val="24"/>
              </w:rPr>
              <w:t>56</w:t>
            </w:r>
          </w:p>
        </w:tc>
      </w:tr>
      <w:tr w:rsidR="005E02DD" w:rsidRPr="00D51729" w:rsidTr="005E02DD">
        <w:trPr>
          <w:jc w:val="center"/>
        </w:trPr>
        <w:tc>
          <w:tcPr>
            <w:tcW w:w="256" w:type="pct"/>
            <w:tcBorders>
              <w:top w:val="single" w:sz="4" w:space="0" w:color="000000"/>
              <w:left w:val="single" w:sz="4" w:space="0" w:color="000000"/>
              <w:bottom w:val="single" w:sz="4" w:space="0" w:color="000000"/>
              <w:right w:val="nil"/>
            </w:tcBorders>
            <w:vAlign w:val="center"/>
          </w:tcPr>
          <w:p w:rsidR="005E02DD" w:rsidRPr="005E02DD" w:rsidRDefault="005E02DD" w:rsidP="005E02DD">
            <w:pPr>
              <w:pStyle w:val="aff3"/>
              <w:rPr>
                <w:rFonts w:ascii="Times New Roman" w:hAnsi="Times New Roman"/>
                <w:szCs w:val="24"/>
                <w:lang w:val="ru-RU"/>
              </w:rPr>
            </w:pPr>
            <w:r>
              <w:rPr>
                <w:rFonts w:ascii="Times New Roman" w:hAnsi="Times New Roman"/>
                <w:szCs w:val="24"/>
                <w:lang w:val="ru-RU"/>
              </w:rPr>
              <w:t>3.</w:t>
            </w:r>
            <w:r w:rsidRPr="005E02DD">
              <w:rPr>
                <w:rFonts w:ascii="Times New Roman" w:hAnsi="Times New Roman"/>
                <w:szCs w:val="24"/>
                <w:lang w:val="ru-RU"/>
              </w:rPr>
              <w:t>1.2.</w:t>
            </w:r>
          </w:p>
        </w:tc>
        <w:tc>
          <w:tcPr>
            <w:tcW w:w="1063" w:type="pct"/>
            <w:tcBorders>
              <w:top w:val="single" w:sz="4" w:space="0" w:color="000000"/>
              <w:left w:val="single" w:sz="4" w:space="0" w:color="000000"/>
              <w:bottom w:val="single" w:sz="4" w:space="0" w:color="000000"/>
              <w:right w:val="nil"/>
            </w:tcBorders>
          </w:tcPr>
          <w:p w:rsidR="005E02DD" w:rsidRPr="005E02DD" w:rsidRDefault="005E02DD" w:rsidP="005E02DD">
            <w:pPr>
              <w:pStyle w:val="aff3"/>
              <w:rPr>
                <w:rFonts w:ascii="Times New Roman" w:hAnsi="Times New Roman"/>
                <w:color w:val="000000"/>
                <w:szCs w:val="24"/>
                <w:lang w:val="ru-RU"/>
              </w:rPr>
            </w:pPr>
            <w:r w:rsidRPr="005E02DD">
              <w:rPr>
                <w:rFonts w:ascii="Times New Roman" w:hAnsi="Times New Roman"/>
                <w:color w:val="000000"/>
                <w:szCs w:val="24"/>
                <w:lang w:val="ru-RU"/>
              </w:rPr>
              <w:t xml:space="preserve">Ремонт водопроводных труб: </w:t>
            </w:r>
          </w:p>
        </w:tc>
        <w:tc>
          <w:tcPr>
            <w:tcW w:w="217" w:type="pct"/>
            <w:gridSpan w:val="2"/>
            <w:tcBorders>
              <w:top w:val="single" w:sz="4" w:space="0" w:color="000000"/>
              <w:left w:val="single" w:sz="4" w:space="0" w:color="000000"/>
              <w:bottom w:val="single" w:sz="4" w:space="0" w:color="000000"/>
              <w:right w:val="nil"/>
            </w:tcBorders>
            <w:vAlign w:val="center"/>
          </w:tcPr>
          <w:p w:rsidR="005E02DD" w:rsidRPr="005E02DD" w:rsidRDefault="005E02DD" w:rsidP="005E02DD">
            <w:pPr>
              <w:pStyle w:val="aff3"/>
              <w:jc w:val="center"/>
              <w:rPr>
                <w:rFonts w:ascii="Times New Roman" w:hAnsi="Times New Roman"/>
                <w:szCs w:val="24"/>
                <w:lang w:val="ru-RU"/>
              </w:rPr>
            </w:pPr>
          </w:p>
        </w:tc>
        <w:tc>
          <w:tcPr>
            <w:tcW w:w="253" w:type="pct"/>
            <w:tcBorders>
              <w:top w:val="single" w:sz="4" w:space="0" w:color="000000"/>
              <w:left w:val="single" w:sz="4" w:space="0" w:color="000000"/>
              <w:bottom w:val="single" w:sz="4" w:space="0" w:color="000000"/>
              <w:right w:val="nil"/>
            </w:tcBorders>
            <w:vAlign w:val="center"/>
          </w:tcPr>
          <w:p w:rsidR="005E02DD" w:rsidRPr="005E02DD" w:rsidRDefault="005E02DD" w:rsidP="005E02DD">
            <w:pPr>
              <w:jc w:val="center"/>
              <w:rPr>
                <w:sz w:val="24"/>
                <w:szCs w:val="24"/>
              </w:rPr>
            </w:pPr>
          </w:p>
        </w:tc>
        <w:tc>
          <w:tcPr>
            <w:tcW w:w="491" w:type="pct"/>
            <w:tcBorders>
              <w:top w:val="single" w:sz="4" w:space="0" w:color="000000"/>
              <w:left w:val="single" w:sz="4" w:space="0" w:color="000000"/>
              <w:bottom w:val="single" w:sz="4" w:space="0" w:color="000000"/>
              <w:right w:val="single" w:sz="4" w:space="0" w:color="000000"/>
            </w:tcBorders>
            <w:vAlign w:val="center"/>
          </w:tcPr>
          <w:p w:rsidR="005E02DD" w:rsidRPr="005E02DD" w:rsidRDefault="005E02DD" w:rsidP="005E02DD">
            <w:pPr>
              <w:jc w:val="center"/>
              <w:rPr>
                <w:sz w:val="24"/>
                <w:szCs w:val="24"/>
              </w:rPr>
            </w:pPr>
          </w:p>
        </w:tc>
        <w:tc>
          <w:tcPr>
            <w:tcW w:w="418" w:type="pct"/>
            <w:tcBorders>
              <w:top w:val="single" w:sz="4" w:space="0" w:color="000000"/>
              <w:left w:val="single" w:sz="4" w:space="0" w:color="000000"/>
              <w:bottom w:val="single" w:sz="4" w:space="0" w:color="000000"/>
              <w:right w:val="single" w:sz="4" w:space="0" w:color="000000"/>
            </w:tcBorders>
            <w:vAlign w:val="center"/>
          </w:tcPr>
          <w:p w:rsidR="005E02DD" w:rsidRPr="005E02DD" w:rsidRDefault="005E02DD" w:rsidP="005E02DD">
            <w:pPr>
              <w:jc w:val="center"/>
              <w:rPr>
                <w:sz w:val="24"/>
                <w:szCs w:val="24"/>
              </w:rPr>
            </w:pPr>
          </w:p>
        </w:tc>
        <w:tc>
          <w:tcPr>
            <w:tcW w:w="378" w:type="pct"/>
            <w:tcBorders>
              <w:top w:val="single" w:sz="4" w:space="0" w:color="000000"/>
              <w:left w:val="single" w:sz="4" w:space="0" w:color="000000"/>
              <w:bottom w:val="single" w:sz="4" w:space="0" w:color="000000"/>
              <w:right w:val="single" w:sz="4" w:space="0" w:color="000000"/>
            </w:tcBorders>
          </w:tcPr>
          <w:p w:rsidR="005E02DD" w:rsidRPr="005E02DD" w:rsidRDefault="005E02DD" w:rsidP="005E02DD">
            <w:pPr>
              <w:jc w:val="center"/>
              <w:rPr>
                <w:sz w:val="24"/>
                <w:szCs w:val="24"/>
              </w:rPr>
            </w:pPr>
          </w:p>
        </w:tc>
        <w:tc>
          <w:tcPr>
            <w:tcW w:w="389" w:type="pct"/>
            <w:tcBorders>
              <w:top w:val="single" w:sz="4" w:space="0" w:color="000000"/>
              <w:left w:val="single" w:sz="4" w:space="0" w:color="000000"/>
              <w:bottom w:val="single" w:sz="4" w:space="0" w:color="000000"/>
              <w:right w:val="single" w:sz="4" w:space="0" w:color="000000"/>
            </w:tcBorders>
          </w:tcPr>
          <w:p w:rsidR="005E02DD" w:rsidRPr="005E02DD" w:rsidRDefault="005E02DD" w:rsidP="005E02DD">
            <w:pPr>
              <w:jc w:val="center"/>
              <w:rPr>
                <w:sz w:val="24"/>
                <w:szCs w:val="24"/>
              </w:rPr>
            </w:pPr>
          </w:p>
        </w:tc>
        <w:tc>
          <w:tcPr>
            <w:tcW w:w="380" w:type="pct"/>
            <w:gridSpan w:val="2"/>
            <w:tcBorders>
              <w:top w:val="single" w:sz="4" w:space="0" w:color="000000"/>
              <w:left w:val="single" w:sz="4" w:space="0" w:color="000000"/>
              <w:bottom w:val="single" w:sz="4" w:space="0" w:color="000000"/>
              <w:right w:val="single" w:sz="4" w:space="0" w:color="000000"/>
            </w:tcBorders>
          </w:tcPr>
          <w:p w:rsidR="005E02DD" w:rsidRPr="005E02DD" w:rsidRDefault="005E02DD" w:rsidP="005E02DD">
            <w:pPr>
              <w:jc w:val="center"/>
              <w:rPr>
                <w:sz w:val="24"/>
                <w:szCs w:val="24"/>
              </w:rPr>
            </w:pPr>
          </w:p>
        </w:tc>
        <w:tc>
          <w:tcPr>
            <w:tcW w:w="389" w:type="pct"/>
            <w:tcBorders>
              <w:top w:val="single" w:sz="4" w:space="0" w:color="000000"/>
              <w:left w:val="single" w:sz="4" w:space="0" w:color="000000"/>
              <w:bottom w:val="single" w:sz="4" w:space="0" w:color="000000"/>
              <w:right w:val="single" w:sz="4" w:space="0" w:color="000000"/>
            </w:tcBorders>
          </w:tcPr>
          <w:p w:rsidR="005E02DD" w:rsidRPr="005E02DD" w:rsidRDefault="005E02DD" w:rsidP="005E02DD">
            <w:pPr>
              <w:jc w:val="center"/>
              <w:rPr>
                <w:sz w:val="24"/>
                <w:szCs w:val="24"/>
              </w:rPr>
            </w:pPr>
          </w:p>
        </w:tc>
        <w:tc>
          <w:tcPr>
            <w:tcW w:w="387" w:type="pct"/>
            <w:gridSpan w:val="2"/>
            <w:tcBorders>
              <w:top w:val="single" w:sz="4" w:space="0" w:color="000000"/>
              <w:left w:val="single" w:sz="4" w:space="0" w:color="000000"/>
              <w:bottom w:val="single" w:sz="4" w:space="0" w:color="000000"/>
              <w:right w:val="single" w:sz="4" w:space="0" w:color="000000"/>
            </w:tcBorders>
          </w:tcPr>
          <w:p w:rsidR="005E02DD" w:rsidRPr="005E02DD" w:rsidRDefault="005E02DD" w:rsidP="005E02DD">
            <w:pPr>
              <w:jc w:val="center"/>
              <w:rPr>
                <w:sz w:val="24"/>
                <w:szCs w:val="24"/>
              </w:rPr>
            </w:pPr>
          </w:p>
        </w:tc>
        <w:tc>
          <w:tcPr>
            <w:tcW w:w="379" w:type="pct"/>
            <w:tcBorders>
              <w:top w:val="single" w:sz="4" w:space="0" w:color="000000"/>
              <w:left w:val="single" w:sz="4" w:space="0" w:color="000000"/>
              <w:bottom w:val="single" w:sz="4" w:space="0" w:color="000000"/>
              <w:right w:val="single" w:sz="4" w:space="0" w:color="000000"/>
            </w:tcBorders>
            <w:vAlign w:val="center"/>
          </w:tcPr>
          <w:p w:rsidR="005E02DD" w:rsidRPr="005E02DD" w:rsidRDefault="005E02DD" w:rsidP="005E02DD">
            <w:pPr>
              <w:jc w:val="center"/>
              <w:rPr>
                <w:sz w:val="24"/>
                <w:szCs w:val="24"/>
                <w:highlight w:val="green"/>
              </w:rPr>
            </w:pPr>
          </w:p>
        </w:tc>
      </w:tr>
      <w:tr w:rsidR="005E02DD" w:rsidRPr="00D51729" w:rsidTr="005E02DD">
        <w:trPr>
          <w:jc w:val="center"/>
        </w:trPr>
        <w:tc>
          <w:tcPr>
            <w:tcW w:w="256" w:type="pct"/>
            <w:tcBorders>
              <w:top w:val="single" w:sz="4" w:space="0" w:color="000000"/>
              <w:left w:val="single" w:sz="4" w:space="0" w:color="000000"/>
              <w:bottom w:val="single" w:sz="4" w:space="0" w:color="000000"/>
              <w:right w:val="nil"/>
            </w:tcBorders>
            <w:vAlign w:val="center"/>
          </w:tcPr>
          <w:p w:rsidR="005E02DD" w:rsidRPr="005E02DD" w:rsidRDefault="005E02DD" w:rsidP="005E02DD">
            <w:pPr>
              <w:pStyle w:val="aff3"/>
              <w:rPr>
                <w:rFonts w:ascii="Times New Roman" w:hAnsi="Times New Roman"/>
                <w:szCs w:val="24"/>
                <w:lang w:val="ru-RU"/>
              </w:rPr>
            </w:pPr>
          </w:p>
        </w:tc>
        <w:tc>
          <w:tcPr>
            <w:tcW w:w="1063" w:type="pct"/>
            <w:tcBorders>
              <w:top w:val="single" w:sz="4" w:space="0" w:color="000000"/>
              <w:left w:val="single" w:sz="4" w:space="0" w:color="000000"/>
              <w:bottom w:val="single" w:sz="4" w:space="0" w:color="000000"/>
              <w:right w:val="nil"/>
            </w:tcBorders>
          </w:tcPr>
          <w:p w:rsidR="005E02DD" w:rsidRPr="005E02DD" w:rsidRDefault="005E02DD" w:rsidP="005E02DD">
            <w:pPr>
              <w:pStyle w:val="aff3"/>
              <w:rPr>
                <w:rFonts w:ascii="Times New Roman" w:hAnsi="Times New Roman"/>
                <w:color w:val="000000"/>
                <w:szCs w:val="24"/>
                <w:lang w:val="ru-RU"/>
              </w:rPr>
            </w:pPr>
            <w:r w:rsidRPr="005E02DD">
              <w:rPr>
                <w:rFonts w:ascii="Times New Roman" w:hAnsi="Times New Roman"/>
                <w:color w:val="000000"/>
                <w:szCs w:val="24"/>
                <w:lang w:val="ru-RU"/>
              </w:rPr>
              <w:t>Ø 50</w:t>
            </w:r>
          </w:p>
        </w:tc>
        <w:tc>
          <w:tcPr>
            <w:tcW w:w="217" w:type="pct"/>
            <w:gridSpan w:val="2"/>
            <w:tcBorders>
              <w:top w:val="single" w:sz="4" w:space="0" w:color="000000"/>
              <w:left w:val="single" w:sz="4" w:space="0" w:color="000000"/>
              <w:bottom w:val="single" w:sz="4" w:space="0" w:color="000000"/>
              <w:right w:val="nil"/>
            </w:tcBorders>
            <w:vAlign w:val="center"/>
          </w:tcPr>
          <w:p w:rsidR="005E02DD" w:rsidRPr="005E02DD" w:rsidRDefault="005E02DD" w:rsidP="005E02DD">
            <w:pPr>
              <w:pStyle w:val="aff3"/>
              <w:jc w:val="center"/>
              <w:rPr>
                <w:rFonts w:ascii="Times New Roman" w:hAnsi="Times New Roman"/>
                <w:szCs w:val="24"/>
                <w:lang w:val="ru-RU"/>
              </w:rPr>
            </w:pPr>
            <w:r w:rsidRPr="005E02DD">
              <w:rPr>
                <w:rFonts w:ascii="Times New Roman" w:hAnsi="Times New Roman"/>
                <w:szCs w:val="24"/>
                <w:lang w:val="ru-RU"/>
              </w:rPr>
              <w:t>км</w:t>
            </w:r>
          </w:p>
        </w:tc>
        <w:tc>
          <w:tcPr>
            <w:tcW w:w="253" w:type="pct"/>
            <w:tcBorders>
              <w:top w:val="single" w:sz="4" w:space="0" w:color="000000"/>
              <w:left w:val="single" w:sz="4" w:space="0" w:color="000000"/>
              <w:bottom w:val="single" w:sz="4" w:space="0" w:color="000000"/>
              <w:right w:val="nil"/>
            </w:tcBorders>
          </w:tcPr>
          <w:p w:rsidR="005E02DD" w:rsidRPr="005E02DD" w:rsidRDefault="005E02DD" w:rsidP="005E02DD">
            <w:pPr>
              <w:jc w:val="center"/>
              <w:rPr>
                <w:sz w:val="24"/>
                <w:szCs w:val="24"/>
              </w:rPr>
            </w:pPr>
            <w:r w:rsidRPr="005E02DD">
              <w:rPr>
                <w:sz w:val="24"/>
                <w:szCs w:val="24"/>
              </w:rPr>
              <w:t>0,70</w:t>
            </w:r>
          </w:p>
        </w:tc>
        <w:tc>
          <w:tcPr>
            <w:tcW w:w="491" w:type="pct"/>
            <w:tcBorders>
              <w:top w:val="single" w:sz="4" w:space="0" w:color="000000"/>
              <w:left w:val="single" w:sz="4" w:space="0" w:color="000000"/>
              <w:bottom w:val="single" w:sz="4" w:space="0" w:color="000000"/>
              <w:right w:val="single" w:sz="4" w:space="0" w:color="000000"/>
            </w:tcBorders>
            <w:vAlign w:val="center"/>
          </w:tcPr>
          <w:p w:rsidR="005E02DD" w:rsidRPr="005E02DD" w:rsidRDefault="005E02DD" w:rsidP="005E02DD">
            <w:pPr>
              <w:jc w:val="center"/>
              <w:rPr>
                <w:sz w:val="24"/>
                <w:szCs w:val="24"/>
              </w:rPr>
            </w:pPr>
            <w:r>
              <w:rPr>
                <w:sz w:val="24"/>
                <w:szCs w:val="24"/>
              </w:rPr>
              <w:t>0,</w:t>
            </w:r>
            <w:r w:rsidRPr="005E02DD">
              <w:rPr>
                <w:sz w:val="24"/>
                <w:szCs w:val="24"/>
              </w:rPr>
              <w:t>75</w:t>
            </w:r>
          </w:p>
        </w:tc>
        <w:tc>
          <w:tcPr>
            <w:tcW w:w="418" w:type="pct"/>
            <w:tcBorders>
              <w:top w:val="single" w:sz="4" w:space="0" w:color="000000"/>
              <w:left w:val="single" w:sz="4" w:space="0" w:color="000000"/>
              <w:bottom w:val="single" w:sz="4" w:space="0" w:color="000000"/>
              <w:right w:val="single" w:sz="4" w:space="0" w:color="000000"/>
            </w:tcBorders>
            <w:vAlign w:val="center"/>
          </w:tcPr>
          <w:p w:rsidR="005E02DD" w:rsidRPr="005E02DD" w:rsidRDefault="005E02DD" w:rsidP="005E02DD">
            <w:pPr>
              <w:jc w:val="center"/>
              <w:rPr>
                <w:sz w:val="24"/>
                <w:szCs w:val="24"/>
              </w:rPr>
            </w:pPr>
            <w:r w:rsidRPr="005E02DD">
              <w:rPr>
                <w:sz w:val="24"/>
                <w:szCs w:val="24"/>
              </w:rPr>
              <w:t>2016-2029</w:t>
            </w:r>
          </w:p>
        </w:tc>
        <w:tc>
          <w:tcPr>
            <w:tcW w:w="378" w:type="pct"/>
            <w:tcBorders>
              <w:top w:val="single" w:sz="4" w:space="0" w:color="000000"/>
              <w:left w:val="single" w:sz="4" w:space="0" w:color="000000"/>
              <w:bottom w:val="single" w:sz="4" w:space="0" w:color="000000"/>
              <w:right w:val="single" w:sz="4" w:space="0" w:color="000000"/>
            </w:tcBorders>
          </w:tcPr>
          <w:p w:rsidR="005E02DD" w:rsidRPr="005E02DD" w:rsidRDefault="005E02DD" w:rsidP="005E02DD">
            <w:pPr>
              <w:jc w:val="center"/>
              <w:rPr>
                <w:sz w:val="24"/>
                <w:szCs w:val="24"/>
              </w:rPr>
            </w:pPr>
          </w:p>
        </w:tc>
        <w:tc>
          <w:tcPr>
            <w:tcW w:w="389" w:type="pct"/>
            <w:tcBorders>
              <w:top w:val="single" w:sz="4" w:space="0" w:color="000000"/>
              <w:left w:val="single" w:sz="4" w:space="0" w:color="000000"/>
              <w:bottom w:val="single" w:sz="4" w:space="0" w:color="000000"/>
              <w:right w:val="single" w:sz="4" w:space="0" w:color="000000"/>
            </w:tcBorders>
          </w:tcPr>
          <w:p w:rsidR="005E02DD" w:rsidRPr="005E02DD" w:rsidRDefault="005E02DD" w:rsidP="005E02DD">
            <w:pPr>
              <w:jc w:val="center"/>
              <w:rPr>
                <w:sz w:val="24"/>
                <w:szCs w:val="24"/>
              </w:rPr>
            </w:pPr>
          </w:p>
        </w:tc>
        <w:tc>
          <w:tcPr>
            <w:tcW w:w="380" w:type="pct"/>
            <w:gridSpan w:val="2"/>
            <w:tcBorders>
              <w:top w:val="single" w:sz="4" w:space="0" w:color="000000"/>
              <w:left w:val="single" w:sz="4" w:space="0" w:color="000000"/>
              <w:bottom w:val="single" w:sz="4" w:space="0" w:color="000000"/>
              <w:right w:val="single" w:sz="4" w:space="0" w:color="000000"/>
            </w:tcBorders>
            <w:vAlign w:val="center"/>
          </w:tcPr>
          <w:p w:rsidR="005E02DD" w:rsidRPr="005E02DD" w:rsidRDefault="005E02DD" w:rsidP="00F60485">
            <w:pPr>
              <w:jc w:val="center"/>
              <w:rPr>
                <w:sz w:val="24"/>
                <w:szCs w:val="24"/>
              </w:rPr>
            </w:pPr>
            <w:r>
              <w:rPr>
                <w:sz w:val="24"/>
                <w:szCs w:val="24"/>
              </w:rPr>
              <w:t>0,</w:t>
            </w:r>
            <w:r w:rsidRPr="005E02DD">
              <w:rPr>
                <w:sz w:val="24"/>
                <w:szCs w:val="24"/>
              </w:rPr>
              <w:t>75</w:t>
            </w:r>
          </w:p>
        </w:tc>
        <w:tc>
          <w:tcPr>
            <w:tcW w:w="389" w:type="pct"/>
            <w:tcBorders>
              <w:top w:val="single" w:sz="4" w:space="0" w:color="000000"/>
              <w:left w:val="single" w:sz="4" w:space="0" w:color="000000"/>
              <w:bottom w:val="single" w:sz="4" w:space="0" w:color="000000"/>
              <w:right w:val="single" w:sz="4" w:space="0" w:color="000000"/>
            </w:tcBorders>
          </w:tcPr>
          <w:p w:rsidR="005E02DD" w:rsidRPr="005E02DD" w:rsidRDefault="005E02DD" w:rsidP="005E02DD">
            <w:pPr>
              <w:jc w:val="center"/>
              <w:rPr>
                <w:sz w:val="24"/>
                <w:szCs w:val="24"/>
              </w:rPr>
            </w:pPr>
          </w:p>
        </w:tc>
        <w:tc>
          <w:tcPr>
            <w:tcW w:w="387" w:type="pct"/>
            <w:gridSpan w:val="2"/>
            <w:tcBorders>
              <w:top w:val="single" w:sz="4" w:space="0" w:color="000000"/>
              <w:left w:val="single" w:sz="4" w:space="0" w:color="000000"/>
              <w:bottom w:val="single" w:sz="4" w:space="0" w:color="000000"/>
              <w:right w:val="single" w:sz="4" w:space="0" w:color="000000"/>
            </w:tcBorders>
          </w:tcPr>
          <w:p w:rsidR="005E02DD" w:rsidRPr="005E02DD" w:rsidRDefault="005E02DD" w:rsidP="005E02DD">
            <w:pPr>
              <w:jc w:val="center"/>
              <w:rPr>
                <w:sz w:val="24"/>
                <w:szCs w:val="24"/>
              </w:rPr>
            </w:pPr>
          </w:p>
        </w:tc>
        <w:tc>
          <w:tcPr>
            <w:tcW w:w="379" w:type="pct"/>
            <w:tcBorders>
              <w:top w:val="single" w:sz="4" w:space="0" w:color="000000"/>
              <w:left w:val="single" w:sz="4" w:space="0" w:color="000000"/>
              <w:bottom w:val="single" w:sz="4" w:space="0" w:color="000000"/>
              <w:right w:val="single" w:sz="4" w:space="0" w:color="000000"/>
            </w:tcBorders>
            <w:vAlign w:val="center"/>
          </w:tcPr>
          <w:p w:rsidR="005E02DD" w:rsidRPr="005E02DD" w:rsidRDefault="005E02DD" w:rsidP="005E02DD">
            <w:pPr>
              <w:jc w:val="center"/>
              <w:rPr>
                <w:sz w:val="24"/>
                <w:szCs w:val="24"/>
                <w:highlight w:val="green"/>
              </w:rPr>
            </w:pPr>
          </w:p>
        </w:tc>
      </w:tr>
      <w:tr w:rsidR="005E02DD" w:rsidRPr="00D51729" w:rsidTr="005E02DD">
        <w:trPr>
          <w:jc w:val="center"/>
        </w:trPr>
        <w:tc>
          <w:tcPr>
            <w:tcW w:w="256" w:type="pct"/>
            <w:tcBorders>
              <w:top w:val="single" w:sz="4" w:space="0" w:color="000000"/>
              <w:left w:val="single" w:sz="4" w:space="0" w:color="000000"/>
              <w:bottom w:val="single" w:sz="4" w:space="0" w:color="000000"/>
              <w:right w:val="nil"/>
            </w:tcBorders>
            <w:vAlign w:val="center"/>
          </w:tcPr>
          <w:p w:rsidR="005E02DD" w:rsidRPr="005E02DD" w:rsidRDefault="005E02DD" w:rsidP="005E02DD">
            <w:pPr>
              <w:pStyle w:val="aff3"/>
              <w:rPr>
                <w:rFonts w:ascii="Times New Roman" w:hAnsi="Times New Roman"/>
                <w:szCs w:val="24"/>
                <w:lang w:val="ru-RU"/>
              </w:rPr>
            </w:pPr>
          </w:p>
        </w:tc>
        <w:tc>
          <w:tcPr>
            <w:tcW w:w="1063" w:type="pct"/>
            <w:tcBorders>
              <w:top w:val="single" w:sz="4" w:space="0" w:color="000000"/>
              <w:left w:val="single" w:sz="4" w:space="0" w:color="000000"/>
              <w:bottom w:val="single" w:sz="4" w:space="0" w:color="000000"/>
              <w:right w:val="nil"/>
            </w:tcBorders>
          </w:tcPr>
          <w:p w:rsidR="005E02DD" w:rsidRPr="005E02DD" w:rsidRDefault="005E02DD" w:rsidP="005E02DD">
            <w:pPr>
              <w:pStyle w:val="aff3"/>
              <w:rPr>
                <w:rFonts w:ascii="Times New Roman" w:hAnsi="Times New Roman"/>
                <w:color w:val="000000"/>
                <w:szCs w:val="24"/>
                <w:lang w:val="ru-RU"/>
              </w:rPr>
            </w:pPr>
            <w:r w:rsidRPr="005E02DD">
              <w:rPr>
                <w:rFonts w:ascii="Times New Roman" w:hAnsi="Times New Roman"/>
                <w:color w:val="000000"/>
                <w:szCs w:val="24"/>
                <w:lang w:val="ru-RU"/>
              </w:rPr>
              <w:t>Ø 63</w:t>
            </w:r>
          </w:p>
        </w:tc>
        <w:tc>
          <w:tcPr>
            <w:tcW w:w="217" w:type="pct"/>
            <w:gridSpan w:val="2"/>
            <w:tcBorders>
              <w:top w:val="single" w:sz="4" w:space="0" w:color="000000"/>
              <w:left w:val="single" w:sz="4" w:space="0" w:color="000000"/>
              <w:bottom w:val="single" w:sz="4" w:space="0" w:color="000000"/>
              <w:right w:val="nil"/>
            </w:tcBorders>
          </w:tcPr>
          <w:p w:rsidR="005E02DD" w:rsidRPr="005E02DD" w:rsidRDefault="005E02DD" w:rsidP="005E02DD">
            <w:pPr>
              <w:pStyle w:val="aff3"/>
              <w:jc w:val="center"/>
              <w:rPr>
                <w:rFonts w:ascii="Times New Roman" w:hAnsi="Times New Roman"/>
                <w:szCs w:val="24"/>
                <w:lang w:val="ru-RU"/>
              </w:rPr>
            </w:pPr>
            <w:r w:rsidRPr="005E02DD">
              <w:rPr>
                <w:rFonts w:ascii="Times New Roman" w:hAnsi="Times New Roman"/>
                <w:szCs w:val="24"/>
                <w:lang w:val="ru-RU"/>
              </w:rPr>
              <w:t>км</w:t>
            </w:r>
          </w:p>
        </w:tc>
        <w:tc>
          <w:tcPr>
            <w:tcW w:w="253" w:type="pct"/>
            <w:tcBorders>
              <w:top w:val="single" w:sz="4" w:space="0" w:color="000000"/>
              <w:left w:val="single" w:sz="4" w:space="0" w:color="000000"/>
              <w:bottom w:val="single" w:sz="4" w:space="0" w:color="000000"/>
              <w:right w:val="nil"/>
            </w:tcBorders>
          </w:tcPr>
          <w:p w:rsidR="005E02DD" w:rsidRPr="005E02DD" w:rsidRDefault="005E02DD" w:rsidP="005E02DD">
            <w:pPr>
              <w:jc w:val="center"/>
              <w:rPr>
                <w:sz w:val="24"/>
                <w:szCs w:val="24"/>
              </w:rPr>
            </w:pPr>
            <w:r w:rsidRPr="005E02DD">
              <w:rPr>
                <w:sz w:val="24"/>
                <w:szCs w:val="24"/>
              </w:rPr>
              <w:t>0,15</w:t>
            </w:r>
          </w:p>
        </w:tc>
        <w:tc>
          <w:tcPr>
            <w:tcW w:w="491" w:type="pct"/>
            <w:tcBorders>
              <w:top w:val="single" w:sz="4" w:space="0" w:color="000000"/>
              <w:left w:val="single" w:sz="4" w:space="0" w:color="000000"/>
              <w:bottom w:val="single" w:sz="4" w:space="0" w:color="000000"/>
              <w:right w:val="single" w:sz="4" w:space="0" w:color="000000"/>
            </w:tcBorders>
            <w:vAlign w:val="center"/>
          </w:tcPr>
          <w:p w:rsidR="005E02DD" w:rsidRPr="005E02DD" w:rsidRDefault="005E02DD" w:rsidP="005E02DD">
            <w:pPr>
              <w:jc w:val="center"/>
              <w:rPr>
                <w:sz w:val="24"/>
                <w:szCs w:val="24"/>
              </w:rPr>
            </w:pPr>
            <w:r>
              <w:rPr>
                <w:sz w:val="24"/>
                <w:szCs w:val="24"/>
              </w:rPr>
              <w:t>0,</w:t>
            </w:r>
            <w:r w:rsidRPr="005E02DD">
              <w:rPr>
                <w:sz w:val="24"/>
                <w:szCs w:val="24"/>
              </w:rPr>
              <w:t>195</w:t>
            </w:r>
          </w:p>
        </w:tc>
        <w:tc>
          <w:tcPr>
            <w:tcW w:w="418" w:type="pct"/>
            <w:tcBorders>
              <w:top w:val="single" w:sz="4" w:space="0" w:color="000000"/>
              <w:left w:val="single" w:sz="4" w:space="0" w:color="000000"/>
              <w:bottom w:val="single" w:sz="4" w:space="0" w:color="000000"/>
              <w:right w:val="single" w:sz="4" w:space="0" w:color="000000"/>
            </w:tcBorders>
            <w:vAlign w:val="center"/>
          </w:tcPr>
          <w:p w:rsidR="005E02DD" w:rsidRPr="005E02DD" w:rsidRDefault="005E02DD" w:rsidP="005E02DD">
            <w:pPr>
              <w:jc w:val="center"/>
              <w:rPr>
                <w:sz w:val="24"/>
                <w:szCs w:val="24"/>
              </w:rPr>
            </w:pPr>
            <w:r w:rsidRPr="005E02DD">
              <w:rPr>
                <w:sz w:val="24"/>
                <w:szCs w:val="24"/>
              </w:rPr>
              <w:t>2016-2029</w:t>
            </w:r>
          </w:p>
        </w:tc>
        <w:tc>
          <w:tcPr>
            <w:tcW w:w="378" w:type="pct"/>
            <w:tcBorders>
              <w:top w:val="single" w:sz="4" w:space="0" w:color="000000"/>
              <w:left w:val="single" w:sz="4" w:space="0" w:color="000000"/>
              <w:bottom w:val="single" w:sz="4" w:space="0" w:color="000000"/>
              <w:right w:val="single" w:sz="4" w:space="0" w:color="000000"/>
            </w:tcBorders>
          </w:tcPr>
          <w:p w:rsidR="005E02DD" w:rsidRPr="005E02DD" w:rsidRDefault="005E02DD" w:rsidP="005E02DD">
            <w:pPr>
              <w:jc w:val="center"/>
              <w:rPr>
                <w:sz w:val="24"/>
                <w:szCs w:val="24"/>
              </w:rPr>
            </w:pPr>
          </w:p>
        </w:tc>
        <w:tc>
          <w:tcPr>
            <w:tcW w:w="389" w:type="pct"/>
            <w:tcBorders>
              <w:top w:val="single" w:sz="4" w:space="0" w:color="000000"/>
              <w:left w:val="single" w:sz="4" w:space="0" w:color="000000"/>
              <w:bottom w:val="single" w:sz="4" w:space="0" w:color="000000"/>
              <w:right w:val="single" w:sz="4" w:space="0" w:color="000000"/>
            </w:tcBorders>
          </w:tcPr>
          <w:p w:rsidR="005E02DD" w:rsidRPr="005E02DD" w:rsidRDefault="005E02DD" w:rsidP="005E02DD">
            <w:pPr>
              <w:jc w:val="center"/>
              <w:rPr>
                <w:sz w:val="24"/>
                <w:szCs w:val="24"/>
              </w:rPr>
            </w:pPr>
          </w:p>
        </w:tc>
        <w:tc>
          <w:tcPr>
            <w:tcW w:w="380" w:type="pct"/>
            <w:gridSpan w:val="2"/>
            <w:tcBorders>
              <w:top w:val="single" w:sz="4" w:space="0" w:color="000000"/>
              <w:left w:val="single" w:sz="4" w:space="0" w:color="000000"/>
              <w:bottom w:val="single" w:sz="4" w:space="0" w:color="000000"/>
              <w:right w:val="single" w:sz="4" w:space="0" w:color="000000"/>
            </w:tcBorders>
            <w:vAlign w:val="center"/>
          </w:tcPr>
          <w:p w:rsidR="005E02DD" w:rsidRPr="005E02DD" w:rsidRDefault="005E02DD" w:rsidP="00F60485">
            <w:pPr>
              <w:jc w:val="center"/>
              <w:rPr>
                <w:sz w:val="24"/>
                <w:szCs w:val="24"/>
              </w:rPr>
            </w:pPr>
            <w:r>
              <w:rPr>
                <w:sz w:val="24"/>
                <w:szCs w:val="24"/>
              </w:rPr>
              <w:t>0,</w:t>
            </w:r>
            <w:r w:rsidRPr="005E02DD">
              <w:rPr>
                <w:sz w:val="24"/>
                <w:szCs w:val="24"/>
              </w:rPr>
              <w:t>195</w:t>
            </w:r>
          </w:p>
        </w:tc>
        <w:tc>
          <w:tcPr>
            <w:tcW w:w="389" w:type="pct"/>
            <w:tcBorders>
              <w:top w:val="single" w:sz="4" w:space="0" w:color="000000"/>
              <w:left w:val="single" w:sz="4" w:space="0" w:color="000000"/>
              <w:bottom w:val="single" w:sz="4" w:space="0" w:color="000000"/>
              <w:right w:val="single" w:sz="4" w:space="0" w:color="000000"/>
            </w:tcBorders>
          </w:tcPr>
          <w:p w:rsidR="005E02DD" w:rsidRPr="005E02DD" w:rsidRDefault="005E02DD" w:rsidP="005E02DD">
            <w:pPr>
              <w:jc w:val="center"/>
              <w:rPr>
                <w:sz w:val="24"/>
                <w:szCs w:val="24"/>
              </w:rPr>
            </w:pPr>
          </w:p>
        </w:tc>
        <w:tc>
          <w:tcPr>
            <w:tcW w:w="387" w:type="pct"/>
            <w:gridSpan w:val="2"/>
            <w:tcBorders>
              <w:top w:val="single" w:sz="4" w:space="0" w:color="000000"/>
              <w:left w:val="single" w:sz="4" w:space="0" w:color="000000"/>
              <w:bottom w:val="single" w:sz="4" w:space="0" w:color="000000"/>
              <w:right w:val="single" w:sz="4" w:space="0" w:color="000000"/>
            </w:tcBorders>
          </w:tcPr>
          <w:p w:rsidR="005E02DD" w:rsidRPr="005E02DD" w:rsidRDefault="005E02DD" w:rsidP="005E02DD">
            <w:pPr>
              <w:jc w:val="center"/>
              <w:rPr>
                <w:sz w:val="24"/>
                <w:szCs w:val="24"/>
              </w:rPr>
            </w:pPr>
          </w:p>
        </w:tc>
        <w:tc>
          <w:tcPr>
            <w:tcW w:w="379" w:type="pct"/>
            <w:tcBorders>
              <w:top w:val="single" w:sz="4" w:space="0" w:color="000000"/>
              <w:left w:val="single" w:sz="4" w:space="0" w:color="000000"/>
              <w:bottom w:val="single" w:sz="4" w:space="0" w:color="000000"/>
              <w:right w:val="single" w:sz="4" w:space="0" w:color="000000"/>
            </w:tcBorders>
            <w:vAlign w:val="center"/>
          </w:tcPr>
          <w:p w:rsidR="005E02DD" w:rsidRPr="005E02DD" w:rsidRDefault="005E02DD" w:rsidP="005E02DD">
            <w:pPr>
              <w:jc w:val="center"/>
              <w:rPr>
                <w:sz w:val="24"/>
                <w:szCs w:val="24"/>
                <w:highlight w:val="green"/>
              </w:rPr>
            </w:pPr>
          </w:p>
        </w:tc>
      </w:tr>
      <w:tr w:rsidR="005E02DD" w:rsidRPr="00D51729" w:rsidTr="005E02DD">
        <w:trPr>
          <w:jc w:val="center"/>
        </w:trPr>
        <w:tc>
          <w:tcPr>
            <w:tcW w:w="256" w:type="pct"/>
            <w:tcBorders>
              <w:top w:val="single" w:sz="4" w:space="0" w:color="000000"/>
              <w:left w:val="single" w:sz="4" w:space="0" w:color="000000"/>
              <w:bottom w:val="single" w:sz="4" w:space="0" w:color="000000"/>
              <w:right w:val="nil"/>
            </w:tcBorders>
            <w:vAlign w:val="center"/>
          </w:tcPr>
          <w:p w:rsidR="005E02DD" w:rsidRPr="005E02DD" w:rsidRDefault="005E02DD" w:rsidP="005E02DD">
            <w:pPr>
              <w:pStyle w:val="aff3"/>
              <w:rPr>
                <w:rFonts w:ascii="Times New Roman" w:hAnsi="Times New Roman"/>
                <w:szCs w:val="24"/>
                <w:lang w:val="ru-RU"/>
              </w:rPr>
            </w:pPr>
          </w:p>
        </w:tc>
        <w:tc>
          <w:tcPr>
            <w:tcW w:w="1063" w:type="pct"/>
            <w:tcBorders>
              <w:top w:val="single" w:sz="4" w:space="0" w:color="000000"/>
              <w:left w:val="single" w:sz="4" w:space="0" w:color="000000"/>
              <w:bottom w:val="single" w:sz="4" w:space="0" w:color="000000"/>
              <w:right w:val="nil"/>
            </w:tcBorders>
          </w:tcPr>
          <w:p w:rsidR="005E02DD" w:rsidRPr="005E02DD" w:rsidRDefault="005E02DD" w:rsidP="005E02DD">
            <w:pPr>
              <w:pStyle w:val="aff3"/>
              <w:rPr>
                <w:rFonts w:ascii="Times New Roman" w:hAnsi="Times New Roman"/>
                <w:color w:val="000000"/>
                <w:szCs w:val="24"/>
                <w:lang w:val="ru-RU"/>
              </w:rPr>
            </w:pPr>
            <w:r w:rsidRPr="005E02DD">
              <w:rPr>
                <w:rFonts w:ascii="Times New Roman" w:hAnsi="Times New Roman"/>
                <w:color w:val="000000"/>
                <w:szCs w:val="24"/>
                <w:lang w:val="ru-RU"/>
              </w:rPr>
              <w:t>Ø 80</w:t>
            </w:r>
          </w:p>
        </w:tc>
        <w:tc>
          <w:tcPr>
            <w:tcW w:w="217" w:type="pct"/>
            <w:gridSpan w:val="2"/>
            <w:tcBorders>
              <w:top w:val="single" w:sz="4" w:space="0" w:color="000000"/>
              <w:left w:val="single" w:sz="4" w:space="0" w:color="000000"/>
              <w:bottom w:val="single" w:sz="4" w:space="0" w:color="000000"/>
              <w:right w:val="nil"/>
            </w:tcBorders>
          </w:tcPr>
          <w:p w:rsidR="005E02DD" w:rsidRPr="005E02DD" w:rsidRDefault="005E02DD" w:rsidP="005E02DD">
            <w:pPr>
              <w:pStyle w:val="aff3"/>
              <w:jc w:val="center"/>
              <w:rPr>
                <w:rFonts w:ascii="Times New Roman" w:hAnsi="Times New Roman"/>
                <w:szCs w:val="24"/>
                <w:lang w:val="ru-RU"/>
              </w:rPr>
            </w:pPr>
            <w:r w:rsidRPr="005E02DD">
              <w:rPr>
                <w:rFonts w:ascii="Times New Roman" w:hAnsi="Times New Roman"/>
                <w:szCs w:val="24"/>
                <w:lang w:val="ru-RU"/>
              </w:rPr>
              <w:t>км</w:t>
            </w:r>
          </w:p>
        </w:tc>
        <w:tc>
          <w:tcPr>
            <w:tcW w:w="253" w:type="pct"/>
            <w:tcBorders>
              <w:top w:val="single" w:sz="4" w:space="0" w:color="000000"/>
              <w:left w:val="single" w:sz="4" w:space="0" w:color="000000"/>
              <w:bottom w:val="single" w:sz="4" w:space="0" w:color="000000"/>
              <w:right w:val="nil"/>
            </w:tcBorders>
          </w:tcPr>
          <w:p w:rsidR="005E02DD" w:rsidRPr="005E02DD" w:rsidRDefault="005E02DD" w:rsidP="005E02DD">
            <w:pPr>
              <w:jc w:val="center"/>
              <w:rPr>
                <w:sz w:val="24"/>
                <w:szCs w:val="24"/>
              </w:rPr>
            </w:pPr>
            <w:r w:rsidRPr="005E02DD">
              <w:rPr>
                <w:sz w:val="24"/>
                <w:szCs w:val="24"/>
              </w:rPr>
              <w:t>0,40</w:t>
            </w:r>
          </w:p>
        </w:tc>
        <w:tc>
          <w:tcPr>
            <w:tcW w:w="491" w:type="pct"/>
            <w:tcBorders>
              <w:top w:val="single" w:sz="4" w:space="0" w:color="000000"/>
              <w:left w:val="single" w:sz="4" w:space="0" w:color="000000"/>
              <w:bottom w:val="single" w:sz="4" w:space="0" w:color="000000"/>
              <w:right w:val="single" w:sz="4" w:space="0" w:color="000000"/>
            </w:tcBorders>
          </w:tcPr>
          <w:p w:rsidR="005E02DD" w:rsidRPr="005E02DD" w:rsidRDefault="005E02DD" w:rsidP="005E02DD">
            <w:pPr>
              <w:jc w:val="center"/>
              <w:rPr>
                <w:sz w:val="24"/>
                <w:szCs w:val="24"/>
              </w:rPr>
            </w:pPr>
            <w:r>
              <w:rPr>
                <w:sz w:val="24"/>
                <w:szCs w:val="24"/>
              </w:rPr>
              <w:t>0,</w:t>
            </w:r>
            <w:r w:rsidRPr="005E02DD">
              <w:rPr>
                <w:sz w:val="24"/>
                <w:szCs w:val="24"/>
              </w:rPr>
              <w:t>56</w:t>
            </w:r>
          </w:p>
        </w:tc>
        <w:tc>
          <w:tcPr>
            <w:tcW w:w="418" w:type="pct"/>
            <w:tcBorders>
              <w:top w:val="single" w:sz="4" w:space="0" w:color="000000"/>
              <w:left w:val="single" w:sz="4" w:space="0" w:color="000000"/>
              <w:bottom w:val="single" w:sz="4" w:space="0" w:color="000000"/>
              <w:right w:val="single" w:sz="4" w:space="0" w:color="000000"/>
            </w:tcBorders>
            <w:vAlign w:val="center"/>
          </w:tcPr>
          <w:p w:rsidR="005E02DD" w:rsidRPr="005E02DD" w:rsidRDefault="005E02DD" w:rsidP="005E02DD">
            <w:pPr>
              <w:jc w:val="center"/>
              <w:rPr>
                <w:sz w:val="24"/>
                <w:szCs w:val="24"/>
              </w:rPr>
            </w:pPr>
            <w:r w:rsidRPr="005E02DD">
              <w:rPr>
                <w:sz w:val="24"/>
                <w:szCs w:val="24"/>
              </w:rPr>
              <w:t>2016-2029</w:t>
            </w:r>
          </w:p>
        </w:tc>
        <w:tc>
          <w:tcPr>
            <w:tcW w:w="378" w:type="pct"/>
            <w:tcBorders>
              <w:top w:val="single" w:sz="4" w:space="0" w:color="000000"/>
              <w:left w:val="single" w:sz="4" w:space="0" w:color="000000"/>
              <w:bottom w:val="single" w:sz="4" w:space="0" w:color="000000"/>
              <w:right w:val="single" w:sz="4" w:space="0" w:color="000000"/>
            </w:tcBorders>
          </w:tcPr>
          <w:p w:rsidR="005E02DD" w:rsidRPr="005E02DD" w:rsidRDefault="005E02DD" w:rsidP="005E02DD">
            <w:pPr>
              <w:jc w:val="center"/>
              <w:rPr>
                <w:sz w:val="24"/>
                <w:szCs w:val="24"/>
              </w:rPr>
            </w:pPr>
          </w:p>
        </w:tc>
        <w:tc>
          <w:tcPr>
            <w:tcW w:w="389" w:type="pct"/>
            <w:tcBorders>
              <w:top w:val="single" w:sz="4" w:space="0" w:color="000000"/>
              <w:left w:val="single" w:sz="4" w:space="0" w:color="000000"/>
              <w:bottom w:val="single" w:sz="4" w:space="0" w:color="000000"/>
              <w:right w:val="single" w:sz="4" w:space="0" w:color="000000"/>
            </w:tcBorders>
          </w:tcPr>
          <w:p w:rsidR="005E02DD" w:rsidRPr="005E02DD" w:rsidRDefault="005E02DD" w:rsidP="005E02DD">
            <w:pPr>
              <w:jc w:val="center"/>
              <w:rPr>
                <w:sz w:val="24"/>
                <w:szCs w:val="24"/>
              </w:rPr>
            </w:pPr>
          </w:p>
        </w:tc>
        <w:tc>
          <w:tcPr>
            <w:tcW w:w="380" w:type="pct"/>
            <w:gridSpan w:val="2"/>
            <w:tcBorders>
              <w:top w:val="single" w:sz="4" w:space="0" w:color="000000"/>
              <w:left w:val="single" w:sz="4" w:space="0" w:color="000000"/>
              <w:bottom w:val="single" w:sz="4" w:space="0" w:color="000000"/>
              <w:right w:val="single" w:sz="4" w:space="0" w:color="000000"/>
            </w:tcBorders>
          </w:tcPr>
          <w:p w:rsidR="005E02DD" w:rsidRPr="005E02DD" w:rsidRDefault="005E02DD" w:rsidP="00F60485">
            <w:pPr>
              <w:jc w:val="center"/>
              <w:rPr>
                <w:sz w:val="24"/>
                <w:szCs w:val="24"/>
              </w:rPr>
            </w:pPr>
            <w:r>
              <w:rPr>
                <w:sz w:val="24"/>
                <w:szCs w:val="24"/>
              </w:rPr>
              <w:t>0,</w:t>
            </w:r>
            <w:r w:rsidRPr="005E02DD">
              <w:rPr>
                <w:sz w:val="24"/>
                <w:szCs w:val="24"/>
              </w:rPr>
              <w:t>56</w:t>
            </w:r>
          </w:p>
        </w:tc>
        <w:tc>
          <w:tcPr>
            <w:tcW w:w="389" w:type="pct"/>
            <w:tcBorders>
              <w:top w:val="single" w:sz="4" w:space="0" w:color="000000"/>
              <w:left w:val="single" w:sz="4" w:space="0" w:color="000000"/>
              <w:bottom w:val="single" w:sz="4" w:space="0" w:color="000000"/>
              <w:right w:val="single" w:sz="4" w:space="0" w:color="000000"/>
            </w:tcBorders>
          </w:tcPr>
          <w:p w:rsidR="005E02DD" w:rsidRPr="005E02DD" w:rsidRDefault="005E02DD" w:rsidP="005E02DD">
            <w:pPr>
              <w:jc w:val="center"/>
              <w:rPr>
                <w:sz w:val="24"/>
                <w:szCs w:val="24"/>
              </w:rPr>
            </w:pPr>
          </w:p>
        </w:tc>
        <w:tc>
          <w:tcPr>
            <w:tcW w:w="387" w:type="pct"/>
            <w:gridSpan w:val="2"/>
            <w:tcBorders>
              <w:top w:val="single" w:sz="4" w:space="0" w:color="000000"/>
              <w:left w:val="single" w:sz="4" w:space="0" w:color="000000"/>
              <w:bottom w:val="single" w:sz="4" w:space="0" w:color="000000"/>
              <w:right w:val="single" w:sz="4" w:space="0" w:color="000000"/>
            </w:tcBorders>
          </w:tcPr>
          <w:p w:rsidR="005E02DD" w:rsidRPr="005E02DD" w:rsidRDefault="005E02DD" w:rsidP="005E02DD">
            <w:pPr>
              <w:jc w:val="center"/>
              <w:rPr>
                <w:sz w:val="24"/>
                <w:szCs w:val="24"/>
              </w:rPr>
            </w:pPr>
          </w:p>
        </w:tc>
        <w:tc>
          <w:tcPr>
            <w:tcW w:w="379" w:type="pct"/>
            <w:tcBorders>
              <w:top w:val="single" w:sz="4" w:space="0" w:color="000000"/>
              <w:left w:val="single" w:sz="4" w:space="0" w:color="000000"/>
              <w:bottom w:val="single" w:sz="4" w:space="0" w:color="000000"/>
              <w:right w:val="single" w:sz="4" w:space="0" w:color="000000"/>
            </w:tcBorders>
            <w:vAlign w:val="center"/>
          </w:tcPr>
          <w:p w:rsidR="005E02DD" w:rsidRPr="005E02DD" w:rsidRDefault="005E02DD" w:rsidP="005E02DD">
            <w:pPr>
              <w:jc w:val="center"/>
              <w:rPr>
                <w:sz w:val="24"/>
                <w:szCs w:val="24"/>
                <w:highlight w:val="green"/>
              </w:rPr>
            </w:pPr>
          </w:p>
        </w:tc>
      </w:tr>
      <w:tr w:rsidR="005E02DD" w:rsidRPr="00D51729" w:rsidTr="005E02DD">
        <w:trPr>
          <w:jc w:val="center"/>
        </w:trPr>
        <w:tc>
          <w:tcPr>
            <w:tcW w:w="256" w:type="pct"/>
            <w:tcBorders>
              <w:top w:val="single" w:sz="4" w:space="0" w:color="000000"/>
              <w:left w:val="single" w:sz="4" w:space="0" w:color="000000"/>
              <w:bottom w:val="single" w:sz="4" w:space="0" w:color="000000"/>
              <w:right w:val="nil"/>
            </w:tcBorders>
            <w:vAlign w:val="center"/>
          </w:tcPr>
          <w:p w:rsidR="005E02DD" w:rsidRPr="005E02DD" w:rsidRDefault="005E02DD" w:rsidP="005E02DD">
            <w:pPr>
              <w:pStyle w:val="aff3"/>
              <w:rPr>
                <w:rFonts w:ascii="Times New Roman" w:hAnsi="Times New Roman"/>
                <w:szCs w:val="24"/>
                <w:lang w:val="ru-RU"/>
              </w:rPr>
            </w:pPr>
          </w:p>
        </w:tc>
        <w:tc>
          <w:tcPr>
            <w:tcW w:w="1063" w:type="pct"/>
            <w:tcBorders>
              <w:top w:val="single" w:sz="4" w:space="0" w:color="000000"/>
              <w:left w:val="single" w:sz="4" w:space="0" w:color="000000"/>
              <w:bottom w:val="single" w:sz="4" w:space="0" w:color="000000"/>
              <w:right w:val="nil"/>
            </w:tcBorders>
          </w:tcPr>
          <w:p w:rsidR="005E02DD" w:rsidRPr="005E02DD" w:rsidRDefault="005E02DD" w:rsidP="005E02DD">
            <w:pPr>
              <w:pStyle w:val="aff3"/>
              <w:rPr>
                <w:rFonts w:ascii="Times New Roman" w:hAnsi="Times New Roman"/>
                <w:color w:val="000000"/>
                <w:szCs w:val="24"/>
                <w:lang w:val="ru-RU"/>
              </w:rPr>
            </w:pPr>
            <w:r w:rsidRPr="005E02DD">
              <w:rPr>
                <w:rFonts w:ascii="Times New Roman" w:hAnsi="Times New Roman"/>
                <w:color w:val="000000"/>
                <w:szCs w:val="24"/>
                <w:lang w:val="ru-RU"/>
              </w:rPr>
              <w:t>Ø 100</w:t>
            </w:r>
          </w:p>
        </w:tc>
        <w:tc>
          <w:tcPr>
            <w:tcW w:w="217" w:type="pct"/>
            <w:gridSpan w:val="2"/>
            <w:tcBorders>
              <w:top w:val="single" w:sz="4" w:space="0" w:color="000000"/>
              <w:left w:val="single" w:sz="4" w:space="0" w:color="000000"/>
              <w:bottom w:val="single" w:sz="4" w:space="0" w:color="000000"/>
              <w:right w:val="nil"/>
            </w:tcBorders>
          </w:tcPr>
          <w:p w:rsidR="005E02DD" w:rsidRPr="005E02DD" w:rsidRDefault="005E02DD" w:rsidP="005E02DD">
            <w:pPr>
              <w:pStyle w:val="aff3"/>
              <w:jc w:val="center"/>
              <w:rPr>
                <w:rFonts w:ascii="Times New Roman" w:hAnsi="Times New Roman"/>
                <w:szCs w:val="24"/>
                <w:lang w:val="ru-RU"/>
              </w:rPr>
            </w:pPr>
            <w:r w:rsidRPr="005E02DD">
              <w:rPr>
                <w:rFonts w:ascii="Times New Roman" w:hAnsi="Times New Roman"/>
                <w:szCs w:val="24"/>
                <w:lang w:val="ru-RU"/>
              </w:rPr>
              <w:t>км</w:t>
            </w:r>
          </w:p>
        </w:tc>
        <w:tc>
          <w:tcPr>
            <w:tcW w:w="253" w:type="pct"/>
            <w:tcBorders>
              <w:top w:val="single" w:sz="4" w:space="0" w:color="000000"/>
              <w:left w:val="single" w:sz="4" w:space="0" w:color="000000"/>
              <w:bottom w:val="single" w:sz="4" w:space="0" w:color="000000"/>
              <w:right w:val="nil"/>
            </w:tcBorders>
          </w:tcPr>
          <w:p w:rsidR="005E02DD" w:rsidRPr="005E02DD" w:rsidRDefault="005E02DD" w:rsidP="005E02DD">
            <w:pPr>
              <w:jc w:val="center"/>
              <w:rPr>
                <w:sz w:val="24"/>
                <w:szCs w:val="24"/>
              </w:rPr>
            </w:pPr>
            <w:r w:rsidRPr="005E02DD">
              <w:rPr>
                <w:sz w:val="24"/>
                <w:szCs w:val="24"/>
              </w:rPr>
              <w:t>0,15</w:t>
            </w:r>
          </w:p>
        </w:tc>
        <w:tc>
          <w:tcPr>
            <w:tcW w:w="491" w:type="pct"/>
            <w:tcBorders>
              <w:top w:val="single" w:sz="4" w:space="0" w:color="000000"/>
              <w:left w:val="single" w:sz="4" w:space="0" w:color="000000"/>
              <w:bottom w:val="single" w:sz="4" w:space="0" w:color="000000"/>
              <w:right w:val="single" w:sz="4" w:space="0" w:color="000000"/>
            </w:tcBorders>
          </w:tcPr>
          <w:p w:rsidR="005E02DD" w:rsidRPr="005E02DD" w:rsidRDefault="005E02DD" w:rsidP="005E02DD">
            <w:pPr>
              <w:jc w:val="center"/>
              <w:rPr>
                <w:sz w:val="24"/>
                <w:szCs w:val="24"/>
              </w:rPr>
            </w:pPr>
            <w:r>
              <w:rPr>
                <w:sz w:val="24"/>
                <w:szCs w:val="24"/>
              </w:rPr>
              <w:t>0,</w:t>
            </w:r>
            <w:r w:rsidRPr="005E02DD">
              <w:rPr>
                <w:sz w:val="24"/>
                <w:szCs w:val="24"/>
              </w:rPr>
              <w:t>18</w:t>
            </w:r>
          </w:p>
        </w:tc>
        <w:tc>
          <w:tcPr>
            <w:tcW w:w="418" w:type="pct"/>
            <w:tcBorders>
              <w:top w:val="single" w:sz="4" w:space="0" w:color="000000"/>
              <w:left w:val="single" w:sz="4" w:space="0" w:color="000000"/>
              <w:bottom w:val="single" w:sz="4" w:space="0" w:color="000000"/>
              <w:right w:val="single" w:sz="4" w:space="0" w:color="000000"/>
            </w:tcBorders>
            <w:vAlign w:val="center"/>
          </w:tcPr>
          <w:p w:rsidR="005E02DD" w:rsidRPr="005E02DD" w:rsidRDefault="005E02DD" w:rsidP="005E02DD">
            <w:pPr>
              <w:jc w:val="center"/>
              <w:rPr>
                <w:sz w:val="24"/>
                <w:szCs w:val="24"/>
              </w:rPr>
            </w:pPr>
            <w:r w:rsidRPr="005E02DD">
              <w:rPr>
                <w:sz w:val="24"/>
                <w:szCs w:val="24"/>
              </w:rPr>
              <w:t>2015</w:t>
            </w:r>
          </w:p>
        </w:tc>
        <w:tc>
          <w:tcPr>
            <w:tcW w:w="378" w:type="pct"/>
            <w:tcBorders>
              <w:top w:val="single" w:sz="4" w:space="0" w:color="000000"/>
              <w:left w:val="single" w:sz="4" w:space="0" w:color="000000"/>
              <w:bottom w:val="single" w:sz="4" w:space="0" w:color="000000"/>
              <w:right w:val="single" w:sz="4" w:space="0" w:color="000000"/>
            </w:tcBorders>
          </w:tcPr>
          <w:p w:rsidR="005E02DD" w:rsidRPr="005E02DD" w:rsidRDefault="005E02DD" w:rsidP="005E02DD">
            <w:pPr>
              <w:jc w:val="center"/>
              <w:rPr>
                <w:sz w:val="24"/>
                <w:szCs w:val="24"/>
              </w:rPr>
            </w:pPr>
          </w:p>
        </w:tc>
        <w:tc>
          <w:tcPr>
            <w:tcW w:w="389" w:type="pct"/>
            <w:tcBorders>
              <w:top w:val="single" w:sz="4" w:space="0" w:color="000000"/>
              <w:left w:val="single" w:sz="4" w:space="0" w:color="000000"/>
              <w:bottom w:val="single" w:sz="4" w:space="0" w:color="000000"/>
              <w:right w:val="single" w:sz="4" w:space="0" w:color="000000"/>
            </w:tcBorders>
          </w:tcPr>
          <w:p w:rsidR="005E02DD" w:rsidRPr="005E02DD" w:rsidRDefault="005E02DD" w:rsidP="005E02DD">
            <w:pPr>
              <w:jc w:val="center"/>
              <w:rPr>
                <w:sz w:val="24"/>
                <w:szCs w:val="24"/>
              </w:rPr>
            </w:pPr>
          </w:p>
        </w:tc>
        <w:tc>
          <w:tcPr>
            <w:tcW w:w="380" w:type="pct"/>
            <w:gridSpan w:val="2"/>
            <w:tcBorders>
              <w:top w:val="single" w:sz="4" w:space="0" w:color="000000"/>
              <w:left w:val="single" w:sz="4" w:space="0" w:color="000000"/>
              <w:bottom w:val="single" w:sz="4" w:space="0" w:color="000000"/>
              <w:right w:val="single" w:sz="4" w:space="0" w:color="000000"/>
            </w:tcBorders>
          </w:tcPr>
          <w:p w:rsidR="005E02DD" w:rsidRPr="005E02DD" w:rsidRDefault="005E02DD" w:rsidP="00F60485">
            <w:pPr>
              <w:jc w:val="center"/>
              <w:rPr>
                <w:sz w:val="24"/>
                <w:szCs w:val="24"/>
              </w:rPr>
            </w:pPr>
            <w:r>
              <w:rPr>
                <w:sz w:val="24"/>
                <w:szCs w:val="24"/>
              </w:rPr>
              <w:t>0,</w:t>
            </w:r>
            <w:r w:rsidRPr="005E02DD">
              <w:rPr>
                <w:sz w:val="24"/>
                <w:szCs w:val="24"/>
              </w:rPr>
              <w:t>18</w:t>
            </w:r>
          </w:p>
        </w:tc>
        <w:tc>
          <w:tcPr>
            <w:tcW w:w="389" w:type="pct"/>
            <w:tcBorders>
              <w:top w:val="single" w:sz="4" w:space="0" w:color="000000"/>
              <w:left w:val="single" w:sz="4" w:space="0" w:color="000000"/>
              <w:bottom w:val="single" w:sz="4" w:space="0" w:color="000000"/>
              <w:right w:val="single" w:sz="4" w:space="0" w:color="000000"/>
            </w:tcBorders>
          </w:tcPr>
          <w:p w:rsidR="005E02DD" w:rsidRPr="005E02DD" w:rsidRDefault="005E02DD" w:rsidP="005E02DD">
            <w:pPr>
              <w:jc w:val="center"/>
              <w:rPr>
                <w:sz w:val="24"/>
                <w:szCs w:val="24"/>
              </w:rPr>
            </w:pPr>
          </w:p>
        </w:tc>
        <w:tc>
          <w:tcPr>
            <w:tcW w:w="387" w:type="pct"/>
            <w:gridSpan w:val="2"/>
            <w:tcBorders>
              <w:top w:val="single" w:sz="4" w:space="0" w:color="000000"/>
              <w:left w:val="single" w:sz="4" w:space="0" w:color="000000"/>
              <w:bottom w:val="single" w:sz="4" w:space="0" w:color="000000"/>
              <w:right w:val="single" w:sz="4" w:space="0" w:color="000000"/>
            </w:tcBorders>
          </w:tcPr>
          <w:p w:rsidR="005E02DD" w:rsidRPr="005E02DD" w:rsidRDefault="005E02DD" w:rsidP="005E02DD">
            <w:pPr>
              <w:jc w:val="center"/>
              <w:rPr>
                <w:sz w:val="24"/>
                <w:szCs w:val="24"/>
              </w:rPr>
            </w:pPr>
          </w:p>
        </w:tc>
        <w:tc>
          <w:tcPr>
            <w:tcW w:w="379" w:type="pct"/>
            <w:tcBorders>
              <w:top w:val="single" w:sz="4" w:space="0" w:color="000000"/>
              <w:left w:val="single" w:sz="4" w:space="0" w:color="000000"/>
              <w:bottom w:val="single" w:sz="4" w:space="0" w:color="000000"/>
              <w:right w:val="single" w:sz="4" w:space="0" w:color="000000"/>
            </w:tcBorders>
            <w:vAlign w:val="center"/>
          </w:tcPr>
          <w:p w:rsidR="005E02DD" w:rsidRPr="005E02DD" w:rsidRDefault="005E02DD" w:rsidP="005E02DD">
            <w:pPr>
              <w:jc w:val="center"/>
              <w:rPr>
                <w:sz w:val="24"/>
                <w:szCs w:val="24"/>
                <w:highlight w:val="green"/>
              </w:rPr>
            </w:pPr>
          </w:p>
        </w:tc>
      </w:tr>
      <w:tr w:rsidR="005E02DD" w:rsidRPr="00D51729" w:rsidTr="005E02DD">
        <w:trPr>
          <w:jc w:val="center"/>
        </w:trPr>
        <w:tc>
          <w:tcPr>
            <w:tcW w:w="256" w:type="pct"/>
            <w:tcBorders>
              <w:top w:val="single" w:sz="4" w:space="0" w:color="000000"/>
              <w:left w:val="single" w:sz="4" w:space="0" w:color="000000"/>
              <w:bottom w:val="single" w:sz="4" w:space="0" w:color="000000"/>
              <w:right w:val="nil"/>
            </w:tcBorders>
            <w:vAlign w:val="center"/>
          </w:tcPr>
          <w:p w:rsidR="005E02DD" w:rsidRPr="005E02DD" w:rsidRDefault="005E02DD" w:rsidP="005E02DD">
            <w:pPr>
              <w:pStyle w:val="aff3"/>
              <w:rPr>
                <w:rFonts w:ascii="Times New Roman" w:hAnsi="Times New Roman"/>
                <w:szCs w:val="24"/>
                <w:lang w:val="ru-RU"/>
              </w:rPr>
            </w:pPr>
          </w:p>
        </w:tc>
        <w:tc>
          <w:tcPr>
            <w:tcW w:w="1063" w:type="pct"/>
            <w:tcBorders>
              <w:top w:val="single" w:sz="4" w:space="0" w:color="000000"/>
              <w:left w:val="single" w:sz="4" w:space="0" w:color="000000"/>
              <w:bottom w:val="single" w:sz="4" w:space="0" w:color="000000"/>
              <w:right w:val="nil"/>
            </w:tcBorders>
          </w:tcPr>
          <w:p w:rsidR="005E02DD" w:rsidRPr="005E02DD" w:rsidRDefault="005E02DD" w:rsidP="005E02DD">
            <w:pPr>
              <w:pStyle w:val="aff3"/>
              <w:rPr>
                <w:rFonts w:ascii="Times New Roman" w:hAnsi="Times New Roman"/>
                <w:color w:val="000000"/>
                <w:szCs w:val="24"/>
                <w:lang w:val="ru-RU"/>
              </w:rPr>
            </w:pPr>
            <w:r w:rsidRPr="005E02DD">
              <w:rPr>
                <w:rFonts w:ascii="Times New Roman" w:hAnsi="Times New Roman"/>
                <w:color w:val="000000"/>
                <w:szCs w:val="24"/>
                <w:lang w:val="ru-RU"/>
              </w:rPr>
              <w:t>Ø 100</w:t>
            </w:r>
          </w:p>
        </w:tc>
        <w:tc>
          <w:tcPr>
            <w:tcW w:w="217" w:type="pct"/>
            <w:gridSpan w:val="2"/>
            <w:tcBorders>
              <w:top w:val="single" w:sz="4" w:space="0" w:color="000000"/>
              <w:left w:val="single" w:sz="4" w:space="0" w:color="000000"/>
              <w:bottom w:val="single" w:sz="4" w:space="0" w:color="000000"/>
              <w:right w:val="nil"/>
            </w:tcBorders>
          </w:tcPr>
          <w:p w:rsidR="005E02DD" w:rsidRPr="005E02DD" w:rsidRDefault="005E02DD" w:rsidP="005E02DD">
            <w:pPr>
              <w:pStyle w:val="aff3"/>
              <w:jc w:val="center"/>
              <w:rPr>
                <w:rFonts w:ascii="Times New Roman" w:hAnsi="Times New Roman"/>
                <w:szCs w:val="24"/>
                <w:lang w:val="ru-RU"/>
              </w:rPr>
            </w:pPr>
            <w:r w:rsidRPr="005E02DD">
              <w:rPr>
                <w:rFonts w:ascii="Times New Roman" w:hAnsi="Times New Roman"/>
                <w:szCs w:val="24"/>
                <w:lang w:val="ru-RU"/>
              </w:rPr>
              <w:t>км</w:t>
            </w:r>
          </w:p>
        </w:tc>
        <w:tc>
          <w:tcPr>
            <w:tcW w:w="253" w:type="pct"/>
            <w:tcBorders>
              <w:top w:val="single" w:sz="4" w:space="0" w:color="000000"/>
              <w:left w:val="single" w:sz="4" w:space="0" w:color="000000"/>
              <w:bottom w:val="single" w:sz="4" w:space="0" w:color="000000"/>
              <w:right w:val="nil"/>
            </w:tcBorders>
          </w:tcPr>
          <w:p w:rsidR="005E02DD" w:rsidRPr="005E02DD" w:rsidRDefault="005E02DD" w:rsidP="005E02DD">
            <w:pPr>
              <w:jc w:val="center"/>
              <w:rPr>
                <w:sz w:val="24"/>
                <w:szCs w:val="24"/>
              </w:rPr>
            </w:pPr>
            <w:r w:rsidRPr="005E02DD">
              <w:rPr>
                <w:sz w:val="24"/>
                <w:szCs w:val="24"/>
              </w:rPr>
              <w:t>10,0</w:t>
            </w:r>
          </w:p>
        </w:tc>
        <w:tc>
          <w:tcPr>
            <w:tcW w:w="491" w:type="pct"/>
            <w:tcBorders>
              <w:top w:val="single" w:sz="4" w:space="0" w:color="000000"/>
              <w:left w:val="single" w:sz="4" w:space="0" w:color="000000"/>
              <w:bottom w:val="single" w:sz="4" w:space="0" w:color="000000"/>
              <w:right w:val="single" w:sz="4" w:space="0" w:color="000000"/>
            </w:tcBorders>
          </w:tcPr>
          <w:p w:rsidR="005E02DD" w:rsidRPr="005E02DD" w:rsidRDefault="005E02DD" w:rsidP="005E02DD">
            <w:pPr>
              <w:jc w:val="center"/>
              <w:rPr>
                <w:sz w:val="24"/>
                <w:szCs w:val="24"/>
              </w:rPr>
            </w:pPr>
            <w:r w:rsidRPr="005E02DD">
              <w:rPr>
                <w:sz w:val="24"/>
                <w:szCs w:val="24"/>
              </w:rPr>
              <w:t>15</w:t>
            </w:r>
            <w:r>
              <w:rPr>
                <w:sz w:val="24"/>
                <w:szCs w:val="24"/>
              </w:rPr>
              <w:t>,</w:t>
            </w:r>
            <w:r w:rsidRPr="005E02DD">
              <w:rPr>
                <w:sz w:val="24"/>
                <w:szCs w:val="24"/>
              </w:rPr>
              <w:t>0</w:t>
            </w:r>
          </w:p>
        </w:tc>
        <w:tc>
          <w:tcPr>
            <w:tcW w:w="418" w:type="pct"/>
            <w:tcBorders>
              <w:top w:val="single" w:sz="4" w:space="0" w:color="000000"/>
              <w:left w:val="single" w:sz="4" w:space="0" w:color="000000"/>
              <w:bottom w:val="single" w:sz="4" w:space="0" w:color="000000"/>
              <w:right w:val="single" w:sz="4" w:space="0" w:color="000000"/>
            </w:tcBorders>
            <w:vAlign w:val="center"/>
          </w:tcPr>
          <w:p w:rsidR="005E02DD" w:rsidRPr="005E02DD" w:rsidRDefault="005E02DD" w:rsidP="005E02DD">
            <w:pPr>
              <w:jc w:val="center"/>
              <w:rPr>
                <w:sz w:val="24"/>
                <w:szCs w:val="24"/>
              </w:rPr>
            </w:pPr>
            <w:r w:rsidRPr="005E02DD">
              <w:rPr>
                <w:sz w:val="24"/>
                <w:szCs w:val="24"/>
              </w:rPr>
              <w:t>2016-2029</w:t>
            </w:r>
          </w:p>
        </w:tc>
        <w:tc>
          <w:tcPr>
            <w:tcW w:w="378" w:type="pct"/>
            <w:tcBorders>
              <w:top w:val="single" w:sz="4" w:space="0" w:color="000000"/>
              <w:left w:val="single" w:sz="4" w:space="0" w:color="000000"/>
              <w:bottom w:val="single" w:sz="4" w:space="0" w:color="000000"/>
              <w:right w:val="single" w:sz="4" w:space="0" w:color="000000"/>
            </w:tcBorders>
          </w:tcPr>
          <w:p w:rsidR="005E02DD" w:rsidRPr="005E02DD" w:rsidRDefault="005E02DD" w:rsidP="005E02DD">
            <w:pPr>
              <w:jc w:val="center"/>
              <w:rPr>
                <w:sz w:val="24"/>
                <w:szCs w:val="24"/>
              </w:rPr>
            </w:pPr>
          </w:p>
        </w:tc>
        <w:tc>
          <w:tcPr>
            <w:tcW w:w="389" w:type="pct"/>
            <w:tcBorders>
              <w:top w:val="single" w:sz="4" w:space="0" w:color="000000"/>
              <w:left w:val="single" w:sz="4" w:space="0" w:color="000000"/>
              <w:bottom w:val="single" w:sz="4" w:space="0" w:color="000000"/>
              <w:right w:val="single" w:sz="4" w:space="0" w:color="000000"/>
            </w:tcBorders>
          </w:tcPr>
          <w:p w:rsidR="005E02DD" w:rsidRPr="005E02DD" w:rsidRDefault="005E02DD" w:rsidP="005E02DD">
            <w:pPr>
              <w:jc w:val="center"/>
              <w:rPr>
                <w:sz w:val="24"/>
                <w:szCs w:val="24"/>
              </w:rPr>
            </w:pPr>
          </w:p>
        </w:tc>
        <w:tc>
          <w:tcPr>
            <w:tcW w:w="380" w:type="pct"/>
            <w:gridSpan w:val="2"/>
            <w:tcBorders>
              <w:top w:val="single" w:sz="4" w:space="0" w:color="000000"/>
              <w:left w:val="single" w:sz="4" w:space="0" w:color="000000"/>
              <w:bottom w:val="single" w:sz="4" w:space="0" w:color="000000"/>
              <w:right w:val="single" w:sz="4" w:space="0" w:color="000000"/>
            </w:tcBorders>
          </w:tcPr>
          <w:p w:rsidR="005E02DD" w:rsidRPr="005E02DD" w:rsidRDefault="005E02DD" w:rsidP="00F60485">
            <w:pPr>
              <w:jc w:val="center"/>
              <w:rPr>
                <w:sz w:val="24"/>
                <w:szCs w:val="24"/>
              </w:rPr>
            </w:pPr>
            <w:r w:rsidRPr="005E02DD">
              <w:rPr>
                <w:sz w:val="24"/>
                <w:szCs w:val="24"/>
              </w:rPr>
              <w:t>15</w:t>
            </w:r>
            <w:r>
              <w:rPr>
                <w:sz w:val="24"/>
                <w:szCs w:val="24"/>
              </w:rPr>
              <w:t>,</w:t>
            </w:r>
            <w:r w:rsidRPr="005E02DD">
              <w:rPr>
                <w:sz w:val="24"/>
                <w:szCs w:val="24"/>
              </w:rPr>
              <w:t>0</w:t>
            </w:r>
          </w:p>
        </w:tc>
        <w:tc>
          <w:tcPr>
            <w:tcW w:w="389" w:type="pct"/>
            <w:tcBorders>
              <w:top w:val="single" w:sz="4" w:space="0" w:color="000000"/>
              <w:left w:val="single" w:sz="4" w:space="0" w:color="000000"/>
              <w:bottom w:val="single" w:sz="4" w:space="0" w:color="000000"/>
              <w:right w:val="single" w:sz="4" w:space="0" w:color="000000"/>
            </w:tcBorders>
          </w:tcPr>
          <w:p w:rsidR="005E02DD" w:rsidRPr="005E02DD" w:rsidRDefault="005E02DD" w:rsidP="005E02DD">
            <w:pPr>
              <w:jc w:val="center"/>
              <w:rPr>
                <w:sz w:val="24"/>
                <w:szCs w:val="24"/>
              </w:rPr>
            </w:pPr>
          </w:p>
        </w:tc>
        <w:tc>
          <w:tcPr>
            <w:tcW w:w="387" w:type="pct"/>
            <w:gridSpan w:val="2"/>
            <w:tcBorders>
              <w:top w:val="single" w:sz="4" w:space="0" w:color="000000"/>
              <w:left w:val="single" w:sz="4" w:space="0" w:color="000000"/>
              <w:bottom w:val="single" w:sz="4" w:space="0" w:color="000000"/>
              <w:right w:val="single" w:sz="4" w:space="0" w:color="000000"/>
            </w:tcBorders>
          </w:tcPr>
          <w:p w:rsidR="005E02DD" w:rsidRPr="005E02DD" w:rsidRDefault="005E02DD" w:rsidP="005E02DD">
            <w:pPr>
              <w:jc w:val="center"/>
              <w:rPr>
                <w:sz w:val="24"/>
                <w:szCs w:val="24"/>
              </w:rPr>
            </w:pPr>
          </w:p>
        </w:tc>
        <w:tc>
          <w:tcPr>
            <w:tcW w:w="379" w:type="pct"/>
            <w:tcBorders>
              <w:top w:val="single" w:sz="4" w:space="0" w:color="000000"/>
              <w:left w:val="single" w:sz="4" w:space="0" w:color="000000"/>
              <w:bottom w:val="single" w:sz="4" w:space="0" w:color="000000"/>
              <w:right w:val="single" w:sz="4" w:space="0" w:color="000000"/>
            </w:tcBorders>
            <w:vAlign w:val="center"/>
          </w:tcPr>
          <w:p w:rsidR="005E02DD" w:rsidRPr="005E02DD" w:rsidRDefault="005E02DD" w:rsidP="005E02DD">
            <w:pPr>
              <w:jc w:val="center"/>
              <w:rPr>
                <w:sz w:val="24"/>
                <w:szCs w:val="24"/>
                <w:highlight w:val="green"/>
              </w:rPr>
            </w:pPr>
          </w:p>
        </w:tc>
      </w:tr>
      <w:tr w:rsidR="005E02DD" w:rsidRPr="00D51729" w:rsidTr="005E02DD">
        <w:trPr>
          <w:jc w:val="center"/>
        </w:trPr>
        <w:tc>
          <w:tcPr>
            <w:tcW w:w="256" w:type="pct"/>
            <w:tcBorders>
              <w:top w:val="single" w:sz="4" w:space="0" w:color="000000"/>
              <w:left w:val="single" w:sz="4" w:space="0" w:color="000000"/>
              <w:bottom w:val="single" w:sz="4" w:space="0" w:color="000000"/>
              <w:right w:val="nil"/>
            </w:tcBorders>
            <w:vAlign w:val="center"/>
          </w:tcPr>
          <w:p w:rsidR="005E02DD" w:rsidRPr="005E02DD" w:rsidRDefault="005E02DD" w:rsidP="005E02DD">
            <w:pPr>
              <w:pStyle w:val="aff3"/>
              <w:rPr>
                <w:rFonts w:ascii="Times New Roman" w:hAnsi="Times New Roman"/>
                <w:szCs w:val="24"/>
                <w:lang w:val="ru-RU"/>
              </w:rPr>
            </w:pPr>
          </w:p>
        </w:tc>
        <w:tc>
          <w:tcPr>
            <w:tcW w:w="1063" w:type="pct"/>
            <w:tcBorders>
              <w:top w:val="single" w:sz="4" w:space="0" w:color="000000"/>
              <w:left w:val="single" w:sz="4" w:space="0" w:color="000000"/>
              <w:bottom w:val="single" w:sz="4" w:space="0" w:color="000000"/>
              <w:right w:val="nil"/>
            </w:tcBorders>
          </w:tcPr>
          <w:p w:rsidR="005E02DD" w:rsidRPr="005E02DD" w:rsidRDefault="005E02DD" w:rsidP="005E02DD">
            <w:pPr>
              <w:pStyle w:val="aff3"/>
              <w:rPr>
                <w:rFonts w:ascii="Times New Roman" w:hAnsi="Times New Roman"/>
                <w:color w:val="000000"/>
                <w:szCs w:val="24"/>
                <w:lang w:val="ru-RU"/>
              </w:rPr>
            </w:pPr>
            <w:r w:rsidRPr="005E02DD">
              <w:rPr>
                <w:rFonts w:ascii="Times New Roman" w:hAnsi="Times New Roman"/>
                <w:color w:val="000000"/>
                <w:szCs w:val="24"/>
                <w:lang w:val="ru-RU"/>
              </w:rPr>
              <w:t>Ø 150</w:t>
            </w:r>
          </w:p>
        </w:tc>
        <w:tc>
          <w:tcPr>
            <w:tcW w:w="217" w:type="pct"/>
            <w:gridSpan w:val="2"/>
            <w:tcBorders>
              <w:top w:val="single" w:sz="4" w:space="0" w:color="000000"/>
              <w:left w:val="single" w:sz="4" w:space="0" w:color="000000"/>
              <w:bottom w:val="single" w:sz="4" w:space="0" w:color="000000"/>
              <w:right w:val="nil"/>
            </w:tcBorders>
          </w:tcPr>
          <w:p w:rsidR="005E02DD" w:rsidRPr="005E02DD" w:rsidRDefault="005E02DD" w:rsidP="005E02DD">
            <w:pPr>
              <w:pStyle w:val="aff3"/>
              <w:jc w:val="center"/>
              <w:rPr>
                <w:rFonts w:ascii="Times New Roman" w:hAnsi="Times New Roman"/>
                <w:szCs w:val="24"/>
                <w:lang w:val="ru-RU"/>
              </w:rPr>
            </w:pPr>
            <w:r w:rsidRPr="005E02DD">
              <w:rPr>
                <w:rFonts w:ascii="Times New Roman" w:hAnsi="Times New Roman"/>
                <w:szCs w:val="24"/>
                <w:lang w:val="ru-RU"/>
              </w:rPr>
              <w:t>км</w:t>
            </w:r>
          </w:p>
        </w:tc>
        <w:tc>
          <w:tcPr>
            <w:tcW w:w="253" w:type="pct"/>
            <w:tcBorders>
              <w:top w:val="single" w:sz="4" w:space="0" w:color="000000"/>
              <w:left w:val="single" w:sz="4" w:space="0" w:color="000000"/>
              <w:bottom w:val="single" w:sz="4" w:space="0" w:color="000000"/>
              <w:right w:val="nil"/>
            </w:tcBorders>
          </w:tcPr>
          <w:p w:rsidR="005E02DD" w:rsidRPr="005E02DD" w:rsidRDefault="005E02DD" w:rsidP="005E02DD">
            <w:pPr>
              <w:jc w:val="center"/>
              <w:rPr>
                <w:sz w:val="24"/>
                <w:szCs w:val="24"/>
              </w:rPr>
            </w:pPr>
            <w:r w:rsidRPr="005E02DD">
              <w:rPr>
                <w:sz w:val="24"/>
                <w:szCs w:val="24"/>
              </w:rPr>
              <w:t>0,45</w:t>
            </w:r>
          </w:p>
        </w:tc>
        <w:tc>
          <w:tcPr>
            <w:tcW w:w="491" w:type="pct"/>
            <w:tcBorders>
              <w:top w:val="single" w:sz="4" w:space="0" w:color="000000"/>
              <w:left w:val="single" w:sz="4" w:space="0" w:color="000000"/>
              <w:bottom w:val="single" w:sz="4" w:space="0" w:color="000000"/>
              <w:right w:val="single" w:sz="4" w:space="0" w:color="000000"/>
            </w:tcBorders>
          </w:tcPr>
          <w:p w:rsidR="005E02DD" w:rsidRPr="005E02DD" w:rsidRDefault="005E02DD" w:rsidP="005E02DD">
            <w:pPr>
              <w:jc w:val="center"/>
              <w:rPr>
                <w:sz w:val="24"/>
                <w:szCs w:val="24"/>
              </w:rPr>
            </w:pPr>
            <w:r>
              <w:rPr>
                <w:sz w:val="24"/>
                <w:szCs w:val="24"/>
              </w:rPr>
              <w:t>0,</w:t>
            </w:r>
            <w:r w:rsidRPr="005E02DD">
              <w:rPr>
                <w:sz w:val="24"/>
                <w:szCs w:val="24"/>
              </w:rPr>
              <w:t>85</w:t>
            </w:r>
          </w:p>
        </w:tc>
        <w:tc>
          <w:tcPr>
            <w:tcW w:w="418" w:type="pct"/>
            <w:tcBorders>
              <w:top w:val="single" w:sz="4" w:space="0" w:color="000000"/>
              <w:left w:val="single" w:sz="4" w:space="0" w:color="000000"/>
              <w:bottom w:val="single" w:sz="4" w:space="0" w:color="000000"/>
              <w:right w:val="single" w:sz="4" w:space="0" w:color="000000"/>
            </w:tcBorders>
            <w:vAlign w:val="center"/>
          </w:tcPr>
          <w:p w:rsidR="005E02DD" w:rsidRPr="005E02DD" w:rsidRDefault="005E02DD" w:rsidP="005E02DD">
            <w:pPr>
              <w:jc w:val="center"/>
              <w:rPr>
                <w:sz w:val="24"/>
                <w:szCs w:val="24"/>
              </w:rPr>
            </w:pPr>
            <w:r w:rsidRPr="005E02DD">
              <w:rPr>
                <w:sz w:val="24"/>
                <w:szCs w:val="24"/>
              </w:rPr>
              <w:t>2016-2029</w:t>
            </w:r>
          </w:p>
        </w:tc>
        <w:tc>
          <w:tcPr>
            <w:tcW w:w="378" w:type="pct"/>
            <w:tcBorders>
              <w:top w:val="single" w:sz="4" w:space="0" w:color="000000"/>
              <w:left w:val="single" w:sz="4" w:space="0" w:color="000000"/>
              <w:bottom w:val="single" w:sz="4" w:space="0" w:color="000000"/>
              <w:right w:val="single" w:sz="4" w:space="0" w:color="000000"/>
            </w:tcBorders>
          </w:tcPr>
          <w:p w:rsidR="005E02DD" w:rsidRPr="005E02DD" w:rsidRDefault="005E02DD" w:rsidP="005E02DD">
            <w:pPr>
              <w:jc w:val="center"/>
              <w:rPr>
                <w:sz w:val="24"/>
                <w:szCs w:val="24"/>
              </w:rPr>
            </w:pPr>
          </w:p>
        </w:tc>
        <w:tc>
          <w:tcPr>
            <w:tcW w:w="389" w:type="pct"/>
            <w:tcBorders>
              <w:top w:val="single" w:sz="4" w:space="0" w:color="000000"/>
              <w:left w:val="single" w:sz="4" w:space="0" w:color="000000"/>
              <w:bottom w:val="single" w:sz="4" w:space="0" w:color="000000"/>
              <w:right w:val="single" w:sz="4" w:space="0" w:color="000000"/>
            </w:tcBorders>
          </w:tcPr>
          <w:p w:rsidR="005E02DD" w:rsidRPr="005E02DD" w:rsidRDefault="005E02DD" w:rsidP="005E02DD">
            <w:pPr>
              <w:jc w:val="center"/>
              <w:rPr>
                <w:sz w:val="24"/>
                <w:szCs w:val="24"/>
              </w:rPr>
            </w:pPr>
          </w:p>
        </w:tc>
        <w:tc>
          <w:tcPr>
            <w:tcW w:w="380" w:type="pct"/>
            <w:gridSpan w:val="2"/>
            <w:tcBorders>
              <w:top w:val="single" w:sz="4" w:space="0" w:color="000000"/>
              <w:left w:val="single" w:sz="4" w:space="0" w:color="000000"/>
              <w:bottom w:val="single" w:sz="4" w:space="0" w:color="000000"/>
              <w:right w:val="single" w:sz="4" w:space="0" w:color="000000"/>
            </w:tcBorders>
          </w:tcPr>
          <w:p w:rsidR="005E02DD" w:rsidRPr="005E02DD" w:rsidRDefault="005E02DD" w:rsidP="00F60485">
            <w:pPr>
              <w:jc w:val="center"/>
              <w:rPr>
                <w:sz w:val="24"/>
                <w:szCs w:val="24"/>
              </w:rPr>
            </w:pPr>
            <w:r>
              <w:rPr>
                <w:sz w:val="24"/>
                <w:szCs w:val="24"/>
              </w:rPr>
              <w:t>0,</w:t>
            </w:r>
            <w:r w:rsidRPr="005E02DD">
              <w:rPr>
                <w:sz w:val="24"/>
                <w:szCs w:val="24"/>
              </w:rPr>
              <w:t>85</w:t>
            </w:r>
          </w:p>
        </w:tc>
        <w:tc>
          <w:tcPr>
            <w:tcW w:w="389" w:type="pct"/>
            <w:tcBorders>
              <w:top w:val="single" w:sz="4" w:space="0" w:color="000000"/>
              <w:left w:val="single" w:sz="4" w:space="0" w:color="000000"/>
              <w:bottom w:val="single" w:sz="4" w:space="0" w:color="000000"/>
              <w:right w:val="single" w:sz="4" w:space="0" w:color="000000"/>
            </w:tcBorders>
          </w:tcPr>
          <w:p w:rsidR="005E02DD" w:rsidRPr="005E02DD" w:rsidRDefault="005E02DD" w:rsidP="005E02DD">
            <w:pPr>
              <w:jc w:val="center"/>
              <w:rPr>
                <w:sz w:val="24"/>
                <w:szCs w:val="24"/>
              </w:rPr>
            </w:pPr>
          </w:p>
        </w:tc>
        <w:tc>
          <w:tcPr>
            <w:tcW w:w="387" w:type="pct"/>
            <w:gridSpan w:val="2"/>
            <w:tcBorders>
              <w:top w:val="single" w:sz="4" w:space="0" w:color="000000"/>
              <w:left w:val="single" w:sz="4" w:space="0" w:color="000000"/>
              <w:bottom w:val="single" w:sz="4" w:space="0" w:color="000000"/>
              <w:right w:val="single" w:sz="4" w:space="0" w:color="000000"/>
            </w:tcBorders>
          </w:tcPr>
          <w:p w:rsidR="005E02DD" w:rsidRPr="005E02DD" w:rsidRDefault="005E02DD" w:rsidP="005E02DD">
            <w:pPr>
              <w:jc w:val="center"/>
              <w:rPr>
                <w:sz w:val="24"/>
                <w:szCs w:val="24"/>
              </w:rPr>
            </w:pPr>
          </w:p>
        </w:tc>
        <w:tc>
          <w:tcPr>
            <w:tcW w:w="379" w:type="pct"/>
            <w:tcBorders>
              <w:top w:val="single" w:sz="4" w:space="0" w:color="000000"/>
              <w:left w:val="single" w:sz="4" w:space="0" w:color="000000"/>
              <w:bottom w:val="single" w:sz="4" w:space="0" w:color="000000"/>
              <w:right w:val="single" w:sz="4" w:space="0" w:color="000000"/>
            </w:tcBorders>
            <w:vAlign w:val="center"/>
          </w:tcPr>
          <w:p w:rsidR="005E02DD" w:rsidRPr="005E02DD" w:rsidRDefault="005E02DD" w:rsidP="005E02DD">
            <w:pPr>
              <w:jc w:val="center"/>
              <w:rPr>
                <w:sz w:val="24"/>
                <w:szCs w:val="24"/>
                <w:highlight w:val="green"/>
              </w:rPr>
            </w:pPr>
          </w:p>
        </w:tc>
      </w:tr>
      <w:tr w:rsidR="005E02DD" w:rsidRPr="00D51729" w:rsidTr="005E02DD">
        <w:trPr>
          <w:jc w:val="center"/>
        </w:trPr>
        <w:tc>
          <w:tcPr>
            <w:tcW w:w="256" w:type="pct"/>
            <w:tcBorders>
              <w:top w:val="single" w:sz="4" w:space="0" w:color="000000"/>
              <w:left w:val="single" w:sz="4" w:space="0" w:color="000000"/>
              <w:bottom w:val="single" w:sz="4" w:space="0" w:color="000000"/>
              <w:right w:val="nil"/>
            </w:tcBorders>
            <w:vAlign w:val="center"/>
          </w:tcPr>
          <w:p w:rsidR="005E02DD" w:rsidRPr="005E02DD" w:rsidRDefault="005E02DD" w:rsidP="005E02DD">
            <w:pPr>
              <w:pStyle w:val="aff3"/>
              <w:rPr>
                <w:rFonts w:ascii="Times New Roman" w:hAnsi="Times New Roman"/>
                <w:szCs w:val="24"/>
                <w:lang w:val="ru-RU"/>
              </w:rPr>
            </w:pPr>
          </w:p>
        </w:tc>
        <w:tc>
          <w:tcPr>
            <w:tcW w:w="1063" w:type="pct"/>
            <w:tcBorders>
              <w:top w:val="single" w:sz="4" w:space="0" w:color="000000"/>
              <w:left w:val="single" w:sz="4" w:space="0" w:color="000000"/>
              <w:bottom w:val="single" w:sz="4" w:space="0" w:color="000000"/>
              <w:right w:val="nil"/>
            </w:tcBorders>
          </w:tcPr>
          <w:p w:rsidR="005E02DD" w:rsidRPr="005E02DD" w:rsidRDefault="005E02DD" w:rsidP="005E02DD">
            <w:pPr>
              <w:pStyle w:val="aff3"/>
              <w:rPr>
                <w:rFonts w:ascii="Times New Roman" w:hAnsi="Times New Roman"/>
                <w:color w:val="000000"/>
                <w:szCs w:val="24"/>
                <w:lang w:val="ru-RU"/>
              </w:rPr>
            </w:pPr>
            <w:r w:rsidRPr="005E02DD">
              <w:rPr>
                <w:rFonts w:ascii="Times New Roman" w:hAnsi="Times New Roman"/>
                <w:color w:val="000000"/>
                <w:szCs w:val="24"/>
                <w:lang w:val="ru-RU"/>
              </w:rPr>
              <w:t>Ø 200</w:t>
            </w:r>
          </w:p>
        </w:tc>
        <w:tc>
          <w:tcPr>
            <w:tcW w:w="217" w:type="pct"/>
            <w:gridSpan w:val="2"/>
            <w:tcBorders>
              <w:top w:val="single" w:sz="4" w:space="0" w:color="000000"/>
              <w:left w:val="single" w:sz="4" w:space="0" w:color="000000"/>
              <w:bottom w:val="single" w:sz="4" w:space="0" w:color="000000"/>
              <w:right w:val="nil"/>
            </w:tcBorders>
          </w:tcPr>
          <w:p w:rsidR="005E02DD" w:rsidRPr="005E02DD" w:rsidRDefault="005E02DD" w:rsidP="005E02DD">
            <w:pPr>
              <w:pStyle w:val="aff3"/>
              <w:jc w:val="center"/>
              <w:rPr>
                <w:rFonts w:ascii="Times New Roman" w:hAnsi="Times New Roman"/>
                <w:szCs w:val="24"/>
                <w:lang w:val="ru-RU"/>
              </w:rPr>
            </w:pPr>
            <w:r w:rsidRPr="005E02DD">
              <w:rPr>
                <w:rFonts w:ascii="Times New Roman" w:hAnsi="Times New Roman"/>
                <w:szCs w:val="24"/>
                <w:lang w:val="ru-RU"/>
              </w:rPr>
              <w:t>км</w:t>
            </w:r>
          </w:p>
        </w:tc>
        <w:tc>
          <w:tcPr>
            <w:tcW w:w="253" w:type="pct"/>
            <w:tcBorders>
              <w:top w:val="single" w:sz="4" w:space="0" w:color="000000"/>
              <w:left w:val="single" w:sz="4" w:space="0" w:color="000000"/>
              <w:bottom w:val="single" w:sz="4" w:space="0" w:color="000000"/>
              <w:right w:val="nil"/>
            </w:tcBorders>
          </w:tcPr>
          <w:p w:rsidR="005E02DD" w:rsidRPr="005E02DD" w:rsidRDefault="005E02DD" w:rsidP="005E02DD">
            <w:pPr>
              <w:jc w:val="center"/>
              <w:rPr>
                <w:sz w:val="24"/>
                <w:szCs w:val="24"/>
              </w:rPr>
            </w:pPr>
            <w:r w:rsidRPr="005E02DD">
              <w:rPr>
                <w:sz w:val="24"/>
                <w:szCs w:val="24"/>
              </w:rPr>
              <w:t>0,10</w:t>
            </w:r>
          </w:p>
        </w:tc>
        <w:tc>
          <w:tcPr>
            <w:tcW w:w="491" w:type="pct"/>
            <w:tcBorders>
              <w:top w:val="single" w:sz="4" w:space="0" w:color="000000"/>
              <w:left w:val="single" w:sz="4" w:space="0" w:color="000000"/>
              <w:bottom w:val="single" w:sz="4" w:space="0" w:color="000000"/>
              <w:right w:val="single" w:sz="4" w:space="0" w:color="000000"/>
            </w:tcBorders>
          </w:tcPr>
          <w:p w:rsidR="005E02DD" w:rsidRPr="005E02DD" w:rsidRDefault="005E02DD" w:rsidP="005E02DD">
            <w:pPr>
              <w:jc w:val="center"/>
              <w:rPr>
                <w:sz w:val="24"/>
                <w:szCs w:val="24"/>
              </w:rPr>
            </w:pPr>
            <w:r>
              <w:rPr>
                <w:sz w:val="24"/>
                <w:szCs w:val="24"/>
              </w:rPr>
              <w:t>0,</w:t>
            </w:r>
            <w:r w:rsidRPr="005E02DD">
              <w:rPr>
                <w:sz w:val="24"/>
                <w:szCs w:val="24"/>
              </w:rPr>
              <w:t>21</w:t>
            </w:r>
          </w:p>
        </w:tc>
        <w:tc>
          <w:tcPr>
            <w:tcW w:w="418" w:type="pct"/>
            <w:tcBorders>
              <w:top w:val="single" w:sz="4" w:space="0" w:color="000000"/>
              <w:left w:val="single" w:sz="4" w:space="0" w:color="000000"/>
              <w:bottom w:val="single" w:sz="4" w:space="0" w:color="000000"/>
              <w:right w:val="single" w:sz="4" w:space="0" w:color="000000"/>
            </w:tcBorders>
            <w:vAlign w:val="center"/>
          </w:tcPr>
          <w:p w:rsidR="005E02DD" w:rsidRPr="005E02DD" w:rsidRDefault="005E02DD" w:rsidP="005E02DD">
            <w:pPr>
              <w:jc w:val="center"/>
              <w:rPr>
                <w:sz w:val="24"/>
                <w:szCs w:val="24"/>
              </w:rPr>
            </w:pPr>
            <w:r w:rsidRPr="005E02DD">
              <w:rPr>
                <w:sz w:val="24"/>
                <w:szCs w:val="24"/>
              </w:rPr>
              <w:t>2016-2029</w:t>
            </w:r>
          </w:p>
        </w:tc>
        <w:tc>
          <w:tcPr>
            <w:tcW w:w="378" w:type="pct"/>
            <w:tcBorders>
              <w:top w:val="single" w:sz="4" w:space="0" w:color="000000"/>
              <w:left w:val="single" w:sz="4" w:space="0" w:color="000000"/>
              <w:bottom w:val="single" w:sz="4" w:space="0" w:color="000000"/>
              <w:right w:val="single" w:sz="4" w:space="0" w:color="000000"/>
            </w:tcBorders>
          </w:tcPr>
          <w:p w:rsidR="005E02DD" w:rsidRPr="005E02DD" w:rsidRDefault="005E02DD" w:rsidP="005E02DD">
            <w:pPr>
              <w:jc w:val="center"/>
              <w:rPr>
                <w:sz w:val="24"/>
                <w:szCs w:val="24"/>
              </w:rPr>
            </w:pPr>
          </w:p>
        </w:tc>
        <w:tc>
          <w:tcPr>
            <w:tcW w:w="389" w:type="pct"/>
            <w:tcBorders>
              <w:top w:val="single" w:sz="4" w:space="0" w:color="000000"/>
              <w:left w:val="single" w:sz="4" w:space="0" w:color="000000"/>
              <w:bottom w:val="single" w:sz="4" w:space="0" w:color="000000"/>
              <w:right w:val="single" w:sz="4" w:space="0" w:color="000000"/>
            </w:tcBorders>
          </w:tcPr>
          <w:p w:rsidR="005E02DD" w:rsidRPr="005E02DD" w:rsidRDefault="005E02DD" w:rsidP="005E02DD">
            <w:pPr>
              <w:jc w:val="center"/>
              <w:rPr>
                <w:sz w:val="24"/>
                <w:szCs w:val="24"/>
              </w:rPr>
            </w:pPr>
          </w:p>
        </w:tc>
        <w:tc>
          <w:tcPr>
            <w:tcW w:w="380" w:type="pct"/>
            <w:gridSpan w:val="2"/>
            <w:tcBorders>
              <w:top w:val="single" w:sz="4" w:space="0" w:color="000000"/>
              <w:left w:val="single" w:sz="4" w:space="0" w:color="000000"/>
              <w:bottom w:val="single" w:sz="4" w:space="0" w:color="000000"/>
              <w:right w:val="single" w:sz="4" w:space="0" w:color="000000"/>
            </w:tcBorders>
          </w:tcPr>
          <w:p w:rsidR="005E02DD" w:rsidRPr="005E02DD" w:rsidRDefault="005E02DD" w:rsidP="00F60485">
            <w:pPr>
              <w:jc w:val="center"/>
              <w:rPr>
                <w:sz w:val="24"/>
                <w:szCs w:val="24"/>
              </w:rPr>
            </w:pPr>
            <w:r>
              <w:rPr>
                <w:sz w:val="24"/>
                <w:szCs w:val="24"/>
              </w:rPr>
              <w:t>0,</w:t>
            </w:r>
            <w:r w:rsidRPr="005E02DD">
              <w:rPr>
                <w:sz w:val="24"/>
                <w:szCs w:val="24"/>
              </w:rPr>
              <w:t>21</w:t>
            </w:r>
          </w:p>
        </w:tc>
        <w:tc>
          <w:tcPr>
            <w:tcW w:w="389" w:type="pct"/>
            <w:tcBorders>
              <w:top w:val="single" w:sz="4" w:space="0" w:color="000000"/>
              <w:left w:val="single" w:sz="4" w:space="0" w:color="000000"/>
              <w:bottom w:val="single" w:sz="4" w:space="0" w:color="000000"/>
              <w:right w:val="single" w:sz="4" w:space="0" w:color="000000"/>
            </w:tcBorders>
          </w:tcPr>
          <w:p w:rsidR="005E02DD" w:rsidRPr="005E02DD" w:rsidRDefault="005E02DD" w:rsidP="005E02DD">
            <w:pPr>
              <w:jc w:val="center"/>
              <w:rPr>
                <w:sz w:val="24"/>
                <w:szCs w:val="24"/>
              </w:rPr>
            </w:pPr>
          </w:p>
        </w:tc>
        <w:tc>
          <w:tcPr>
            <w:tcW w:w="387" w:type="pct"/>
            <w:gridSpan w:val="2"/>
            <w:tcBorders>
              <w:top w:val="single" w:sz="4" w:space="0" w:color="000000"/>
              <w:left w:val="single" w:sz="4" w:space="0" w:color="000000"/>
              <w:bottom w:val="single" w:sz="4" w:space="0" w:color="000000"/>
              <w:right w:val="single" w:sz="4" w:space="0" w:color="000000"/>
            </w:tcBorders>
          </w:tcPr>
          <w:p w:rsidR="005E02DD" w:rsidRPr="005E02DD" w:rsidRDefault="005E02DD" w:rsidP="005E02DD">
            <w:pPr>
              <w:jc w:val="center"/>
              <w:rPr>
                <w:sz w:val="24"/>
                <w:szCs w:val="24"/>
              </w:rPr>
            </w:pPr>
          </w:p>
        </w:tc>
        <w:tc>
          <w:tcPr>
            <w:tcW w:w="379" w:type="pct"/>
            <w:tcBorders>
              <w:top w:val="single" w:sz="4" w:space="0" w:color="000000"/>
              <w:left w:val="single" w:sz="4" w:space="0" w:color="000000"/>
              <w:bottom w:val="single" w:sz="4" w:space="0" w:color="000000"/>
              <w:right w:val="single" w:sz="4" w:space="0" w:color="000000"/>
            </w:tcBorders>
            <w:vAlign w:val="center"/>
          </w:tcPr>
          <w:p w:rsidR="005E02DD" w:rsidRPr="005E02DD" w:rsidRDefault="005E02DD" w:rsidP="005E02DD">
            <w:pPr>
              <w:jc w:val="center"/>
              <w:rPr>
                <w:sz w:val="24"/>
                <w:szCs w:val="24"/>
                <w:highlight w:val="green"/>
              </w:rPr>
            </w:pPr>
          </w:p>
        </w:tc>
      </w:tr>
      <w:tr w:rsidR="005E02DD" w:rsidRPr="00D51729" w:rsidTr="005E02DD">
        <w:trPr>
          <w:jc w:val="center"/>
        </w:trPr>
        <w:tc>
          <w:tcPr>
            <w:tcW w:w="256" w:type="pct"/>
            <w:tcBorders>
              <w:top w:val="single" w:sz="4" w:space="0" w:color="000000"/>
              <w:left w:val="single" w:sz="4" w:space="0" w:color="000000"/>
              <w:bottom w:val="single" w:sz="4" w:space="0" w:color="000000"/>
              <w:right w:val="nil"/>
            </w:tcBorders>
            <w:vAlign w:val="center"/>
          </w:tcPr>
          <w:p w:rsidR="005E02DD" w:rsidRPr="005E02DD" w:rsidRDefault="005E02DD" w:rsidP="005E02DD">
            <w:pPr>
              <w:pStyle w:val="aff3"/>
              <w:rPr>
                <w:rFonts w:ascii="Times New Roman" w:hAnsi="Times New Roman"/>
                <w:szCs w:val="24"/>
                <w:lang w:val="ru-RU"/>
              </w:rPr>
            </w:pPr>
            <w:r>
              <w:rPr>
                <w:rFonts w:ascii="Times New Roman" w:hAnsi="Times New Roman"/>
                <w:szCs w:val="24"/>
                <w:lang w:val="ru-RU"/>
              </w:rPr>
              <w:t>3.</w:t>
            </w:r>
            <w:r w:rsidRPr="005E02DD">
              <w:rPr>
                <w:rFonts w:ascii="Times New Roman" w:hAnsi="Times New Roman"/>
                <w:szCs w:val="24"/>
                <w:lang w:val="ru-RU"/>
              </w:rPr>
              <w:t>1.3.</w:t>
            </w:r>
          </w:p>
        </w:tc>
        <w:tc>
          <w:tcPr>
            <w:tcW w:w="1063" w:type="pct"/>
            <w:tcBorders>
              <w:top w:val="single" w:sz="4" w:space="0" w:color="000000"/>
              <w:left w:val="single" w:sz="4" w:space="0" w:color="000000"/>
              <w:bottom w:val="single" w:sz="4" w:space="0" w:color="000000"/>
              <w:right w:val="nil"/>
            </w:tcBorders>
            <w:vAlign w:val="center"/>
          </w:tcPr>
          <w:p w:rsidR="005E02DD" w:rsidRPr="005E02DD" w:rsidRDefault="005E02DD" w:rsidP="005E02DD">
            <w:pPr>
              <w:pStyle w:val="aff3"/>
              <w:rPr>
                <w:rFonts w:ascii="Times New Roman" w:hAnsi="Times New Roman"/>
                <w:color w:val="000000"/>
                <w:szCs w:val="24"/>
                <w:lang w:val="ru-RU"/>
              </w:rPr>
            </w:pPr>
            <w:r w:rsidRPr="005E02DD">
              <w:rPr>
                <w:rFonts w:ascii="Times New Roman" w:hAnsi="Times New Roman"/>
                <w:color w:val="000000"/>
                <w:szCs w:val="24"/>
                <w:lang w:val="ru-RU"/>
              </w:rPr>
              <w:t>Строительство водопроводной сети из труб Ø63</w:t>
            </w:r>
          </w:p>
        </w:tc>
        <w:tc>
          <w:tcPr>
            <w:tcW w:w="217" w:type="pct"/>
            <w:gridSpan w:val="2"/>
            <w:tcBorders>
              <w:top w:val="single" w:sz="4" w:space="0" w:color="000000"/>
              <w:left w:val="single" w:sz="4" w:space="0" w:color="000000"/>
              <w:bottom w:val="single" w:sz="4" w:space="0" w:color="000000"/>
              <w:right w:val="nil"/>
            </w:tcBorders>
            <w:vAlign w:val="center"/>
          </w:tcPr>
          <w:p w:rsidR="005E02DD" w:rsidRPr="005E02DD" w:rsidRDefault="005E02DD" w:rsidP="005E02DD">
            <w:pPr>
              <w:pStyle w:val="aff3"/>
              <w:jc w:val="center"/>
              <w:rPr>
                <w:rFonts w:ascii="Times New Roman" w:hAnsi="Times New Roman"/>
                <w:szCs w:val="24"/>
                <w:lang w:val="ru-RU"/>
              </w:rPr>
            </w:pPr>
            <w:r w:rsidRPr="005E02DD">
              <w:rPr>
                <w:rFonts w:ascii="Times New Roman" w:hAnsi="Times New Roman"/>
                <w:szCs w:val="24"/>
                <w:lang w:val="ru-RU"/>
              </w:rPr>
              <w:t>км</w:t>
            </w:r>
          </w:p>
        </w:tc>
        <w:tc>
          <w:tcPr>
            <w:tcW w:w="253" w:type="pct"/>
            <w:tcBorders>
              <w:top w:val="single" w:sz="4" w:space="0" w:color="000000"/>
              <w:left w:val="single" w:sz="4" w:space="0" w:color="000000"/>
              <w:bottom w:val="single" w:sz="4" w:space="0" w:color="000000"/>
              <w:right w:val="nil"/>
            </w:tcBorders>
            <w:vAlign w:val="center"/>
          </w:tcPr>
          <w:p w:rsidR="005E02DD" w:rsidRPr="005E02DD" w:rsidRDefault="005E02DD" w:rsidP="005E02DD">
            <w:pPr>
              <w:jc w:val="center"/>
              <w:rPr>
                <w:sz w:val="24"/>
                <w:szCs w:val="24"/>
              </w:rPr>
            </w:pPr>
            <w:r w:rsidRPr="005E02DD">
              <w:rPr>
                <w:sz w:val="24"/>
                <w:szCs w:val="24"/>
              </w:rPr>
              <w:t>0,50</w:t>
            </w:r>
          </w:p>
        </w:tc>
        <w:tc>
          <w:tcPr>
            <w:tcW w:w="491" w:type="pct"/>
            <w:tcBorders>
              <w:top w:val="single" w:sz="4" w:space="0" w:color="000000"/>
              <w:left w:val="single" w:sz="4" w:space="0" w:color="000000"/>
              <w:bottom w:val="single" w:sz="4" w:space="0" w:color="000000"/>
              <w:right w:val="single" w:sz="4" w:space="0" w:color="000000"/>
            </w:tcBorders>
            <w:vAlign w:val="center"/>
          </w:tcPr>
          <w:p w:rsidR="005E02DD" w:rsidRPr="005E02DD" w:rsidRDefault="005E02DD" w:rsidP="005E02DD">
            <w:pPr>
              <w:jc w:val="center"/>
              <w:rPr>
                <w:sz w:val="24"/>
                <w:szCs w:val="24"/>
              </w:rPr>
            </w:pPr>
            <w:r>
              <w:rPr>
                <w:sz w:val="24"/>
                <w:szCs w:val="24"/>
              </w:rPr>
              <w:t>0,9</w:t>
            </w:r>
          </w:p>
        </w:tc>
        <w:tc>
          <w:tcPr>
            <w:tcW w:w="418" w:type="pct"/>
            <w:tcBorders>
              <w:top w:val="single" w:sz="4" w:space="0" w:color="000000"/>
              <w:left w:val="single" w:sz="4" w:space="0" w:color="000000"/>
              <w:bottom w:val="single" w:sz="4" w:space="0" w:color="000000"/>
              <w:right w:val="single" w:sz="4" w:space="0" w:color="000000"/>
            </w:tcBorders>
            <w:vAlign w:val="center"/>
          </w:tcPr>
          <w:p w:rsidR="005E02DD" w:rsidRPr="005E02DD" w:rsidRDefault="005E02DD" w:rsidP="005E02DD">
            <w:pPr>
              <w:jc w:val="center"/>
              <w:rPr>
                <w:sz w:val="24"/>
                <w:szCs w:val="24"/>
              </w:rPr>
            </w:pPr>
            <w:r w:rsidRPr="005E02DD">
              <w:rPr>
                <w:sz w:val="24"/>
                <w:szCs w:val="24"/>
              </w:rPr>
              <w:t>2014-2029</w:t>
            </w:r>
          </w:p>
        </w:tc>
        <w:tc>
          <w:tcPr>
            <w:tcW w:w="378" w:type="pct"/>
            <w:tcBorders>
              <w:top w:val="single" w:sz="4" w:space="0" w:color="000000"/>
              <w:left w:val="single" w:sz="4" w:space="0" w:color="000000"/>
              <w:bottom w:val="single" w:sz="4" w:space="0" w:color="000000"/>
              <w:right w:val="single" w:sz="4" w:space="0" w:color="000000"/>
            </w:tcBorders>
          </w:tcPr>
          <w:p w:rsidR="005E02DD" w:rsidRPr="005E02DD" w:rsidRDefault="005E02DD" w:rsidP="005E02DD">
            <w:pPr>
              <w:jc w:val="center"/>
              <w:rPr>
                <w:sz w:val="24"/>
                <w:szCs w:val="24"/>
              </w:rPr>
            </w:pPr>
          </w:p>
        </w:tc>
        <w:tc>
          <w:tcPr>
            <w:tcW w:w="389" w:type="pct"/>
            <w:tcBorders>
              <w:top w:val="single" w:sz="4" w:space="0" w:color="000000"/>
              <w:left w:val="single" w:sz="4" w:space="0" w:color="000000"/>
              <w:bottom w:val="single" w:sz="4" w:space="0" w:color="000000"/>
              <w:right w:val="single" w:sz="4" w:space="0" w:color="000000"/>
            </w:tcBorders>
          </w:tcPr>
          <w:p w:rsidR="005E02DD" w:rsidRPr="005E02DD" w:rsidRDefault="005E02DD" w:rsidP="005E02DD">
            <w:pPr>
              <w:jc w:val="center"/>
              <w:rPr>
                <w:sz w:val="24"/>
                <w:szCs w:val="24"/>
              </w:rPr>
            </w:pPr>
          </w:p>
        </w:tc>
        <w:tc>
          <w:tcPr>
            <w:tcW w:w="380" w:type="pct"/>
            <w:gridSpan w:val="2"/>
            <w:tcBorders>
              <w:top w:val="single" w:sz="4" w:space="0" w:color="000000"/>
              <w:left w:val="single" w:sz="4" w:space="0" w:color="000000"/>
              <w:bottom w:val="single" w:sz="4" w:space="0" w:color="000000"/>
              <w:right w:val="single" w:sz="4" w:space="0" w:color="000000"/>
            </w:tcBorders>
            <w:vAlign w:val="center"/>
          </w:tcPr>
          <w:p w:rsidR="005E02DD" w:rsidRPr="005E02DD" w:rsidRDefault="005E02DD" w:rsidP="00F60485">
            <w:pPr>
              <w:jc w:val="center"/>
              <w:rPr>
                <w:sz w:val="24"/>
                <w:szCs w:val="24"/>
              </w:rPr>
            </w:pPr>
            <w:r>
              <w:rPr>
                <w:sz w:val="24"/>
                <w:szCs w:val="24"/>
              </w:rPr>
              <w:t>0,9</w:t>
            </w:r>
          </w:p>
        </w:tc>
        <w:tc>
          <w:tcPr>
            <w:tcW w:w="389" w:type="pct"/>
            <w:tcBorders>
              <w:top w:val="single" w:sz="4" w:space="0" w:color="000000"/>
              <w:left w:val="single" w:sz="4" w:space="0" w:color="000000"/>
              <w:bottom w:val="single" w:sz="4" w:space="0" w:color="000000"/>
              <w:right w:val="single" w:sz="4" w:space="0" w:color="000000"/>
            </w:tcBorders>
          </w:tcPr>
          <w:p w:rsidR="005E02DD" w:rsidRPr="005E02DD" w:rsidRDefault="005E02DD" w:rsidP="005E02DD">
            <w:pPr>
              <w:jc w:val="center"/>
              <w:rPr>
                <w:sz w:val="24"/>
                <w:szCs w:val="24"/>
              </w:rPr>
            </w:pPr>
          </w:p>
        </w:tc>
        <w:tc>
          <w:tcPr>
            <w:tcW w:w="387" w:type="pct"/>
            <w:gridSpan w:val="2"/>
            <w:tcBorders>
              <w:top w:val="single" w:sz="4" w:space="0" w:color="000000"/>
              <w:left w:val="single" w:sz="4" w:space="0" w:color="000000"/>
              <w:bottom w:val="single" w:sz="4" w:space="0" w:color="000000"/>
              <w:right w:val="single" w:sz="4" w:space="0" w:color="000000"/>
            </w:tcBorders>
          </w:tcPr>
          <w:p w:rsidR="005E02DD" w:rsidRPr="005E02DD" w:rsidRDefault="005E02DD" w:rsidP="005E02DD">
            <w:pPr>
              <w:jc w:val="center"/>
              <w:rPr>
                <w:sz w:val="24"/>
                <w:szCs w:val="24"/>
              </w:rPr>
            </w:pPr>
          </w:p>
        </w:tc>
        <w:tc>
          <w:tcPr>
            <w:tcW w:w="379" w:type="pct"/>
            <w:tcBorders>
              <w:top w:val="single" w:sz="4" w:space="0" w:color="000000"/>
              <w:left w:val="single" w:sz="4" w:space="0" w:color="000000"/>
              <w:bottom w:val="single" w:sz="4" w:space="0" w:color="000000"/>
              <w:right w:val="single" w:sz="4" w:space="0" w:color="000000"/>
            </w:tcBorders>
            <w:vAlign w:val="center"/>
          </w:tcPr>
          <w:p w:rsidR="005E02DD" w:rsidRPr="005E02DD" w:rsidRDefault="005E02DD" w:rsidP="005E02DD">
            <w:pPr>
              <w:jc w:val="center"/>
              <w:rPr>
                <w:sz w:val="24"/>
                <w:szCs w:val="24"/>
                <w:highlight w:val="green"/>
              </w:rPr>
            </w:pPr>
          </w:p>
        </w:tc>
      </w:tr>
      <w:tr w:rsidR="005E02DD" w:rsidRPr="00D51729" w:rsidTr="005E02DD">
        <w:trPr>
          <w:jc w:val="center"/>
        </w:trPr>
        <w:tc>
          <w:tcPr>
            <w:tcW w:w="256" w:type="pct"/>
            <w:tcBorders>
              <w:top w:val="single" w:sz="4" w:space="0" w:color="000000"/>
              <w:left w:val="single" w:sz="4" w:space="0" w:color="000000"/>
              <w:bottom w:val="single" w:sz="4" w:space="0" w:color="000000"/>
              <w:right w:val="nil"/>
            </w:tcBorders>
            <w:vAlign w:val="center"/>
          </w:tcPr>
          <w:p w:rsidR="005E02DD" w:rsidRPr="005E02DD" w:rsidRDefault="005E02DD" w:rsidP="005E02DD">
            <w:pPr>
              <w:pStyle w:val="aff3"/>
              <w:rPr>
                <w:rFonts w:ascii="Times New Roman" w:hAnsi="Times New Roman"/>
                <w:szCs w:val="24"/>
                <w:lang w:val="ru-RU"/>
              </w:rPr>
            </w:pPr>
            <w:r>
              <w:rPr>
                <w:rFonts w:ascii="Times New Roman" w:hAnsi="Times New Roman"/>
                <w:szCs w:val="24"/>
                <w:lang w:val="ru-RU"/>
              </w:rPr>
              <w:t>3.</w:t>
            </w:r>
            <w:r w:rsidRPr="005E02DD">
              <w:rPr>
                <w:rFonts w:ascii="Times New Roman" w:hAnsi="Times New Roman"/>
                <w:szCs w:val="24"/>
                <w:lang w:val="ru-RU"/>
              </w:rPr>
              <w:t>1.4</w:t>
            </w:r>
          </w:p>
        </w:tc>
        <w:tc>
          <w:tcPr>
            <w:tcW w:w="1063" w:type="pct"/>
            <w:tcBorders>
              <w:top w:val="single" w:sz="4" w:space="0" w:color="000000"/>
              <w:left w:val="single" w:sz="4" w:space="0" w:color="000000"/>
              <w:bottom w:val="single" w:sz="4" w:space="0" w:color="000000"/>
              <w:right w:val="nil"/>
            </w:tcBorders>
            <w:vAlign w:val="center"/>
          </w:tcPr>
          <w:p w:rsidR="005E02DD" w:rsidRPr="005E02DD" w:rsidRDefault="005E02DD" w:rsidP="005E02DD">
            <w:pPr>
              <w:pStyle w:val="aff3"/>
              <w:rPr>
                <w:rFonts w:ascii="Times New Roman" w:hAnsi="Times New Roman"/>
                <w:color w:val="000000"/>
                <w:szCs w:val="24"/>
                <w:lang w:val="ru-RU"/>
              </w:rPr>
            </w:pPr>
            <w:r w:rsidRPr="005E02DD">
              <w:rPr>
                <w:rFonts w:ascii="Times New Roman" w:hAnsi="Times New Roman"/>
                <w:color w:val="000000"/>
                <w:szCs w:val="24"/>
                <w:lang w:val="ru-RU"/>
              </w:rPr>
              <w:t>Техническое обследование централизованных систем водоснабжения и водоотведения</w:t>
            </w:r>
          </w:p>
        </w:tc>
        <w:tc>
          <w:tcPr>
            <w:tcW w:w="217" w:type="pct"/>
            <w:gridSpan w:val="2"/>
            <w:tcBorders>
              <w:top w:val="single" w:sz="4" w:space="0" w:color="000000"/>
              <w:left w:val="single" w:sz="4" w:space="0" w:color="000000"/>
              <w:bottom w:val="single" w:sz="4" w:space="0" w:color="000000"/>
              <w:right w:val="nil"/>
            </w:tcBorders>
            <w:vAlign w:val="center"/>
          </w:tcPr>
          <w:p w:rsidR="005E02DD" w:rsidRPr="005E02DD" w:rsidRDefault="005E02DD" w:rsidP="005E02DD">
            <w:pPr>
              <w:pStyle w:val="aff3"/>
              <w:jc w:val="center"/>
              <w:rPr>
                <w:rFonts w:ascii="Times New Roman" w:hAnsi="Times New Roman"/>
                <w:szCs w:val="24"/>
                <w:lang w:val="ru-RU"/>
              </w:rPr>
            </w:pPr>
            <w:r w:rsidRPr="005E02DD">
              <w:rPr>
                <w:rFonts w:ascii="Times New Roman" w:hAnsi="Times New Roman"/>
                <w:color w:val="000000"/>
                <w:szCs w:val="24"/>
                <w:lang w:val="ru-RU"/>
              </w:rPr>
              <w:t>шт.</w:t>
            </w:r>
          </w:p>
        </w:tc>
        <w:tc>
          <w:tcPr>
            <w:tcW w:w="253" w:type="pct"/>
            <w:tcBorders>
              <w:top w:val="single" w:sz="4" w:space="0" w:color="000000"/>
              <w:left w:val="single" w:sz="4" w:space="0" w:color="000000"/>
              <w:bottom w:val="single" w:sz="4" w:space="0" w:color="000000"/>
              <w:right w:val="nil"/>
            </w:tcBorders>
            <w:vAlign w:val="center"/>
          </w:tcPr>
          <w:p w:rsidR="005E02DD" w:rsidRPr="005E02DD" w:rsidRDefault="005E02DD" w:rsidP="005E02DD">
            <w:pPr>
              <w:jc w:val="center"/>
              <w:rPr>
                <w:sz w:val="24"/>
                <w:szCs w:val="24"/>
              </w:rPr>
            </w:pPr>
            <w:r w:rsidRPr="005E02DD">
              <w:rPr>
                <w:sz w:val="24"/>
                <w:szCs w:val="24"/>
              </w:rPr>
              <w:t>1</w:t>
            </w:r>
          </w:p>
        </w:tc>
        <w:tc>
          <w:tcPr>
            <w:tcW w:w="491" w:type="pct"/>
            <w:tcBorders>
              <w:top w:val="single" w:sz="4" w:space="0" w:color="000000"/>
              <w:left w:val="single" w:sz="4" w:space="0" w:color="000000"/>
              <w:bottom w:val="single" w:sz="4" w:space="0" w:color="000000"/>
              <w:right w:val="single" w:sz="4" w:space="0" w:color="000000"/>
            </w:tcBorders>
            <w:vAlign w:val="center"/>
          </w:tcPr>
          <w:p w:rsidR="005E02DD" w:rsidRPr="005E02DD" w:rsidRDefault="005E02DD" w:rsidP="005E02DD">
            <w:pPr>
              <w:jc w:val="center"/>
              <w:rPr>
                <w:sz w:val="24"/>
                <w:szCs w:val="24"/>
              </w:rPr>
            </w:pPr>
            <w:r>
              <w:rPr>
                <w:sz w:val="24"/>
                <w:szCs w:val="24"/>
              </w:rPr>
              <w:t>0,</w:t>
            </w:r>
            <w:r w:rsidRPr="005E02DD">
              <w:rPr>
                <w:sz w:val="24"/>
                <w:szCs w:val="24"/>
              </w:rPr>
              <w:t>1</w:t>
            </w:r>
          </w:p>
        </w:tc>
        <w:tc>
          <w:tcPr>
            <w:tcW w:w="418" w:type="pct"/>
            <w:tcBorders>
              <w:top w:val="single" w:sz="4" w:space="0" w:color="000000"/>
              <w:left w:val="single" w:sz="4" w:space="0" w:color="000000"/>
              <w:bottom w:val="single" w:sz="4" w:space="0" w:color="000000"/>
              <w:right w:val="single" w:sz="4" w:space="0" w:color="000000"/>
            </w:tcBorders>
            <w:vAlign w:val="center"/>
          </w:tcPr>
          <w:p w:rsidR="005E02DD" w:rsidRPr="005E02DD" w:rsidRDefault="005E02DD" w:rsidP="005E02DD">
            <w:pPr>
              <w:jc w:val="center"/>
              <w:rPr>
                <w:sz w:val="24"/>
                <w:szCs w:val="24"/>
              </w:rPr>
            </w:pPr>
            <w:r w:rsidRPr="005E02DD">
              <w:rPr>
                <w:sz w:val="24"/>
                <w:szCs w:val="24"/>
              </w:rPr>
              <w:t>2016</w:t>
            </w:r>
          </w:p>
        </w:tc>
        <w:tc>
          <w:tcPr>
            <w:tcW w:w="378" w:type="pct"/>
            <w:tcBorders>
              <w:top w:val="single" w:sz="4" w:space="0" w:color="000000"/>
              <w:left w:val="single" w:sz="4" w:space="0" w:color="000000"/>
              <w:bottom w:val="single" w:sz="4" w:space="0" w:color="000000"/>
              <w:right w:val="single" w:sz="4" w:space="0" w:color="000000"/>
            </w:tcBorders>
          </w:tcPr>
          <w:p w:rsidR="005E02DD" w:rsidRPr="005E02DD" w:rsidRDefault="005E02DD" w:rsidP="005E02DD">
            <w:pPr>
              <w:jc w:val="center"/>
              <w:rPr>
                <w:sz w:val="24"/>
                <w:szCs w:val="24"/>
              </w:rPr>
            </w:pPr>
          </w:p>
        </w:tc>
        <w:tc>
          <w:tcPr>
            <w:tcW w:w="389" w:type="pct"/>
            <w:tcBorders>
              <w:top w:val="single" w:sz="4" w:space="0" w:color="000000"/>
              <w:left w:val="single" w:sz="4" w:space="0" w:color="000000"/>
              <w:bottom w:val="single" w:sz="4" w:space="0" w:color="000000"/>
              <w:right w:val="single" w:sz="4" w:space="0" w:color="000000"/>
            </w:tcBorders>
          </w:tcPr>
          <w:p w:rsidR="005E02DD" w:rsidRPr="005E02DD" w:rsidRDefault="005E02DD" w:rsidP="005E02DD">
            <w:pPr>
              <w:jc w:val="center"/>
              <w:rPr>
                <w:sz w:val="24"/>
                <w:szCs w:val="24"/>
              </w:rPr>
            </w:pPr>
          </w:p>
        </w:tc>
        <w:tc>
          <w:tcPr>
            <w:tcW w:w="380" w:type="pct"/>
            <w:gridSpan w:val="2"/>
            <w:tcBorders>
              <w:top w:val="single" w:sz="4" w:space="0" w:color="000000"/>
              <w:left w:val="single" w:sz="4" w:space="0" w:color="000000"/>
              <w:bottom w:val="single" w:sz="4" w:space="0" w:color="000000"/>
              <w:right w:val="single" w:sz="4" w:space="0" w:color="000000"/>
            </w:tcBorders>
          </w:tcPr>
          <w:p w:rsidR="005E02DD" w:rsidRPr="005E02DD" w:rsidRDefault="005E02DD" w:rsidP="005E02DD">
            <w:pPr>
              <w:jc w:val="center"/>
              <w:rPr>
                <w:sz w:val="24"/>
                <w:szCs w:val="24"/>
              </w:rPr>
            </w:pPr>
          </w:p>
        </w:tc>
        <w:tc>
          <w:tcPr>
            <w:tcW w:w="389" w:type="pct"/>
            <w:tcBorders>
              <w:top w:val="single" w:sz="4" w:space="0" w:color="000000"/>
              <w:left w:val="single" w:sz="4" w:space="0" w:color="000000"/>
              <w:bottom w:val="single" w:sz="4" w:space="0" w:color="000000"/>
              <w:right w:val="single" w:sz="4" w:space="0" w:color="000000"/>
            </w:tcBorders>
            <w:vAlign w:val="center"/>
          </w:tcPr>
          <w:p w:rsidR="005E02DD" w:rsidRPr="005E02DD" w:rsidRDefault="005E02DD" w:rsidP="005E02DD">
            <w:pPr>
              <w:jc w:val="center"/>
              <w:rPr>
                <w:sz w:val="24"/>
                <w:szCs w:val="24"/>
              </w:rPr>
            </w:pPr>
            <w:r>
              <w:rPr>
                <w:sz w:val="24"/>
                <w:szCs w:val="24"/>
              </w:rPr>
              <w:t>0,</w:t>
            </w:r>
            <w:r w:rsidRPr="005E02DD">
              <w:rPr>
                <w:sz w:val="24"/>
                <w:szCs w:val="24"/>
              </w:rPr>
              <w:t>1</w:t>
            </w:r>
          </w:p>
        </w:tc>
        <w:tc>
          <w:tcPr>
            <w:tcW w:w="387" w:type="pct"/>
            <w:gridSpan w:val="2"/>
            <w:tcBorders>
              <w:top w:val="single" w:sz="4" w:space="0" w:color="000000"/>
              <w:left w:val="single" w:sz="4" w:space="0" w:color="000000"/>
              <w:bottom w:val="single" w:sz="4" w:space="0" w:color="000000"/>
              <w:right w:val="single" w:sz="4" w:space="0" w:color="000000"/>
            </w:tcBorders>
          </w:tcPr>
          <w:p w:rsidR="005E02DD" w:rsidRPr="005E02DD" w:rsidRDefault="005E02DD" w:rsidP="005E02DD">
            <w:pPr>
              <w:jc w:val="center"/>
              <w:rPr>
                <w:sz w:val="24"/>
                <w:szCs w:val="24"/>
              </w:rPr>
            </w:pPr>
          </w:p>
        </w:tc>
        <w:tc>
          <w:tcPr>
            <w:tcW w:w="379" w:type="pct"/>
            <w:tcBorders>
              <w:top w:val="single" w:sz="4" w:space="0" w:color="000000"/>
              <w:left w:val="single" w:sz="4" w:space="0" w:color="000000"/>
              <w:bottom w:val="single" w:sz="4" w:space="0" w:color="000000"/>
              <w:right w:val="single" w:sz="4" w:space="0" w:color="000000"/>
            </w:tcBorders>
            <w:vAlign w:val="center"/>
          </w:tcPr>
          <w:p w:rsidR="005E02DD" w:rsidRPr="005E02DD" w:rsidRDefault="005E02DD" w:rsidP="005E02DD">
            <w:pPr>
              <w:jc w:val="center"/>
              <w:rPr>
                <w:sz w:val="24"/>
                <w:szCs w:val="24"/>
                <w:highlight w:val="green"/>
              </w:rPr>
            </w:pPr>
          </w:p>
        </w:tc>
      </w:tr>
      <w:tr w:rsidR="005E02DD" w:rsidRPr="00D51729" w:rsidTr="005E02DD">
        <w:trPr>
          <w:jc w:val="center"/>
        </w:trPr>
        <w:tc>
          <w:tcPr>
            <w:tcW w:w="256" w:type="pct"/>
            <w:tcBorders>
              <w:top w:val="single" w:sz="4" w:space="0" w:color="000000"/>
              <w:left w:val="single" w:sz="4" w:space="0" w:color="000000"/>
              <w:bottom w:val="single" w:sz="4" w:space="0" w:color="000000"/>
              <w:right w:val="nil"/>
            </w:tcBorders>
            <w:vAlign w:val="center"/>
          </w:tcPr>
          <w:p w:rsidR="005E02DD" w:rsidRPr="005E02DD" w:rsidRDefault="005E02DD" w:rsidP="005E02DD">
            <w:pPr>
              <w:pStyle w:val="aff3"/>
              <w:rPr>
                <w:rFonts w:ascii="Times New Roman" w:hAnsi="Times New Roman"/>
                <w:szCs w:val="24"/>
                <w:lang w:val="ru-RU"/>
              </w:rPr>
            </w:pPr>
            <w:r>
              <w:rPr>
                <w:rFonts w:ascii="Times New Roman" w:hAnsi="Times New Roman"/>
                <w:szCs w:val="24"/>
                <w:lang w:val="ru-RU"/>
              </w:rPr>
              <w:t>3.</w:t>
            </w:r>
            <w:r w:rsidRPr="005E02DD">
              <w:rPr>
                <w:rFonts w:ascii="Times New Roman" w:hAnsi="Times New Roman"/>
                <w:szCs w:val="24"/>
                <w:lang w:val="ru-RU"/>
              </w:rPr>
              <w:t>1.5</w:t>
            </w:r>
          </w:p>
        </w:tc>
        <w:tc>
          <w:tcPr>
            <w:tcW w:w="1063" w:type="pct"/>
            <w:tcBorders>
              <w:top w:val="single" w:sz="4" w:space="0" w:color="000000"/>
              <w:left w:val="single" w:sz="4" w:space="0" w:color="000000"/>
              <w:bottom w:val="single" w:sz="4" w:space="0" w:color="000000"/>
              <w:right w:val="nil"/>
            </w:tcBorders>
            <w:vAlign w:val="bottom"/>
          </w:tcPr>
          <w:p w:rsidR="005E02DD" w:rsidRPr="005E02DD" w:rsidRDefault="005E02DD" w:rsidP="005E02DD">
            <w:pPr>
              <w:pStyle w:val="aff3"/>
              <w:rPr>
                <w:rFonts w:ascii="Times New Roman" w:hAnsi="Times New Roman"/>
                <w:color w:val="000000"/>
                <w:szCs w:val="24"/>
                <w:lang w:val="ru-RU"/>
              </w:rPr>
            </w:pPr>
            <w:r w:rsidRPr="005E02DD">
              <w:rPr>
                <w:rFonts w:ascii="Times New Roman" w:hAnsi="Times New Roman"/>
                <w:color w:val="000000"/>
                <w:szCs w:val="24"/>
                <w:lang w:val="ru-RU"/>
              </w:rPr>
              <w:t>Разработка программы контроля качества воды</w:t>
            </w:r>
          </w:p>
        </w:tc>
        <w:tc>
          <w:tcPr>
            <w:tcW w:w="217" w:type="pct"/>
            <w:gridSpan w:val="2"/>
            <w:tcBorders>
              <w:top w:val="single" w:sz="4" w:space="0" w:color="000000"/>
              <w:left w:val="single" w:sz="4" w:space="0" w:color="000000"/>
              <w:bottom w:val="single" w:sz="4" w:space="0" w:color="000000"/>
              <w:right w:val="nil"/>
            </w:tcBorders>
            <w:vAlign w:val="center"/>
          </w:tcPr>
          <w:p w:rsidR="005E02DD" w:rsidRPr="005E02DD" w:rsidRDefault="005E02DD" w:rsidP="005E02DD">
            <w:pPr>
              <w:pStyle w:val="aff3"/>
              <w:jc w:val="center"/>
              <w:rPr>
                <w:rFonts w:ascii="Times New Roman" w:hAnsi="Times New Roman"/>
                <w:szCs w:val="24"/>
                <w:lang w:val="ru-RU"/>
              </w:rPr>
            </w:pPr>
            <w:r w:rsidRPr="005E02DD">
              <w:rPr>
                <w:rFonts w:ascii="Times New Roman" w:hAnsi="Times New Roman"/>
                <w:color w:val="000000"/>
                <w:szCs w:val="24"/>
                <w:lang w:val="ru-RU"/>
              </w:rPr>
              <w:t>шт.</w:t>
            </w:r>
          </w:p>
        </w:tc>
        <w:tc>
          <w:tcPr>
            <w:tcW w:w="253" w:type="pct"/>
            <w:tcBorders>
              <w:top w:val="single" w:sz="4" w:space="0" w:color="000000"/>
              <w:left w:val="single" w:sz="4" w:space="0" w:color="000000"/>
              <w:bottom w:val="single" w:sz="4" w:space="0" w:color="000000"/>
              <w:right w:val="nil"/>
            </w:tcBorders>
            <w:vAlign w:val="center"/>
          </w:tcPr>
          <w:p w:rsidR="005E02DD" w:rsidRPr="005E02DD" w:rsidRDefault="005E02DD" w:rsidP="005E02DD">
            <w:pPr>
              <w:jc w:val="center"/>
              <w:rPr>
                <w:sz w:val="24"/>
                <w:szCs w:val="24"/>
              </w:rPr>
            </w:pPr>
            <w:r w:rsidRPr="005E02DD">
              <w:rPr>
                <w:sz w:val="24"/>
                <w:szCs w:val="24"/>
              </w:rPr>
              <w:t>1</w:t>
            </w:r>
          </w:p>
        </w:tc>
        <w:tc>
          <w:tcPr>
            <w:tcW w:w="491" w:type="pct"/>
            <w:tcBorders>
              <w:top w:val="single" w:sz="4" w:space="0" w:color="000000"/>
              <w:left w:val="single" w:sz="4" w:space="0" w:color="000000"/>
              <w:bottom w:val="single" w:sz="4" w:space="0" w:color="000000"/>
              <w:right w:val="single" w:sz="4" w:space="0" w:color="000000"/>
            </w:tcBorders>
            <w:vAlign w:val="center"/>
          </w:tcPr>
          <w:p w:rsidR="005E02DD" w:rsidRPr="005E02DD" w:rsidRDefault="005E02DD" w:rsidP="005E02DD">
            <w:pPr>
              <w:jc w:val="center"/>
              <w:rPr>
                <w:sz w:val="24"/>
                <w:szCs w:val="24"/>
              </w:rPr>
            </w:pPr>
            <w:r w:rsidRPr="005E02DD">
              <w:rPr>
                <w:sz w:val="24"/>
                <w:szCs w:val="24"/>
              </w:rPr>
              <w:t>––</w:t>
            </w:r>
          </w:p>
        </w:tc>
        <w:tc>
          <w:tcPr>
            <w:tcW w:w="418" w:type="pct"/>
            <w:tcBorders>
              <w:top w:val="single" w:sz="4" w:space="0" w:color="000000"/>
              <w:left w:val="single" w:sz="4" w:space="0" w:color="000000"/>
              <w:bottom w:val="single" w:sz="4" w:space="0" w:color="000000"/>
              <w:right w:val="single" w:sz="4" w:space="0" w:color="000000"/>
            </w:tcBorders>
            <w:vAlign w:val="center"/>
          </w:tcPr>
          <w:p w:rsidR="005E02DD" w:rsidRPr="005E02DD" w:rsidRDefault="005E02DD" w:rsidP="005E02DD">
            <w:pPr>
              <w:jc w:val="center"/>
              <w:rPr>
                <w:sz w:val="24"/>
                <w:szCs w:val="24"/>
              </w:rPr>
            </w:pPr>
            <w:r w:rsidRPr="005E02DD">
              <w:rPr>
                <w:sz w:val="24"/>
                <w:szCs w:val="24"/>
              </w:rPr>
              <w:t>2015</w:t>
            </w:r>
          </w:p>
        </w:tc>
        <w:tc>
          <w:tcPr>
            <w:tcW w:w="378" w:type="pct"/>
            <w:tcBorders>
              <w:top w:val="single" w:sz="4" w:space="0" w:color="000000"/>
              <w:left w:val="single" w:sz="4" w:space="0" w:color="000000"/>
              <w:bottom w:val="single" w:sz="4" w:space="0" w:color="000000"/>
              <w:right w:val="single" w:sz="4" w:space="0" w:color="000000"/>
            </w:tcBorders>
          </w:tcPr>
          <w:p w:rsidR="005E02DD" w:rsidRPr="005E02DD" w:rsidRDefault="005E02DD" w:rsidP="005E02DD">
            <w:pPr>
              <w:jc w:val="center"/>
              <w:rPr>
                <w:sz w:val="24"/>
                <w:szCs w:val="24"/>
              </w:rPr>
            </w:pPr>
          </w:p>
        </w:tc>
        <w:tc>
          <w:tcPr>
            <w:tcW w:w="389" w:type="pct"/>
            <w:tcBorders>
              <w:top w:val="single" w:sz="4" w:space="0" w:color="000000"/>
              <w:left w:val="single" w:sz="4" w:space="0" w:color="000000"/>
              <w:bottom w:val="single" w:sz="4" w:space="0" w:color="000000"/>
              <w:right w:val="single" w:sz="4" w:space="0" w:color="000000"/>
            </w:tcBorders>
          </w:tcPr>
          <w:p w:rsidR="005E02DD" w:rsidRPr="005E02DD" w:rsidRDefault="005E02DD" w:rsidP="005E02DD">
            <w:pPr>
              <w:jc w:val="center"/>
              <w:rPr>
                <w:sz w:val="24"/>
                <w:szCs w:val="24"/>
              </w:rPr>
            </w:pPr>
          </w:p>
        </w:tc>
        <w:tc>
          <w:tcPr>
            <w:tcW w:w="380" w:type="pct"/>
            <w:gridSpan w:val="2"/>
            <w:tcBorders>
              <w:top w:val="single" w:sz="4" w:space="0" w:color="000000"/>
              <w:left w:val="single" w:sz="4" w:space="0" w:color="000000"/>
              <w:bottom w:val="single" w:sz="4" w:space="0" w:color="000000"/>
              <w:right w:val="single" w:sz="4" w:space="0" w:color="000000"/>
            </w:tcBorders>
          </w:tcPr>
          <w:p w:rsidR="005E02DD" w:rsidRPr="005E02DD" w:rsidRDefault="005E02DD" w:rsidP="005E02DD">
            <w:pPr>
              <w:jc w:val="center"/>
              <w:rPr>
                <w:sz w:val="24"/>
                <w:szCs w:val="24"/>
              </w:rPr>
            </w:pPr>
          </w:p>
        </w:tc>
        <w:tc>
          <w:tcPr>
            <w:tcW w:w="389" w:type="pct"/>
            <w:tcBorders>
              <w:top w:val="single" w:sz="4" w:space="0" w:color="000000"/>
              <w:left w:val="single" w:sz="4" w:space="0" w:color="000000"/>
              <w:bottom w:val="single" w:sz="4" w:space="0" w:color="000000"/>
              <w:right w:val="single" w:sz="4" w:space="0" w:color="000000"/>
            </w:tcBorders>
          </w:tcPr>
          <w:p w:rsidR="005E02DD" w:rsidRPr="005E02DD" w:rsidRDefault="005E02DD" w:rsidP="005E02DD">
            <w:pPr>
              <w:jc w:val="center"/>
              <w:rPr>
                <w:sz w:val="24"/>
                <w:szCs w:val="24"/>
              </w:rPr>
            </w:pPr>
          </w:p>
        </w:tc>
        <w:tc>
          <w:tcPr>
            <w:tcW w:w="387" w:type="pct"/>
            <w:gridSpan w:val="2"/>
            <w:tcBorders>
              <w:top w:val="single" w:sz="4" w:space="0" w:color="000000"/>
              <w:left w:val="single" w:sz="4" w:space="0" w:color="000000"/>
              <w:bottom w:val="single" w:sz="4" w:space="0" w:color="000000"/>
              <w:right w:val="single" w:sz="4" w:space="0" w:color="000000"/>
            </w:tcBorders>
          </w:tcPr>
          <w:p w:rsidR="005E02DD" w:rsidRPr="005E02DD" w:rsidRDefault="005E02DD" w:rsidP="005E02DD">
            <w:pPr>
              <w:jc w:val="center"/>
              <w:rPr>
                <w:sz w:val="24"/>
                <w:szCs w:val="24"/>
              </w:rPr>
            </w:pPr>
          </w:p>
        </w:tc>
        <w:tc>
          <w:tcPr>
            <w:tcW w:w="379" w:type="pct"/>
            <w:tcBorders>
              <w:top w:val="single" w:sz="4" w:space="0" w:color="000000"/>
              <w:left w:val="single" w:sz="4" w:space="0" w:color="000000"/>
              <w:bottom w:val="single" w:sz="4" w:space="0" w:color="000000"/>
              <w:right w:val="single" w:sz="4" w:space="0" w:color="000000"/>
            </w:tcBorders>
            <w:vAlign w:val="center"/>
          </w:tcPr>
          <w:p w:rsidR="005E02DD" w:rsidRPr="005E02DD" w:rsidRDefault="005E02DD" w:rsidP="005E02DD">
            <w:pPr>
              <w:jc w:val="center"/>
              <w:rPr>
                <w:sz w:val="24"/>
                <w:szCs w:val="24"/>
                <w:highlight w:val="green"/>
              </w:rPr>
            </w:pPr>
          </w:p>
        </w:tc>
      </w:tr>
      <w:tr w:rsidR="005E02DD" w:rsidRPr="00D51729" w:rsidTr="005E02DD">
        <w:trPr>
          <w:jc w:val="center"/>
        </w:trPr>
        <w:tc>
          <w:tcPr>
            <w:tcW w:w="256" w:type="pct"/>
            <w:tcBorders>
              <w:top w:val="single" w:sz="4" w:space="0" w:color="000000"/>
              <w:left w:val="single" w:sz="4" w:space="0" w:color="000000"/>
              <w:bottom w:val="single" w:sz="4" w:space="0" w:color="000000"/>
              <w:right w:val="nil"/>
            </w:tcBorders>
            <w:vAlign w:val="center"/>
          </w:tcPr>
          <w:p w:rsidR="005E02DD" w:rsidRPr="005E02DD" w:rsidRDefault="005E02DD" w:rsidP="005E02DD">
            <w:pPr>
              <w:pStyle w:val="aff3"/>
              <w:rPr>
                <w:rFonts w:ascii="Times New Roman" w:hAnsi="Times New Roman"/>
                <w:szCs w:val="24"/>
                <w:lang w:val="ru-RU"/>
              </w:rPr>
            </w:pPr>
            <w:r>
              <w:rPr>
                <w:rFonts w:ascii="Times New Roman" w:hAnsi="Times New Roman"/>
                <w:szCs w:val="24"/>
                <w:lang w:val="ru-RU"/>
              </w:rPr>
              <w:t>3.</w:t>
            </w:r>
            <w:r w:rsidRPr="005E02DD">
              <w:rPr>
                <w:rFonts w:ascii="Times New Roman" w:hAnsi="Times New Roman"/>
                <w:szCs w:val="24"/>
                <w:lang w:val="ru-RU"/>
              </w:rPr>
              <w:t>1.6</w:t>
            </w:r>
          </w:p>
        </w:tc>
        <w:tc>
          <w:tcPr>
            <w:tcW w:w="1063" w:type="pct"/>
            <w:tcBorders>
              <w:top w:val="single" w:sz="4" w:space="0" w:color="000000"/>
              <w:left w:val="single" w:sz="4" w:space="0" w:color="000000"/>
              <w:bottom w:val="single" w:sz="4" w:space="0" w:color="000000"/>
              <w:right w:val="nil"/>
            </w:tcBorders>
            <w:vAlign w:val="bottom"/>
          </w:tcPr>
          <w:p w:rsidR="005E02DD" w:rsidRPr="005E02DD" w:rsidRDefault="005E02DD" w:rsidP="005E02DD">
            <w:pPr>
              <w:pStyle w:val="aff3"/>
              <w:rPr>
                <w:rFonts w:ascii="Times New Roman" w:hAnsi="Times New Roman"/>
                <w:color w:val="000000"/>
                <w:szCs w:val="24"/>
                <w:lang w:val="ru-RU"/>
              </w:rPr>
            </w:pPr>
            <w:r w:rsidRPr="005E02DD">
              <w:rPr>
                <w:rFonts w:ascii="Times New Roman" w:hAnsi="Times New Roman"/>
                <w:color w:val="000000"/>
                <w:szCs w:val="24"/>
                <w:lang w:val="ru-RU"/>
              </w:rPr>
              <w:t>Разработка плана мероприятий по приведению качества питьевой и горячей воды в соответствие с установленными требованиями</w:t>
            </w:r>
          </w:p>
        </w:tc>
        <w:tc>
          <w:tcPr>
            <w:tcW w:w="217" w:type="pct"/>
            <w:gridSpan w:val="2"/>
            <w:tcBorders>
              <w:top w:val="single" w:sz="4" w:space="0" w:color="000000"/>
              <w:left w:val="single" w:sz="4" w:space="0" w:color="000000"/>
              <w:bottom w:val="single" w:sz="4" w:space="0" w:color="000000"/>
              <w:right w:val="nil"/>
            </w:tcBorders>
            <w:vAlign w:val="center"/>
          </w:tcPr>
          <w:p w:rsidR="005E02DD" w:rsidRPr="005E02DD" w:rsidRDefault="005E02DD" w:rsidP="005E02DD">
            <w:pPr>
              <w:pStyle w:val="aff3"/>
              <w:jc w:val="center"/>
              <w:rPr>
                <w:rFonts w:ascii="Times New Roman" w:hAnsi="Times New Roman"/>
                <w:szCs w:val="24"/>
                <w:lang w:val="ru-RU"/>
              </w:rPr>
            </w:pPr>
            <w:r w:rsidRPr="005E02DD">
              <w:rPr>
                <w:rFonts w:ascii="Times New Roman" w:hAnsi="Times New Roman"/>
                <w:color w:val="000000"/>
                <w:szCs w:val="24"/>
                <w:lang w:val="ru-RU"/>
              </w:rPr>
              <w:t>шт.</w:t>
            </w:r>
          </w:p>
        </w:tc>
        <w:tc>
          <w:tcPr>
            <w:tcW w:w="253" w:type="pct"/>
            <w:tcBorders>
              <w:top w:val="single" w:sz="4" w:space="0" w:color="000000"/>
              <w:left w:val="single" w:sz="4" w:space="0" w:color="000000"/>
              <w:bottom w:val="single" w:sz="4" w:space="0" w:color="000000"/>
              <w:right w:val="nil"/>
            </w:tcBorders>
            <w:vAlign w:val="center"/>
          </w:tcPr>
          <w:p w:rsidR="005E02DD" w:rsidRPr="005E02DD" w:rsidRDefault="005E02DD" w:rsidP="005E02DD">
            <w:pPr>
              <w:jc w:val="center"/>
              <w:rPr>
                <w:sz w:val="24"/>
                <w:szCs w:val="24"/>
              </w:rPr>
            </w:pPr>
            <w:r w:rsidRPr="005E02DD">
              <w:rPr>
                <w:sz w:val="24"/>
                <w:szCs w:val="24"/>
              </w:rPr>
              <w:t>1</w:t>
            </w:r>
          </w:p>
        </w:tc>
        <w:tc>
          <w:tcPr>
            <w:tcW w:w="491" w:type="pct"/>
            <w:tcBorders>
              <w:top w:val="single" w:sz="4" w:space="0" w:color="000000"/>
              <w:left w:val="single" w:sz="4" w:space="0" w:color="000000"/>
              <w:bottom w:val="single" w:sz="4" w:space="0" w:color="000000"/>
              <w:right w:val="single" w:sz="4" w:space="0" w:color="000000"/>
            </w:tcBorders>
            <w:vAlign w:val="center"/>
          </w:tcPr>
          <w:p w:rsidR="005E02DD" w:rsidRPr="005E02DD" w:rsidRDefault="005E02DD" w:rsidP="005E02DD">
            <w:pPr>
              <w:jc w:val="center"/>
              <w:rPr>
                <w:sz w:val="24"/>
                <w:szCs w:val="24"/>
              </w:rPr>
            </w:pPr>
            <w:r w:rsidRPr="005E02DD">
              <w:rPr>
                <w:sz w:val="24"/>
                <w:szCs w:val="24"/>
              </w:rPr>
              <w:t>––</w:t>
            </w:r>
          </w:p>
        </w:tc>
        <w:tc>
          <w:tcPr>
            <w:tcW w:w="418" w:type="pct"/>
            <w:tcBorders>
              <w:top w:val="single" w:sz="4" w:space="0" w:color="000000"/>
              <w:left w:val="single" w:sz="4" w:space="0" w:color="000000"/>
              <w:bottom w:val="single" w:sz="4" w:space="0" w:color="000000"/>
              <w:right w:val="single" w:sz="4" w:space="0" w:color="000000"/>
            </w:tcBorders>
            <w:vAlign w:val="center"/>
          </w:tcPr>
          <w:p w:rsidR="005E02DD" w:rsidRPr="005E02DD" w:rsidRDefault="005E02DD" w:rsidP="005E02DD">
            <w:pPr>
              <w:jc w:val="center"/>
              <w:rPr>
                <w:sz w:val="24"/>
                <w:szCs w:val="24"/>
              </w:rPr>
            </w:pPr>
            <w:r w:rsidRPr="005E02DD">
              <w:rPr>
                <w:sz w:val="24"/>
                <w:szCs w:val="24"/>
              </w:rPr>
              <w:t>2015</w:t>
            </w:r>
          </w:p>
        </w:tc>
        <w:tc>
          <w:tcPr>
            <w:tcW w:w="378" w:type="pct"/>
            <w:tcBorders>
              <w:top w:val="single" w:sz="4" w:space="0" w:color="000000"/>
              <w:left w:val="single" w:sz="4" w:space="0" w:color="000000"/>
              <w:bottom w:val="single" w:sz="4" w:space="0" w:color="000000"/>
              <w:right w:val="single" w:sz="4" w:space="0" w:color="000000"/>
            </w:tcBorders>
          </w:tcPr>
          <w:p w:rsidR="005E02DD" w:rsidRPr="005E02DD" w:rsidRDefault="005E02DD" w:rsidP="005E02DD">
            <w:pPr>
              <w:jc w:val="center"/>
              <w:rPr>
                <w:sz w:val="24"/>
                <w:szCs w:val="24"/>
              </w:rPr>
            </w:pPr>
          </w:p>
        </w:tc>
        <w:tc>
          <w:tcPr>
            <w:tcW w:w="389" w:type="pct"/>
            <w:tcBorders>
              <w:top w:val="single" w:sz="4" w:space="0" w:color="000000"/>
              <w:left w:val="single" w:sz="4" w:space="0" w:color="000000"/>
              <w:bottom w:val="single" w:sz="4" w:space="0" w:color="000000"/>
              <w:right w:val="single" w:sz="4" w:space="0" w:color="000000"/>
            </w:tcBorders>
          </w:tcPr>
          <w:p w:rsidR="005E02DD" w:rsidRPr="005E02DD" w:rsidRDefault="005E02DD" w:rsidP="005E02DD">
            <w:pPr>
              <w:jc w:val="center"/>
              <w:rPr>
                <w:sz w:val="24"/>
                <w:szCs w:val="24"/>
              </w:rPr>
            </w:pPr>
          </w:p>
        </w:tc>
        <w:tc>
          <w:tcPr>
            <w:tcW w:w="380" w:type="pct"/>
            <w:gridSpan w:val="2"/>
            <w:tcBorders>
              <w:top w:val="single" w:sz="4" w:space="0" w:color="000000"/>
              <w:left w:val="single" w:sz="4" w:space="0" w:color="000000"/>
              <w:bottom w:val="single" w:sz="4" w:space="0" w:color="000000"/>
              <w:right w:val="single" w:sz="4" w:space="0" w:color="000000"/>
            </w:tcBorders>
          </w:tcPr>
          <w:p w:rsidR="005E02DD" w:rsidRPr="005E02DD" w:rsidRDefault="005E02DD" w:rsidP="005E02DD">
            <w:pPr>
              <w:jc w:val="center"/>
              <w:rPr>
                <w:sz w:val="24"/>
                <w:szCs w:val="24"/>
              </w:rPr>
            </w:pPr>
          </w:p>
        </w:tc>
        <w:tc>
          <w:tcPr>
            <w:tcW w:w="389" w:type="pct"/>
            <w:tcBorders>
              <w:top w:val="single" w:sz="4" w:space="0" w:color="000000"/>
              <w:left w:val="single" w:sz="4" w:space="0" w:color="000000"/>
              <w:bottom w:val="single" w:sz="4" w:space="0" w:color="000000"/>
              <w:right w:val="single" w:sz="4" w:space="0" w:color="000000"/>
            </w:tcBorders>
          </w:tcPr>
          <w:p w:rsidR="005E02DD" w:rsidRPr="005E02DD" w:rsidRDefault="005E02DD" w:rsidP="005E02DD">
            <w:pPr>
              <w:jc w:val="center"/>
              <w:rPr>
                <w:sz w:val="24"/>
                <w:szCs w:val="24"/>
              </w:rPr>
            </w:pPr>
          </w:p>
        </w:tc>
        <w:tc>
          <w:tcPr>
            <w:tcW w:w="387" w:type="pct"/>
            <w:gridSpan w:val="2"/>
            <w:tcBorders>
              <w:top w:val="single" w:sz="4" w:space="0" w:color="000000"/>
              <w:left w:val="single" w:sz="4" w:space="0" w:color="000000"/>
              <w:bottom w:val="single" w:sz="4" w:space="0" w:color="000000"/>
              <w:right w:val="single" w:sz="4" w:space="0" w:color="000000"/>
            </w:tcBorders>
          </w:tcPr>
          <w:p w:rsidR="005E02DD" w:rsidRPr="005E02DD" w:rsidRDefault="005E02DD" w:rsidP="005E02DD">
            <w:pPr>
              <w:jc w:val="center"/>
              <w:rPr>
                <w:sz w:val="24"/>
                <w:szCs w:val="24"/>
              </w:rPr>
            </w:pPr>
          </w:p>
        </w:tc>
        <w:tc>
          <w:tcPr>
            <w:tcW w:w="379" w:type="pct"/>
            <w:tcBorders>
              <w:top w:val="single" w:sz="4" w:space="0" w:color="000000"/>
              <w:left w:val="single" w:sz="4" w:space="0" w:color="000000"/>
              <w:bottom w:val="single" w:sz="4" w:space="0" w:color="000000"/>
              <w:right w:val="single" w:sz="4" w:space="0" w:color="000000"/>
            </w:tcBorders>
            <w:vAlign w:val="center"/>
          </w:tcPr>
          <w:p w:rsidR="005E02DD" w:rsidRPr="005E02DD" w:rsidRDefault="005E02DD" w:rsidP="005E02DD">
            <w:pPr>
              <w:jc w:val="center"/>
              <w:rPr>
                <w:sz w:val="24"/>
                <w:szCs w:val="24"/>
                <w:highlight w:val="green"/>
              </w:rPr>
            </w:pPr>
          </w:p>
        </w:tc>
      </w:tr>
      <w:tr w:rsidR="005E02DD" w:rsidRPr="00D51729" w:rsidTr="005E02DD">
        <w:trPr>
          <w:jc w:val="center"/>
        </w:trPr>
        <w:tc>
          <w:tcPr>
            <w:tcW w:w="256" w:type="pct"/>
            <w:tcBorders>
              <w:top w:val="single" w:sz="4" w:space="0" w:color="000000"/>
              <w:left w:val="single" w:sz="4" w:space="0" w:color="000000"/>
              <w:bottom w:val="single" w:sz="4" w:space="0" w:color="000000"/>
              <w:right w:val="nil"/>
            </w:tcBorders>
          </w:tcPr>
          <w:p w:rsidR="005E02DD" w:rsidRPr="005E02DD" w:rsidRDefault="005E02DD" w:rsidP="005E02DD">
            <w:pPr>
              <w:pStyle w:val="aff3"/>
              <w:rPr>
                <w:rFonts w:ascii="Times New Roman" w:hAnsi="Times New Roman"/>
                <w:szCs w:val="24"/>
              </w:rPr>
            </w:pPr>
          </w:p>
        </w:tc>
        <w:tc>
          <w:tcPr>
            <w:tcW w:w="1063" w:type="pct"/>
            <w:tcBorders>
              <w:top w:val="single" w:sz="4" w:space="0" w:color="000000"/>
              <w:left w:val="single" w:sz="4" w:space="0" w:color="000000"/>
              <w:bottom w:val="single" w:sz="4" w:space="0" w:color="000000"/>
              <w:right w:val="nil"/>
            </w:tcBorders>
            <w:vAlign w:val="center"/>
          </w:tcPr>
          <w:p w:rsidR="005E02DD" w:rsidRPr="005E02DD" w:rsidRDefault="005E02DD" w:rsidP="00815026">
            <w:pPr>
              <w:pStyle w:val="aff3"/>
              <w:jc w:val="center"/>
              <w:rPr>
                <w:rFonts w:ascii="Times New Roman" w:hAnsi="Times New Roman"/>
                <w:szCs w:val="24"/>
              </w:rPr>
            </w:pPr>
            <w:proofErr w:type="spellStart"/>
            <w:r w:rsidRPr="005E02DD">
              <w:rPr>
                <w:rFonts w:ascii="Times New Roman" w:hAnsi="Times New Roman"/>
                <w:color w:val="000000"/>
                <w:szCs w:val="24"/>
              </w:rPr>
              <w:t>Итого</w:t>
            </w:r>
            <w:proofErr w:type="spellEnd"/>
            <w:r>
              <w:rPr>
                <w:rFonts w:ascii="Times New Roman" w:hAnsi="Times New Roman"/>
                <w:color w:val="000000"/>
                <w:szCs w:val="24"/>
                <w:lang w:val="ru-RU"/>
              </w:rPr>
              <w:t xml:space="preserve"> в </w:t>
            </w:r>
            <w:proofErr w:type="spellStart"/>
            <w:r>
              <w:rPr>
                <w:rFonts w:ascii="Times New Roman" w:hAnsi="Times New Roman"/>
                <w:color w:val="000000"/>
                <w:szCs w:val="24"/>
                <w:lang w:val="ru-RU"/>
              </w:rPr>
              <w:t>с.Турунтаево</w:t>
            </w:r>
            <w:proofErr w:type="spellEnd"/>
            <w:r w:rsidRPr="005E02DD">
              <w:rPr>
                <w:rFonts w:ascii="Times New Roman" w:hAnsi="Times New Roman"/>
                <w:color w:val="000000"/>
                <w:szCs w:val="24"/>
              </w:rPr>
              <w:t>:</w:t>
            </w:r>
          </w:p>
        </w:tc>
        <w:tc>
          <w:tcPr>
            <w:tcW w:w="217" w:type="pct"/>
            <w:gridSpan w:val="2"/>
            <w:tcBorders>
              <w:top w:val="single" w:sz="4" w:space="0" w:color="000000"/>
              <w:left w:val="single" w:sz="4" w:space="0" w:color="000000"/>
              <w:bottom w:val="single" w:sz="4" w:space="0" w:color="000000"/>
              <w:right w:val="nil"/>
            </w:tcBorders>
            <w:vAlign w:val="center"/>
          </w:tcPr>
          <w:p w:rsidR="005E02DD" w:rsidRPr="00815026" w:rsidRDefault="00815026" w:rsidP="005E02DD">
            <w:pPr>
              <w:pStyle w:val="aff3"/>
              <w:jc w:val="center"/>
              <w:rPr>
                <w:rFonts w:ascii="Times New Roman" w:hAnsi="Times New Roman"/>
                <w:szCs w:val="24"/>
                <w:lang w:val="ru-RU"/>
              </w:rPr>
            </w:pPr>
            <w:r>
              <w:rPr>
                <w:rFonts w:ascii="Times New Roman" w:hAnsi="Times New Roman"/>
                <w:szCs w:val="24"/>
                <w:lang w:val="ru-RU"/>
              </w:rPr>
              <w:t>-</w:t>
            </w:r>
          </w:p>
        </w:tc>
        <w:tc>
          <w:tcPr>
            <w:tcW w:w="253" w:type="pct"/>
            <w:tcBorders>
              <w:top w:val="single" w:sz="4" w:space="0" w:color="000000"/>
              <w:left w:val="single" w:sz="4" w:space="0" w:color="000000"/>
              <w:bottom w:val="single" w:sz="4" w:space="0" w:color="000000"/>
              <w:right w:val="nil"/>
            </w:tcBorders>
            <w:vAlign w:val="center"/>
          </w:tcPr>
          <w:p w:rsidR="005E02DD" w:rsidRPr="005E02DD" w:rsidRDefault="00815026" w:rsidP="005E02DD">
            <w:pPr>
              <w:jc w:val="center"/>
              <w:rPr>
                <w:sz w:val="24"/>
                <w:szCs w:val="24"/>
              </w:rPr>
            </w:pPr>
            <w:r>
              <w:rPr>
                <w:sz w:val="24"/>
                <w:szCs w:val="24"/>
              </w:rPr>
              <w:t>-</w:t>
            </w:r>
          </w:p>
        </w:tc>
        <w:tc>
          <w:tcPr>
            <w:tcW w:w="491" w:type="pct"/>
            <w:tcBorders>
              <w:top w:val="single" w:sz="4" w:space="0" w:color="000000"/>
              <w:left w:val="single" w:sz="4" w:space="0" w:color="000000"/>
              <w:bottom w:val="single" w:sz="4" w:space="0" w:color="000000"/>
              <w:right w:val="single" w:sz="4" w:space="0" w:color="000000"/>
            </w:tcBorders>
            <w:vAlign w:val="center"/>
          </w:tcPr>
          <w:p w:rsidR="005E02DD" w:rsidRPr="005E02DD" w:rsidRDefault="005E02DD" w:rsidP="005E02DD">
            <w:pPr>
              <w:jc w:val="center"/>
              <w:rPr>
                <w:sz w:val="24"/>
                <w:szCs w:val="24"/>
              </w:rPr>
            </w:pPr>
            <w:r w:rsidRPr="005E02DD">
              <w:rPr>
                <w:color w:val="000000"/>
                <w:sz w:val="24"/>
                <w:szCs w:val="24"/>
              </w:rPr>
              <w:t>22</w:t>
            </w:r>
            <w:r>
              <w:rPr>
                <w:color w:val="000000"/>
                <w:sz w:val="24"/>
                <w:szCs w:val="24"/>
              </w:rPr>
              <w:t>,</w:t>
            </w:r>
            <w:r w:rsidRPr="005E02DD">
              <w:rPr>
                <w:color w:val="000000"/>
                <w:sz w:val="24"/>
                <w:szCs w:val="24"/>
              </w:rPr>
              <w:t>305</w:t>
            </w:r>
          </w:p>
        </w:tc>
        <w:tc>
          <w:tcPr>
            <w:tcW w:w="418" w:type="pct"/>
            <w:tcBorders>
              <w:top w:val="single" w:sz="4" w:space="0" w:color="000000"/>
              <w:left w:val="single" w:sz="4" w:space="0" w:color="000000"/>
              <w:bottom w:val="single" w:sz="4" w:space="0" w:color="000000"/>
              <w:right w:val="single" w:sz="4" w:space="0" w:color="000000"/>
            </w:tcBorders>
            <w:vAlign w:val="center"/>
          </w:tcPr>
          <w:p w:rsidR="005E02DD" w:rsidRPr="005E02DD" w:rsidRDefault="00815026" w:rsidP="005E02DD">
            <w:pPr>
              <w:jc w:val="center"/>
              <w:rPr>
                <w:sz w:val="24"/>
                <w:szCs w:val="24"/>
              </w:rPr>
            </w:pPr>
            <w:r>
              <w:rPr>
                <w:sz w:val="24"/>
                <w:szCs w:val="24"/>
              </w:rPr>
              <w:t>-</w:t>
            </w:r>
          </w:p>
        </w:tc>
        <w:tc>
          <w:tcPr>
            <w:tcW w:w="378" w:type="pct"/>
            <w:tcBorders>
              <w:top w:val="single" w:sz="4" w:space="0" w:color="000000"/>
              <w:left w:val="single" w:sz="4" w:space="0" w:color="000000"/>
              <w:bottom w:val="single" w:sz="4" w:space="0" w:color="000000"/>
              <w:right w:val="single" w:sz="4" w:space="0" w:color="000000"/>
            </w:tcBorders>
            <w:vAlign w:val="center"/>
          </w:tcPr>
          <w:p w:rsidR="005E02DD" w:rsidRPr="005E02DD" w:rsidRDefault="005E02DD" w:rsidP="005E02DD">
            <w:pPr>
              <w:jc w:val="center"/>
              <w:rPr>
                <w:sz w:val="24"/>
                <w:szCs w:val="24"/>
              </w:rPr>
            </w:pPr>
            <w:r w:rsidRPr="005E02DD">
              <w:rPr>
                <w:color w:val="000000"/>
                <w:sz w:val="24"/>
                <w:szCs w:val="24"/>
              </w:rPr>
              <w:t>0</w:t>
            </w:r>
          </w:p>
        </w:tc>
        <w:tc>
          <w:tcPr>
            <w:tcW w:w="389" w:type="pct"/>
            <w:tcBorders>
              <w:top w:val="single" w:sz="4" w:space="0" w:color="000000"/>
              <w:left w:val="single" w:sz="4" w:space="0" w:color="000000"/>
              <w:bottom w:val="single" w:sz="4" w:space="0" w:color="000000"/>
              <w:right w:val="single" w:sz="4" w:space="0" w:color="000000"/>
            </w:tcBorders>
            <w:vAlign w:val="center"/>
          </w:tcPr>
          <w:p w:rsidR="005E02DD" w:rsidRPr="005E02DD" w:rsidRDefault="005E02DD" w:rsidP="005E02DD">
            <w:pPr>
              <w:jc w:val="center"/>
              <w:rPr>
                <w:sz w:val="24"/>
                <w:szCs w:val="24"/>
              </w:rPr>
            </w:pPr>
            <w:r w:rsidRPr="005E02DD">
              <w:rPr>
                <w:color w:val="000000"/>
                <w:sz w:val="24"/>
                <w:szCs w:val="24"/>
              </w:rPr>
              <w:t>0</w:t>
            </w:r>
          </w:p>
        </w:tc>
        <w:tc>
          <w:tcPr>
            <w:tcW w:w="380" w:type="pct"/>
            <w:gridSpan w:val="2"/>
            <w:tcBorders>
              <w:top w:val="single" w:sz="4" w:space="0" w:color="000000"/>
              <w:left w:val="single" w:sz="4" w:space="0" w:color="000000"/>
              <w:bottom w:val="single" w:sz="4" w:space="0" w:color="000000"/>
              <w:right w:val="single" w:sz="4" w:space="0" w:color="000000"/>
            </w:tcBorders>
            <w:vAlign w:val="center"/>
          </w:tcPr>
          <w:p w:rsidR="005E02DD" w:rsidRPr="005E02DD" w:rsidRDefault="005E02DD" w:rsidP="005E02DD">
            <w:pPr>
              <w:jc w:val="center"/>
              <w:rPr>
                <w:sz w:val="24"/>
                <w:szCs w:val="24"/>
              </w:rPr>
            </w:pPr>
            <w:r w:rsidRPr="005E02DD">
              <w:rPr>
                <w:color w:val="000000"/>
                <w:sz w:val="24"/>
                <w:szCs w:val="24"/>
              </w:rPr>
              <w:t>18</w:t>
            </w:r>
            <w:r>
              <w:rPr>
                <w:color w:val="000000"/>
                <w:sz w:val="24"/>
                <w:szCs w:val="24"/>
              </w:rPr>
              <w:t>,</w:t>
            </w:r>
            <w:r w:rsidRPr="005E02DD">
              <w:rPr>
                <w:color w:val="000000"/>
                <w:sz w:val="24"/>
                <w:szCs w:val="24"/>
              </w:rPr>
              <w:t>645</w:t>
            </w:r>
          </w:p>
        </w:tc>
        <w:tc>
          <w:tcPr>
            <w:tcW w:w="389" w:type="pct"/>
            <w:tcBorders>
              <w:top w:val="single" w:sz="4" w:space="0" w:color="000000"/>
              <w:left w:val="single" w:sz="4" w:space="0" w:color="000000"/>
              <w:bottom w:val="single" w:sz="4" w:space="0" w:color="000000"/>
              <w:right w:val="single" w:sz="4" w:space="0" w:color="000000"/>
            </w:tcBorders>
            <w:vAlign w:val="center"/>
          </w:tcPr>
          <w:p w:rsidR="005E02DD" w:rsidRPr="005E02DD" w:rsidRDefault="005E02DD" w:rsidP="005E02DD">
            <w:pPr>
              <w:jc w:val="center"/>
              <w:rPr>
                <w:sz w:val="24"/>
                <w:szCs w:val="24"/>
              </w:rPr>
            </w:pPr>
            <w:r>
              <w:rPr>
                <w:color w:val="000000"/>
                <w:sz w:val="24"/>
                <w:szCs w:val="24"/>
              </w:rPr>
              <w:t>0,</w:t>
            </w:r>
            <w:r w:rsidRPr="005E02DD">
              <w:rPr>
                <w:color w:val="000000"/>
                <w:sz w:val="24"/>
                <w:szCs w:val="24"/>
              </w:rPr>
              <w:t>1</w:t>
            </w:r>
          </w:p>
        </w:tc>
        <w:tc>
          <w:tcPr>
            <w:tcW w:w="387" w:type="pct"/>
            <w:gridSpan w:val="2"/>
            <w:tcBorders>
              <w:top w:val="single" w:sz="4" w:space="0" w:color="000000"/>
              <w:left w:val="single" w:sz="4" w:space="0" w:color="000000"/>
              <w:bottom w:val="single" w:sz="4" w:space="0" w:color="000000"/>
              <w:right w:val="single" w:sz="4" w:space="0" w:color="000000"/>
            </w:tcBorders>
            <w:vAlign w:val="center"/>
          </w:tcPr>
          <w:p w:rsidR="005E02DD" w:rsidRPr="005E02DD" w:rsidRDefault="001034E8" w:rsidP="005E02DD">
            <w:pPr>
              <w:jc w:val="center"/>
              <w:rPr>
                <w:sz w:val="24"/>
                <w:szCs w:val="24"/>
              </w:rPr>
            </w:pPr>
            <w:r>
              <w:rPr>
                <w:sz w:val="24"/>
                <w:szCs w:val="24"/>
              </w:rPr>
              <w:t>0</w:t>
            </w:r>
          </w:p>
        </w:tc>
        <w:tc>
          <w:tcPr>
            <w:tcW w:w="379" w:type="pct"/>
            <w:tcBorders>
              <w:top w:val="single" w:sz="4" w:space="0" w:color="000000"/>
              <w:left w:val="single" w:sz="4" w:space="0" w:color="000000"/>
              <w:bottom w:val="single" w:sz="4" w:space="0" w:color="000000"/>
              <w:right w:val="single" w:sz="4" w:space="0" w:color="000000"/>
            </w:tcBorders>
            <w:vAlign w:val="center"/>
          </w:tcPr>
          <w:p w:rsidR="005E02DD" w:rsidRPr="005E02DD" w:rsidRDefault="001034E8" w:rsidP="005E02DD">
            <w:pPr>
              <w:jc w:val="center"/>
              <w:rPr>
                <w:sz w:val="24"/>
                <w:szCs w:val="24"/>
                <w:highlight w:val="green"/>
              </w:rPr>
            </w:pPr>
            <w:r w:rsidRPr="005E02DD">
              <w:rPr>
                <w:color w:val="000000"/>
                <w:sz w:val="24"/>
                <w:szCs w:val="24"/>
              </w:rPr>
              <w:t>3</w:t>
            </w:r>
            <w:r>
              <w:rPr>
                <w:color w:val="000000"/>
                <w:sz w:val="24"/>
                <w:szCs w:val="24"/>
              </w:rPr>
              <w:t>,</w:t>
            </w:r>
            <w:r w:rsidRPr="005E02DD">
              <w:rPr>
                <w:color w:val="000000"/>
                <w:sz w:val="24"/>
                <w:szCs w:val="24"/>
              </w:rPr>
              <w:t>56</w:t>
            </w:r>
          </w:p>
        </w:tc>
      </w:tr>
      <w:tr w:rsidR="005E02DD" w:rsidRPr="00D51729" w:rsidTr="005E02DD">
        <w:trPr>
          <w:jc w:val="center"/>
        </w:trPr>
        <w:tc>
          <w:tcPr>
            <w:tcW w:w="5000" w:type="pct"/>
            <w:gridSpan w:val="15"/>
            <w:tcBorders>
              <w:top w:val="single" w:sz="4" w:space="0" w:color="000000"/>
              <w:left w:val="single" w:sz="4" w:space="0" w:color="000000"/>
              <w:bottom w:val="single" w:sz="4" w:space="0" w:color="000000"/>
              <w:right w:val="single" w:sz="4" w:space="0" w:color="000000"/>
            </w:tcBorders>
            <w:vAlign w:val="center"/>
          </w:tcPr>
          <w:p w:rsidR="005E02DD" w:rsidRPr="005E02DD" w:rsidRDefault="005E02DD" w:rsidP="005E02DD">
            <w:pPr>
              <w:jc w:val="center"/>
              <w:rPr>
                <w:sz w:val="24"/>
                <w:szCs w:val="24"/>
                <w:highlight w:val="green"/>
              </w:rPr>
            </w:pPr>
            <w:r w:rsidRPr="005E02DD">
              <w:rPr>
                <w:sz w:val="24"/>
                <w:szCs w:val="24"/>
              </w:rPr>
              <w:t xml:space="preserve">3.2 </w:t>
            </w:r>
            <w:proofErr w:type="spellStart"/>
            <w:r w:rsidRPr="005E02DD">
              <w:rPr>
                <w:sz w:val="24"/>
                <w:szCs w:val="24"/>
              </w:rPr>
              <w:t>с</w:t>
            </w:r>
            <w:proofErr w:type="gramStart"/>
            <w:r w:rsidRPr="005E02DD">
              <w:rPr>
                <w:sz w:val="24"/>
                <w:szCs w:val="24"/>
              </w:rPr>
              <w:t>.Н</w:t>
            </w:r>
            <w:proofErr w:type="gramEnd"/>
            <w:r w:rsidRPr="005E02DD">
              <w:rPr>
                <w:sz w:val="24"/>
                <w:szCs w:val="24"/>
              </w:rPr>
              <w:t>овоархангельское</w:t>
            </w:r>
            <w:proofErr w:type="spellEnd"/>
          </w:p>
        </w:tc>
      </w:tr>
      <w:tr w:rsidR="005E02DD" w:rsidRPr="00D51729" w:rsidTr="005E02DD">
        <w:trPr>
          <w:jc w:val="center"/>
        </w:trPr>
        <w:tc>
          <w:tcPr>
            <w:tcW w:w="256" w:type="pct"/>
            <w:tcBorders>
              <w:top w:val="single" w:sz="4" w:space="0" w:color="000000"/>
              <w:left w:val="single" w:sz="4" w:space="0" w:color="000000"/>
              <w:bottom w:val="single" w:sz="4" w:space="0" w:color="000000"/>
              <w:right w:val="nil"/>
            </w:tcBorders>
            <w:vAlign w:val="center"/>
          </w:tcPr>
          <w:p w:rsidR="005E02DD" w:rsidRPr="005E02DD" w:rsidRDefault="00815026" w:rsidP="005E02DD">
            <w:pPr>
              <w:pStyle w:val="aff3"/>
              <w:rPr>
                <w:rFonts w:ascii="Times New Roman" w:hAnsi="Times New Roman"/>
                <w:szCs w:val="24"/>
              </w:rPr>
            </w:pPr>
            <w:r>
              <w:rPr>
                <w:rFonts w:ascii="Times New Roman" w:hAnsi="Times New Roman"/>
                <w:szCs w:val="24"/>
                <w:lang w:val="ru-RU"/>
              </w:rPr>
              <w:t>3.</w:t>
            </w:r>
            <w:r w:rsidR="005E02DD" w:rsidRPr="005E02DD">
              <w:rPr>
                <w:rFonts w:ascii="Times New Roman" w:hAnsi="Times New Roman"/>
                <w:szCs w:val="24"/>
              </w:rPr>
              <w:t>2.1</w:t>
            </w:r>
          </w:p>
        </w:tc>
        <w:tc>
          <w:tcPr>
            <w:tcW w:w="1063" w:type="pct"/>
            <w:tcBorders>
              <w:top w:val="single" w:sz="4" w:space="0" w:color="000000"/>
              <w:left w:val="single" w:sz="4" w:space="0" w:color="000000"/>
              <w:bottom w:val="single" w:sz="4" w:space="0" w:color="000000"/>
              <w:right w:val="nil"/>
            </w:tcBorders>
          </w:tcPr>
          <w:p w:rsidR="005E02DD" w:rsidRPr="005E02DD" w:rsidRDefault="005E02DD" w:rsidP="005E02DD">
            <w:pPr>
              <w:pStyle w:val="aff3"/>
              <w:rPr>
                <w:rFonts w:ascii="Times New Roman" w:hAnsi="Times New Roman"/>
                <w:color w:val="000000"/>
                <w:szCs w:val="24"/>
                <w:lang w:val="ru-RU"/>
              </w:rPr>
            </w:pPr>
            <w:r w:rsidRPr="005E02DD">
              <w:rPr>
                <w:rFonts w:ascii="Times New Roman" w:hAnsi="Times New Roman"/>
                <w:color w:val="000000"/>
                <w:szCs w:val="24"/>
                <w:lang w:val="ru-RU"/>
              </w:rPr>
              <w:t xml:space="preserve">Установка </w:t>
            </w:r>
            <w:proofErr w:type="spellStart"/>
            <w:r w:rsidRPr="005E02DD">
              <w:rPr>
                <w:rFonts w:ascii="Times New Roman" w:hAnsi="Times New Roman"/>
                <w:color w:val="000000"/>
                <w:szCs w:val="24"/>
                <w:lang w:val="ru-RU"/>
              </w:rPr>
              <w:t>инивидуальных</w:t>
            </w:r>
            <w:proofErr w:type="spellEnd"/>
            <w:r w:rsidRPr="005E02DD">
              <w:rPr>
                <w:rFonts w:ascii="Times New Roman" w:hAnsi="Times New Roman"/>
                <w:color w:val="000000"/>
                <w:szCs w:val="24"/>
                <w:lang w:val="ru-RU"/>
              </w:rPr>
              <w:t xml:space="preserve"> фильтров для очистки воды</w:t>
            </w:r>
          </w:p>
        </w:tc>
        <w:tc>
          <w:tcPr>
            <w:tcW w:w="217" w:type="pct"/>
            <w:gridSpan w:val="2"/>
            <w:tcBorders>
              <w:top w:val="single" w:sz="4" w:space="0" w:color="000000"/>
              <w:left w:val="single" w:sz="4" w:space="0" w:color="000000"/>
              <w:bottom w:val="single" w:sz="4" w:space="0" w:color="000000"/>
              <w:right w:val="nil"/>
            </w:tcBorders>
            <w:vAlign w:val="center"/>
          </w:tcPr>
          <w:p w:rsidR="005E02DD" w:rsidRPr="005E02DD" w:rsidRDefault="005E02DD" w:rsidP="005E02DD">
            <w:pPr>
              <w:pStyle w:val="aff3"/>
              <w:jc w:val="center"/>
              <w:rPr>
                <w:rFonts w:ascii="Times New Roman" w:hAnsi="Times New Roman"/>
                <w:szCs w:val="24"/>
              </w:rPr>
            </w:pPr>
            <w:r w:rsidRPr="005E02DD">
              <w:rPr>
                <w:rFonts w:ascii="Times New Roman" w:hAnsi="Times New Roman"/>
                <w:szCs w:val="24"/>
                <w:lang w:val="ru-RU"/>
              </w:rPr>
              <w:t>шт.</w:t>
            </w:r>
          </w:p>
        </w:tc>
        <w:tc>
          <w:tcPr>
            <w:tcW w:w="253" w:type="pct"/>
            <w:tcBorders>
              <w:top w:val="single" w:sz="4" w:space="0" w:color="000000"/>
              <w:left w:val="single" w:sz="4" w:space="0" w:color="000000"/>
              <w:bottom w:val="single" w:sz="4" w:space="0" w:color="000000"/>
              <w:right w:val="nil"/>
            </w:tcBorders>
            <w:vAlign w:val="center"/>
          </w:tcPr>
          <w:p w:rsidR="005E02DD" w:rsidRPr="005E02DD" w:rsidRDefault="005E02DD" w:rsidP="005E02DD">
            <w:pPr>
              <w:jc w:val="center"/>
              <w:rPr>
                <w:sz w:val="24"/>
                <w:szCs w:val="24"/>
              </w:rPr>
            </w:pPr>
            <w:r w:rsidRPr="005E02DD">
              <w:rPr>
                <w:sz w:val="24"/>
                <w:szCs w:val="24"/>
              </w:rPr>
              <w:t>153</w:t>
            </w:r>
          </w:p>
        </w:tc>
        <w:tc>
          <w:tcPr>
            <w:tcW w:w="491" w:type="pct"/>
            <w:tcBorders>
              <w:top w:val="single" w:sz="4" w:space="0" w:color="000000"/>
              <w:left w:val="single" w:sz="4" w:space="0" w:color="000000"/>
              <w:bottom w:val="single" w:sz="4" w:space="0" w:color="000000"/>
              <w:right w:val="single" w:sz="4" w:space="0" w:color="000000"/>
            </w:tcBorders>
            <w:vAlign w:val="center"/>
          </w:tcPr>
          <w:p w:rsidR="005E02DD" w:rsidRPr="005E02DD" w:rsidRDefault="005E02DD" w:rsidP="005E02DD">
            <w:pPr>
              <w:jc w:val="center"/>
              <w:rPr>
                <w:sz w:val="24"/>
                <w:szCs w:val="24"/>
              </w:rPr>
            </w:pPr>
            <w:r w:rsidRPr="005E02DD">
              <w:rPr>
                <w:sz w:val="24"/>
                <w:szCs w:val="24"/>
              </w:rPr>
              <w:t>1</w:t>
            </w:r>
            <w:r w:rsidR="00815026">
              <w:rPr>
                <w:sz w:val="24"/>
                <w:szCs w:val="24"/>
              </w:rPr>
              <w:t>,</w:t>
            </w:r>
            <w:r w:rsidRPr="005E02DD">
              <w:rPr>
                <w:sz w:val="24"/>
                <w:szCs w:val="24"/>
              </w:rPr>
              <w:t>071</w:t>
            </w:r>
          </w:p>
        </w:tc>
        <w:tc>
          <w:tcPr>
            <w:tcW w:w="418" w:type="pct"/>
            <w:tcBorders>
              <w:top w:val="single" w:sz="4" w:space="0" w:color="000000"/>
              <w:left w:val="single" w:sz="4" w:space="0" w:color="000000"/>
              <w:bottom w:val="single" w:sz="4" w:space="0" w:color="000000"/>
              <w:right w:val="single" w:sz="4" w:space="0" w:color="000000"/>
            </w:tcBorders>
            <w:vAlign w:val="center"/>
          </w:tcPr>
          <w:p w:rsidR="005E02DD" w:rsidRPr="005E02DD" w:rsidRDefault="005E02DD" w:rsidP="005E02DD">
            <w:pPr>
              <w:jc w:val="center"/>
              <w:rPr>
                <w:sz w:val="24"/>
                <w:szCs w:val="24"/>
              </w:rPr>
            </w:pPr>
          </w:p>
        </w:tc>
        <w:tc>
          <w:tcPr>
            <w:tcW w:w="378" w:type="pct"/>
            <w:tcBorders>
              <w:top w:val="single" w:sz="4" w:space="0" w:color="000000"/>
              <w:left w:val="single" w:sz="4" w:space="0" w:color="000000"/>
              <w:bottom w:val="single" w:sz="4" w:space="0" w:color="000000"/>
              <w:right w:val="single" w:sz="4" w:space="0" w:color="000000"/>
            </w:tcBorders>
          </w:tcPr>
          <w:p w:rsidR="005E02DD" w:rsidRPr="005E02DD" w:rsidRDefault="005E02DD" w:rsidP="005E02DD">
            <w:pPr>
              <w:jc w:val="center"/>
              <w:rPr>
                <w:sz w:val="24"/>
                <w:szCs w:val="24"/>
              </w:rPr>
            </w:pPr>
          </w:p>
        </w:tc>
        <w:tc>
          <w:tcPr>
            <w:tcW w:w="389" w:type="pct"/>
            <w:tcBorders>
              <w:top w:val="single" w:sz="4" w:space="0" w:color="000000"/>
              <w:left w:val="single" w:sz="4" w:space="0" w:color="000000"/>
              <w:bottom w:val="single" w:sz="4" w:space="0" w:color="000000"/>
              <w:right w:val="single" w:sz="4" w:space="0" w:color="000000"/>
            </w:tcBorders>
          </w:tcPr>
          <w:p w:rsidR="005E02DD" w:rsidRPr="005E02DD" w:rsidRDefault="005E02DD" w:rsidP="005E02DD">
            <w:pPr>
              <w:jc w:val="center"/>
              <w:rPr>
                <w:sz w:val="24"/>
                <w:szCs w:val="24"/>
              </w:rPr>
            </w:pPr>
          </w:p>
        </w:tc>
        <w:tc>
          <w:tcPr>
            <w:tcW w:w="380" w:type="pct"/>
            <w:gridSpan w:val="2"/>
            <w:tcBorders>
              <w:top w:val="single" w:sz="4" w:space="0" w:color="000000"/>
              <w:left w:val="single" w:sz="4" w:space="0" w:color="000000"/>
              <w:bottom w:val="single" w:sz="4" w:space="0" w:color="000000"/>
              <w:right w:val="single" w:sz="4" w:space="0" w:color="000000"/>
            </w:tcBorders>
          </w:tcPr>
          <w:p w:rsidR="005E02DD" w:rsidRPr="005E02DD" w:rsidRDefault="005E02DD" w:rsidP="005E02DD">
            <w:pPr>
              <w:jc w:val="center"/>
              <w:rPr>
                <w:sz w:val="24"/>
                <w:szCs w:val="24"/>
              </w:rPr>
            </w:pPr>
          </w:p>
        </w:tc>
        <w:tc>
          <w:tcPr>
            <w:tcW w:w="389" w:type="pct"/>
            <w:tcBorders>
              <w:top w:val="single" w:sz="4" w:space="0" w:color="000000"/>
              <w:left w:val="single" w:sz="4" w:space="0" w:color="000000"/>
              <w:bottom w:val="single" w:sz="4" w:space="0" w:color="000000"/>
              <w:right w:val="single" w:sz="4" w:space="0" w:color="000000"/>
            </w:tcBorders>
          </w:tcPr>
          <w:p w:rsidR="005E02DD" w:rsidRPr="005E02DD" w:rsidRDefault="005E02DD" w:rsidP="005E02DD">
            <w:pPr>
              <w:jc w:val="center"/>
              <w:rPr>
                <w:sz w:val="24"/>
                <w:szCs w:val="24"/>
              </w:rPr>
            </w:pPr>
          </w:p>
        </w:tc>
        <w:tc>
          <w:tcPr>
            <w:tcW w:w="387" w:type="pct"/>
            <w:gridSpan w:val="2"/>
            <w:tcBorders>
              <w:top w:val="single" w:sz="4" w:space="0" w:color="000000"/>
              <w:left w:val="single" w:sz="4" w:space="0" w:color="000000"/>
              <w:bottom w:val="single" w:sz="4" w:space="0" w:color="000000"/>
              <w:right w:val="single" w:sz="4" w:space="0" w:color="000000"/>
            </w:tcBorders>
            <w:vAlign w:val="center"/>
          </w:tcPr>
          <w:p w:rsidR="005E02DD" w:rsidRPr="005E02DD" w:rsidRDefault="005E02DD" w:rsidP="005E02DD">
            <w:pPr>
              <w:jc w:val="center"/>
              <w:rPr>
                <w:sz w:val="24"/>
                <w:szCs w:val="24"/>
              </w:rPr>
            </w:pPr>
          </w:p>
        </w:tc>
        <w:tc>
          <w:tcPr>
            <w:tcW w:w="379" w:type="pct"/>
            <w:tcBorders>
              <w:top w:val="single" w:sz="4" w:space="0" w:color="000000"/>
              <w:left w:val="single" w:sz="4" w:space="0" w:color="000000"/>
              <w:bottom w:val="single" w:sz="4" w:space="0" w:color="000000"/>
              <w:right w:val="single" w:sz="4" w:space="0" w:color="000000"/>
            </w:tcBorders>
            <w:vAlign w:val="center"/>
          </w:tcPr>
          <w:p w:rsidR="005E02DD" w:rsidRPr="005E02DD" w:rsidRDefault="00815026" w:rsidP="005E02DD">
            <w:pPr>
              <w:jc w:val="center"/>
              <w:rPr>
                <w:sz w:val="24"/>
                <w:szCs w:val="24"/>
                <w:highlight w:val="green"/>
              </w:rPr>
            </w:pPr>
            <w:r w:rsidRPr="005E02DD">
              <w:rPr>
                <w:sz w:val="24"/>
                <w:szCs w:val="24"/>
              </w:rPr>
              <w:t>1</w:t>
            </w:r>
            <w:r>
              <w:rPr>
                <w:sz w:val="24"/>
                <w:szCs w:val="24"/>
              </w:rPr>
              <w:t>,</w:t>
            </w:r>
            <w:r w:rsidRPr="005E02DD">
              <w:rPr>
                <w:sz w:val="24"/>
                <w:szCs w:val="24"/>
              </w:rPr>
              <w:t>071</w:t>
            </w:r>
          </w:p>
        </w:tc>
      </w:tr>
      <w:tr w:rsidR="005E02DD" w:rsidRPr="00D51729" w:rsidTr="005E02DD">
        <w:trPr>
          <w:jc w:val="center"/>
        </w:trPr>
        <w:tc>
          <w:tcPr>
            <w:tcW w:w="256" w:type="pct"/>
            <w:tcBorders>
              <w:top w:val="single" w:sz="4" w:space="0" w:color="000000"/>
              <w:left w:val="single" w:sz="4" w:space="0" w:color="000000"/>
              <w:bottom w:val="single" w:sz="4" w:space="0" w:color="000000"/>
              <w:right w:val="nil"/>
            </w:tcBorders>
            <w:vAlign w:val="center"/>
          </w:tcPr>
          <w:p w:rsidR="005E02DD" w:rsidRPr="005E02DD" w:rsidRDefault="00815026" w:rsidP="005E02DD">
            <w:pPr>
              <w:pStyle w:val="aff3"/>
              <w:rPr>
                <w:rFonts w:ascii="Times New Roman" w:hAnsi="Times New Roman"/>
                <w:szCs w:val="24"/>
                <w:lang w:val="ru-RU"/>
              </w:rPr>
            </w:pPr>
            <w:r>
              <w:rPr>
                <w:rFonts w:ascii="Times New Roman" w:hAnsi="Times New Roman"/>
                <w:szCs w:val="24"/>
                <w:lang w:val="ru-RU"/>
              </w:rPr>
              <w:t>3.</w:t>
            </w:r>
            <w:r w:rsidR="005E02DD" w:rsidRPr="005E02DD">
              <w:rPr>
                <w:rFonts w:ascii="Times New Roman" w:hAnsi="Times New Roman"/>
                <w:szCs w:val="24"/>
              </w:rPr>
              <w:t>2.</w:t>
            </w:r>
            <w:r w:rsidR="005E02DD" w:rsidRPr="005E02DD">
              <w:rPr>
                <w:rFonts w:ascii="Times New Roman" w:hAnsi="Times New Roman"/>
                <w:szCs w:val="24"/>
                <w:lang w:val="ru-RU"/>
              </w:rPr>
              <w:t>2</w:t>
            </w:r>
          </w:p>
        </w:tc>
        <w:tc>
          <w:tcPr>
            <w:tcW w:w="1063" w:type="pct"/>
            <w:tcBorders>
              <w:top w:val="single" w:sz="4" w:space="0" w:color="000000"/>
              <w:left w:val="single" w:sz="4" w:space="0" w:color="000000"/>
              <w:bottom w:val="single" w:sz="4" w:space="0" w:color="000000"/>
              <w:right w:val="nil"/>
            </w:tcBorders>
          </w:tcPr>
          <w:p w:rsidR="005E02DD" w:rsidRPr="005E02DD" w:rsidRDefault="005E02DD" w:rsidP="005E02DD">
            <w:pPr>
              <w:pStyle w:val="aff3"/>
              <w:rPr>
                <w:rFonts w:ascii="Times New Roman" w:hAnsi="Times New Roman"/>
                <w:color w:val="000000"/>
                <w:szCs w:val="24"/>
                <w:lang w:val="ru-RU"/>
              </w:rPr>
            </w:pPr>
            <w:r w:rsidRPr="005E02DD">
              <w:rPr>
                <w:rFonts w:ascii="Times New Roman" w:hAnsi="Times New Roman"/>
                <w:color w:val="000000"/>
                <w:szCs w:val="24"/>
                <w:lang w:val="ru-RU"/>
              </w:rPr>
              <w:t xml:space="preserve">Ремонт водопроводных труб: </w:t>
            </w:r>
          </w:p>
        </w:tc>
        <w:tc>
          <w:tcPr>
            <w:tcW w:w="217" w:type="pct"/>
            <w:gridSpan w:val="2"/>
            <w:tcBorders>
              <w:top w:val="single" w:sz="4" w:space="0" w:color="000000"/>
              <w:left w:val="single" w:sz="4" w:space="0" w:color="000000"/>
              <w:bottom w:val="single" w:sz="4" w:space="0" w:color="000000"/>
              <w:right w:val="nil"/>
            </w:tcBorders>
            <w:vAlign w:val="center"/>
          </w:tcPr>
          <w:p w:rsidR="005E02DD" w:rsidRPr="005E02DD" w:rsidRDefault="005E02DD" w:rsidP="005E02DD">
            <w:pPr>
              <w:pStyle w:val="aff3"/>
              <w:jc w:val="center"/>
              <w:rPr>
                <w:rFonts w:ascii="Times New Roman" w:hAnsi="Times New Roman"/>
                <w:szCs w:val="24"/>
                <w:lang w:val="ru-RU"/>
              </w:rPr>
            </w:pPr>
          </w:p>
        </w:tc>
        <w:tc>
          <w:tcPr>
            <w:tcW w:w="253" w:type="pct"/>
            <w:tcBorders>
              <w:top w:val="single" w:sz="4" w:space="0" w:color="000000"/>
              <w:left w:val="single" w:sz="4" w:space="0" w:color="000000"/>
              <w:bottom w:val="single" w:sz="4" w:space="0" w:color="000000"/>
              <w:right w:val="nil"/>
            </w:tcBorders>
            <w:vAlign w:val="center"/>
          </w:tcPr>
          <w:p w:rsidR="005E02DD" w:rsidRPr="005E02DD" w:rsidRDefault="005E02DD" w:rsidP="005E02DD">
            <w:pPr>
              <w:jc w:val="center"/>
              <w:rPr>
                <w:sz w:val="24"/>
                <w:szCs w:val="24"/>
              </w:rPr>
            </w:pPr>
          </w:p>
        </w:tc>
        <w:tc>
          <w:tcPr>
            <w:tcW w:w="491" w:type="pct"/>
            <w:tcBorders>
              <w:top w:val="single" w:sz="4" w:space="0" w:color="000000"/>
              <w:left w:val="single" w:sz="4" w:space="0" w:color="000000"/>
              <w:bottom w:val="single" w:sz="4" w:space="0" w:color="000000"/>
              <w:right w:val="single" w:sz="4" w:space="0" w:color="000000"/>
            </w:tcBorders>
            <w:vAlign w:val="center"/>
          </w:tcPr>
          <w:p w:rsidR="005E02DD" w:rsidRPr="005E02DD" w:rsidRDefault="005E02DD" w:rsidP="005E02DD">
            <w:pPr>
              <w:jc w:val="center"/>
              <w:rPr>
                <w:sz w:val="24"/>
                <w:szCs w:val="24"/>
              </w:rPr>
            </w:pPr>
          </w:p>
        </w:tc>
        <w:tc>
          <w:tcPr>
            <w:tcW w:w="418" w:type="pct"/>
            <w:tcBorders>
              <w:top w:val="single" w:sz="4" w:space="0" w:color="000000"/>
              <w:left w:val="single" w:sz="4" w:space="0" w:color="000000"/>
              <w:bottom w:val="single" w:sz="4" w:space="0" w:color="000000"/>
              <w:right w:val="single" w:sz="4" w:space="0" w:color="000000"/>
            </w:tcBorders>
            <w:vAlign w:val="center"/>
          </w:tcPr>
          <w:p w:rsidR="005E02DD" w:rsidRPr="005E02DD" w:rsidRDefault="005E02DD" w:rsidP="005E02DD">
            <w:pPr>
              <w:jc w:val="center"/>
              <w:rPr>
                <w:sz w:val="24"/>
                <w:szCs w:val="24"/>
              </w:rPr>
            </w:pPr>
          </w:p>
        </w:tc>
        <w:tc>
          <w:tcPr>
            <w:tcW w:w="378" w:type="pct"/>
            <w:tcBorders>
              <w:top w:val="single" w:sz="4" w:space="0" w:color="000000"/>
              <w:left w:val="single" w:sz="4" w:space="0" w:color="000000"/>
              <w:bottom w:val="single" w:sz="4" w:space="0" w:color="000000"/>
              <w:right w:val="single" w:sz="4" w:space="0" w:color="000000"/>
            </w:tcBorders>
          </w:tcPr>
          <w:p w:rsidR="005E02DD" w:rsidRPr="005E02DD" w:rsidRDefault="005E02DD" w:rsidP="005E02DD">
            <w:pPr>
              <w:jc w:val="center"/>
              <w:rPr>
                <w:sz w:val="24"/>
                <w:szCs w:val="24"/>
              </w:rPr>
            </w:pPr>
          </w:p>
        </w:tc>
        <w:tc>
          <w:tcPr>
            <w:tcW w:w="389" w:type="pct"/>
            <w:tcBorders>
              <w:top w:val="single" w:sz="4" w:space="0" w:color="000000"/>
              <w:left w:val="single" w:sz="4" w:space="0" w:color="000000"/>
              <w:bottom w:val="single" w:sz="4" w:space="0" w:color="000000"/>
              <w:right w:val="single" w:sz="4" w:space="0" w:color="000000"/>
            </w:tcBorders>
          </w:tcPr>
          <w:p w:rsidR="005E02DD" w:rsidRPr="005E02DD" w:rsidRDefault="005E02DD" w:rsidP="005E02DD">
            <w:pPr>
              <w:jc w:val="center"/>
              <w:rPr>
                <w:sz w:val="24"/>
                <w:szCs w:val="24"/>
              </w:rPr>
            </w:pPr>
          </w:p>
        </w:tc>
        <w:tc>
          <w:tcPr>
            <w:tcW w:w="380" w:type="pct"/>
            <w:gridSpan w:val="2"/>
            <w:tcBorders>
              <w:top w:val="single" w:sz="4" w:space="0" w:color="000000"/>
              <w:left w:val="single" w:sz="4" w:space="0" w:color="000000"/>
              <w:bottom w:val="single" w:sz="4" w:space="0" w:color="000000"/>
              <w:right w:val="single" w:sz="4" w:space="0" w:color="000000"/>
            </w:tcBorders>
          </w:tcPr>
          <w:p w:rsidR="005E02DD" w:rsidRPr="005E02DD" w:rsidRDefault="005E02DD" w:rsidP="005E02DD">
            <w:pPr>
              <w:jc w:val="center"/>
              <w:rPr>
                <w:sz w:val="24"/>
                <w:szCs w:val="24"/>
              </w:rPr>
            </w:pPr>
          </w:p>
        </w:tc>
        <w:tc>
          <w:tcPr>
            <w:tcW w:w="389" w:type="pct"/>
            <w:tcBorders>
              <w:top w:val="single" w:sz="4" w:space="0" w:color="000000"/>
              <w:left w:val="single" w:sz="4" w:space="0" w:color="000000"/>
              <w:bottom w:val="single" w:sz="4" w:space="0" w:color="000000"/>
              <w:right w:val="single" w:sz="4" w:space="0" w:color="000000"/>
            </w:tcBorders>
          </w:tcPr>
          <w:p w:rsidR="005E02DD" w:rsidRPr="005E02DD" w:rsidRDefault="005E02DD" w:rsidP="005E02DD">
            <w:pPr>
              <w:jc w:val="center"/>
              <w:rPr>
                <w:sz w:val="24"/>
                <w:szCs w:val="24"/>
              </w:rPr>
            </w:pPr>
          </w:p>
        </w:tc>
        <w:tc>
          <w:tcPr>
            <w:tcW w:w="387" w:type="pct"/>
            <w:gridSpan w:val="2"/>
            <w:tcBorders>
              <w:top w:val="single" w:sz="4" w:space="0" w:color="000000"/>
              <w:left w:val="single" w:sz="4" w:space="0" w:color="000000"/>
              <w:bottom w:val="single" w:sz="4" w:space="0" w:color="000000"/>
              <w:right w:val="single" w:sz="4" w:space="0" w:color="000000"/>
            </w:tcBorders>
          </w:tcPr>
          <w:p w:rsidR="005E02DD" w:rsidRPr="005E02DD" w:rsidRDefault="005E02DD" w:rsidP="005E02DD">
            <w:pPr>
              <w:jc w:val="center"/>
              <w:rPr>
                <w:sz w:val="24"/>
                <w:szCs w:val="24"/>
              </w:rPr>
            </w:pPr>
          </w:p>
        </w:tc>
        <w:tc>
          <w:tcPr>
            <w:tcW w:w="379" w:type="pct"/>
            <w:tcBorders>
              <w:top w:val="single" w:sz="4" w:space="0" w:color="000000"/>
              <w:left w:val="single" w:sz="4" w:space="0" w:color="000000"/>
              <w:bottom w:val="single" w:sz="4" w:space="0" w:color="000000"/>
              <w:right w:val="single" w:sz="4" w:space="0" w:color="000000"/>
            </w:tcBorders>
            <w:vAlign w:val="center"/>
          </w:tcPr>
          <w:p w:rsidR="005E02DD" w:rsidRPr="005E02DD" w:rsidRDefault="005E02DD" w:rsidP="005E02DD">
            <w:pPr>
              <w:jc w:val="center"/>
              <w:rPr>
                <w:sz w:val="24"/>
                <w:szCs w:val="24"/>
                <w:highlight w:val="green"/>
              </w:rPr>
            </w:pPr>
          </w:p>
        </w:tc>
      </w:tr>
      <w:tr w:rsidR="00815026" w:rsidRPr="00D51729" w:rsidTr="00BF7AE3">
        <w:trPr>
          <w:jc w:val="center"/>
        </w:trPr>
        <w:tc>
          <w:tcPr>
            <w:tcW w:w="256" w:type="pct"/>
            <w:tcBorders>
              <w:top w:val="single" w:sz="4" w:space="0" w:color="000000"/>
              <w:left w:val="single" w:sz="4" w:space="0" w:color="000000"/>
              <w:bottom w:val="single" w:sz="4" w:space="0" w:color="000000"/>
              <w:right w:val="nil"/>
            </w:tcBorders>
            <w:vAlign w:val="center"/>
          </w:tcPr>
          <w:p w:rsidR="00815026" w:rsidRPr="005E02DD" w:rsidRDefault="00815026" w:rsidP="005E02DD">
            <w:pPr>
              <w:pStyle w:val="aff3"/>
              <w:rPr>
                <w:rFonts w:ascii="Times New Roman" w:hAnsi="Times New Roman"/>
                <w:szCs w:val="24"/>
              </w:rPr>
            </w:pPr>
          </w:p>
        </w:tc>
        <w:tc>
          <w:tcPr>
            <w:tcW w:w="1063" w:type="pct"/>
            <w:tcBorders>
              <w:top w:val="single" w:sz="4" w:space="0" w:color="000000"/>
              <w:left w:val="single" w:sz="4" w:space="0" w:color="000000"/>
              <w:bottom w:val="single" w:sz="4" w:space="0" w:color="000000"/>
              <w:right w:val="nil"/>
            </w:tcBorders>
          </w:tcPr>
          <w:p w:rsidR="00815026" w:rsidRPr="005E02DD" w:rsidRDefault="00815026" w:rsidP="005E02DD">
            <w:pPr>
              <w:pStyle w:val="aff3"/>
              <w:rPr>
                <w:rFonts w:ascii="Times New Roman" w:hAnsi="Times New Roman"/>
                <w:color w:val="000000"/>
                <w:szCs w:val="24"/>
                <w:lang w:val="ru-RU"/>
              </w:rPr>
            </w:pPr>
            <w:r w:rsidRPr="005E02DD">
              <w:rPr>
                <w:rFonts w:ascii="Times New Roman" w:hAnsi="Times New Roman"/>
                <w:color w:val="000000"/>
                <w:szCs w:val="24"/>
                <w:lang w:val="ru-RU"/>
              </w:rPr>
              <w:t>Ø 50</w:t>
            </w:r>
          </w:p>
        </w:tc>
        <w:tc>
          <w:tcPr>
            <w:tcW w:w="217" w:type="pct"/>
            <w:gridSpan w:val="2"/>
            <w:tcBorders>
              <w:top w:val="single" w:sz="4" w:space="0" w:color="000000"/>
              <w:left w:val="single" w:sz="4" w:space="0" w:color="000000"/>
              <w:bottom w:val="single" w:sz="4" w:space="0" w:color="000000"/>
              <w:right w:val="nil"/>
            </w:tcBorders>
            <w:vAlign w:val="center"/>
          </w:tcPr>
          <w:p w:rsidR="00815026" w:rsidRPr="005E02DD" w:rsidRDefault="00815026" w:rsidP="005E02DD">
            <w:pPr>
              <w:pStyle w:val="aff3"/>
              <w:jc w:val="center"/>
              <w:rPr>
                <w:rFonts w:ascii="Times New Roman" w:hAnsi="Times New Roman"/>
                <w:szCs w:val="24"/>
                <w:lang w:val="ru-RU"/>
              </w:rPr>
            </w:pPr>
            <w:r w:rsidRPr="005E02DD">
              <w:rPr>
                <w:rFonts w:ascii="Times New Roman" w:hAnsi="Times New Roman"/>
                <w:szCs w:val="24"/>
                <w:lang w:val="ru-RU"/>
              </w:rPr>
              <w:t>км</w:t>
            </w:r>
          </w:p>
        </w:tc>
        <w:tc>
          <w:tcPr>
            <w:tcW w:w="253" w:type="pct"/>
            <w:tcBorders>
              <w:top w:val="single" w:sz="4" w:space="0" w:color="000000"/>
              <w:left w:val="single" w:sz="4" w:space="0" w:color="000000"/>
              <w:bottom w:val="single" w:sz="4" w:space="0" w:color="000000"/>
              <w:right w:val="nil"/>
            </w:tcBorders>
          </w:tcPr>
          <w:p w:rsidR="00815026" w:rsidRPr="005E02DD" w:rsidRDefault="00815026" w:rsidP="005E02DD">
            <w:pPr>
              <w:jc w:val="center"/>
              <w:rPr>
                <w:sz w:val="24"/>
                <w:szCs w:val="24"/>
              </w:rPr>
            </w:pPr>
            <w:r w:rsidRPr="005E02DD">
              <w:rPr>
                <w:sz w:val="24"/>
                <w:szCs w:val="24"/>
              </w:rPr>
              <w:t>0,25</w:t>
            </w:r>
          </w:p>
        </w:tc>
        <w:tc>
          <w:tcPr>
            <w:tcW w:w="491" w:type="pct"/>
            <w:tcBorders>
              <w:top w:val="single" w:sz="4" w:space="0" w:color="000000"/>
              <w:left w:val="single" w:sz="4" w:space="0" w:color="000000"/>
              <w:bottom w:val="single" w:sz="4" w:space="0" w:color="000000"/>
              <w:right w:val="single" w:sz="4" w:space="0" w:color="000000"/>
            </w:tcBorders>
            <w:vAlign w:val="center"/>
          </w:tcPr>
          <w:p w:rsidR="00815026" w:rsidRPr="005E02DD" w:rsidRDefault="00815026" w:rsidP="00815026">
            <w:pPr>
              <w:jc w:val="center"/>
              <w:rPr>
                <w:sz w:val="24"/>
                <w:szCs w:val="24"/>
              </w:rPr>
            </w:pPr>
            <w:r>
              <w:rPr>
                <w:sz w:val="24"/>
                <w:szCs w:val="24"/>
              </w:rPr>
              <w:t>0,</w:t>
            </w:r>
            <w:r w:rsidRPr="005E02DD">
              <w:rPr>
                <w:sz w:val="24"/>
                <w:szCs w:val="24"/>
              </w:rPr>
              <w:t>3</w:t>
            </w:r>
          </w:p>
        </w:tc>
        <w:tc>
          <w:tcPr>
            <w:tcW w:w="418" w:type="pct"/>
            <w:tcBorders>
              <w:top w:val="single" w:sz="4" w:space="0" w:color="000000"/>
              <w:left w:val="single" w:sz="4" w:space="0" w:color="000000"/>
              <w:bottom w:val="single" w:sz="4" w:space="0" w:color="000000"/>
              <w:right w:val="single" w:sz="4" w:space="0" w:color="000000"/>
            </w:tcBorders>
            <w:vAlign w:val="center"/>
          </w:tcPr>
          <w:p w:rsidR="00815026" w:rsidRPr="005E02DD" w:rsidRDefault="00815026" w:rsidP="005E02DD">
            <w:pPr>
              <w:jc w:val="center"/>
              <w:rPr>
                <w:sz w:val="24"/>
                <w:szCs w:val="24"/>
              </w:rPr>
            </w:pPr>
            <w:r w:rsidRPr="005E02DD">
              <w:rPr>
                <w:sz w:val="24"/>
                <w:szCs w:val="24"/>
              </w:rPr>
              <w:t>2016-2029</w:t>
            </w:r>
          </w:p>
        </w:tc>
        <w:tc>
          <w:tcPr>
            <w:tcW w:w="378" w:type="pct"/>
            <w:tcBorders>
              <w:top w:val="single" w:sz="4" w:space="0" w:color="000000"/>
              <w:left w:val="single" w:sz="4" w:space="0" w:color="000000"/>
              <w:bottom w:val="single" w:sz="4" w:space="0" w:color="000000"/>
              <w:right w:val="single" w:sz="4" w:space="0" w:color="000000"/>
            </w:tcBorders>
          </w:tcPr>
          <w:p w:rsidR="00815026" w:rsidRPr="005E02DD" w:rsidRDefault="00815026" w:rsidP="005E02DD">
            <w:pPr>
              <w:jc w:val="center"/>
              <w:rPr>
                <w:sz w:val="24"/>
                <w:szCs w:val="24"/>
              </w:rPr>
            </w:pPr>
          </w:p>
        </w:tc>
        <w:tc>
          <w:tcPr>
            <w:tcW w:w="389" w:type="pct"/>
            <w:tcBorders>
              <w:top w:val="single" w:sz="4" w:space="0" w:color="000000"/>
              <w:left w:val="single" w:sz="4" w:space="0" w:color="000000"/>
              <w:bottom w:val="single" w:sz="4" w:space="0" w:color="000000"/>
              <w:right w:val="single" w:sz="4" w:space="0" w:color="000000"/>
            </w:tcBorders>
          </w:tcPr>
          <w:p w:rsidR="00815026" w:rsidRPr="005E02DD" w:rsidRDefault="00815026" w:rsidP="005E02DD">
            <w:pPr>
              <w:jc w:val="center"/>
              <w:rPr>
                <w:sz w:val="24"/>
                <w:szCs w:val="24"/>
              </w:rPr>
            </w:pPr>
          </w:p>
        </w:tc>
        <w:tc>
          <w:tcPr>
            <w:tcW w:w="380" w:type="pct"/>
            <w:gridSpan w:val="2"/>
            <w:tcBorders>
              <w:top w:val="single" w:sz="4" w:space="0" w:color="000000"/>
              <w:left w:val="single" w:sz="4" w:space="0" w:color="000000"/>
              <w:bottom w:val="single" w:sz="4" w:space="0" w:color="000000"/>
              <w:right w:val="single" w:sz="4" w:space="0" w:color="000000"/>
            </w:tcBorders>
            <w:vAlign w:val="center"/>
          </w:tcPr>
          <w:p w:rsidR="00815026" w:rsidRPr="005E02DD" w:rsidRDefault="00815026" w:rsidP="00F60485">
            <w:pPr>
              <w:jc w:val="center"/>
              <w:rPr>
                <w:sz w:val="24"/>
                <w:szCs w:val="24"/>
              </w:rPr>
            </w:pPr>
            <w:r>
              <w:rPr>
                <w:sz w:val="24"/>
                <w:szCs w:val="24"/>
              </w:rPr>
              <w:t>0,</w:t>
            </w:r>
            <w:r w:rsidRPr="005E02DD">
              <w:rPr>
                <w:sz w:val="24"/>
                <w:szCs w:val="24"/>
              </w:rPr>
              <w:t>3</w:t>
            </w:r>
          </w:p>
        </w:tc>
        <w:tc>
          <w:tcPr>
            <w:tcW w:w="389" w:type="pct"/>
            <w:tcBorders>
              <w:top w:val="single" w:sz="4" w:space="0" w:color="000000"/>
              <w:left w:val="single" w:sz="4" w:space="0" w:color="000000"/>
              <w:bottom w:val="single" w:sz="4" w:space="0" w:color="000000"/>
              <w:right w:val="single" w:sz="4" w:space="0" w:color="000000"/>
            </w:tcBorders>
          </w:tcPr>
          <w:p w:rsidR="00815026" w:rsidRPr="005E02DD" w:rsidRDefault="00815026" w:rsidP="005E02DD">
            <w:pPr>
              <w:jc w:val="center"/>
              <w:rPr>
                <w:sz w:val="24"/>
                <w:szCs w:val="24"/>
              </w:rPr>
            </w:pPr>
          </w:p>
        </w:tc>
        <w:tc>
          <w:tcPr>
            <w:tcW w:w="387" w:type="pct"/>
            <w:gridSpan w:val="2"/>
            <w:tcBorders>
              <w:top w:val="single" w:sz="4" w:space="0" w:color="000000"/>
              <w:left w:val="single" w:sz="4" w:space="0" w:color="000000"/>
              <w:bottom w:val="single" w:sz="4" w:space="0" w:color="000000"/>
              <w:right w:val="single" w:sz="4" w:space="0" w:color="000000"/>
            </w:tcBorders>
          </w:tcPr>
          <w:p w:rsidR="00815026" w:rsidRPr="005E02DD" w:rsidRDefault="00815026" w:rsidP="005E02DD">
            <w:pPr>
              <w:jc w:val="center"/>
              <w:rPr>
                <w:sz w:val="24"/>
                <w:szCs w:val="24"/>
              </w:rPr>
            </w:pPr>
          </w:p>
        </w:tc>
        <w:tc>
          <w:tcPr>
            <w:tcW w:w="379" w:type="pct"/>
            <w:tcBorders>
              <w:top w:val="single" w:sz="4" w:space="0" w:color="000000"/>
              <w:left w:val="single" w:sz="4" w:space="0" w:color="000000"/>
              <w:bottom w:val="single" w:sz="4" w:space="0" w:color="000000"/>
              <w:right w:val="single" w:sz="4" w:space="0" w:color="000000"/>
            </w:tcBorders>
            <w:vAlign w:val="center"/>
          </w:tcPr>
          <w:p w:rsidR="00815026" w:rsidRPr="005E02DD" w:rsidRDefault="00815026" w:rsidP="005E02DD">
            <w:pPr>
              <w:jc w:val="center"/>
              <w:rPr>
                <w:sz w:val="24"/>
                <w:szCs w:val="24"/>
                <w:highlight w:val="green"/>
              </w:rPr>
            </w:pPr>
          </w:p>
        </w:tc>
      </w:tr>
      <w:tr w:rsidR="00815026" w:rsidRPr="00D51729" w:rsidTr="00BF7AE3">
        <w:trPr>
          <w:jc w:val="center"/>
        </w:trPr>
        <w:tc>
          <w:tcPr>
            <w:tcW w:w="256" w:type="pct"/>
            <w:tcBorders>
              <w:top w:val="single" w:sz="4" w:space="0" w:color="000000"/>
              <w:left w:val="single" w:sz="4" w:space="0" w:color="000000"/>
              <w:bottom w:val="single" w:sz="4" w:space="0" w:color="000000"/>
              <w:right w:val="nil"/>
            </w:tcBorders>
            <w:vAlign w:val="center"/>
          </w:tcPr>
          <w:p w:rsidR="00815026" w:rsidRPr="005E02DD" w:rsidRDefault="00815026" w:rsidP="005E02DD">
            <w:pPr>
              <w:pStyle w:val="aff3"/>
              <w:rPr>
                <w:rFonts w:ascii="Times New Roman" w:hAnsi="Times New Roman"/>
                <w:szCs w:val="24"/>
              </w:rPr>
            </w:pPr>
          </w:p>
        </w:tc>
        <w:tc>
          <w:tcPr>
            <w:tcW w:w="1063" w:type="pct"/>
            <w:tcBorders>
              <w:top w:val="single" w:sz="4" w:space="0" w:color="000000"/>
              <w:left w:val="single" w:sz="4" w:space="0" w:color="000000"/>
              <w:bottom w:val="single" w:sz="4" w:space="0" w:color="000000"/>
              <w:right w:val="nil"/>
            </w:tcBorders>
          </w:tcPr>
          <w:p w:rsidR="00815026" w:rsidRPr="005E02DD" w:rsidRDefault="00815026" w:rsidP="005E02DD">
            <w:pPr>
              <w:pStyle w:val="aff3"/>
              <w:rPr>
                <w:rFonts w:ascii="Times New Roman" w:hAnsi="Times New Roman"/>
                <w:color w:val="000000"/>
                <w:szCs w:val="24"/>
                <w:lang w:val="ru-RU"/>
              </w:rPr>
            </w:pPr>
            <w:r w:rsidRPr="005E02DD">
              <w:rPr>
                <w:rFonts w:ascii="Times New Roman" w:hAnsi="Times New Roman"/>
                <w:color w:val="000000"/>
                <w:szCs w:val="24"/>
                <w:lang w:val="ru-RU"/>
              </w:rPr>
              <w:t>Ø 63</w:t>
            </w:r>
          </w:p>
        </w:tc>
        <w:tc>
          <w:tcPr>
            <w:tcW w:w="217" w:type="pct"/>
            <w:gridSpan w:val="2"/>
            <w:tcBorders>
              <w:top w:val="single" w:sz="4" w:space="0" w:color="000000"/>
              <w:left w:val="single" w:sz="4" w:space="0" w:color="000000"/>
              <w:bottom w:val="single" w:sz="4" w:space="0" w:color="000000"/>
              <w:right w:val="nil"/>
            </w:tcBorders>
          </w:tcPr>
          <w:p w:rsidR="00815026" w:rsidRPr="005E02DD" w:rsidRDefault="00815026" w:rsidP="005E02DD">
            <w:pPr>
              <w:pStyle w:val="aff3"/>
              <w:jc w:val="center"/>
              <w:rPr>
                <w:rFonts w:ascii="Times New Roman" w:hAnsi="Times New Roman"/>
                <w:szCs w:val="24"/>
                <w:lang w:val="ru-RU"/>
              </w:rPr>
            </w:pPr>
            <w:r w:rsidRPr="005E02DD">
              <w:rPr>
                <w:rFonts w:ascii="Times New Roman" w:hAnsi="Times New Roman"/>
                <w:szCs w:val="24"/>
                <w:lang w:val="ru-RU"/>
              </w:rPr>
              <w:t>км</w:t>
            </w:r>
          </w:p>
        </w:tc>
        <w:tc>
          <w:tcPr>
            <w:tcW w:w="253" w:type="pct"/>
            <w:tcBorders>
              <w:top w:val="single" w:sz="4" w:space="0" w:color="000000"/>
              <w:left w:val="single" w:sz="4" w:space="0" w:color="000000"/>
              <w:bottom w:val="single" w:sz="4" w:space="0" w:color="000000"/>
              <w:right w:val="nil"/>
            </w:tcBorders>
          </w:tcPr>
          <w:p w:rsidR="00815026" w:rsidRPr="005E02DD" w:rsidRDefault="00815026" w:rsidP="005E02DD">
            <w:pPr>
              <w:jc w:val="center"/>
              <w:rPr>
                <w:sz w:val="24"/>
                <w:szCs w:val="24"/>
              </w:rPr>
            </w:pPr>
            <w:r w:rsidRPr="005E02DD">
              <w:rPr>
                <w:sz w:val="24"/>
                <w:szCs w:val="24"/>
              </w:rPr>
              <w:t>0,10</w:t>
            </w:r>
          </w:p>
        </w:tc>
        <w:tc>
          <w:tcPr>
            <w:tcW w:w="491" w:type="pct"/>
            <w:tcBorders>
              <w:top w:val="single" w:sz="4" w:space="0" w:color="000000"/>
              <w:left w:val="single" w:sz="4" w:space="0" w:color="000000"/>
              <w:bottom w:val="single" w:sz="4" w:space="0" w:color="000000"/>
              <w:right w:val="single" w:sz="4" w:space="0" w:color="000000"/>
            </w:tcBorders>
            <w:vAlign w:val="center"/>
          </w:tcPr>
          <w:p w:rsidR="00815026" w:rsidRPr="005E02DD" w:rsidRDefault="00815026" w:rsidP="00815026">
            <w:pPr>
              <w:jc w:val="center"/>
              <w:rPr>
                <w:sz w:val="24"/>
                <w:szCs w:val="24"/>
              </w:rPr>
            </w:pPr>
            <w:r>
              <w:rPr>
                <w:sz w:val="24"/>
                <w:szCs w:val="24"/>
              </w:rPr>
              <w:t>0,</w:t>
            </w:r>
            <w:r w:rsidRPr="005E02DD">
              <w:rPr>
                <w:sz w:val="24"/>
                <w:szCs w:val="24"/>
              </w:rPr>
              <w:t>13</w:t>
            </w:r>
          </w:p>
        </w:tc>
        <w:tc>
          <w:tcPr>
            <w:tcW w:w="418" w:type="pct"/>
            <w:tcBorders>
              <w:top w:val="single" w:sz="4" w:space="0" w:color="000000"/>
              <w:left w:val="single" w:sz="4" w:space="0" w:color="000000"/>
              <w:bottom w:val="single" w:sz="4" w:space="0" w:color="000000"/>
              <w:right w:val="single" w:sz="4" w:space="0" w:color="000000"/>
            </w:tcBorders>
            <w:vAlign w:val="center"/>
          </w:tcPr>
          <w:p w:rsidR="00815026" w:rsidRPr="005E02DD" w:rsidRDefault="00815026" w:rsidP="005E02DD">
            <w:pPr>
              <w:jc w:val="center"/>
              <w:rPr>
                <w:sz w:val="24"/>
                <w:szCs w:val="24"/>
              </w:rPr>
            </w:pPr>
            <w:r w:rsidRPr="005E02DD">
              <w:rPr>
                <w:sz w:val="24"/>
                <w:szCs w:val="24"/>
              </w:rPr>
              <w:t>2016-2029</w:t>
            </w:r>
          </w:p>
        </w:tc>
        <w:tc>
          <w:tcPr>
            <w:tcW w:w="378" w:type="pct"/>
            <w:tcBorders>
              <w:top w:val="single" w:sz="4" w:space="0" w:color="000000"/>
              <w:left w:val="single" w:sz="4" w:space="0" w:color="000000"/>
              <w:bottom w:val="single" w:sz="4" w:space="0" w:color="000000"/>
              <w:right w:val="single" w:sz="4" w:space="0" w:color="000000"/>
            </w:tcBorders>
          </w:tcPr>
          <w:p w:rsidR="00815026" w:rsidRPr="005E02DD" w:rsidRDefault="00815026" w:rsidP="005E02DD">
            <w:pPr>
              <w:jc w:val="center"/>
              <w:rPr>
                <w:sz w:val="24"/>
                <w:szCs w:val="24"/>
              </w:rPr>
            </w:pPr>
          </w:p>
        </w:tc>
        <w:tc>
          <w:tcPr>
            <w:tcW w:w="389" w:type="pct"/>
            <w:tcBorders>
              <w:top w:val="single" w:sz="4" w:space="0" w:color="000000"/>
              <w:left w:val="single" w:sz="4" w:space="0" w:color="000000"/>
              <w:bottom w:val="single" w:sz="4" w:space="0" w:color="000000"/>
              <w:right w:val="single" w:sz="4" w:space="0" w:color="000000"/>
            </w:tcBorders>
          </w:tcPr>
          <w:p w:rsidR="00815026" w:rsidRPr="005E02DD" w:rsidRDefault="00815026" w:rsidP="005E02DD">
            <w:pPr>
              <w:jc w:val="center"/>
              <w:rPr>
                <w:sz w:val="24"/>
                <w:szCs w:val="24"/>
              </w:rPr>
            </w:pPr>
          </w:p>
        </w:tc>
        <w:tc>
          <w:tcPr>
            <w:tcW w:w="380" w:type="pct"/>
            <w:gridSpan w:val="2"/>
            <w:tcBorders>
              <w:top w:val="single" w:sz="4" w:space="0" w:color="000000"/>
              <w:left w:val="single" w:sz="4" w:space="0" w:color="000000"/>
              <w:bottom w:val="single" w:sz="4" w:space="0" w:color="000000"/>
              <w:right w:val="single" w:sz="4" w:space="0" w:color="000000"/>
            </w:tcBorders>
            <w:vAlign w:val="center"/>
          </w:tcPr>
          <w:p w:rsidR="00815026" w:rsidRPr="005E02DD" w:rsidRDefault="00815026" w:rsidP="00F60485">
            <w:pPr>
              <w:jc w:val="center"/>
              <w:rPr>
                <w:sz w:val="24"/>
                <w:szCs w:val="24"/>
              </w:rPr>
            </w:pPr>
            <w:r>
              <w:rPr>
                <w:sz w:val="24"/>
                <w:szCs w:val="24"/>
              </w:rPr>
              <w:t>0,</w:t>
            </w:r>
            <w:r w:rsidRPr="005E02DD">
              <w:rPr>
                <w:sz w:val="24"/>
                <w:szCs w:val="24"/>
              </w:rPr>
              <w:t>13</w:t>
            </w:r>
          </w:p>
        </w:tc>
        <w:tc>
          <w:tcPr>
            <w:tcW w:w="389" w:type="pct"/>
            <w:tcBorders>
              <w:top w:val="single" w:sz="4" w:space="0" w:color="000000"/>
              <w:left w:val="single" w:sz="4" w:space="0" w:color="000000"/>
              <w:bottom w:val="single" w:sz="4" w:space="0" w:color="000000"/>
              <w:right w:val="single" w:sz="4" w:space="0" w:color="000000"/>
            </w:tcBorders>
          </w:tcPr>
          <w:p w:rsidR="00815026" w:rsidRPr="005E02DD" w:rsidRDefault="00815026" w:rsidP="005E02DD">
            <w:pPr>
              <w:jc w:val="center"/>
              <w:rPr>
                <w:sz w:val="24"/>
                <w:szCs w:val="24"/>
              </w:rPr>
            </w:pPr>
          </w:p>
        </w:tc>
        <w:tc>
          <w:tcPr>
            <w:tcW w:w="387" w:type="pct"/>
            <w:gridSpan w:val="2"/>
            <w:tcBorders>
              <w:top w:val="single" w:sz="4" w:space="0" w:color="000000"/>
              <w:left w:val="single" w:sz="4" w:space="0" w:color="000000"/>
              <w:bottom w:val="single" w:sz="4" w:space="0" w:color="000000"/>
              <w:right w:val="single" w:sz="4" w:space="0" w:color="000000"/>
            </w:tcBorders>
          </w:tcPr>
          <w:p w:rsidR="00815026" w:rsidRPr="005E02DD" w:rsidRDefault="00815026" w:rsidP="005E02DD">
            <w:pPr>
              <w:jc w:val="center"/>
              <w:rPr>
                <w:sz w:val="24"/>
                <w:szCs w:val="24"/>
              </w:rPr>
            </w:pPr>
          </w:p>
        </w:tc>
        <w:tc>
          <w:tcPr>
            <w:tcW w:w="379" w:type="pct"/>
            <w:tcBorders>
              <w:top w:val="single" w:sz="4" w:space="0" w:color="000000"/>
              <w:left w:val="single" w:sz="4" w:space="0" w:color="000000"/>
              <w:bottom w:val="single" w:sz="4" w:space="0" w:color="000000"/>
              <w:right w:val="single" w:sz="4" w:space="0" w:color="000000"/>
            </w:tcBorders>
            <w:vAlign w:val="center"/>
          </w:tcPr>
          <w:p w:rsidR="00815026" w:rsidRPr="005E02DD" w:rsidRDefault="00815026" w:rsidP="005E02DD">
            <w:pPr>
              <w:jc w:val="center"/>
              <w:rPr>
                <w:sz w:val="24"/>
                <w:szCs w:val="24"/>
                <w:highlight w:val="green"/>
              </w:rPr>
            </w:pPr>
          </w:p>
        </w:tc>
      </w:tr>
      <w:tr w:rsidR="00815026" w:rsidRPr="00D51729" w:rsidTr="00BF7AE3">
        <w:trPr>
          <w:jc w:val="center"/>
        </w:trPr>
        <w:tc>
          <w:tcPr>
            <w:tcW w:w="256" w:type="pct"/>
            <w:tcBorders>
              <w:top w:val="single" w:sz="4" w:space="0" w:color="000000"/>
              <w:left w:val="single" w:sz="4" w:space="0" w:color="000000"/>
              <w:bottom w:val="single" w:sz="4" w:space="0" w:color="000000"/>
              <w:right w:val="nil"/>
            </w:tcBorders>
            <w:vAlign w:val="center"/>
          </w:tcPr>
          <w:p w:rsidR="00815026" w:rsidRPr="005E02DD" w:rsidRDefault="00815026" w:rsidP="005E02DD">
            <w:pPr>
              <w:pStyle w:val="aff3"/>
              <w:rPr>
                <w:rFonts w:ascii="Times New Roman" w:hAnsi="Times New Roman"/>
                <w:szCs w:val="24"/>
              </w:rPr>
            </w:pPr>
          </w:p>
        </w:tc>
        <w:tc>
          <w:tcPr>
            <w:tcW w:w="1063" w:type="pct"/>
            <w:tcBorders>
              <w:top w:val="single" w:sz="4" w:space="0" w:color="000000"/>
              <w:left w:val="single" w:sz="4" w:space="0" w:color="000000"/>
              <w:bottom w:val="single" w:sz="4" w:space="0" w:color="000000"/>
              <w:right w:val="nil"/>
            </w:tcBorders>
          </w:tcPr>
          <w:p w:rsidR="00815026" w:rsidRPr="005E02DD" w:rsidRDefault="00815026" w:rsidP="005E02DD">
            <w:pPr>
              <w:pStyle w:val="aff3"/>
              <w:rPr>
                <w:rFonts w:ascii="Times New Roman" w:hAnsi="Times New Roman"/>
                <w:color w:val="000000"/>
                <w:szCs w:val="24"/>
                <w:lang w:val="ru-RU"/>
              </w:rPr>
            </w:pPr>
            <w:r w:rsidRPr="005E02DD">
              <w:rPr>
                <w:rFonts w:ascii="Times New Roman" w:hAnsi="Times New Roman"/>
                <w:color w:val="000000"/>
                <w:szCs w:val="24"/>
                <w:lang w:val="ru-RU"/>
              </w:rPr>
              <w:t>Ø 80</w:t>
            </w:r>
          </w:p>
        </w:tc>
        <w:tc>
          <w:tcPr>
            <w:tcW w:w="217" w:type="pct"/>
            <w:gridSpan w:val="2"/>
            <w:tcBorders>
              <w:top w:val="single" w:sz="4" w:space="0" w:color="000000"/>
              <w:left w:val="single" w:sz="4" w:space="0" w:color="000000"/>
              <w:bottom w:val="single" w:sz="4" w:space="0" w:color="000000"/>
              <w:right w:val="nil"/>
            </w:tcBorders>
          </w:tcPr>
          <w:p w:rsidR="00815026" w:rsidRPr="005E02DD" w:rsidRDefault="00815026" w:rsidP="005E02DD">
            <w:pPr>
              <w:pStyle w:val="aff3"/>
              <w:jc w:val="center"/>
              <w:rPr>
                <w:rFonts w:ascii="Times New Roman" w:hAnsi="Times New Roman"/>
                <w:szCs w:val="24"/>
                <w:lang w:val="ru-RU"/>
              </w:rPr>
            </w:pPr>
            <w:r w:rsidRPr="005E02DD">
              <w:rPr>
                <w:rFonts w:ascii="Times New Roman" w:hAnsi="Times New Roman"/>
                <w:szCs w:val="24"/>
                <w:lang w:val="ru-RU"/>
              </w:rPr>
              <w:t>км</w:t>
            </w:r>
          </w:p>
        </w:tc>
        <w:tc>
          <w:tcPr>
            <w:tcW w:w="253" w:type="pct"/>
            <w:tcBorders>
              <w:top w:val="single" w:sz="4" w:space="0" w:color="000000"/>
              <w:left w:val="single" w:sz="4" w:space="0" w:color="000000"/>
              <w:bottom w:val="single" w:sz="4" w:space="0" w:color="000000"/>
              <w:right w:val="nil"/>
            </w:tcBorders>
          </w:tcPr>
          <w:p w:rsidR="00815026" w:rsidRPr="005E02DD" w:rsidRDefault="00815026" w:rsidP="005E02DD">
            <w:pPr>
              <w:jc w:val="center"/>
              <w:rPr>
                <w:sz w:val="24"/>
                <w:szCs w:val="24"/>
              </w:rPr>
            </w:pPr>
            <w:r w:rsidRPr="005E02DD">
              <w:rPr>
                <w:sz w:val="24"/>
                <w:szCs w:val="24"/>
              </w:rPr>
              <w:t>0,50</w:t>
            </w:r>
          </w:p>
        </w:tc>
        <w:tc>
          <w:tcPr>
            <w:tcW w:w="491" w:type="pct"/>
            <w:tcBorders>
              <w:top w:val="single" w:sz="4" w:space="0" w:color="000000"/>
              <w:left w:val="single" w:sz="4" w:space="0" w:color="000000"/>
              <w:bottom w:val="single" w:sz="4" w:space="0" w:color="000000"/>
              <w:right w:val="single" w:sz="4" w:space="0" w:color="000000"/>
            </w:tcBorders>
            <w:vAlign w:val="center"/>
          </w:tcPr>
          <w:p w:rsidR="00815026" w:rsidRPr="005E02DD" w:rsidRDefault="00815026" w:rsidP="00815026">
            <w:pPr>
              <w:jc w:val="center"/>
              <w:rPr>
                <w:sz w:val="24"/>
                <w:szCs w:val="24"/>
              </w:rPr>
            </w:pPr>
            <w:r>
              <w:rPr>
                <w:sz w:val="24"/>
                <w:szCs w:val="24"/>
              </w:rPr>
              <w:t>0,</w:t>
            </w:r>
            <w:r w:rsidRPr="005E02DD">
              <w:rPr>
                <w:sz w:val="24"/>
                <w:szCs w:val="24"/>
              </w:rPr>
              <w:t>7</w:t>
            </w:r>
          </w:p>
        </w:tc>
        <w:tc>
          <w:tcPr>
            <w:tcW w:w="418" w:type="pct"/>
            <w:tcBorders>
              <w:top w:val="single" w:sz="4" w:space="0" w:color="000000"/>
              <w:left w:val="single" w:sz="4" w:space="0" w:color="000000"/>
              <w:bottom w:val="single" w:sz="4" w:space="0" w:color="000000"/>
              <w:right w:val="single" w:sz="4" w:space="0" w:color="000000"/>
            </w:tcBorders>
            <w:vAlign w:val="center"/>
          </w:tcPr>
          <w:p w:rsidR="00815026" w:rsidRPr="005E02DD" w:rsidRDefault="00815026" w:rsidP="005E02DD">
            <w:pPr>
              <w:jc w:val="center"/>
              <w:rPr>
                <w:sz w:val="24"/>
                <w:szCs w:val="24"/>
              </w:rPr>
            </w:pPr>
            <w:r w:rsidRPr="005E02DD">
              <w:rPr>
                <w:sz w:val="24"/>
                <w:szCs w:val="24"/>
              </w:rPr>
              <w:t>2016-</w:t>
            </w:r>
            <w:r w:rsidRPr="005E02DD">
              <w:rPr>
                <w:sz w:val="24"/>
                <w:szCs w:val="24"/>
              </w:rPr>
              <w:lastRenderedPageBreak/>
              <w:t>2029</w:t>
            </w:r>
          </w:p>
        </w:tc>
        <w:tc>
          <w:tcPr>
            <w:tcW w:w="378" w:type="pct"/>
            <w:tcBorders>
              <w:top w:val="single" w:sz="4" w:space="0" w:color="000000"/>
              <w:left w:val="single" w:sz="4" w:space="0" w:color="000000"/>
              <w:bottom w:val="single" w:sz="4" w:space="0" w:color="000000"/>
              <w:right w:val="single" w:sz="4" w:space="0" w:color="000000"/>
            </w:tcBorders>
          </w:tcPr>
          <w:p w:rsidR="00815026" w:rsidRPr="005E02DD" w:rsidRDefault="00815026" w:rsidP="005E02DD">
            <w:pPr>
              <w:jc w:val="center"/>
              <w:rPr>
                <w:sz w:val="24"/>
                <w:szCs w:val="24"/>
              </w:rPr>
            </w:pPr>
          </w:p>
        </w:tc>
        <w:tc>
          <w:tcPr>
            <w:tcW w:w="389" w:type="pct"/>
            <w:tcBorders>
              <w:top w:val="single" w:sz="4" w:space="0" w:color="000000"/>
              <w:left w:val="single" w:sz="4" w:space="0" w:color="000000"/>
              <w:bottom w:val="single" w:sz="4" w:space="0" w:color="000000"/>
              <w:right w:val="single" w:sz="4" w:space="0" w:color="000000"/>
            </w:tcBorders>
          </w:tcPr>
          <w:p w:rsidR="00815026" w:rsidRPr="005E02DD" w:rsidRDefault="00815026" w:rsidP="005E02DD">
            <w:pPr>
              <w:jc w:val="center"/>
              <w:rPr>
                <w:sz w:val="24"/>
                <w:szCs w:val="24"/>
              </w:rPr>
            </w:pPr>
          </w:p>
        </w:tc>
        <w:tc>
          <w:tcPr>
            <w:tcW w:w="380" w:type="pct"/>
            <w:gridSpan w:val="2"/>
            <w:tcBorders>
              <w:top w:val="single" w:sz="4" w:space="0" w:color="000000"/>
              <w:left w:val="single" w:sz="4" w:space="0" w:color="000000"/>
              <w:bottom w:val="single" w:sz="4" w:space="0" w:color="000000"/>
              <w:right w:val="single" w:sz="4" w:space="0" w:color="000000"/>
            </w:tcBorders>
            <w:vAlign w:val="center"/>
          </w:tcPr>
          <w:p w:rsidR="00815026" w:rsidRPr="005E02DD" w:rsidRDefault="00815026" w:rsidP="00F60485">
            <w:pPr>
              <w:jc w:val="center"/>
              <w:rPr>
                <w:sz w:val="24"/>
                <w:szCs w:val="24"/>
              </w:rPr>
            </w:pPr>
            <w:r>
              <w:rPr>
                <w:sz w:val="24"/>
                <w:szCs w:val="24"/>
              </w:rPr>
              <w:t>0,</w:t>
            </w:r>
            <w:r w:rsidRPr="005E02DD">
              <w:rPr>
                <w:sz w:val="24"/>
                <w:szCs w:val="24"/>
              </w:rPr>
              <w:t>7</w:t>
            </w:r>
          </w:p>
        </w:tc>
        <w:tc>
          <w:tcPr>
            <w:tcW w:w="389" w:type="pct"/>
            <w:tcBorders>
              <w:top w:val="single" w:sz="4" w:space="0" w:color="000000"/>
              <w:left w:val="single" w:sz="4" w:space="0" w:color="000000"/>
              <w:bottom w:val="single" w:sz="4" w:space="0" w:color="000000"/>
              <w:right w:val="single" w:sz="4" w:space="0" w:color="000000"/>
            </w:tcBorders>
          </w:tcPr>
          <w:p w:rsidR="00815026" w:rsidRPr="005E02DD" w:rsidRDefault="00815026" w:rsidP="005E02DD">
            <w:pPr>
              <w:jc w:val="center"/>
              <w:rPr>
                <w:sz w:val="24"/>
                <w:szCs w:val="24"/>
              </w:rPr>
            </w:pPr>
          </w:p>
        </w:tc>
        <w:tc>
          <w:tcPr>
            <w:tcW w:w="387" w:type="pct"/>
            <w:gridSpan w:val="2"/>
            <w:tcBorders>
              <w:top w:val="single" w:sz="4" w:space="0" w:color="000000"/>
              <w:left w:val="single" w:sz="4" w:space="0" w:color="000000"/>
              <w:bottom w:val="single" w:sz="4" w:space="0" w:color="000000"/>
              <w:right w:val="single" w:sz="4" w:space="0" w:color="000000"/>
            </w:tcBorders>
          </w:tcPr>
          <w:p w:rsidR="00815026" w:rsidRPr="005E02DD" w:rsidRDefault="00815026" w:rsidP="005E02DD">
            <w:pPr>
              <w:jc w:val="center"/>
              <w:rPr>
                <w:sz w:val="24"/>
                <w:szCs w:val="24"/>
              </w:rPr>
            </w:pPr>
          </w:p>
        </w:tc>
        <w:tc>
          <w:tcPr>
            <w:tcW w:w="379" w:type="pct"/>
            <w:tcBorders>
              <w:top w:val="single" w:sz="4" w:space="0" w:color="000000"/>
              <w:left w:val="single" w:sz="4" w:space="0" w:color="000000"/>
              <w:bottom w:val="single" w:sz="4" w:space="0" w:color="000000"/>
              <w:right w:val="single" w:sz="4" w:space="0" w:color="000000"/>
            </w:tcBorders>
            <w:vAlign w:val="center"/>
          </w:tcPr>
          <w:p w:rsidR="00815026" w:rsidRPr="005E02DD" w:rsidRDefault="00815026" w:rsidP="005E02DD">
            <w:pPr>
              <w:jc w:val="center"/>
              <w:rPr>
                <w:sz w:val="24"/>
                <w:szCs w:val="24"/>
                <w:highlight w:val="green"/>
              </w:rPr>
            </w:pPr>
          </w:p>
        </w:tc>
      </w:tr>
      <w:tr w:rsidR="00815026" w:rsidRPr="00D51729" w:rsidTr="00D61C5A">
        <w:trPr>
          <w:jc w:val="center"/>
        </w:trPr>
        <w:tc>
          <w:tcPr>
            <w:tcW w:w="256" w:type="pct"/>
            <w:tcBorders>
              <w:top w:val="single" w:sz="4" w:space="0" w:color="000000"/>
              <w:left w:val="single" w:sz="4" w:space="0" w:color="000000"/>
              <w:bottom w:val="single" w:sz="4" w:space="0" w:color="000000"/>
              <w:right w:val="nil"/>
            </w:tcBorders>
            <w:vAlign w:val="center"/>
          </w:tcPr>
          <w:p w:rsidR="00815026" w:rsidRPr="005E02DD" w:rsidRDefault="00815026" w:rsidP="005E02DD">
            <w:pPr>
              <w:pStyle w:val="aff3"/>
              <w:rPr>
                <w:rFonts w:ascii="Times New Roman" w:hAnsi="Times New Roman"/>
                <w:szCs w:val="24"/>
              </w:rPr>
            </w:pPr>
          </w:p>
        </w:tc>
        <w:tc>
          <w:tcPr>
            <w:tcW w:w="1063" w:type="pct"/>
            <w:tcBorders>
              <w:top w:val="single" w:sz="4" w:space="0" w:color="000000"/>
              <w:left w:val="single" w:sz="4" w:space="0" w:color="000000"/>
              <w:bottom w:val="single" w:sz="4" w:space="0" w:color="000000"/>
              <w:right w:val="nil"/>
            </w:tcBorders>
          </w:tcPr>
          <w:p w:rsidR="00815026" w:rsidRPr="005E02DD" w:rsidRDefault="00815026" w:rsidP="005E02DD">
            <w:pPr>
              <w:pStyle w:val="aff3"/>
              <w:rPr>
                <w:rFonts w:ascii="Times New Roman" w:hAnsi="Times New Roman"/>
                <w:color w:val="000000"/>
                <w:szCs w:val="24"/>
                <w:lang w:val="ru-RU"/>
              </w:rPr>
            </w:pPr>
            <w:r w:rsidRPr="005E02DD">
              <w:rPr>
                <w:rFonts w:ascii="Times New Roman" w:hAnsi="Times New Roman"/>
                <w:color w:val="000000"/>
                <w:szCs w:val="24"/>
                <w:lang w:val="ru-RU"/>
              </w:rPr>
              <w:t>Ø 100</w:t>
            </w:r>
          </w:p>
        </w:tc>
        <w:tc>
          <w:tcPr>
            <w:tcW w:w="217" w:type="pct"/>
            <w:gridSpan w:val="2"/>
            <w:tcBorders>
              <w:top w:val="single" w:sz="4" w:space="0" w:color="000000"/>
              <w:left w:val="single" w:sz="4" w:space="0" w:color="000000"/>
              <w:bottom w:val="single" w:sz="4" w:space="0" w:color="000000"/>
              <w:right w:val="nil"/>
            </w:tcBorders>
          </w:tcPr>
          <w:p w:rsidR="00815026" w:rsidRPr="005E02DD" w:rsidRDefault="00815026" w:rsidP="005E02DD">
            <w:pPr>
              <w:pStyle w:val="aff3"/>
              <w:jc w:val="center"/>
              <w:rPr>
                <w:rFonts w:ascii="Times New Roman" w:hAnsi="Times New Roman"/>
                <w:szCs w:val="24"/>
                <w:lang w:val="ru-RU"/>
              </w:rPr>
            </w:pPr>
            <w:r w:rsidRPr="005E02DD">
              <w:rPr>
                <w:rFonts w:ascii="Times New Roman" w:hAnsi="Times New Roman"/>
                <w:szCs w:val="24"/>
                <w:lang w:val="ru-RU"/>
              </w:rPr>
              <w:t>км</w:t>
            </w:r>
          </w:p>
        </w:tc>
        <w:tc>
          <w:tcPr>
            <w:tcW w:w="253" w:type="pct"/>
            <w:tcBorders>
              <w:top w:val="single" w:sz="4" w:space="0" w:color="000000"/>
              <w:left w:val="single" w:sz="4" w:space="0" w:color="000000"/>
              <w:bottom w:val="single" w:sz="4" w:space="0" w:color="000000"/>
              <w:right w:val="nil"/>
            </w:tcBorders>
          </w:tcPr>
          <w:p w:rsidR="00815026" w:rsidRPr="005E02DD" w:rsidRDefault="00815026" w:rsidP="005E02DD">
            <w:pPr>
              <w:jc w:val="center"/>
              <w:rPr>
                <w:sz w:val="24"/>
                <w:szCs w:val="24"/>
              </w:rPr>
            </w:pPr>
            <w:r w:rsidRPr="005E02DD">
              <w:rPr>
                <w:sz w:val="24"/>
                <w:szCs w:val="24"/>
              </w:rPr>
              <w:t>1,60</w:t>
            </w:r>
          </w:p>
        </w:tc>
        <w:tc>
          <w:tcPr>
            <w:tcW w:w="491" w:type="pct"/>
            <w:tcBorders>
              <w:top w:val="single" w:sz="4" w:space="0" w:color="000000"/>
              <w:left w:val="single" w:sz="4" w:space="0" w:color="000000"/>
              <w:bottom w:val="single" w:sz="4" w:space="0" w:color="000000"/>
              <w:right w:val="single" w:sz="4" w:space="0" w:color="000000"/>
            </w:tcBorders>
            <w:vAlign w:val="center"/>
          </w:tcPr>
          <w:p w:rsidR="00815026" w:rsidRPr="005E02DD" w:rsidRDefault="00815026" w:rsidP="00815026">
            <w:pPr>
              <w:jc w:val="center"/>
              <w:rPr>
                <w:sz w:val="24"/>
                <w:szCs w:val="24"/>
              </w:rPr>
            </w:pPr>
            <w:r w:rsidRPr="005E02DD">
              <w:rPr>
                <w:sz w:val="24"/>
                <w:szCs w:val="24"/>
              </w:rPr>
              <w:t>2</w:t>
            </w:r>
            <w:r>
              <w:rPr>
                <w:sz w:val="24"/>
                <w:szCs w:val="24"/>
              </w:rPr>
              <w:t>,</w:t>
            </w:r>
            <w:r w:rsidRPr="005E02DD">
              <w:rPr>
                <w:sz w:val="24"/>
                <w:szCs w:val="24"/>
              </w:rPr>
              <w:t>4</w:t>
            </w:r>
          </w:p>
        </w:tc>
        <w:tc>
          <w:tcPr>
            <w:tcW w:w="418" w:type="pct"/>
            <w:tcBorders>
              <w:top w:val="single" w:sz="4" w:space="0" w:color="000000"/>
              <w:left w:val="single" w:sz="4" w:space="0" w:color="000000"/>
              <w:bottom w:val="single" w:sz="4" w:space="0" w:color="000000"/>
              <w:right w:val="single" w:sz="4" w:space="0" w:color="000000"/>
            </w:tcBorders>
            <w:vAlign w:val="center"/>
          </w:tcPr>
          <w:p w:rsidR="00815026" w:rsidRPr="005E02DD" w:rsidRDefault="00815026" w:rsidP="005E02DD">
            <w:pPr>
              <w:jc w:val="center"/>
              <w:rPr>
                <w:sz w:val="24"/>
                <w:szCs w:val="24"/>
              </w:rPr>
            </w:pPr>
            <w:r w:rsidRPr="005E02DD">
              <w:rPr>
                <w:sz w:val="24"/>
                <w:szCs w:val="24"/>
              </w:rPr>
              <w:t>2016-2029</w:t>
            </w:r>
          </w:p>
        </w:tc>
        <w:tc>
          <w:tcPr>
            <w:tcW w:w="378" w:type="pct"/>
            <w:tcBorders>
              <w:top w:val="single" w:sz="4" w:space="0" w:color="000000"/>
              <w:left w:val="single" w:sz="4" w:space="0" w:color="000000"/>
              <w:bottom w:val="single" w:sz="4" w:space="0" w:color="000000"/>
              <w:right w:val="single" w:sz="4" w:space="0" w:color="000000"/>
            </w:tcBorders>
          </w:tcPr>
          <w:p w:rsidR="00815026" w:rsidRPr="005E02DD" w:rsidRDefault="00815026" w:rsidP="005E02DD">
            <w:pPr>
              <w:jc w:val="center"/>
              <w:rPr>
                <w:sz w:val="24"/>
                <w:szCs w:val="24"/>
              </w:rPr>
            </w:pPr>
          </w:p>
        </w:tc>
        <w:tc>
          <w:tcPr>
            <w:tcW w:w="389" w:type="pct"/>
            <w:tcBorders>
              <w:top w:val="single" w:sz="4" w:space="0" w:color="000000"/>
              <w:left w:val="single" w:sz="4" w:space="0" w:color="000000"/>
              <w:bottom w:val="single" w:sz="4" w:space="0" w:color="000000"/>
              <w:right w:val="single" w:sz="4" w:space="0" w:color="000000"/>
            </w:tcBorders>
          </w:tcPr>
          <w:p w:rsidR="00815026" w:rsidRPr="005E02DD" w:rsidRDefault="00815026" w:rsidP="005E02DD">
            <w:pPr>
              <w:jc w:val="center"/>
              <w:rPr>
                <w:sz w:val="24"/>
                <w:szCs w:val="24"/>
              </w:rPr>
            </w:pPr>
          </w:p>
        </w:tc>
        <w:tc>
          <w:tcPr>
            <w:tcW w:w="380" w:type="pct"/>
            <w:gridSpan w:val="2"/>
            <w:tcBorders>
              <w:top w:val="single" w:sz="4" w:space="0" w:color="000000"/>
              <w:left w:val="single" w:sz="4" w:space="0" w:color="000000"/>
              <w:bottom w:val="single" w:sz="4" w:space="0" w:color="000000"/>
              <w:right w:val="single" w:sz="4" w:space="0" w:color="000000"/>
            </w:tcBorders>
            <w:vAlign w:val="center"/>
          </w:tcPr>
          <w:p w:rsidR="00815026" w:rsidRPr="005E02DD" w:rsidRDefault="00815026" w:rsidP="00F60485">
            <w:pPr>
              <w:jc w:val="center"/>
              <w:rPr>
                <w:sz w:val="24"/>
                <w:szCs w:val="24"/>
              </w:rPr>
            </w:pPr>
            <w:r w:rsidRPr="005E02DD">
              <w:rPr>
                <w:sz w:val="24"/>
                <w:szCs w:val="24"/>
              </w:rPr>
              <w:t>2</w:t>
            </w:r>
            <w:r>
              <w:rPr>
                <w:sz w:val="24"/>
                <w:szCs w:val="24"/>
              </w:rPr>
              <w:t>,</w:t>
            </w:r>
            <w:r w:rsidRPr="005E02DD">
              <w:rPr>
                <w:sz w:val="24"/>
                <w:szCs w:val="24"/>
              </w:rPr>
              <w:t>4</w:t>
            </w:r>
          </w:p>
        </w:tc>
        <w:tc>
          <w:tcPr>
            <w:tcW w:w="389" w:type="pct"/>
            <w:tcBorders>
              <w:top w:val="single" w:sz="4" w:space="0" w:color="000000"/>
              <w:left w:val="single" w:sz="4" w:space="0" w:color="000000"/>
              <w:bottom w:val="single" w:sz="4" w:space="0" w:color="000000"/>
              <w:right w:val="single" w:sz="4" w:space="0" w:color="000000"/>
            </w:tcBorders>
          </w:tcPr>
          <w:p w:rsidR="00815026" w:rsidRPr="005E02DD" w:rsidRDefault="00815026" w:rsidP="005E02DD">
            <w:pPr>
              <w:jc w:val="center"/>
              <w:rPr>
                <w:sz w:val="24"/>
                <w:szCs w:val="24"/>
              </w:rPr>
            </w:pPr>
          </w:p>
        </w:tc>
        <w:tc>
          <w:tcPr>
            <w:tcW w:w="387" w:type="pct"/>
            <w:gridSpan w:val="2"/>
            <w:tcBorders>
              <w:top w:val="single" w:sz="4" w:space="0" w:color="000000"/>
              <w:left w:val="single" w:sz="4" w:space="0" w:color="000000"/>
              <w:bottom w:val="single" w:sz="4" w:space="0" w:color="000000"/>
              <w:right w:val="single" w:sz="4" w:space="0" w:color="000000"/>
            </w:tcBorders>
          </w:tcPr>
          <w:p w:rsidR="00815026" w:rsidRPr="005E02DD" w:rsidRDefault="00815026" w:rsidP="005E02DD">
            <w:pPr>
              <w:jc w:val="center"/>
              <w:rPr>
                <w:sz w:val="24"/>
                <w:szCs w:val="24"/>
              </w:rPr>
            </w:pPr>
          </w:p>
        </w:tc>
        <w:tc>
          <w:tcPr>
            <w:tcW w:w="379" w:type="pct"/>
            <w:tcBorders>
              <w:top w:val="single" w:sz="4" w:space="0" w:color="000000"/>
              <w:left w:val="single" w:sz="4" w:space="0" w:color="000000"/>
              <w:bottom w:val="single" w:sz="4" w:space="0" w:color="000000"/>
              <w:right w:val="single" w:sz="4" w:space="0" w:color="000000"/>
            </w:tcBorders>
            <w:vAlign w:val="center"/>
          </w:tcPr>
          <w:p w:rsidR="00815026" w:rsidRPr="005E02DD" w:rsidRDefault="00815026" w:rsidP="005E02DD">
            <w:pPr>
              <w:jc w:val="center"/>
              <w:rPr>
                <w:sz w:val="24"/>
                <w:szCs w:val="24"/>
                <w:highlight w:val="green"/>
              </w:rPr>
            </w:pPr>
          </w:p>
        </w:tc>
      </w:tr>
      <w:tr w:rsidR="00815026" w:rsidRPr="00D51729" w:rsidTr="00D61C5A">
        <w:trPr>
          <w:jc w:val="center"/>
        </w:trPr>
        <w:tc>
          <w:tcPr>
            <w:tcW w:w="256" w:type="pct"/>
            <w:tcBorders>
              <w:top w:val="single" w:sz="4" w:space="0" w:color="000000"/>
              <w:left w:val="single" w:sz="4" w:space="0" w:color="000000"/>
              <w:bottom w:val="single" w:sz="4" w:space="0" w:color="000000"/>
              <w:right w:val="nil"/>
            </w:tcBorders>
            <w:vAlign w:val="center"/>
          </w:tcPr>
          <w:p w:rsidR="00815026" w:rsidRPr="005E02DD" w:rsidRDefault="00815026" w:rsidP="005E02DD">
            <w:pPr>
              <w:pStyle w:val="aff3"/>
              <w:rPr>
                <w:rFonts w:ascii="Times New Roman" w:hAnsi="Times New Roman"/>
                <w:szCs w:val="24"/>
              </w:rPr>
            </w:pPr>
          </w:p>
        </w:tc>
        <w:tc>
          <w:tcPr>
            <w:tcW w:w="1063" w:type="pct"/>
            <w:tcBorders>
              <w:top w:val="single" w:sz="4" w:space="0" w:color="000000"/>
              <w:left w:val="single" w:sz="4" w:space="0" w:color="000000"/>
              <w:bottom w:val="single" w:sz="4" w:space="0" w:color="000000"/>
              <w:right w:val="nil"/>
            </w:tcBorders>
          </w:tcPr>
          <w:p w:rsidR="00815026" w:rsidRPr="005E02DD" w:rsidRDefault="00815026" w:rsidP="005E02DD">
            <w:pPr>
              <w:pStyle w:val="aff3"/>
              <w:rPr>
                <w:rFonts w:ascii="Times New Roman" w:hAnsi="Times New Roman"/>
                <w:color w:val="000000"/>
                <w:szCs w:val="24"/>
                <w:lang w:val="ru-RU"/>
              </w:rPr>
            </w:pPr>
            <w:r w:rsidRPr="005E02DD">
              <w:rPr>
                <w:rFonts w:ascii="Times New Roman" w:hAnsi="Times New Roman"/>
                <w:color w:val="000000"/>
                <w:szCs w:val="24"/>
                <w:lang w:val="ru-RU"/>
              </w:rPr>
              <w:t>Ø 100</w:t>
            </w:r>
          </w:p>
        </w:tc>
        <w:tc>
          <w:tcPr>
            <w:tcW w:w="217" w:type="pct"/>
            <w:gridSpan w:val="2"/>
            <w:tcBorders>
              <w:top w:val="single" w:sz="4" w:space="0" w:color="000000"/>
              <w:left w:val="single" w:sz="4" w:space="0" w:color="000000"/>
              <w:bottom w:val="single" w:sz="4" w:space="0" w:color="000000"/>
              <w:right w:val="nil"/>
            </w:tcBorders>
          </w:tcPr>
          <w:p w:rsidR="00815026" w:rsidRPr="005E02DD" w:rsidRDefault="00815026" w:rsidP="005E02DD">
            <w:pPr>
              <w:pStyle w:val="aff3"/>
              <w:jc w:val="center"/>
              <w:rPr>
                <w:rFonts w:ascii="Times New Roman" w:hAnsi="Times New Roman"/>
                <w:szCs w:val="24"/>
                <w:lang w:val="ru-RU"/>
              </w:rPr>
            </w:pPr>
            <w:r w:rsidRPr="005E02DD">
              <w:rPr>
                <w:rFonts w:ascii="Times New Roman" w:hAnsi="Times New Roman"/>
                <w:szCs w:val="24"/>
                <w:lang w:val="ru-RU"/>
              </w:rPr>
              <w:t>км</w:t>
            </w:r>
          </w:p>
        </w:tc>
        <w:tc>
          <w:tcPr>
            <w:tcW w:w="253" w:type="pct"/>
            <w:tcBorders>
              <w:top w:val="single" w:sz="4" w:space="0" w:color="000000"/>
              <w:left w:val="single" w:sz="4" w:space="0" w:color="000000"/>
              <w:bottom w:val="single" w:sz="4" w:space="0" w:color="000000"/>
              <w:right w:val="nil"/>
            </w:tcBorders>
          </w:tcPr>
          <w:p w:rsidR="00815026" w:rsidRPr="005E02DD" w:rsidRDefault="00815026" w:rsidP="005E02DD">
            <w:pPr>
              <w:jc w:val="center"/>
              <w:rPr>
                <w:sz w:val="24"/>
                <w:szCs w:val="24"/>
              </w:rPr>
            </w:pPr>
            <w:r w:rsidRPr="005E02DD">
              <w:rPr>
                <w:sz w:val="24"/>
                <w:szCs w:val="24"/>
              </w:rPr>
              <w:t>0,04</w:t>
            </w:r>
          </w:p>
        </w:tc>
        <w:tc>
          <w:tcPr>
            <w:tcW w:w="491" w:type="pct"/>
            <w:tcBorders>
              <w:top w:val="single" w:sz="4" w:space="0" w:color="000000"/>
              <w:left w:val="single" w:sz="4" w:space="0" w:color="000000"/>
              <w:bottom w:val="single" w:sz="4" w:space="0" w:color="000000"/>
              <w:right w:val="single" w:sz="4" w:space="0" w:color="000000"/>
            </w:tcBorders>
            <w:vAlign w:val="center"/>
          </w:tcPr>
          <w:p w:rsidR="00815026" w:rsidRPr="005E02DD" w:rsidRDefault="00815026" w:rsidP="005E02DD">
            <w:pPr>
              <w:jc w:val="center"/>
              <w:rPr>
                <w:sz w:val="24"/>
                <w:szCs w:val="24"/>
              </w:rPr>
            </w:pPr>
            <w:r>
              <w:rPr>
                <w:sz w:val="24"/>
                <w:szCs w:val="24"/>
              </w:rPr>
              <w:t>0,0</w:t>
            </w:r>
            <w:r w:rsidRPr="005E02DD">
              <w:rPr>
                <w:sz w:val="24"/>
                <w:szCs w:val="24"/>
              </w:rPr>
              <w:t>48</w:t>
            </w:r>
          </w:p>
        </w:tc>
        <w:tc>
          <w:tcPr>
            <w:tcW w:w="418" w:type="pct"/>
            <w:tcBorders>
              <w:top w:val="single" w:sz="4" w:space="0" w:color="000000"/>
              <w:left w:val="single" w:sz="4" w:space="0" w:color="000000"/>
              <w:bottom w:val="single" w:sz="4" w:space="0" w:color="000000"/>
              <w:right w:val="single" w:sz="4" w:space="0" w:color="000000"/>
            </w:tcBorders>
            <w:vAlign w:val="center"/>
          </w:tcPr>
          <w:p w:rsidR="00815026" w:rsidRPr="005E02DD" w:rsidRDefault="00815026" w:rsidP="005E02DD">
            <w:pPr>
              <w:jc w:val="center"/>
              <w:rPr>
                <w:sz w:val="24"/>
                <w:szCs w:val="24"/>
              </w:rPr>
            </w:pPr>
            <w:r w:rsidRPr="005E02DD">
              <w:rPr>
                <w:sz w:val="24"/>
                <w:szCs w:val="24"/>
              </w:rPr>
              <w:t>2015</w:t>
            </w:r>
          </w:p>
        </w:tc>
        <w:tc>
          <w:tcPr>
            <w:tcW w:w="378" w:type="pct"/>
            <w:tcBorders>
              <w:top w:val="single" w:sz="4" w:space="0" w:color="000000"/>
              <w:left w:val="single" w:sz="4" w:space="0" w:color="000000"/>
              <w:bottom w:val="single" w:sz="4" w:space="0" w:color="000000"/>
              <w:right w:val="single" w:sz="4" w:space="0" w:color="000000"/>
            </w:tcBorders>
          </w:tcPr>
          <w:p w:rsidR="00815026" w:rsidRPr="005E02DD" w:rsidRDefault="00815026" w:rsidP="005E02DD">
            <w:pPr>
              <w:jc w:val="center"/>
              <w:rPr>
                <w:sz w:val="24"/>
                <w:szCs w:val="24"/>
              </w:rPr>
            </w:pPr>
          </w:p>
        </w:tc>
        <w:tc>
          <w:tcPr>
            <w:tcW w:w="389" w:type="pct"/>
            <w:tcBorders>
              <w:top w:val="single" w:sz="4" w:space="0" w:color="000000"/>
              <w:left w:val="single" w:sz="4" w:space="0" w:color="000000"/>
              <w:bottom w:val="single" w:sz="4" w:space="0" w:color="000000"/>
              <w:right w:val="single" w:sz="4" w:space="0" w:color="000000"/>
            </w:tcBorders>
          </w:tcPr>
          <w:p w:rsidR="00815026" w:rsidRPr="005E02DD" w:rsidRDefault="00815026" w:rsidP="005E02DD">
            <w:pPr>
              <w:jc w:val="center"/>
              <w:rPr>
                <w:sz w:val="24"/>
                <w:szCs w:val="24"/>
              </w:rPr>
            </w:pPr>
          </w:p>
        </w:tc>
        <w:tc>
          <w:tcPr>
            <w:tcW w:w="380" w:type="pct"/>
            <w:gridSpan w:val="2"/>
            <w:tcBorders>
              <w:top w:val="single" w:sz="4" w:space="0" w:color="000000"/>
              <w:left w:val="single" w:sz="4" w:space="0" w:color="000000"/>
              <w:bottom w:val="single" w:sz="4" w:space="0" w:color="000000"/>
              <w:right w:val="single" w:sz="4" w:space="0" w:color="000000"/>
            </w:tcBorders>
            <w:vAlign w:val="center"/>
          </w:tcPr>
          <w:p w:rsidR="00815026" w:rsidRPr="005E02DD" w:rsidRDefault="00815026" w:rsidP="00F60485">
            <w:pPr>
              <w:jc w:val="center"/>
              <w:rPr>
                <w:sz w:val="24"/>
                <w:szCs w:val="24"/>
              </w:rPr>
            </w:pPr>
            <w:r>
              <w:rPr>
                <w:sz w:val="24"/>
                <w:szCs w:val="24"/>
              </w:rPr>
              <w:t>0,0</w:t>
            </w:r>
            <w:r w:rsidRPr="005E02DD">
              <w:rPr>
                <w:sz w:val="24"/>
                <w:szCs w:val="24"/>
              </w:rPr>
              <w:t>48</w:t>
            </w:r>
          </w:p>
        </w:tc>
        <w:tc>
          <w:tcPr>
            <w:tcW w:w="389" w:type="pct"/>
            <w:tcBorders>
              <w:top w:val="single" w:sz="4" w:space="0" w:color="000000"/>
              <w:left w:val="single" w:sz="4" w:space="0" w:color="000000"/>
              <w:bottom w:val="single" w:sz="4" w:space="0" w:color="000000"/>
              <w:right w:val="single" w:sz="4" w:space="0" w:color="000000"/>
            </w:tcBorders>
          </w:tcPr>
          <w:p w:rsidR="00815026" w:rsidRPr="005E02DD" w:rsidRDefault="00815026" w:rsidP="005E02DD">
            <w:pPr>
              <w:jc w:val="center"/>
              <w:rPr>
                <w:sz w:val="24"/>
                <w:szCs w:val="24"/>
              </w:rPr>
            </w:pPr>
          </w:p>
        </w:tc>
        <w:tc>
          <w:tcPr>
            <w:tcW w:w="387" w:type="pct"/>
            <w:gridSpan w:val="2"/>
            <w:tcBorders>
              <w:top w:val="single" w:sz="4" w:space="0" w:color="000000"/>
              <w:left w:val="single" w:sz="4" w:space="0" w:color="000000"/>
              <w:bottom w:val="single" w:sz="4" w:space="0" w:color="000000"/>
              <w:right w:val="single" w:sz="4" w:space="0" w:color="000000"/>
            </w:tcBorders>
          </w:tcPr>
          <w:p w:rsidR="00815026" w:rsidRPr="005E02DD" w:rsidRDefault="00815026" w:rsidP="005E02DD">
            <w:pPr>
              <w:jc w:val="center"/>
              <w:rPr>
                <w:sz w:val="24"/>
                <w:szCs w:val="24"/>
              </w:rPr>
            </w:pPr>
          </w:p>
        </w:tc>
        <w:tc>
          <w:tcPr>
            <w:tcW w:w="379" w:type="pct"/>
            <w:tcBorders>
              <w:top w:val="single" w:sz="4" w:space="0" w:color="000000"/>
              <w:left w:val="single" w:sz="4" w:space="0" w:color="000000"/>
              <w:bottom w:val="single" w:sz="4" w:space="0" w:color="000000"/>
              <w:right w:val="single" w:sz="4" w:space="0" w:color="000000"/>
            </w:tcBorders>
            <w:vAlign w:val="center"/>
          </w:tcPr>
          <w:p w:rsidR="00815026" w:rsidRPr="005E02DD" w:rsidRDefault="00815026" w:rsidP="005E02DD">
            <w:pPr>
              <w:jc w:val="center"/>
              <w:rPr>
                <w:sz w:val="24"/>
                <w:szCs w:val="24"/>
                <w:highlight w:val="green"/>
              </w:rPr>
            </w:pPr>
          </w:p>
        </w:tc>
      </w:tr>
      <w:tr w:rsidR="00815026" w:rsidRPr="00D51729" w:rsidTr="005E02DD">
        <w:trPr>
          <w:jc w:val="center"/>
        </w:trPr>
        <w:tc>
          <w:tcPr>
            <w:tcW w:w="256" w:type="pct"/>
            <w:tcBorders>
              <w:top w:val="single" w:sz="4" w:space="0" w:color="000000"/>
              <w:left w:val="single" w:sz="4" w:space="0" w:color="000000"/>
              <w:bottom w:val="single" w:sz="4" w:space="0" w:color="000000"/>
              <w:right w:val="nil"/>
            </w:tcBorders>
            <w:vAlign w:val="center"/>
          </w:tcPr>
          <w:p w:rsidR="00815026" w:rsidRPr="005E02DD" w:rsidRDefault="00815026" w:rsidP="005E02DD">
            <w:pPr>
              <w:pStyle w:val="aff3"/>
              <w:rPr>
                <w:rFonts w:ascii="Times New Roman" w:hAnsi="Times New Roman"/>
                <w:szCs w:val="24"/>
              </w:rPr>
            </w:pPr>
            <w:r>
              <w:rPr>
                <w:rFonts w:ascii="Times New Roman" w:hAnsi="Times New Roman"/>
                <w:szCs w:val="24"/>
                <w:lang w:val="ru-RU"/>
              </w:rPr>
              <w:t>3.</w:t>
            </w:r>
            <w:r w:rsidRPr="005E02DD">
              <w:rPr>
                <w:rFonts w:ascii="Times New Roman" w:hAnsi="Times New Roman"/>
                <w:szCs w:val="24"/>
                <w:lang w:val="ru-RU"/>
              </w:rPr>
              <w:t>2.3</w:t>
            </w:r>
          </w:p>
        </w:tc>
        <w:tc>
          <w:tcPr>
            <w:tcW w:w="1063" w:type="pct"/>
            <w:tcBorders>
              <w:top w:val="single" w:sz="4" w:space="0" w:color="000000"/>
              <w:left w:val="single" w:sz="4" w:space="0" w:color="000000"/>
              <w:bottom w:val="single" w:sz="4" w:space="0" w:color="000000"/>
              <w:right w:val="nil"/>
            </w:tcBorders>
          </w:tcPr>
          <w:p w:rsidR="00815026" w:rsidRPr="005E02DD" w:rsidRDefault="00815026" w:rsidP="005E02DD">
            <w:pPr>
              <w:pStyle w:val="aff3"/>
              <w:rPr>
                <w:rFonts w:ascii="Times New Roman" w:hAnsi="Times New Roman"/>
                <w:color w:val="000000"/>
                <w:szCs w:val="24"/>
                <w:lang w:val="ru-RU"/>
              </w:rPr>
            </w:pPr>
            <w:r w:rsidRPr="005E02DD">
              <w:rPr>
                <w:rFonts w:ascii="Times New Roman" w:hAnsi="Times New Roman"/>
                <w:color w:val="000000"/>
                <w:szCs w:val="24"/>
                <w:lang w:val="ru-RU"/>
              </w:rPr>
              <w:t>Строительство водопроводной сети из труб Ø63</w:t>
            </w:r>
          </w:p>
        </w:tc>
        <w:tc>
          <w:tcPr>
            <w:tcW w:w="217" w:type="pct"/>
            <w:gridSpan w:val="2"/>
            <w:tcBorders>
              <w:top w:val="single" w:sz="4" w:space="0" w:color="000000"/>
              <w:left w:val="single" w:sz="4" w:space="0" w:color="000000"/>
              <w:bottom w:val="single" w:sz="4" w:space="0" w:color="000000"/>
              <w:right w:val="nil"/>
            </w:tcBorders>
            <w:vAlign w:val="center"/>
          </w:tcPr>
          <w:p w:rsidR="00815026" w:rsidRPr="005E02DD" w:rsidRDefault="00815026" w:rsidP="005E02DD">
            <w:pPr>
              <w:pStyle w:val="aff3"/>
              <w:jc w:val="center"/>
              <w:rPr>
                <w:rFonts w:ascii="Times New Roman" w:hAnsi="Times New Roman"/>
                <w:szCs w:val="24"/>
                <w:lang w:val="ru-RU"/>
              </w:rPr>
            </w:pPr>
            <w:r w:rsidRPr="005E02DD">
              <w:rPr>
                <w:rFonts w:ascii="Times New Roman" w:hAnsi="Times New Roman"/>
                <w:szCs w:val="24"/>
                <w:lang w:val="ru-RU"/>
              </w:rPr>
              <w:t>км</w:t>
            </w:r>
          </w:p>
        </w:tc>
        <w:tc>
          <w:tcPr>
            <w:tcW w:w="253" w:type="pct"/>
            <w:tcBorders>
              <w:top w:val="single" w:sz="4" w:space="0" w:color="000000"/>
              <w:left w:val="single" w:sz="4" w:space="0" w:color="000000"/>
              <w:bottom w:val="single" w:sz="4" w:space="0" w:color="000000"/>
              <w:right w:val="nil"/>
            </w:tcBorders>
            <w:vAlign w:val="center"/>
          </w:tcPr>
          <w:p w:rsidR="00815026" w:rsidRPr="005E02DD" w:rsidRDefault="00815026" w:rsidP="005E02DD">
            <w:pPr>
              <w:jc w:val="center"/>
              <w:rPr>
                <w:sz w:val="24"/>
                <w:szCs w:val="24"/>
              </w:rPr>
            </w:pPr>
            <w:r w:rsidRPr="005E02DD">
              <w:rPr>
                <w:sz w:val="24"/>
                <w:szCs w:val="24"/>
              </w:rPr>
              <w:t>0,15</w:t>
            </w:r>
          </w:p>
        </w:tc>
        <w:tc>
          <w:tcPr>
            <w:tcW w:w="491" w:type="pct"/>
            <w:tcBorders>
              <w:top w:val="single" w:sz="4" w:space="0" w:color="000000"/>
              <w:left w:val="single" w:sz="4" w:space="0" w:color="000000"/>
              <w:bottom w:val="single" w:sz="4" w:space="0" w:color="000000"/>
              <w:right w:val="single" w:sz="4" w:space="0" w:color="000000"/>
            </w:tcBorders>
            <w:vAlign w:val="center"/>
          </w:tcPr>
          <w:p w:rsidR="00815026" w:rsidRPr="005E02DD" w:rsidRDefault="00815026" w:rsidP="00815026">
            <w:pPr>
              <w:jc w:val="center"/>
              <w:rPr>
                <w:sz w:val="24"/>
                <w:szCs w:val="24"/>
              </w:rPr>
            </w:pPr>
            <w:r>
              <w:rPr>
                <w:sz w:val="24"/>
                <w:szCs w:val="24"/>
              </w:rPr>
              <w:t>0,</w:t>
            </w:r>
            <w:r w:rsidRPr="005E02DD">
              <w:rPr>
                <w:sz w:val="24"/>
                <w:szCs w:val="24"/>
              </w:rPr>
              <w:t>3</w:t>
            </w:r>
          </w:p>
        </w:tc>
        <w:tc>
          <w:tcPr>
            <w:tcW w:w="418" w:type="pct"/>
            <w:tcBorders>
              <w:top w:val="single" w:sz="4" w:space="0" w:color="000000"/>
              <w:left w:val="single" w:sz="4" w:space="0" w:color="000000"/>
              <w:bottom w:val="single" w:sz="4" w:space="0" w:color="000000"/>
              <w:right w:val="single" w:sz="4" w:space="0" w:color="000000"/>
            </w:tcBorders>
            <w:vAlign w:val="center"/>
          </w:tcPr>
          <w:p w:rsidR="00815026" w:rsidRPr="005E02DD" w:rsidRDefault="00815026" w:rsidP="005E02DD">
            <w:pPr>
              <w:jc w:val="center"/>
              <w:rPr>
                <w:sz w:val="24"/>
                <w:szCs w:val="24"/>
              </w:rPr>
            </w:pPr>
            <w:r w:rsidRPr="005E02DD">
              <w:rPr>
                <w:sz w:val="24"/>
                <w:szCs w:val="24"/>
              </w:rPr>
              <w:t>2014-2029</w:t>
            </w:r>
          </w:p>
        </w:tc>
        <w:tc>
          <w:tcPr>
            <w:tcW w:w="378" w:type="pct"/>
            <w:tcBorders>
              <w:top w:val="single" w:sz="4" w:space="0" w:color="000000"/>
              <w:left w:val="single" w:sz="4" w:space="0" w:color="000000"/>
              <w:bottom w:val="single" w:sz="4" w:space="0" w:color="000000"/>
              <w:right w:val="single" w:sz="4" w:space="0" w:color="000000"/>
            </w:tcBorders>
          </w:tcPr>
          <w:p w:rsidR="00815026" w:rsidRPr="005E02DD" w:rsidRDefault="00815026" w:rsidP="005E02DD">
            <w:pPr>
              <w:jc w:val="center"/>
              <w:rPr>
                <w:sz w:val="24"/>
                <w:szCs w:val="24"/>
              </w:rPr>
            </w:pPr>
          </w:p>
        </w:tc>
        <w:tc>
          <w:tcPr>
            <w:tcW w:w="389" w:type="pct"/>
            <w:tcBorders>
              <w:top w:val="single" w:sz="4" w:space="0" w:color="000000"/>
              <w:left w:val="single" w:sz="4" w:space="0" w:color="000000"/>
              <w:bottom w:val="single" w:sz="4" w:space="0" w:color="000000"/>
              <w:right w:val="single" w:sz="4" w:space="0" w:color="000000"/>
            </w:tcBorders>
          </w:tcPr>
          <w:p w:rsidR="00815026" w:rsidRPr="005E02DD" w:rsidRDefault="00815026" w:rsidP="005E02DD">
            <w:pPr>
              <w:jc w:val="center"/>
              <w:rPr>
                <w:sz w:val="24"/>
                <w:szCs w:val="24"/>
              </w:rPr>
            </w:pPr>
          </w:p>
        </w:tc>
        <w:tc>
          <w:tcPr>
            <w:tcW w:w="380" w:type="pct"/>
            <w:gridSpan w:val="2"/>
            <w:tcBorders>
              <w:top w:val="single" w:sz="4" w:space="0" w:color="000000"/>
              <w:left w:val="single" w:sz="4" w:space="0" w:color="000000"/>
              <w:bottom w:val="single" w:sz="4" w:space="0" w:color="000000"/>
              <w:right w:val="single" w:sz="4" w:space="0" w:color="000000"/>
            </w:tcBorders>
            <w:vAlign w:val="center"/>
          </w:tcPr>
          <w:p w:rsidR="00815026" w:rsidRPr="005E02DD" w:rsidRDefault="00815026" w:rsidP="00F60485">
            <w:pPr>
              <w:jc w:val="center"/>
              <w:rPr>
                <w:sz w:val="24"/>
                <w:szCs w:val="24"/>
              </w:rPr>
            </w:pPr>
            <w:r>
              <w:rPr>
                <w:sz w:val="24"/>
                <w:szCs w:val="24"/>
              </w:rPr>
              <w:t>0,</w:t>
            </w:r>
            <w:r w:rsidRPr="005E02DD">
              <w:rPr>
                <w:sz w:val="24"/>
                <w:szCs w:val="24"/>
              </w:rPr>
              <w:t>3</w:t>
            </w:r>
          </w:p>
        </w:tc>
        <w:tc>
          <w:tcPr>
            <w:tcW w:w="389" w:type="pct"/>
            <w:tcBorders>
              <w:top w:val="single" w:sz="4" w:space="0" w:color="000000"/>
              <w:left w:val="single" w:sz="4" w:space="0" w:color="000000"/>
              <w:bottom w:val="single" w:sz="4" w:space="0" w:color="000000"/>
              <w:right w:val="single" w:sz="4" w:space="0" w:color="000000"/>
            </w:tcBorders>
          </w:tcPr>
          <w:p w:rsidR="00815026" w:rsidRPr="005E02DD" w:rsidRDefault="00815026" w:rsidP="005E02DD">
            <w:pPr>
              <w:jc w:val="center"/>
              <w:rPr>
                <w:sz w:val="24"/>
                <w:szCs w:val="24"/>
              </w:rPr>
            </w:pPr>
          </w:p>
        </w:tc>
        <w:tc>
          <w:tcPr>
            <w:tcW w:w="387" w:type="pct"/>
            <w:gridSpan w:val="2"/>
            <w:tcBorders>
              <w:top w:val="single" w:sz="4" w:space="0" w:color="000000"/>
              <w:left w:val="single" w:sz="4" w:space="0" w:color="000000"/>
              <w:bottom w:val="single" w:sz="4" w:space="0" w:color="000000"/>
              <w:right w:val="single" w:sz="4" w:space="0" w:color="000000"/>
            </w:tcBorders>
          </w:tcPr>
          <w:p w:rsidR="00815026" w:rsidRPr="005E02DD" w:rsidRDefault="00815026" w:rsidP="005E02DD">
            <w:pPr>
              <w:jc w:val="center"/>
              <w:rPr>
                <w:sz w:val="24"/>
                <w:szCs w:val="24"/>
              </w:rPr>
            </w:pPr>
          </w:p>
        </w:tc>
        <w:tc>
          <w:tcPr>
            <w:tcW w:w="379" w:type="pct"/>
            <w:tcBorders>
              <w:top w:val="single" w:sz="4" w:space="0" w:color="000000"/>
              <w:left w:val="single" w:sz="4" w:space="0" w:color="000000"/>
              <w:bottom w:val="single" w:sz="4" w:space="0" w:color="000000"/>
              <w:right w:val="single" w:sz="4" w:space="0" w:color="000000"/>
            </w:tcBorders>
            <w:vAlign w:val="center"/>
          </w:tcPr>
          <w:p w:rsidR="00815026" w:rsidRPr="005E02DD" w:rsidRDefault="00815026" w:rsidP="005E02DD">
            <w:pPr>
              <w:jc w:val="center"/>
              <w:rPr>
                <w:sz w:val="24"/>
                <w:szCs w:val="24"/>
                <w:highlight w:val="green"/>
              </w:rPr>
            </w:pPr>
          </w:p>
        </w:tc>
      </w:tr>
      <w:tr w:rsidR="00815026" w:rsidRPr="00D51729" w:rsidTr="00D61C5A">
        <w:trPr>
          <w:jc w:val="center"/>
        </w:trPr>
        <w:tc>
          <w:tcPr>
            <w:tcW w:w="256" w:type="pct"/>
            <w:tcBorders>
              <w:top w:val="single" w:sz="4" w:space="0" w:color="000000"/>
              <w:left w:val="single" w:sz="4" w:space="0" w:color="000000"/>
              <w:bottom w:val="single" w:sz="4" w:space="0" w:color="000000"/>
              <w:right w:val="nil"/>
            </w:tcBorders>
            <w:vAlign w:val="center"/>
          </w:tcPr>
          <w:p w:rsidR="00815026" w:rsidRPr="005E02DD" w:rsidRDefault="00815026" w:rsidP="005E02DD">
            <w:pPr>
              <w:pStyle w:val="aff3"/>
              <w:rPr>
                <w:rFonts w:ascii="Times New Roman" w:hAnsi="Times New Roman"/>
                <w:szCs w:val="24"/>
                <w:lang w:val="ru-RU"/>
              </w:rPr>
            </w:pPr>
            <w:r>
              <w:rPr>
                <w:rFonts w:ascii="Times New Roman" w:hAnsi="Times New Roman"/>
                <w:szCs w:val="24"/>
                <w:lang w:val="ru-RU"/>
              </w:rPr>
              <w:t>3.</w:t>
            </w:r>
            <w:r w:rsidRPr="005E02DD">
              <w:rPr>
                <w:rFonts w:ascii="Times New Roman" w:hAnsi="Times New Roman"/>
                <w:szCs w:val="24"/>
                <w:lang w:val="ru-RU"/>
              </w:rPr>
              <w:t>2.4</w:t>
            </w:r>
          </w:p>
        </w:tc>
        <w:tc>
          <w:tcPr>
            <w:tcW w:w="1063" w:type="pct"/>
            <w:tcBorders>
              <w:top w:val="single" w:sz="4" w:space="0" w:color="000000"/>
              <w:left w:val="single" w:sz="4" w:space="0" w:color="000000"/>
              <w:bottom w:val="single" w:sz="4" w:space="0" w:color="000000"/>
              <w:right w:val="nil"/>
            </w:tcBorders>
            <w:vAlign w:val="bottom"/>
          </w:tcPr>
          <w:p w:rsidR="00815026" w:rsidRPr="005E02DD" w:rsidRDefault="00815026" w:rsidP="005E02DD">
            <w:pPr>
              <w:pStyle w:val="aff3"/>
              <w:rPr>
                <w:rFonts w:ascii="Times New Roman" w:hAnsi="Times New Roman"/>
                <w:color w:val="000000"/>
                <w:szCs w:val="24"/>
                <w:lang w:val="ru-RU"/>
              </w:rPr>
            </w:pPr>
            <w:r w:rsidRPr="005E02DD">
              <w:rPr>
                <w:rFonts w:ascii="Times New Roman" w:hAnsi="Times New Roman"/>
                <w:color w:val="000000"/>
                <w:szCs w:val="24"/>
                <w:lang w:val="ru-RU"/>
              </w:rPr>
              <w:t>Техническое обследование централизованных систем водоснабжения и водоотведения</w:t>
            </w:r>
          </w:p>
        </w:tc>
        <w:tc>
          <w:tcPr>
            <w:tcW w:w="217" w:type="pct"/>
            <w:gridSpan w:val="2"/>
            <w:tcBorders>
              <w:top w:val="single" w:sz="4" w:space="0" w:color="000000"/>
              <w:left w:val="single" w:sz="4" w:space="0" w:color="000000"/>
              <w:bottom w:val="single" w:sz="4" w:space="0" w:color="000000"/>
              <w:right w:val="nil"/>
            </w:tcBorders>
            <w:vAlign w:val="center"/>
          </w:tcPr>
          <w:p w:rsidR="00815026" w:rsidRPr="005E02DD" w:rsidRDefault="00815026" w:rsidP="005E02DD">
            <w:pPr>
              <w:pStyle w:val="aff3"/>
              <w:jc w:val="center"/>
              <w:rPr>
                <w:rFonts w:ascii="Times New Roman" w:hAnsi="Times New Roman"/>
                <w:szCs w:val="24"/>
                <w:lang w:val="ru-RU"/>
              </w:rPr>
            </w:pPr>
            <w:r w:rsidRPr="005E02DD">
              <w:rPr>
                <w:rFonts w:ascii="Times New Roman" w:hAnsi="Times New Roman"/>
                <w:color w:val="000000"/>
                <w:szCs w:val="24"/>
                <w:lang w:val="ru-RU"/>
              </w:rPr>
              <w:t>шт.</w:t>
            </w:r>
          </w:p>
        </w:tc>
        <w:tc>
          <w:tcPr>
            <w:tcW w:w="253" w:type="pct"/>
            <w:tcBorders>
              <w:top w:val="single" w:sz="4" w:space="0" w:color="000000"/>
              <w:left w:val="single" w:sz="4" w:space="0" w:color="000000"/>
              <w:bottom w:val="single" w:sz="4" w:space="0" w:color="000000"/>
              <w:right w:val="nil"/>
            </w:tcBorders>
            <w:vAlign w:val="center"/>
          </w:tcPr>
          <w:p w:rsidR="00815026" w:rsidRPr="005E02DD" w:rsidRDefault="00815026" w:rsidP="005E02DD">
            <w:pPr>
              <w:jc w:val="center"/>
              <w:rPr>
                <w:sz w:val="24"/>
                <w:szCs w:val="24"/>
              </w:rPr>
            </w:pPr>
            <w:r w:rsidRPr="005E02DD">
              <w:rPr>
                <w:sz w:val="24"/>
                <w:szCs w:val="24"/>
              </w:rPr>
              <w:t>1</w:t>
            </w:r>
          </w:p>
        </w:tc>
        <w:tc>
          <w:tcPr>
            <w:tcW w:w="491" w:type="pct"/>
            <w:tcBorders>
              <w:top w:val="single" w:sz="4" w:space="0" w:color="000000"/>
              <w:left w:val="single" w:sz="4" w:space="0" w:color="000000"/>
              <w:bottom w:val="single" w:sz="4" w:space="0" w:color="000000"/>
              <w:right w:val="single" w:sz="4" w:space="0" w:color="000000"/>
            </w:tcBorders>
            <w:vAlign w:val="center"/>
          </w:tcPr>
          <w:p w:rsidR="00815026" w:rsidRPr="005E02DD" w:rsidRDefault="00815026" w:rsidP="00815026">
            <w:pPr>
              <w:jc w:val="center"/>
              <w:rPr>
                <w:sz w:val="24"/>
                <w:szCs w:val="24"/>
              </w:rPr>
            </w:pPr>
            <w:r>
              <w:rPr>
                <w:sz w:val="24"/>
                <w:szCs w:val="24"/>
              </w:rPr>
              <w:t>0,</w:t>
            </w:r>
            <w:r w:rsidRPr="005E02DD">
              <w:rPr>
                <w:sz w:val="24"/>
                <w:szCs w:val="24"/>
              </w:rPr>
              <w:t>1</w:t>
            </w:r>
          </w:p>
        </w:tc>
        <w:tc>
          <w:tcPr>
            <w:tcW w:w="418" w:type="pct"/>
            <w:tcBorders>
              <w:top w:val="single" w:sz="4" w:space="0" w:color="000000"/>
              <w:left w:val="single" w:sz="4" w:space="0" w:color="000000"/>
              <w:bottom w:val="single" w:sz="4" w:space="0" w:color="000000"/>
              <w:right w:val="single" w:sz="4" w:space="0" w:color="000000"/>
            </w:tcBorders>
            <w:vAlign w:val="center"/>
          </w:tcPr>
          <w:p w:rsidR="00815026" w:rsidRPr="005E02DD" w:rsidRDefault="00815026" w:rsidP="005E02DD">
            <w:pPr>
              <w:jc w:val="center"/>
              <w:rPr>
                <w:sz w:val="24"/>
                <w:szCs w:val="24"/>
              </w:rPr>
            </w:pPr>
            <w:r w:rsidRPr="005E02DD">
              <w:rPr>
                <w:sz w:val="24"/>
                <w:szCs w:val="24"/>
              </w:rPr>
              <w:t>2016</w:t>
            </w:r>
          </w:p>
        </w:tc>
        <w:tc>
          <w:tcPr>
            <w:tcW w:w="378" w:type="pct"/>
            <w:tcBorders>
              <w:top w:val="single" w:sz="4" w:space="0" w:color="000000"/>
              <w:left w:val="single" w:sz="4" w:space="0" w:color="000000"/>
              <w:bottom w:val="single" w:sz="4" w:space="0" w:color="000000"/>
              <w:right w:val="single" w:sz="4" w:space="0" w:color="000000"/>
            </w:tcBorders>
          </w:tcPr>
          <w:p w:rsidR="00815026" w:rsidRPr="005E02DD" w:rsidRDefault="00815026" w:rsidP="005E02DD">
            <w:pPr>
              <w:jc w:val="center"/>
              <w:rPr>
                <w:sz w:val="24"/>
                <w:szCs w:val="24"/>
              </w:rPr>
            </w:pPr>
          </w:p>
        </w:tc>
        <w:tc>
          <w:tcPr>
            <w:tcW w:w="389" w:type="pct"/>
            <w:tcBorders>
              <w:top w:val="single" w:sz="4" w:space="0" w:color="000000"/>
              <w:left w:val="single" w:sz="4" w:space="0" w:color="000000"/>
              <w:bottom w:val="single" w:sz="4" w:space="0" w:color="000000"/>
              <w:right w:val="single" w:sz="4" w:space="0" w:color="000000"/>
            </w:tcBorders>
          </w:tcPr>
          <w:p w:rsidR="00815026" w:rsidRPr="005E02DD" w:rsidRDefault="00815026" w:rsidP="005E02DD">
            <w:pPr>
              <w:jc w:val="center"/>
              <w:rPr>
                <w:sz w:val="24"/>
                <w:szCs w:val="24"/>
              </w:rPr>
            </w:pPr>
          </w:p>
        </w:tc>
        <w:tc>
          <w:tcPr>
            <w:tcW w:w="380" w:type="pct"/>
            <w:gridSpan w:val="2"/>
            <w:tcBorders>
              <w:top w:val="single" w:sz="4" w:space="0" w:color="000000"/>
              <w:left w:val="single" w:sz="4" w:space="0" w:color="000000"/>
              <w:bottom w:val="single" w:sz="4" w:space="0" w:color="000000"/>
              <w:right w:val="single" w:sz="4" w:space="0" w:color="000000"/>
            </w:tcBorders>
            <w:vAlign w:val="center"/>
          </w:tcPr>
          <w:p w:rsidR="00815026" w:rsidRPr="005E02DD" w:rsidRDefault="00815026" w:rsidP="00F60485">
            <w:pPr>
              <w:jc w:val="center"/>
              <w:rPr>
                <w:sz w:val="24"/>
                <w:szCs w:val="24"/>
              </w:rPr>
            </w:pPr>
          </w:p>
        </w:tc>
        <w:tc>
          <w:tcPr>
            <w:tcW w:w="389" w:type="pct"/>
            <w:tcBorders>
              <w:top w:val="single" w:sz="4" w:space="0" w:color="000000"/>
              <w:left w:val="single" w:sz="4" w:space="0" w:color="000000"/>
              <w:bottom w:val="single" w:sz="4" w:space="0" w:color="000000"/>
              <w:right w:val="single" w:sz="4" w:space="0" w:color="000000"/>
            </w:tcBorders>
            <w:vAlign w:val="center"/>
          </w:tcPr>
          <w:p w:rsidR="00815026" w:rsidRPr="005E02DD" w:rsidRDefault="00815026" w:rsidP="00815026">
            <w:pPr>
              <w:jc w:val="center"/>
              <w:rPr>
                <w:sz w:val="24"/>
                <w:szCs w:val="24"/>
              </w:rPr>
            </w:pPr>
            <w:r>
              <w:rPr>
                <w:sz w:val="24"/>
                <w:szCs w:val="24"/>
              </w:rPr>
              <w:t>0,</w:t>
            </w:r>
            <w:r w:rsidRPr="005E02DD">
              <w:rPr>
                <w:sz w:val="24"/>
                <w:szCs w:val="24"/>
              </w:rPr>
              <w:t>1</w:t>
            </w:r>
          </w:p>
        </w:tc>
        <w:tc>
          <w:tcPr>
            <w:tcW w:w="387" w:type="pct"/>
            <w:gridSpan w:val="2"/>
            <w:tcBorders>
              <w:top w:val="single" w:sz="4" w:space="0" w:color="000000"/>
              <w:left w:val="single" w:sz="4" w:space="0" w:color="000000"/>
              <w:bottom w:val="single" w:sz="4" w:space="0" w:color="000000"/>
              <w:right w:val="single" w:sz="4" w:space="0" w:color="000000"/>
            </w:tcBorders>
          </w:tcPr>
          <w:p w:rsidR="00815026" w:rsidRPr="005E02DD" w:rsidRDefault="00815026" w:rsidP="005E02DD">
            <w:pPr>
              <w:jc w:val="center"/>
              <w:rPr>
                <w:sz w:val="24"/>
                <w:szCs w:val="24"/>
              </w:rPr>
            </w:pPr>
          </w:p>
        </w:tc>
        <w:tc>
          <w:tcPr>
            <w:tcW w:w="379" w:type="pct"/>
            <w:tcBorders>
              <w:top w:val="single" w:sz="4" w:space="0" w:color="000000"/>
              <w:left w:val="single" w:sz="4" w:space="0" w:color="000000"/>
              <w:bottom w:val="single" w:sz="4" w:space="0" w:color="000000"/>
              <w:right w:val="single" w:sz="4" w:space="0" w:color="000000"/>
            </w:tcBorders>
            <w:vAlign w:val="center"/>
          </w:tcPr>
          <w:p w:rsidR="00815026" w:rsidRPr="005E02DD" w:rsidRDefault="00815026" w:rsidP="005E02DD">
            <w:pPr>
              <w:jc w:val="center"/>
              <w:rPr>
                <w:sz w:val="24"/>
                <w:szCs w:val="24"/>
                <w:highlight w:val="green"/>
              </w:rPr>
            </w:pPr>
          </w:p>
        </w:tc>
      </w:tr>
      <w:tr w:rsidR="005E02DD" w:rsidRPr="00D51729" w:rsidTr="005E02DD">
        <w:trPr>
          <w:jc w:val="center"/>
        </w:trPr>
        <w:tc>
          <w:tcPr>
            <w:tcW w:w="256" w:type="pct"/>
            <w:tcBorders>
              <w:top w:val="single" w:sz="4" w:space="0" w:color="000000"/>
              <w:left w:val="single" w:sz="4" w:space="0" w:color="000000"/>
              <w:bottom w:val="single" w:sz="4" w:space="0" w:color="000000"/>
              <w:right w:val="nil"/>
            </w:tcBorders>
            <w:vAlign w:val="center"/>
          </w:tcPr>
          <w:p w:rsidR="005E02DD" w:rsidRPr="005E02DD" w:rsidRDefault="00815026" w:rsidP="005E02DD">
            <w:pPr>
              <w:pStyle w:val="aff3"/>
              <w:rPr>
                <w:rFonts w:ascii="Times New Roman" w:hAnsi="Times New Roman"/>
                <w:szCs w:val="24"/>
                <w:lang w:val="ru-RU"/>
              </w:rPr>
            </w:pPr>
            <w:r>
              <w:rPr>
                <w:rFonts w:ascii="Times New Roman" w:hAnsi="Times New Roman"/>
                <w:szCs w:val="24"/>
                <w:lang w:val="ru-RU"/>
              </w:rPr>
              <w:t>3.</w:t>
            </w:r>
            <w:r w:rsidR="005E02DD" w:rsidRPr="005E02DD">
              <w:rPr>
                <w:rFonts w:ascii="Times New Roman" w:hAnsi="Times New Roman"/>
                <w:szCs w:val="24"/>
                <w:lang w:val="ru-RU"/>
              </w:rPr>
              <w:t>2.5</w:t>
            </w:r>
          </w:p>
        </w:tc>
        <w:tc>
          <w:tcPr>
            <w:tcW w:w="1063" w:type="pct"/>
            <w:tcBorders>
              <w:top w:val="single" w:sz="4" w:space="0" w:color="000000"/>
              <w:left w:val="single" w:sz="4" w:space="0" w:color="000000"/>
              <w:bottom w:val="single" w:sz="4" w:space="0" w:color="000000"/>
              <w:right w:val="nil"/>
            </w:tcBorders>
            <w:vAlign w:val="bottom"/>
          </w:tcPr>
          <w:p w:rsidR="005E02DD" w:rsidRPr="005E02DD" w:rsidRDefault="005E02DD" w:rsidP="005E02DD">
            <w:pPr>
              <w:pStyle w:val="aff3"/>
              <w:rPr>
                <w:rFonts w:ascii="Times New Roman" w:hAnsi="Times New Roman"/>
                <w:color w:val="000000"/>
                <w:szCs w:val="24"/>
                <w:lang w:val="ru-RU"/>
              </w:rPr>
            </w:pPr>
            <w:r w:rsidRPr="005E02DD">
              <w:rPr>
                <w:rFonts w:ascii="Times New Roman" w:hAnsi="Times New Roman"/>
                <w:color w:val="000000"/>
                <w:szCs w:val="24"/>
                <w:lang w:val="ru-RU"/>
              </w:rPr>
              <w:t>Разработка программы контроля качества воды</w:t>
            </w:r>
          </w:p>
        </w:tc>
        <w:tc>
          <w:tcPr>
            <w:tcW w:w="217" w:type="pct"/>
            <w:gridSpan w:val="2"/>
            <w:tcBorders>
              <w:top w:val="single" w:sz="4" w:space="0" w:color="000000"/>
              <w:left w:val="single" w:sz="4" w:space="0" w:color="000000"/>
              <w:bottom w:val="single" w:sz="4" w:space="0" w:color="000000"/>
              <w:right w:val="nil"/>
            </w:tcBorders>
            <w:vAlign w:val="center"/>
          </w:tcPr>
          <w:p w:rsidR="005E02DD" w:rsidRPr="005E02DD" w:rsidRDefault="005E02DD" w:rsidP="005E02DD">
            <w:pPr>
              <w:pStyle w:val="aff3"/>
              <w:jc w:val="center"/>
              <w:rPr>
                <w:rFonts w:ascii="Times New Roman" w:hAnsi="Times New Roman"/>
                <w:szCs w:val="24"/>
                <w:lang w:val="ru-RU"/>
              </w:rPr>
            </w:pPr>
            <w:r w:rsidRPr="005E02DD">
              <w:rPr>
                <w:rFonts w:ascii="Times New Roman" w:hAnsi="Times New Roman"/>
                <w:color w:val="000000"/>
                <w:szCs w:val="24"/>
                <w:lang w:val="ru-RU"/>
              </w:rPr>
              <w:t>шт.</w:t>
            </w:r>
          </w:p>
        </w:tc>
        <w:tc>
          <w:tcPr>
            <w:tcW w:w="253" w:type="pct"/>
            <w:tcBorders>
              <w:top w:val="single" w:sz="4" w:space="0" w:color="000000"/>
              <w:left w:val="single" w:sz="4" w:space="0" w:color="000000"/>
              <w:bottom w:val="single" w:sz="4" w:space="0" w:color="000000"/>
              <w:right w:val="nil"/>
            </w:tcBorders>
            <w:vAlign w:val="center"/>
          </w:tcPr>
          <w:p w:rsidR="005E02DD" w:rsidRPr="005E02DD" w:rsidRDefault="005E02DD" w:rsidP="005E02DD">
            <w:pPr>
              <w:jc w:val="center"/>
              <w:rPr>
                <w:sz w:val="24"/>
                <w:szCs w:val="24"/>
              </w:rPr>
            </w:pPr>
            <w:r w:rsidRPr="005E02DD">
              <w:rPr>
                <w:sz w:val="24"/>
                <w:szCs w:val="24"/>
              </w:rPr>
              <w:t>1</w:t>
            </w:r>
          </w:p>
        </w:tc>
        <w:tc>
          <w:tcPr>
            <w:tcW w:w="491" w:type="pct"/>
            <w:tcBorders>
              <w:top w:val="single" w:sz="4" w:space="0" w:color="000000"/>
              <w:left w:val="single" w:sz="4" w:space="0" w:color="000000"/>
              <w:bottom w:val="single" w:sz="4" w:space="0" w:color="000000"/>
              <w:right w:val="single" w:sz="4" w:space="0" w:color="000000"/>
            </w:tcBorders>
            <w:vAlign w:val="center"/>
          </w:tcPr>
          <w:p w:rsidR="005E02DD" w:rsidRPr="005E02DD" w:rsidRDefault="005E02DD" w:rsidP="005E02DD">
            <w:pPr>
              <w:jc w:val="center"/>
              <w:rPr>
                <w:sz w:val="24"/>
                <w:szCs w:val="24"/>
              </w:rPr>
            </w:pPr>
            <w:r w:rsidRPr="005E02DD">
              <w:rPr>
                <w:sz w:val="24"/>
                <w:szCs w:val="24"/>
              </w:rPr>
              <w:t>––</w:t>
            </w:r>
          </w:p>
        </w:tc>
        <w:tc>
          <w:tcPr>
            <w:tcW w:w="418" w:type="pct"/>
            <w:tcBorders>
              <w:top w:val="single" w:sz="4" w:space="0" w:color="000000"/>
              <w:left w:val="single" w:sz="4" w:space="0" w:color="000000"/>
              <w:bottom w:val="single" w:sz="4" w:space="0" w:color="000000"/>
              <w:right w:val="single" w:sz="4" w:space="0" w:color="000000"/>
            </w:tcBorders>
            <w:vAlign w:val="center"/>
          </w:tcPr>
          <w:p w:rsidR="005E02DD" w:rsidRPr="005E02DD" w:rsidRDefault="005E02DD" w:rsidP="005E02DD">
            <w:pPr>
              <w:jc w:val="center"/>
              <w:rPr>
                <w:sz w:val="24"/>
                <w:szCs w:val="24"/>
              </w:rPr>
            </w:pPr>
            <w:r w:rsidRPr="005E02DD">
              <w:rPr>
                <w:sz w:val="24"/>
                <w:szCs w:val="24"/>
              </w:rPr>
              <w:t>2015</w:t>
            </w:r>
          </w:p>
        </w:tc>
        <w:tc>
          <w:tcPr>
            <w:tcW w:w="378" w:type="pct"/>
            <w:tcBorders>
              <w:top w:val="single" w:sz="4" w:space="0" w:color="000000"/>
              <w:left w:val="single" w:sz="4" w:space="0" w:color="000000"/>
              <w:bottom w:val="single" w:sz="4" w:space="0" w:color="000000"/>
              <w:right w:val="single" w:sz="4" w:space="0" w:color="000000"/>
            </w:tcBorders>
          </w:tcPr>
          <w:p w:rsidR="005E02DD" w:rsidRPr="005E02DD" w:rsidRDefault="005E02DD" w:rsidP="005E02DD">
            <w:pPr>
              <w:jc w:val="center"/>
              <w:rPr>
                <w:sz w:val="24"/>
                <w:szCs w:val="24"/>
              </w:rPr>
            </w:pPr>
          </w:p>
        </w:tc>
        <w:tc>
          <w:tcPr>
            <w:tcW w:w="389" w:type="pct"/>
            <w:tcBorders>
              <w:top w:val="single" w:sz="4" w:space="0" w:color="000000"/>
              <w:left w:val="single" w:sz="4" w:space="0" w:color="000000"/>
              <w:bottom w:val="single" w:sz="4" w:space="0" w:color="000000"/>
              <w:right w:val="single" w:sz="4" w:space="0" w:color="000000"/>
            </w:tcBorders>
          </w:tcPr>
          <w:p w:rsidR="005E02DD" w:rsidRPr="005E02DD" w:rsidRDefault="005E02DD" w:rsidP="005E02DD">
            <w:pPr>
              <w:jc w:val="center"/>
              <w:rPr>
                <w:sz w:val="24"/>
                <w:szCs w:val="24"/>
              </w:rPr>
            </w:pPr>
          </w:p>
        </w:tc>
        <w:tc>
          <w:tcPr>
            <w:tcW w:w="380" w:type="pct"/>
            <w:gridSpan w:val="2"/>
            <w:tcBorders>
              <w:top w:val="single" w:sz="4" w:space="0" w:color="000000"/>
              <w:left w:val="single" w:sz="4" w:space="0" w:color="000000"/>
              <w:bottom w:val="single" w:sz="4" w:space="0" w:color="000000"/>
              <w:right w:val="single" w:sz="4" w:space="0" w:color="000000"/>
            </w:tcBorders>
          </w:tcPr>
          <w:p w:rsidR="005E02DD" w:rsidRPr="005E02DD" w:rsidRDefault="005E02DD" w:rsidP="005E02DD">
            <w:pPr>
              <w:jc w:val="center"/>
              <w:rPr>
                <w:sz w:val="24"/>
                <w:szCs w:val="24"/>
              </w:rPr>
            </w:pPr>
          </w:p>
        </w:tc>
        <w:tc>
          <w:tcPr>
            <w:tcW w:w="389" w:type="pct"/>
            <w:tcBorders>
              <w:top w:val="single" w:sz="4" w:space="0" w:color="000000"/>
              <w:left w:val="single" w:sz="4" w:space="0" w:color="000000"/>
              <w:bottom w:val="single" w:sz="4" w:space="0" w:color="000000"/>
              <w:right w:val="single" w:sz="4" w:space="0" w:color="000000"/>
            </w:tcBorders>
          </w:tcPr>
          <w:p w:rsidR="005E02DD" w:rsidRPr="005E02DD" w:rsidRDefault="005E02DD" w:rsidP="005E02DD">
            <w:pPr>
              <w:jc w:val="center"/>
              <w:rPr>
                <w:sz w:val="24"/>
                <w:szCs w:val="24"/>
              </w:rPr>
            </w:pPr>
          </w:p>
        </w:tc>
        <w:tc>
          <w:tcPr>
            <w:tcW w:w="387" w:type="pct"/>
            <w:gridSpan w:val="2"/>
            <w:tcBorders>
              <w:top w:val="single" w:sz="4" w:space="0" w:color="000000"/>
              <w:left w:val="single" w:sz="4" w:space="0" w:color="000000"/>
              <w:bottom w:val="single" w:sz="4" w:space="0" w:color="000000"/>
              <w:right w:val="single" w:sz="4" w:space="0" w:color="000000"/>
            </w:tcBorders>
          </w:tcPr>
          <w:p w:rsidR="005E02DD" w:rsidRPr="005E02DD" w:rsidRDefault="005E02DD" w:rsidP="005E02DD">
            <w:pPr>
              <w:jc w:val="center"/>
              <w:rPr>
                <w:sz w:val="24"/>
                <w:szCs w:val="24"/>
              </w:rPr>
            </w:pPr>
          </w:p>
        </w:tc>
        <w:tc>
          <w:tcPr>
            <w:tcW w:w="379" w:type="pct"/>
            <w:tcBorders>
              <w:top w:val="single" w:sz="4" w:space="0" w:color="000000"/>
              <w:left w:val="single" w:sz="4" w:space="0" w:color="000000"/>
              <w:bottom w:val="single" w:sz="4" w:space="0" w:color="000000"/>
              <w:right w:val="single" w:sz="4" w:space="0" w:color="000000"/>
            </w:tcBorders>
            <w:vAlign w:val="center"/>
          </w:tcPr>
          <w:p w:rsidR="005E02DD" w:rsidRPr="005E02DD" w:rsidRDefault="005E02DD" w:rsidP="005E02DD">
            <w:pPr>
              <w:jc w:val="center"/>
              <w:rPr>
                <w:sz w:val="24"/>
                <w:szCs w:val="24"/>
                <w:highlight w:val="green"/>
              </w:rPr>
            </w:pPr>
          </w:p>
        </w:tc>
      </w:tr>
      <w:tr w:rsidR="005E02DD" w:rsidRPr="00D51729" w:rsidTr="005E02DD">
        <w:trPr>
          <w:jc w:val="center"/>
        </w:trPr>
        <w:tc>
          <w:tcPr>
            <w:tcW w:w="256" w:type="pct"/>
            <w:tcBorders>
              <w:top w:val="single" w:sz="4" w:space="0" w:color="000000"/>
              <w:left w:val="single" w:sz="4" w:space="0" w:color="000000"/>
              <w:bottom w:val="single" w:sz="4" w:space="0" w:color="000000"/>
              <w:right w:val="nil"/>
            </w:tcBorders>
            <w:vAlign w:val="center"/>
          </w:tcPr>
          <w:p w:rsidR="005E02DD" w:rsidRPr="005E02DD" w:rsidRDefault="00815026" w:rsidP="005E02DD">
            <w:pPr>
              <w:pStyle w:val="aff3"/>
              <w:rPr>
                <w:rFonts w:ascii="Times New Roman" w:hAnsi="Times New Roman"/>
                <w:szCs w:val="24"/>
                <w:lang w:val="ru-RU"/>
              </w:rPr>
            </w:pPr>
            <w:r>
              <w:rPr>
                <w:rFonts w:ascii="Times New Roman" w:hAnsi="Times New Roman"/>
                <w:szCs w:val="24"/>
                <w:lang w:val="ru-RU"/>
              </w:rPr>
              <w:t>3.</w:t>
            </w:r>
            <w:r w:rsidR="005E02DD" w:rsidRPr="005E02DD">
              <w:rPr>
                <w:rFonts w:ascii="Times New Roman" w:hAnsi="Times New Roman"/>
                <w:szCs w:val="24"/>
                <w:lang w:val="ru-RU"/>
              </w:rPr>
              <w:t>2.6</w:t>
            </w:r>
          </w:p>
        </w:tc>
        <w:tc>
          <w:tcPr>
            <w:tcW w:w="1063" w:type="pct"/>
            <w:tcBorders>
              <w:top w:val="single" w:sz="4" w:space="0" w:color="000000"/>
              <w:left w:val="single" w:sz="4" w:space="0" w:color="000000"/>
              <w:bottom w:val="single" w:sz="4" w:space="0" w:color="000000"/>
              <w:right w:val="nil"/>
            </w:tcBorders>
            <w:vAlign w:val="bottom"/>
          </w:tcPr>
          <w:p w:rsidR="005E02DD" w:rsidRPr="005E02DD" w:rsidRDefault="005E02DD" w:rsidP="005E02DD">
            <w:pPr>
              <w:pStyle w:val="aff3"/>
              <w:rPr>
                <w:rFonts w:ascii="Times New Roman" w:hAnsi="Times New Roman"/>
                <w:color w:val="000000"/>
                <w:szCs w:val="24"/>
                <w:lang w:val="ru-RU"/>
              </w:rPr>
            </w:pPr>
            <w:r w:rsidRPr="005E02DD">
              <w:rPr>
                <w:rFonts w:ascii="Times New Roman" w:hAnsi="Times New Roman"/>
                <w:color w:val="000000"/>
                <w:szCs w:val="24"/>
                <w:lang w:val="ru-RU"/>
              </w:rPr>
              <w:t>Разработка плана мероприятий по приведению качества питьевой и горячей воды в соответствие с установленными требованиями</w:t>
            </w:r>
          </w:p>
        </w:tc>
        <w:tc>
          <w:tcPr>
            <w:tcW w:w="217" w:type="pct"/>
            <w:gridSpan w:val="2"/>
            <w:tcBorders>
              <w:top w:val="single" w:sz="4" w:space="0" w:color="000000"/>
              <w:left w:val="single" w:sz="4" w:space="0" w:color="000000"/>
              <w:bottom w:val="single" w:sz="4" w:space="0" w:color="000000"/>
              <w:right w:val="nil"/>
            </w:tcBorders>
            <w:vAlign w:val="center"/>
          </w:tcPr>
          <w:p w:rsidR="005E02DD" w:rsidRPr="005E02DD" w:rsidRDefault="005E02DD" w:rsidP="005E02DD">
            <w:pPr>
              <w:pStyle w:val="aff3"/>
              <w:jc w:val="center"/>
              <w:rPr>
                <w:rFonts w:ascii="Times New Roman" w:hAnsi="Times New Roman"/>
                <w:szCs w:val="24"/>
                <w:lang w:val="ru-RU"/>
              </w:rPr>
            </w:pPr>
            <w:r w:rsidRPr="005E02DD">
              <w:rPr>
                <w:rFonts w:ascii="Times New Roman" w:hAnsi="Times New Roman"/>
                <w:color w:val="000000"/>
                <w:szCs w:val="24"/>
                <w:lang w:val="ru-RU"/>
              </w:rPr>
              <w:t>шт.</w:t>
            </w:r>
          </w:p>
        </w:tc>
        <w:tc>
          <w:tcPr>
            <w:tcW w:w="253" w:type="pct"/>
            <w:tcBorders>
              <w:top w:val="single" w:sz="4" w:space="0" w:color="000000"/>
              <w:left w:val="single" w:sz="4" w:space="0" w:color="000000"/>
              <w:bottom w:val="single" w:sz="4" w:space="0" w:color="000000"/>
              <w:right w:val="nil"/>
            </w:tcBorders>
            <w:vAlign w:val="center"/>
          </w:tcPr>
          <w:p w:rsidR="005E02DD" w:rsidRPr="005E02DD" w:rsidRDefault="005E02DD" w:rsidP="005E02DD">
            <w:pPr>
              <w:jc w:val="center"/>
              <w:rPr>
                <w:sz w:val="24"/>
                <w:szCs w:val="24"/>
              </w:rPr>
            </w:pPr>
            <w:r w:rsidRPr="005E02DD">
              <w:rPr>
                <w:sz w:val="24"/>
                <w:szCs w:val="24"/>
              </w:rPr>
              <w:t>1</w:t>
            </w:r>
          </w:p>
        </w:tc>
        <w:tc>
          <w:tcPr>
            <w:tcW w:w="491" w:type="pct"/>
            <w:tcBorders>
              <w:top w:val="single" w:sz="4" w:space="0" w:color="000000"/>
              <w:left w:val="single" w:sz="4" w:space="0" w:color="000000"/>
              <w:bottom w:val="single" w:sz="4" w:space="0" w:color="000000"/>
              <w:right w:val="single" w:sz="4" w:space="0" w:color="000000"/>
            </w:tcBorders>
            <w:vAlign w:val="center"/>
          </w:tcPr>
          <w:p w:rsidR="005E02DD" w:rsidRPr="005E02DD" w:rsidRDefault="005E02DD" w:rsidP="005E02DD">
            <w:pPr>
              <w:jc w:val="center"/>
              <w:rPr>
                <w:sz w:val="24"/>
                <w:szCs w:val="24"/>
              </w:rPr>
            </w:pPr>
            <w:r w:rsidRPr="005E02DD">
              <w:rPr>
                <w:sz w:val="24"/>
                <w:szCs w:val="24"/>
              </w:rPr>
              <w:t>––</w:t>
            </w:r>
          </w:p>
        </w:tc>
        <w:tc>
          <w:tcPr>
            <w:tcW w:w="418" w:type="pct"/>
            <w:tcBorders>
              <w:top w:val="single" w:sz="4" w:space="0" w:color="000000"/>
              <w:left w:val="single" w:sz="4" w:space="0" w:color="000000"/>
              <w:bottom w:val="single" w:sz="4" w:space="0" w:color="000000"/>
              <w:right w:val="single" w:sz="4" w:space="0" w:color="000000"/>
            </w:tcBorders>
            <w:vAlign w:val="center"/>
          </w:tcPr>
          <w:p w:rsidR="005E02DD" w:rsidRPr="005E02DD" w:rsidRDefault="005E02DD" w:rsidP="005E02DD">
            <w:pPr>
              <w:jc w:val="center"/>
              <w:rPr>
                <w:sz w:val="24"/>
                <w:szCs w:val="24"/>
              </w:rPr>
            </w:pPr>
            <w:r w:rsidRPr="005E02DD">
              <w:rPr>
                <w:sz w:val="24"/>
                <w:szCs w:val="24"/>
              </w:rPr>
              <w:t>2015</w:t>
            </w:r>
          </w:p>
        </w:tc>
        <w:tc>
          <w:tcPr>
            <w:tcW w:w="378" w:type="pct"/>
            <w:tcBorders>
              <w:top w:val="single" w:sz="4" w:space="0" w:color="000000"/>
              <w:left w:val="single" w:sz="4" w:space="0" w:color="000000"/>
              <w:bottom w:val="single" w:sz="4" w:space="0" w:color="000000"/>
              <w:right w:val="single" w:sz="4" w:space="0" w:color="000000"/>
            </w:tcBorders>
          </w:tcPr>
          <w:p w:rsidR="005E02DD" w:rsidRPr="005E02DD" w:rsidRDefault="005E02DD" w:rsidP="005E02DD">
            <w:pPr>
              <w:jc w:val="center"/>
              <w:rPr>
                <w:sz w:val="24"/>
                <w:szCs w:val="24"/>
              </w:rPr>
            </w:pPr>
          </w:p>
        </w:tc>
        <w:tc>
          <w:tcPr>
            <w:tcW w:w="389" w:type="pct"/>
            <w:tcBorders>
              <w:top w:val="single" w:sz="4" w:space="0" w:color="000000"/>
              <w:left w:val="single" w:sz="4" w:space="0" w:color="000000"/>
              <w:bottom w:val="single" w:sz="4" w:space="0" w:color="000000"/>
              <w:right w:val="single" w:sz="4" w:space="0" w:color="000000"/>
            </w:tcBorders>
          </w:tcPr>
          <w:p w:rsidR="005E02DD" w:rsidRPr="005E02DD" w:rsidRDefault="005E02DD" w:rsidP="005E02DD">
            <w:pPr>
              <w:jc w:val="center"/>
              <w:rPr>
                <w:sz w:val="24"/>
                <w:szCs w:val="24"/>
              </w:rPr>
            </w:pPr>
          </w:p>
        </w:tc>
        <w:tc>
          <w:tcPr>
            <w:tcW w:w="380" w:type="pct"/>
            <w:gridSpan w:val="2"/>
            <w:tcBorders>
              <w:top w:val="single" w:sz="4" w:space="0" w:color="000000"/>
              <w:left w:val="single" w:sz="4" w:space="0" w:color="000000"/>
              <w:bottom w:val="single" w:sz="4" w:space="0" w:color="000000"/>
              <w:right w:val="single" w:sz="4" w:space="0" w:color="000000"/>
            </w:tcBorders>
          </w:tcPr>
          <w:p w:rsidR="005E02DD" w:rsidRPr="005E02DD" w:rsidRDefault="005E02DD" w:rsidP="005E02DD">
            <w:pPr>
              <w:jc w:val="center"/>
              <w:rPr>
                <w:sz w:val="24"/>
                <w:szCs w:val="24"/>
              </w:rPr>
            </w:pPr>
          </w:p>
        </w:tc>
        <w:tc>
          <w:tcPr>
            <w:tcW w:w="389" w:type="pct"/>
            <w:tcBorders>
              <w:top w:val="single" w:sz="4" w:space="0" w:color="000000"/>
              <w:left w:val="single" w:sz="4" w:space="0" w:color="000000"/>
              <w:bottom w:val="single" w:sz="4" w:space="0" w:color="000000"/>
              <w:right w:val="single" w:sz="4" w:space="0" w:color="000000"/>
            </w:tcBorders>
          </w:tcPr>
          <w:p w:rsidR="005E02DD" w:rsidRPr="005E02DD" w:rsidRDefault="005E02DD" w:rsidP="005E02DD">
            <w:pPr>
              <w:jc w:val="center"/>
              <w:rPr>
                <w:sz w:val="24"/>
                <w:szCs w:val="24"/>
              </w:rPr>
            </w:pPr>
          </w:p>
        </w:tc>
        <w:tc>
          <w:tcPr>
            <w:tcW w:w="387" w:type="pct"/>
            <w:gridSpan w:val="2"/>
            <w:tcBorders>
              <w:top w:val="single" w:sz="4" w:space="0" w:color="000000"/>
              <w:left w:val="single" w:sz="4" w:space="0" w:color="000000"/>
              <w:bottom w:val="single" w:sz="4" w:space="0" w:color="000000"/>
              <w:right w:val="single" w:sz="4" w:space="0" w:color="000000"/>
            </w:tcBorders>
          </w:tcPr>
          <w:p w:rsidR="005E02DD" w:rsidRPr="005E02DD" w:rsidRDefault="005E02DD" w:rsidP="005E02DD">
            <w:pPr>
              <w:jc w:val="center"/>
              <w:rPr>
                <w:sz w:val="24"/>
                <w:szCs w:val="24"/>
              </w:rPr>
            </w:pPr>
          </w:p>
        </w:tc>
        <w:tc>
          <w:tcPr>
            <w:tcW w:w="379" w:type="pct"/>
            <w:tcBorders>
              <w:top w:val="single" w:sz="4" w:space="0" w:color="000000"/>
              <w:left w:val="single" w:sz="4" w:space="0" w:color="000000"/>
              <w:bottom w:val="single" w:sz="4" w:space="0" w:color="000000"/>
              <w:right w:val="single" w:sz="4" w:space="0" w:color="000000"/>
            </w:tcBorders>
            <w:vAlign w:val="center"/>
          </w:tcPr>
          <w:p w:rsidR="005E02DD" w:rsidRPr="005E02DD" w:rsidRDefault="005E02DD" w:rsidP="005E02DD">
            <w:pPr>
              <w:jc w:val="center"/>
              <w:rPr>
                <w:sz w:val="24"/>
                <w:szCs w:val="24"/>
                <w:highlight w:val="green"/>
              </w:rPr>
            </w:pPr>
          </w:p>
        </w:tc>
      </w:tr>
      <w:tr w:rsidR="005E02DD" w:rsidRPr="00D51729" w:rsidTr="005E02DD">
        <w:trPr>
          <w:jc w:val="center"/>
        </w:trPr>
        <w:tc>
          <w:tcPr>
            <w:tcW w:w="256" w:type="pct"/>
            <w:tcBorders>
              <w:top w:val="single" w:sz="4" w:space="0" w:color="000000"/>
              <w:left w:val="single" w:sz="4" w:space="0" w:color="000000"/>
              <w:bottom w:val="single" w:sz="4" w:space="0" w:color="000000"/>
              <w:right w:val="nil"/>
            </w:tcBorders>
            <w:vAlign w:val="center"/>
          </w:tcPr>
          <w:p w:rsidR="005E02DD" w:rsidRPr="005E02DD" w:rsidRDefault="005E02DD" w:rsidP="005E02DD">
            <w:pPr>
              <w:pStyle w:val="aff3"/>
              <w:rPr>
                <w:rFonts w:ascii="Times New Roman" w:hAnsi="Times New Roman"/>
                <w:szCs w:val="24"/>
              </w:rPr>
            </w:pPr>
          </w:p>
        </w:tc>
        <w:tc>
          <w:tcPr>
            <w:tcW w:w="1063" w:type="pct"/>
            <w:tcBorders>
              <w:top w:val="single" w:sz="4" w:space="0" w:color="000000"/>
              <w:left w:val="single" w:sz="4" w:space="0" w:color="000000"/>
              <w:bottom w:val="single" w:sz="4" w:space="0" w:color="000000"/>
              <w:right w:val="nil"/>
            </w:tcBorders>
          </w:tcPr>
          <w:p w:rsidR="005E02DD" w:rsidRPr="005E02DD" w:rsidRDefault="005E02DD" w:rsidP="00815026">
            <w:pPr>
              <w:pStyle w:val="aff3"/>
              <w:jc w:val="center"/>
              <w:rPr>
                <w:rFonts w:ascii="Times New Roman" w:hAnsi="Times New Roman"/>
                <w:color w:val="000000"/>
                <w:szCs w:val="24"/>
                <w:lang w:val="ru-RU"/>
              </w:rPr>
            </w:pPr>
            <w:proofErr w:type="spellStart"/>
            <w:r w:rsidRPr="005E02DD">
              <w:rPr>
                <w:rFonts w:ascii="Times New Roman" w:hAnsi="Times New Roman"/>
                <w:color w:val="000000"/>
                <w:szCs w:val="24"/>
              </w:rPr>
              <w:t>Итого</w:t>
            </w:r>
            <w:proofErr w:type="spellEnd"/>
            <w:r w:rsidR="00815026">
              <w:rPr>
                <w:rFonts w:ascii="Times New Roman" w:hAnsi="Times New Roman"/>
                <w:color w:val="000000"/>
                <w:szCs w:val="24"/>
                <w:lang w:val="ru-RU"/>
              </w:rPr>
              <w:t xml:space="preserve"> в </w:t>
            </w:r>
            <w:proofErr w:type="spellStart"/>
            <w:r w:rsidR="00815026">
              <w:rPr>
                <w:rFonts w:ascii="Times New Roman" w:hAnsi="Times New Roman"/>
                <w:color w:val="000000"/>
                <w:szCs w:val="24"/>
                <w:lang w:val="ru-RU"/>
              </w:rPr>
              <w:t>с.Новоархангельское</w:t>
            </w:r>
            <w:proofErr w:type="spellEnd"/>
            <w:r w:rsidRPr="005E02DD">
              <w:rPr>
                <w:rFonts w:ascii="Times New Roman" w:hAnsi="Times New Roman"/>
                <w:color w:val="000000"/>
                <w:szCs w:val="24"/>
              </w:rPr>
              <w:t>:</w:t>
            </w:r>
          </w:p>
        </w:tc>
        <w:tc>
          <w:tcPr>
            <w:tcW w:w="217" w:type="pct"/>
            <w:gridSpan w:val="2"/>
            <w:tcBorders>
              <w:top w:val="single" w:sz="4" w:space="0" w:color="000000"/>
              <w:left w:val="single" w:sz="4" w:space="0" w:color="000000"/>
              <w:bottom w:val="single" w:sz="4" w:space="0" w:color="000000"/>
              <w:right w:val="nil"/>
            </w:tcBorders>
            <w:vAlign w:val="center"/>
          </w:tcPr>
          <w:p w:rsidR="005E02DD" w:rsidRPr="005E02DD" w:rsidRDefault="00815026" w:rsidP="005E02DD">
            <w:pPr>
              <w:pStyle w:val="aff3"/>
              <w:jc w:val="center"/>
              <w:rPr>
                <w:rFonts w:ascii="Times New Roman" w:hAnsi="Times New Roman"/>
                <w:szCs w:val="24"/>
                <w:lang w:val="ru-RU"/>
              </w:rPr>
            </w:pPr>
            <w:r>
              <w:rPr>
                <w:rFonts w:ascii="Times New Roman" w:hAnsi="Times New Roman"/>
                <w:szCs w:val="24"/>
                <w:lang w:val="ru-RU"/>
              </w:rPr>
              <w:t>-</w:t>
            </w:r>
          </w:p>
        </w:tc>
        <w:tc>
          <w:tcPr>
            <w:tcW w:w="253" w:type="pct"/>
            <w:tcBorders>
              <w:top w:val="single" w:sz="4" w:space="0" w:color="000000"/>
              <w:left w:val="single" w:sz="4" w:space="0" w:color="000000"/>
              <w:bottom w:val="single" w:sz="4" w:space="0" w:color="000000"/>
              <w:right w:val="nil"/>
            </w:tcBorders>
            <w:vAlign w:val="center"/>
          </w:tcPr>
          <w:p w:rsidR="005E02DD" w:rsidRPr="005E02DD" w:rsidRDefault="00815026" w:rsidP="005E02DD">
            <w:pPr>
              <w:jc w:val="center"/>
              <w:rPr>
                <w:sz w:val="24"/>
                <w:szCs w:val="24"/>
              </w:rPr>
            </w:pPr>
            <w:r>
              <w:rPr>
                <w:sz w:val="24"/>
                <w:szCs w:val="24"/>
              </w:rPr>
              <w:t>-</w:t>
            </w:r>
          </w:p>
        </w:tc>
        <w:tc>
          <w:tcPr>
            <w:tcW w:w="491" w:type="pct"/>
            <w:tcBorders>
              <w:top w:val="single" w:sz="4" w:space="0" w:color="000000"/>
              <w:left w:val="single" w:sz="4" w:space="0" w:color="000000"/>
              <w:bottom w:val="single" w:sz="4" w:space="0" w:color="000000"/>
              <w:right w:val="single" w:sz="4" w:space="0" w:color="000000"/>
            </w:tcBorders>
            <w:vAlign w:val="center"/>
          </w:tcPr>
          <w:p w:rsidR="005E02DD" w:rsidRPr="005E02DD" w:rsidRDefault="005E02DD" w:rsidP="005E02DD">
            <w:pPr>
              <w:jc w:val="center"/>
              <w:rPr>
                <w:sz w:val="24"/>
                <w:szCs w:val="24"/>
              </w:rPr>
            </w:pPr>
            <w:r w:rsidRPr="005E02DD">
              <w:rPr>
                <w:color w:val="000000"/>
                <w:sz w:val="24"/>
                <w:szCs w:val="24"/>
              </w:rPr>
              <w:t>5</w:t>
            </w:r>
            <w:r w:rsidR="00815026">
              <w:rPr>
                <w:color w:val="000000"/>
                <w:sz w:val="24"/>
                <w:szCs w:val="24"/>
              </w:rPr>
              <w:t>,</w:t>
            </w:r>
            <w:r w:rsidRPr="005E02DD">
              <w:rPr>
                <w:color w:val="000000"/>
                <w:sz w:val="24"/>
                <w:szCs w:val="24"/>
              </w:rPr>
              <w:t>049</w:t>
            </w:r>
          </w:p>
        </w:tc>
        <w:tc>
          <w:tcPr>
            <w:tcW w:w="418" w:type="pct"/>
            <w:tcBorders>
              <w:top w:val="single" w:sz="4" w:space="0" w:color="000000"/>
              <w:left w:val="single" w:sz="4" w:space="0" w:color="000000"/>
              <w:bottom w:val="single" w:sz="4" w:space="0" w:color="000000"/>
              <w:right w:val="single" w:sz="4" w:space="0" w:color="000000"/>
            </w:tcBorders>
            <w:vAlign w:val="center"/>
          </w:tcPr>
          <w:p w:rsidR="005E02DD" w:rsidRPr="005E02DD" w:rsidRDefault="00815026" w:rsidP="005E02DD">
            <w:pPr>
              <w:jc w:val="center"/>
              <w:rPr>
                <w:sz w:val="24"/>
                <w:szCs w:val="24"/>
              </w:rPr>
            </w:pPr>
            <w:r>
              <w:rPr>
                <w:sz w:val="24"/>
                <w:szCs w:val="24"/>
              </w:rPr>
              <w:t>-</w:t>
            </w:r>
          </w:p>
        </w:tc>
        <w:tc>
          <w:tcPr>
            <w:tcW w:w="378" w:type="pct"/>
            <w:tcBorders>
              <w:top w:val="single" w:sz="4" w:space="0" w:color="000000"/>
              <w:left w:val="single" w:sz="4" w:space="0" w:color="000000"/>
              <w:bottom w:val="single" w:sz="4" w:space="0" w:color="000000"/>
              <w:right w:val="single" w:sz="4" w:space="0" w:color="000000"/>
            </w:tcBorders>
            <w:vAlign w:val="center"/>
          </w:tcPr>
          <w:p w:rsidR="005E02DD" w:rsidRPr="005E02DD" w:rsidRDefault="005E02DD" w:rsidP="005E02DD">
            <w:pPr>
              <w:jc w:val="center"/>
              <w:rPr>
                <w:sz w:val="24"/>
                <w:szCs w:val="24"/>
              </w:rPr>
            </w:pPr>
            <w:r w:rsidRPr="005E02DD">
              <w:rPr>
                <w:color w:val="000000"/>
                <w:sz w:val="24"/>
                <w:szCs w:val="24"/>
              </w:rPr>
              <w:t>0</w:t>
            </w:r>
          </w:p>
        </w:tc>
        <w:tc>
          <w:tcPr>
            <w:tcW w:w="389" w:type="pct"/>
            <w:tcBorders>
              <w:top w:val="single" w:sz="4" w:space="0" w:color="000000"/>
              <w:left w:val="single" w:sz="4" w:space="0" w:color="000000"/>
              <w:bottom w:val="single" w:sz="4" w:space="0" w:color="000000"/>
              <w:right w:val="single" w:sz="4" w:space="0" w:color="000000"/>
            </w:tcBorders>
            <w:vAlign w:val="center"/>
          </w:tcPr>
          <w:p w:rsidR="005E02DD" w:rsidRPr="005E02DD" w:rsidRDefault="005E02DD" w:rsidP="005E02DD">
            <w:pPr>
              <w:jc w:val="center"/>
              <w:rPr>
                <w:sz w:val="24"/>
                <w:szCs w:val="24"/>
              </w:rPr>
            </w:pPr>
            <w:r w:rsidRPr="005E02DD">
              <w:rPr>
                <w:color w:val="000000"/>
                <w:sz w:val="24"/>
                <w:szCs w:val="24"/>
              </w:rPr>
              <w:t>0</w:t>
            </w:r>
          </w:p>
        </w:tc>
        <w:tc>
          <w:tcPr>
            <w:tcW w:w="380" w:type="pct"/>
            <w:gridSpan w:val="2"/>
            <w:tcBorders>
              <w:top w:val="single" w:sz="4" w:space="0" w:color="000000"/>
              <w:left w:val="single" w:sz="4" w:space="0" w:color="000000"/>
              <w:bottom w:val="single" w:sz="4" w:space="0" w:color="000000"/>
              <w:right w:val="single" w:sz="4" w:space="0" w:color="000000"/>
            </w:tcBorders>
            <w:vAlign w:val="center"/>
          </w:tcPr>
          <w:p w:rsidR="005E02DD" w:rsidRPr="005E02DD" w:rsidRDefault="005E02DD" w:rsidP="005E02DD">
            <w:pPr>
              <w:jc w:val="center"/>
              <w:rPr>
                <w:sz w:val="24"/>
                <w:szCs w:val="24"/>
              </w:rPr>
            </w:pPr>
            <w:r w:rsidRPr="005E02DD">
              <w:rPr>
                <w:color w:val="000000"/>
                <w:sz w:val="24"/>
                <w:szCs w:val="24"/>
              </w:rPr>
              <w:t>3</w:t>
            </w:r>
            <w:r w:rsidR="00815026">
              <w:rPr>
                <w:color w:val="000000"/>
                <w:sz w:val="24"/>
                <w:szCs w:val="24"/>
              </w:rPr>
              <w:t>,</w:t>
            </w:r>
            <w:r w:rsidRPr="005E02DD">
              <w:rPr>
                <w:color w:val="000000"/>
                <w:sz w:val="24"/>
                <w:szCs w:val="24"/>
              </w:rPr>
              <w:t>878</w:t>
            </w:r>
          </w:p>
        </w:tc>
        <w:tc>
          <w:tcPr>
            <w:tcW w:w="389" w:type="pct"/>
            <w:tcBorders>
              <w:top w:val="single" w:sz="4" w:space="0" w:color="000000"/>
              <w:left w:val="single" w:sz="4" w:space="0" w:color="000000"/>
              <w:bottom w:val="single" w:sz="4" w:space="0" w:color="000000"/>
              <w:right w:val="single" w:sz="4" w:space="0" w:color="000000"/>
            </w:tcBorders>
            <w:vAlign w:val="center"/>
          </w:tcPr>
          <w:p w:rsidR="005E02DD" w:rsidRPr="005E02DD" w:rsidRDefault="00815026" w:rsidP="00815026">
            <w:pPr>
              <w:jc w:val="center"/>
              <w:rPr>
                <w:sz w:val="24"/>
                <w:szCs w:val="24"/>
              </w:rPr>
            </w:pPr>
            <w:r>
              <w:rPr>
                <w:color w:val="000000"/>
                <w:sz w:val="24"/>
                <w:szCs w:val="24"/>
              </w:rPr>
              <w:t>0,</w:t>
            </w:r>
            <w:r w:rsidR="005E02DD" w:rsidRPr="005E02DD">
              <w:rPr>
                <w:color w:val="000000"/>
                <w:sz w:val="24"/>
                <w:szCs w:val="24"/>
              </w:rPr>
              <w:t>1</w:t>
            </w:r>
          </w:p>
        </w:tc>
        <w:tc>
          <w:tcPr>
            <w:tcW w:w="387" w:type="pct"/>
            <w:gridSpan w:val="2"/>
            <w:tcBorders>
              <w:top w:val="single" w:sz="4" w:space="0" w:color="000000"/>
              <w:left w:val="single" w:sz="4" w:space="0" w:color="000000"/>
              <w:bottom w:val="single" w:sz="4" w:space="0" w:color="000000"/>
              <w:right w:val="single" w:sz="4" w:space="0" w:color="000000"/>
            </w:tcBorders>
            <w:vAlign w:val="center"/>
          </w:tcPr>
          <w:p w:rsidR="005E02DD" w:rsidRPr="005E02DD" w:rsidRDefault="00815026" w:rsidP="005E02DD">
            <w:pPr>
              <w:jc w:val="center"/>
              <w:rPr>
                <w:sz w:val="24"/>
                <w:szCs w:val="24"/>
              </w:rPr>
            </w:pPr>
            <w:r>
              <w:rPr>
                <w:sz w:val="24"/>
                <w:szCs w:val="24"/>
              </w:rPr>
              <w:t>0</w:t>
            </w:r>
          </w:p>
        </w:tc>
        <w:tc>
          <w:tcPr>
            <w:tcW w:w="379" w:type="pct"/>
            <w:tcBorders>
              <w:top w:val="single" w:sz="4" w:space="0" w:color="000000"/>
              <w:left w:val="single" w:sz="4" w:space="0" w:color="000000"/>
              <w:bottom w:val="single" w:sz="4" w:space="0" w:color="000000"/>
              <w:right w:val="single" w:sz="4" w:space="0" w:color="000000"/>
            </w:tcBorders>
            <w:vAlign w:val="center"/>
          </w:tcPr>
          <w:p w:rsidR="005E02DD" w:rsidRPr="005E02DD" w:rsidRDefault="00815026" w:rsidP="005E02DD">
            <w:pPr>
              <w:jc w:val="center"/>
              <w:rPr>
                <w:sz w:val="24"/>
                <w:szCs w:val="24"/>
                <w:highlight w:val="green"/>
              </w:rPr>
            </w:pPr>
            <w:r w:rsidRPr="005E02DD">
              <w:rPr>
                <w:color w:val="000000"/>
                <w:sz w:val="24"/>
                <w:szCs w:val="24"/>
              </w:rPr>
              <w:t>1</w:t>
            </w:r>
            <w:r>
              <w:rPr>
                <w:color w:val="000000"/>
                <w:sz w:val="24"/>
                <w:szCs w:val="24"/>
              </w:rPr>
              <w:t>,</w:t>
            </w:r>
            <w:r w:rsidRPr="005E02DD">
              <w:rPr>
                <w:color w:val="000000"/>
                <w:sz w:val="24"/>
                <w:szCs w:val="24"/>
              </w:rPr>
              <w:t>071</w:t>
            </w:r>
          </w:p>
        </w:tc>
      </w:tr>
      <w:tr w:rsidR="005E02DD" w:rsidRPr="00D51729" w:rsidTr="005E02DD">
        <w:trPr>
          <w:jc w:val="center"/>
        </w:trPr>
        <w:tc>
          <w:tcPr>
            <w:tcW w:w="5000" w:type="pct"/>
            <w:gridSpan w:val="15"/>
            <w:tcBorders>
              <w:top w:val="single" w:sz="4" w:space="0" w:color="000000"/>
              <w:left w:val="single" w:sz="4" w:space="0" w:color="000000"/>
              <w:bottom w:val="single" w:sz="4" w:space="0" w:color="000000"/>
              <w:right w:val="single" w:sz="4" w:space="0" w:color="000000"/>
            </w:tcBorders>
            <w:vAlign w:val="center"/>
          </w:tcPr>
          <w:p w:rsidR="005E02DD" w:rsidRPr="005E02DD" w:rsidRDefault="005E02DD" w:rsidP="005E02DD">
            <w:pPr>
              <w:jc w:val="center"/>
              <w:rPr>
                <w:sz w:val="24"/>
                <w:szCs w:val="24"/>
                <w:highlight w:val="green"/>
              </w:rPr>
            </w:pPr>
            <w:r w:rsidRPr="005E02DD">
              <w:rPr>
                <w:sz w:val="24"/>
                <w:szCs w:val="24"/>
              </w:rPr>
              <w:t xml:space="preserve">3.3 </w:t>
            </w:r>
            <w:proofErr w:type="spellStart"/>
            <w:r w:rsidRPr="005E02DD">
              <w:rPr>
                <w:sz w:val="24"/>
                <w:szCs w:val="24"/>
              </w:rPr>
              <w:t>д</w:t>
            </w:r>
            <w:proofErr w:type="gramStart"/>
            <w:r w:rsidRPr="005E02DD">
              <w:rPr>
                <w:sz w:val="24"/>
                <w:szCs w:val="24"/>
              </w:rPr>
              <w:t>.П</w:t>
            </w:r>
            <w:proofErr w:type="gramEnd"/>
            <w:r w:rsidRPr="005E02DD">
              <w:rPr>
                <w:sz w:val="24"/>
                <w:szCs w:val="24"/>
              </w:rPr>
              <w:t>одломск</w:t>
            </w:r>
            <w:proofErr w:type="spellEnd"/>
          </w:p>
        </w:tc>
      </w:tr>
      <w:tr w:rsidR="005E02DD" w:rsidRPr="00D51729" w:rsidTr="005E02DD">
        <w:trPr>
          <w:jc w:val="center"/>
        </w:trPr>
        <w:tc>
          <w:tcPr>
            <w:tcW w:w="256" w:type="pct"/>
            <w:tcBorders>
              <w:top w:val="single" w:sz="4" w:space="0" w:color="000000"/>
              <w:left w:val="single" w:sz="4" w:space="0" w:color="000000"/>
              <w:bottom w:val="single" w:sz="4" w:space="0" w:color="000000"/>
              <w:right w:val="nil"/>
            </w:tcBorders>
          </w:tcPr>
          <w:p w:rsidR="005E02DD" w:rsidRPr="005E02DD" w:rsidRDefault="00815026" w:rsidP="005E02DD">
            <w:pPr>
              <w:pStyle w:val="aff3"/>
              <w:rPr>
                <w:rFonts w:ascii="Times New Roman" w:hAnsi="Times New Roman"/>
                <w:szCs w:val="24"/>
                <w:lang w:val="ru-RU"/>
              </w:rPr>
            </w:pPr>
            <w:r>
              <w:rPr>
                <w:rFonts w:ascii="Times New Roman" w:hAnsi="Times New Roman"/>
                <w:szCs w:val="24"/>
                <w:lang w:val="ru-RU"/>
              </w:rPr>
              <w:t>3.</w:t>
            </w:r>
            <w:r w:rsidR="005E02DD" w:rsidRPr="005E02DD">
              <w:rPr>
                <w:rFonts w:ascii="Times New Roman" w:hAnsi="Times New Roman"/>
                <w:szCs w:val="24"/>
                <w:lang w:val="ru-RU"/>
              </w:rPr>
              <w:t>3.1</w:t>
            </w:r>
          </w:p>
        </w:tc>
        <w:tc>
          <w:tcPr>
            <w:tcW w:w="1063" w:type="pct"/>
            <w:tcBorders>
              <w:top w:val="single" w:sz="4" w:space="0" w:color="000000"/>
              <w:left w:val="single" w:sz="4" w:space="0" w:color="000000"/>
              <w:bottom w:val="single" w:sz="4" w:space="0" w:color="000000"/>
              <w:right w:val="nil"/>
            </w:tcBorders>
          </w:tcPr>
          <w:p w:rsidR="005E02DD" w:rsidRPr="005E02DD" w:rsidRDefault="005E02DD" w:rsidP="005E02DD">
            <w:pPr>
              <w:pStyle w:val="aff3"/>
              <w:rPr>
                <w:rFonts w:ascii="Times New Roman" w:hAnsi="Times New Roman"/>
                <w:color w:val="000000"/>
                <w:szCs w:val="24"/>
                <w:lang w:val="ru-RU"/>
              </w:rPr>
            </w:pPr>
            <w:r w:rsidRPr="005E02DD">
              <w:rPr>
                <w:rFonts w:ascii="Times New Roman" w:hAnsi="Times New Roman"/>
                <w:color w:val="000000"/>
                <w:szCs w:val="24"/>
                <w:lang w:val="ru-RU"/>
              </w:rPr>
              <w:t xml:space="preserve">Установка </w:t>
            </w:r>
            <w:proofErr w:type="spellStart"/>
            <w:r w:rsidRPr="005E02DD">
              <w:rPr>
                <w:rFonts w:ascii="Times New Roman" w:hAnsi="Times New Roman"/>
                <w:color w:val="000000"/>
                <w:szCs w:val="24"/>
                <w:lang w:val="ru-RU"/>
              </w:rPr>
              <w:t>инивидуальных</w:t>
            </w:r>
            <w:proofErr w:type="spellEnd"/>
            <w:r w:rsidRPr="005E02DD">
              <w:rPr>
                <w:rFonts w:ascii="Times New Roman" w:hAnsi="Times New Roman"/>
                <w:color w:val="000000"/>
                <w:szCs w:val="24"/>
                <w:lang w:val="ru-RU"/>
              </w:rPr>
              <w:t xml:space="preserve"> фильтров для очистки воды</w:t>
            </w:r>
          </w:p>
        </w:tc>
        <w:tc>
          <w:tcPr>
            <w:tcW w:w="217" w:type="pct"/>
            <w:gridSpan w:val="2"/>
            <w:tcBorders>
              <w:top w:val="single" w:sz="4" w:space="0" w:color="000000"/>
              <w:left w:val="single" w:sz="4" w:space="0" w:color="000000"/>
              <w:bottom w:val="single" w:sz="4" w:space="0" w:color="000000"/>
              <w:right w:val="nil"/>
            </w:tcBorders>
            <w:vAlign w:val="center"/>
          </w:tcPr>
          <w:p w:rsidR="005E02DD" w:rsidRPr="005E02DD" w:rsidRDefault="005E02DD" w:rsidP="005E02DD">
            <w:pPr>
              <w:pStyle w:val="aff3"/>
              <w:jc w:val="center"/>
              <w:rPr>
                <w:rFonts w:ascii="Times New Roman" w:hAnsi="Times New Roman"/>
                <w:szCs w:val="24"/>
                <w:lang w:val="ru-RU"/>
              </w:rPr>
            </w:pPr>
            <w:r w:rsidRPr="005E02DD">
              <w:rPr>
                <w:rFonts w:ascii="Times New Roman" w:hAnsi="Times New Roman"/>
                <w:szCs w:val="24"/>
                <w:lang w:val="ru-RU"/>
              </w:rPr>
              <w:t>шт.</w:t>
            </w:r>
          </w:p>
        </w:tc>
        <w:tc>
          <w:tcPr>
            <w:tcW w:w="253" w:type="pct"/>
            <w:tcBorders>
              <w:top w:val="single" w:sz="4" w:space="0" w:color="000000"/>
              <w:left w:val="single" w:sz="4" w:space="0" w:color="000000"/>
              <w:bottom w:val="single" w:sz="4" w:space="0" w:color="000000"/>
              <w:right w:val="nil"/>
            </w:tcBorders>
            <w:vAlign w:val="center"/>
          </w:tcPr>
          <w:p w:rsidR="005E02DD" w:rsidRPr="005E02DD" w:rsidRDefault="005E02DD" w:rsidP="005E02DD">
            <w:pPr>
              <w:jc w:val="center"/>
              <w:rPr>
                <w:sz w:val="24"/>
                <w:szCs w:val="24"/>
              </w:rPr>
            </w:pPr>
            <w:r w:rsidRPr="005E02DD">
              <w:rPr>
                <w:sz w:val="24"/>
                <w:szCs w:val="24"/>
              </w:rPr>
              <w:t>158</w:t>
            </w:r>
          </w:p>
        </w:tc>
        <w:tc>
          <w:tcPr>
            <w:tcW w:w="491" w:type="pct"/>
            <w:tcBorders>
              <w:top w:val="single" w:sz="4" w:space="0" w:color="000000"/>
              <w:left w:val="single" w:sz="4" w:space="0" w:color="000000"/>
              <w:bottom w:val="single" w:sz="4" w:space="0" w:color="000000"/>
              <w:right w:val="single" w:sz="4" w:space="0" w:color="000000"/>
            </w:tcBorders>
            <w:vAlign w:val="center"/>
          </w:tcPr>
          <w:p w:rsidR="005E02DD" w:rsidRPr="005E02DD" w:rsidRDefault="005E02DD" w:rsidP="005E02DD">
            <w:pPr>
              <w:jc w:val="center"/>
              <w:rPr>
                <w:sz w:val="24"/>
                <w:szCs w:val="24"/>
              </w:rPr>
            </w:pPr>
            <w:r w:rsidRPr="005E02DD">
              <w:rPr>
                <w:sz w:val="24"/>
                <w:szCs w:val="24"/>
              </w:rPr>
              <w:t>1</w:t>
            </w:r>
            <w:r w:rsidR="00815026">
              <w:rPr>
                <w:sz w:val="24"/>
                <w:szCs w:val="24"/>
              </w:rPr>
              <w:t>,</w:t>
            </w:r>
            <w:r w:rsidRPr="005E02DD">
              <w:rPr>
                <w:sz w:val="24"/>
                <w:szCs w:val="24"/>
              </w:rPr>
              <w:t>106</w:t>
            </w:r>
          </w:p>
        </w:tc>
        <w:tc>
          <w:tcPr>
            <w:tcW w:w="418" w:type="pct"/>
            <w:tcBorders>
              <w:top w:val="single" w:sz="4" w:space="0" w:color="000000"/>
              <w:left w:val="single" w:sz="4" w:space="0" w:color="000000"/>
              <w:bottom w:val="single" w:sz="4" w:space="0" w:color="000000"/>
              <w:right w:val="single" w:sz="4" w:space="0" w:color="000000"/>
            </w:tcBorders>
          </w:tcPr>
          <w:p w:rsidR="005E02DD" w:rsidRPr="005E02DD" w:rsidRDefault="005E02DD" w:rsidP="005E02DD">
            <w:pPr>
              <w:jc w:val="center"/>
              <w:rPr>
                <w:sz w:val="24"/>
                <w:szCs w:val="24"/>
              </w:rPr>
            </w:pPr>
          </w:p>
        </w:tc>
        <w:tc>
          <w:tcPr>
            <w:tcW w:w="378" w:type="pct"/>
            <w:tcBorders>
              <w:top w:val="single" w:sz="4" w:space="0" w:color="000000"/>
              <w:left w:val="single" w:sz="4" w:space="0" w:color="000000"/>
              <w:bottom w:val="single" w:sz="4" w:space="0" w:color="000000"/>
              <w:right w:val="single" w:sz="4" w:space="0" w:color="000000"/>
            </w:tcBorders>
          </w:tcPr>
          <w:p w:rsidR="005E02DD" w:rsidRPr="005E02DD" w:rsidRDefault="005E02DD" w:rsidP="005E02DD">
            <w:pPr>
              <w:jc w:val="center"/>
              <w:rPr>
                <w:sz w:val="24"/>
                <w:szCs w:val="24"/>
              </w:rPr>
            </w:pPr>
          </w:p>
        </w:tc>
        <w:tc>
          <w:tcPr>
            <w:tcW w:w="389" w:type="pct"/>
            <w:tcBorders>
              <w:top w:val="single" w:sz="4" w:space="0" w:color="000000"/>
              <w:left w:val="single" w:sz="4" w:space="0" w:color="000000"/>
              <w:bottom w:val="single" w:sz="4" w:space="0" w:color="000000"/>
              <w:right w:val="single" w:sz="4" w:space="0" w:color="000000"/>
            </w:tcBorders>
          </w:tcPr>
          <w:p w:rsidR="005E02DD" w:rsidRPr="005E02DD" w:rsidRDefault="005E02DD" w:rsidP="005E02DD">
            <w:pPr>
              <w:jc w:val="center"/>
              <w:rPr>
                <w:sz w:val="24"/>
                <w:szCs w:val="24"/>
              </w:rPr>
            </w:pPr>
          </w:p>
        </w:tc>
        <w:tc>
          <w:tcPr>
            <w:tcW w:w="380" w:type="pct"/>
            <w:gridSpan w:val="2"/>
            <w:tcBorders>
              <w:top w:val="single" w:sz="4" w:space="0" w:color="000000"/>
              <w:left w:val="single" w:sz="4" w:space="0" w:color="000000"/>
              <w:bottom w:val="single" w:sz="4" w:space="0" w:color="000000"/>
              <w:right w:val="single" w:sz="4" w:space="0" w:color="000000"/>
            </w:tcBorders>
          </w:tcPr>
          <w:p w:rsidR="005E02DD" w:rsidRPr="005E02DD" w:rsidRDefault="005E02DD" w:rsidP="005E02DD">
            <w:pPr>
              <w:jc w:val="center"/>
              <w:rPr>
                <w:sz w:val="24"/>
                <w:szCs w:val="24"/>
              </w:rPr>
            </w:pPr>
          </w:p>
        </w:tc>
        <w:tc>
          <w:tcPr>
            <w:tcW w:w="389" w:type="pct"/>
            <w:tcBorders>
              <w:top w:val="single" w:sz="4" w:space="0" w:color="000000"/>
              <w:left w:val="single" w:sz="4" w:space="0" w:color="000000"/>
              <w:bottom w:val="single" w:sz="4" w:space="0" w:color="000000"/>
              <w:right w:val="single" w:sz="4" w:space="0" w:color="000000"/>
            </w:tcBorders>
          </w:tcPr>
          <w:p w:rsidR="005E02DD" w:rsidRPr="005E02DD" w:rsidRDefault="005E02DD" w:rsidP="005E02DD">
            <w:pPr>
              <w:jc w:val="center"/>
              <w:rPr>
                <w:sz w:val="24"/>
                <w:szCs w:val="24"/>
              </w:rPr>
            </w:pPr>
          </w:p>
        </w:tc>
        <w:tc>
          <w:tcPr>
            <w:tcW w:w="387" w:type="pct"/>
            <w:gridSpan w:val="2"/>
            <w:tcBorders>
              <w:top w:val="single" w:sz="4" w:space="0" w:color="000000"/>
              <w:left w:val="single" w:sz="4" w:space="0" w:color="000000"/>
              <w:bottom w:val="single" w:sz="4" w:space="0" w:color="000000"/>
              <w:right w:val="single" w:sz="4" w:space="0" w:color="000000"/>
            </w:tcBorders>
            <w:vAlign w:val="center"/>
          </w:tcPr>
          <w:p w:rsidR="005E02DD" w:rsidRPr="005E02DD" w:rsidRDefault="005E02DD" w:rsidP="005E02DD">
            <w:pPr>
              <w:jc w:val="center"/>
              <w:rPr>
                <w:sz w:val="24"/>
                <w:szCs w:val="24"/>
              </w:rPr>
            </w:pPr>
          </w:p>
        </w:tc>
        <w:tc>
          <w:tcPr>
            <w:tcW w:w="379" w:type="pct"/>
            <w:tcBorders>
              <w:top w:val="single" w:sz="4" w:space="0" w:color="000000"/>
              <w:left w:val="single" w:sz="4" w:space="0" w:color="000000"/>
              <w:bottom w:val="single" w:sz="4" w:space="0" w:color="000000"/>
              <w:right w:val="single" w:sz="4" w:space="0" w:color="000000"/>
            </w:tcBorders>
            <w:vAlign w:val="center"/>
          </w:tcPr>
          <w:p w:rsidR="005E02DD" w:rsidRPr="005E02DD" w:rsidRDefault="00815026" w:rsidP="005E02DD">
            <w:pPr>
              <w:jc w:val="center"/>
              <w:rPr>
                <w:sz w:val="24"/>
                <w:szCs w:val="24"/>
                <w:highlight w:val="green"/>
              </w:rPr>
            </w:pPr>
            <w:r w:rsidRPr="005E02DD">
              <w:rPr>
                <w:sz w:val="24"/>
                <w:szCs w:val="24"/>
              </w:rPr>
              <w:t>1</w:t>
            </w:r>
            <w:r>
              <w:rPr>
                <w:sz w:val="24"/>
                <w:szCs w:val="24"/>
              </w:rPr>
              <w:t>,</w:t>
            </w:r>
            <w:r w:rsidRPr="005E02DD">
              <w:rPr>
                <w:sz w:val="24"/>
                <w:szCs w:val="24"/>
              </w:rPr>
              <w:t>106</w:t>
            </w:r>
          </w:p>
        </w:tc>
      </w:tr>
      <w:tr w:rsidR="005E02DD" w:rsidRPr="00D51729" w:rsidTr="005E02DD">
        <w:trPr>
          <w:jc w:val="center"/>
        </w:trPr>
        <w:tc>
          <w:tcPr>
            <w:tcW w:w="256" w:type="pct"/>
            <w:tcBorders>
              <w:top w:val="single" w:sz="4" w:space="0" w:color="000000"/>
              <w:left w:val="single" w:sz="4" w:space="0" w:color="000000"/>
              <w:bottom w:val="single" w:sz="4" w:space="0" w:color="000000"/>
              <w:right w:val="nil"/>
            </w:tcBorders>
          </w:tcPr>
          <w:p w:rsidR="005E02DD" w:rsidRPr="005E02DD" w:rsidRDefault="00815026" w:rsidP="005E02DD">
            <w:pPr>
              <w:pStyle w:val="aff3"/>
              <w:rPr>
                <w:rFonts w:ascii="Times New Roman" w:hAnsi="Times New Roman"/>
                <w:szCs w:val="24"/>
                <w:lang w:val="ru-RU"/>
              </w:rPr>
            </w:pPr>
            <w:r>
              <w:rPr>
                <w:rFonts w:ascii="Times New Roman" w:hAnsi="Times New Roman"/>
                <w:szCs w:val="24"/>
                <w:lang w:val="ru-RU"/>
              </w:rPr>
              <w:t>3.</w:t>
            </w:r>
            <w:r w:rsidR="005E02DD" w:rsidRPr="005E02DD">
              <w:rPr>
                <w:rFonts w:ascii="Times New Roman" w:hAnsi="Times New Roman"/>
                <w:szCs w:val="24"/>
              </w:rPr>
              <w:t>3.</w:t>
            </w:r>
            <w:r w:rsidR="005E02DD" w:rsidRPr="005E02DD">
              <w:rPr>
                <w:rFonts w:ascii="Times New Roman" w:hAnsi="Times New Roman"/>
                <w:szCs w:val="24"/>
                <w:lang w:val="ru-RU"/>
              </w:rPr>
              <w:t>2</w:t>
            </w:r>
          </w:p>
        </w:tc>
        <w:tc>
          <w:tcPr>
            <w:tcW w:w="1063" w:type="pct"/>
            <w:tcBorders>
              <w:top w:val="single" w:sz="4" w:space="0" w:color="000000"/>
              <w:left w:val="single" w:sz="4" w:space="0" w:color="000000"/>
              <w:bottom w:val="single" w:sz="4" w:space="0" w:color="000000"/>
              <w:right w:val="nil"/>
            </w:tcBorders>
          </w:tcPr>
          <w:p w:rsidR="005E02DD" w:rsidRPr="005E02DD" w:rsidRDefault="005E02DD" w:rsidP="005E02DD">
            <w:pPr>
              <w:pStyle w:val="aff3"/>
              <w:rPr>
                <w:rFonts w:ascii="Times New Roman" w:hAnsi="Times New Roman"/>
                <w:color w:val="000000"/>
                <w:szCs w:val="24"/>
                <w:lang w:val="ru-RU"/>
              </w:rPr>
            </w:pPr>
            <w:r w:rsidRPr="005E02DD">
              <w:rPr>
                <w:rFonts w:ascii="Times New Roman" w:hAnsi="Times New Roman"/>
                <w:color w:val="000000"/>
                <w:szCs w:val="24"/>
                <w:lang w:val="ru-RU"/>
              </w:rPr>
              <w:t xml:space="preserve">Ремонт водопроводных труб: </w:t>
            </w:r>
          </w:p>
        </w:tc>
        <w:tc>
          <w:tcPr>
            <w:tcW w:w="217" w:type="pct"/>
            <w:gridSpan w:val="2"/>
            <w:tcBorders>
              <w:top w:val="single" w:sz="4" w:space="0" w:color="000000"/>
              <w:left w:val="single" w:sz="4" w:space="0" w:color="000000"/>
              <w:bottom w:val="single" w:sz="4" w:space="0" w:color="000000"/>
              <w:right w:val="nil"/>
            </w:tcBorders>
            <w:vAlign w:val="center"/>
          </w:tcPr>
          <w:p w:rsidR="005E02DD" w:rsidRPr="005E02DD" w:rsidRDefault="005E02DD" w:rsidP="005E02DD">
            <w:pPr>
              <w:pStyle w:val="aff3"/>
              <w:jc w:val="center"/>
              <w:rPr>
                <w:rFonts w:ascii="Times New Roman" w:hAnsi="Times New Roman"/>
                <w:szCs w:val="24"/>
              </w:rPr>
            </w:pPr>
          </w:p>
        </w:tc>
        <w:tc>
          <w:tcPr>
            <w:tcW w:w="253" w:type="pct"/>
            <w:tcBorders>
              <w:top w:val="single" w:sz="4" w:space="0" w:color="000000"/>
              <w:left w:val="single" w:sz="4" w:space="0" w:color="000000"/>
              <w:bottom w:val="single" w:sz="4" w:space="0" w:color="000000"/>
              <w:right w:val="nil"/>
            </w:tcBorders>
            <w:vAlign w:val="center"/>
          </w:tcPr>
          <w:p w:rsidR="005E02DD" w:rsidRPr="005E02DD" w:rsidRDefault="005E02DD" w:rsidP="005E02DD">
            <w:pPr>
              <w:jc w:val="center"/>
              <w:rPr>
                <w:sz w:val="24"/>
                <w:szCs w:val="24"/>
              </w:rPr>
            </w:pPr>
          </w:p>
        </w:tc>
        <w:tc>
          <w:tcPr>
            <w:tcW w:w="491" w:type="pct"/>
            <w:tcBorders>
              <w:top w:val="single" w:sz="4" w:space="0" w:color="000000"/>
              <w:left w:val="single" w:sz="4" w:space="0" w:color="000000"/>
              <w:bottom w:val="single" w:sz="4" w:space="0" w:color="000000"/>
              <w:right w:val="single" w:sz="4" w:space="0" w:color="000000"/>
            </w:tcBorders>
            <w:vAlign w:val="center"/>
          </w:tcPr>
          <w:p w:rsidR="005E02DD" w:rsidRPr="005E02DD" w:rsidRDefault="005E02DD" w:rsidP="005E02DD">
            <w:pPr>
              <w:jc w:val="center"/>
              <w:rPr>
                <w:sz w:val="24"/>
                <w:szCs w:val="24"/>
              </w:rPr>
            </w:pPr>
          </w:p>
        </w:tc>
        <w:tc>
          <w:tcPr>
            <w:tcW w:w="418" w:type="pct"/>
            <w:tcBorders>
              <w:top w:val="single" w:sz="4" w:space="0" w:color="000000"/>
              <w:left w:val="single" w:sz="4" w:space="0" w:color="000000"/>
              <w:bottom w:val="single" w:sz="4" w:space="0" w:color="000000"/>
              <w:right w:val="single" w:sz="4" w:space="0" w:color="000000"/>
            </w:tcBorders>
          </w:tcPr>
          <w:p w:rsidR="005E02DD" w:rsidRPr="005E02DD" w:rsidRDefault="005E02DD" w:rsidP="005E02DD">
            <w:pPr>
              <w:jc w:val="center"/>
              <w:rPr>
                <w:sz w:val="24"/>
                <w:szCs w:val="24"/>
              </w:rPr>
            </w:pPr>
          </w:p>
        </w:tc>
        <w:tc>
          <w:tcPr>
            <w:tcW w:w="378" w:type="pct"/>
            <w:tcBorders>
              <w:top w:val="single" w:sz="4" w:space="0" w:color="000000"/>
              <w:left w:val="single" w:sz="4" w:space="0" w:color="000000"/>
              <w:bottom w:val="single" w:sz="4" w:space="0" w:color="000000"/>
              <w:right w:val="single" w:sz="4" w:space="0" w:color="000000"/>
            </w:tcBorders>
          </w:tcPr>
          <w:p w:rsidR="005E02DD" w:rsidRPr="005E02DD" w:rsidRDefault="005E02DD" w:rsidP="005E02DD">
            <w:pPr>
              <w:jc w:val="center"/>
              <w:rPr>
                <w:sz w:val="24"/>
                <w:szCs w:val="24"/>
              </w:rPr>
            </w:pPr>
          </w:p>
        </w:tc>
        <w:tc>
          <w:tcPr>
            <w:tcW w:w="389" w:type="pct"/>
            <w:tcBorders>
              <w:top w:val="single" w:sz="4" w:space="0" w:color="000000"/>
              <w:left w:val="single" w:sz="4" w:space="0" w:color="000000"/>
              <w:bottom w:val="single" w:sz="4" w:space="0" w:color="000000"/>
              <w:right w:val="single" w:sz="4" w:space="0" w:color="000000"/>
            </w:tcBorders>
          </w:tcPr>
          <w:p w:rsidR="005E02DD" w:rsidRPr="005E02DD" w:rsidRDefault="005E02DD" w:rsidP="005E02DD">
            <w:pPr>
              <w:jc w:val="center"/>
              <w:rPr>
                <w:sz w:val="24"/>
                <w:szCs w:val="24"/>
              </w:rPr>
            </w:pPr>
          </w:p>
        </w:tc>
        <w:tc>
          <w:tcPr>
            <w:tcW w:w="380" w:type="pct"/>
            <w:gridSpan w:val="2"/>
            <w:tcBorders>
              <w:top w:val="single" w:sz="4" w:space="0" w:color="000000"/>
              <w:left w:val="single" w:sz="4" w:space="0" w:color="000000"/>
              <w:bottom w:val="single" w:sz="4" w:space="0" w:color="000000"/>
              <w:right w:val="single" w:sz="4" w:space="0" w:color="000000"/>
            </w:tcBorders>
          </w:tcPr>
          <w:p w:rsidR="005E02DD" w:rsidRPr="005E02DD" w:rsidRDefault="005E02DD" w:rsidP="005E02DD">
            <w:pPr>
              <w:jc w:val="center"/>
              <w:rPr>
                <w:sz w:val="24"/>
                <w:szCs w:val="24"/>
              </w:rPr>
            </w:pPr>
          </w:p>
        </w:tc>
        <w:tc>
          <w:tcPr>
            <w:tcW w:w="389" w:type="pct"/>
            <w:tcBorders>
              <w:top w:val="single" w:sz="4" w:space="0" w:color="000000"/>
              <w:left w:val="single" w:sz="4" w:space="0" w:color="000000"/>
              <w:bottom w:val="single" w:sz="4" w:space="0" w:color="000000"/>
              <w:right w:val="single" w:sz="4" w:space="0" w:color="000000"/>
            </w:tcBorders>
          </w:tcPr>
          <w:p w:rsidR="005E02DD" w:rsidRPr="005E02DD" w:rsidRDefault="005E02DD" w:rsidP="005E02DD">
            <w:pPr>
              <w:jc w:val="center"/>
              <w:rPr>
                <w:sz w:val="24"/>
                <w:szCs w:val="24"/>
              </w:rPr>
            </w:pPr>
          </w:p>
        </w:tc>
        <w:tc>
          <w:tcPr>
            <w:tcW w:w="387" w:type="pct"/>
            <w:gridSpan w:val="2"/>
            <w:tcBorders>
              <w:top w:val="single" w:sz="4" w:space="0" w:color="000000"/>
              <w:left w:val="single" w:sz="4" w:space="0" w:color="000000"/>
              <w:bottom w:val="single" w:sz="4" w:space="0" w:color="000000"/>
              <w:right w:val="single" w:sz="4" w:space="0" w:color="000000"/>
            </w:tcBorders>
          </w:tcPr>
          <w:p w:rsidR="005E02DD" w:rsidRPr="005E02DD" w:rsidRDefault="005E02DD" w:rsidP="005E02DD">
            <w:pPr>
              <w:jc w:val="center"/>
              <w:rPr>
                <w:sz w:val="24"/>
                <w:szCs w:val="24"/>
              </w:rPr>
            </w:pPr>
          </w:p>
        </w:tc>
        <w:tc>
          <w:tcPr>
            <w:tcW w:w="379" w:type="pct"/>
            <w:tcBorders>
              <w:top w:val="single" w:sz="4" w:space="0" w:color="000000"/>
              <w:left w:val="single" w:sz="4" w:space="0" w:color="000000"/>
              <w:bottom w:val="single" w:sz="4" w:space="0" w:color="000000"/>
              <w:right w:val="single" w:sz="4" w:space="0" w:color="000000"/>
            </w:tcBorders>
            <w:vAlign w:val="center"/>
          </w:tcPr>
          <w:p w:rsidR="005E02DD" w:rsidRPr="005E02DD" w:rsidRDefault="005E02DD" w:rsidP="005E02DD">
            <w:pPr>
              <w:jc w:val="center"/>
              <w:rPr>
                <w:sz w:val="24"/>
                <w:szCs w:val="24"/>
                <w:highlight w:val="green"/>
              </w:rPr>
            </w:pPr>
          </w:p>
        </w:tc>
      </w:tr>
      <w:tr w:rsidR="00815026" w:rsidRPr="00D51729" w:rsidTr="00983268">
        <w:trPr>
          <w:jc w:val="center"/>
        </w:trPr>
        <w:tc>
          <w:tcPr>
            <w:tcW w:w="256" w:type="pct"/>
            <w:tcBorders>
              <w:top w:val="single" w:sz="4" w:space="0" w:color="000000"/>
              <w:left w:val="single" w:sz="4" w:space="0" w:color="000000"/>
              <w:bottom w:val="single" w:sz="4" w:space="0" w:color="000000"/>
              <w:right w:val="nil"/>
            </w:tcBorders>
          </w:tcPr>
          <w:p w:rsidR="00815026" w:rsidRPr="005E02DD" w:rsidRDefault="00815026" w:rsidP="005E02DD">
            <w:pPr>
              <w:pStyle w:val="aff3"/>
              <w:rPr>
                <w:rFonts w:ascii="Times New Roman" w:hAnsi="Times New Roman"/>
                <w:szCs w:val="24"/>
                <w:lang w:val="ru-RU"/>
              </w:rPr>
            </w:pPr>
          </w:p>
        </w:tc>
        <w:tc>
          <w:tcPr>
            <w:tcW w:w="1063" w:type="pct"/>
            <w:tcBorders>
              <w:top w:val="single" w:sz="4" w:space="0" w:color="000000"/>
              <w:left w:val="single" w:sz="4" w:space="0" w:color="000000"/>
              <w:bottom w:val="single" w:sz="4" w:space="0" w:color="000000"/>
              <w:right w:val="nil"/>
            </w:tcBorders>
          </w:tcPr>
          <w:p w:rsidR="00815026" w:rsidRPr="005E02DD" w:rsidRDefault="00815026" w:rsidP="005E02DD">
            <w:pPr>
              <w:pStyle w:val="aff3"/>
              <w:rPr>
                <w:rFonts w:ascii="Times New Roman" w:hAnsi="Times New Roman"/>
                <w:color w:val="000000"/>
                <w:szCs w:val="24"/>
                <w:lang w:val="ru-RU"/>
              </w:rPr>
            </w:pPr>
            <w:r w:rsidRPr="005E02DD">
              <w:rPr>
                <w:rFonts w:ascii="Times New Roman" w:hAnsi="Times New Roman"/>
                <w:color w:val="000000"/>
                <w:szCs w:val="24"/>
                <w:lang w:val="ru-RU"/>
              </w:rPr>
              <w:t>Ø 100</w:t>
            </w:r>
          </w:p>
        </w:tc>
        <w:tc>
          <w:tcPr>
            <w:tcW w:w="217" w:type="pct"/>
            <w:gridSpan w:val="2"/>
            <w:tcBorders>
              <w:top w:val="single" w:sz="4" w:space="0" w:color="000000"/>
              <w:left w:val="single" w:sz="4" w:space="0" w:color="000000"/>
              <w:bottom w:val="single" w:sz="4" w:space="0" w:color="000000"/>
              <w:right w:val="nil"/>
            </w:tcBorders>
          </w:tcPr>
          <w:p w:rsidR="00815026" w:rsidRPr="005E02DD" w:rsidRDefault="00815026" w:rsidP="005E02DD">
            <w:pPr>
              <w:pStyle w:val="aff3"/>
              <w:jc w:val="center"/>
              <w:rPr>
                <w:rFonts w:ascii="Times New Roman" w:hAnsi="Times New Roman"/>
                <w:color w:val="000000"/>
                <w:szCs w:val="24"/>
              </w:rPr>
            </w:pPr>
            <w:proofErr w:type="spellStart"/>
            <w:r w:rsidRPr="005E02DD">
              <w:rPr>
                <w:rFonts w:ascii="Times New Roman" w:hAnsi="Times New Roman"/>
                <w:color w:val="000000"/>
                <w:szCs w:val="24"/>
              </w:rPr>
              <w:t>км</w:t>
            </w:r>
            <w:proofErr w:type="spellEnd"/>
          </w:p>
        </w:tc>
        <w:tc>
          <w:tcPr>
            <w:tcW w:w="253" w:type="pct"/>
            <w:tcBorders>
              <w:top w:val="single" w:sz="4" w:space="0" w:color="000000"/>
              <w:left w:val="single" w:sz="4" w:space="0" w:color="000000"/>
              <w:bottom w:val="single" w:sz="4" w:space="0" w:color="000000"/>
              <w:right w:val="nil"/>
            </w:tcBorders>
            <w:vAlign w:val="center"/>
          </w:tcPr>
          <w:p w:rsidR="00815026" w:rsidRPr="005E02DD" w:rsidRDefault="00815026" w:rsidP="005E02DD">
            <w:pPr>
              <w:jc w:val="center"/>
              <w:rPr>
                <w:sz w:val="24"/>
                <w:szCs w:val="24"/>
              </w:rPr>
            </w:pPr>
            <w:r w:rsidRPr="005E02DD">
              <w:rPr>
                <w:sz w:val="24"/>
                <w:szCs w:val="24"/>
              </w:rPr>
              <w:t>0,06</w:t>
            </w:r>
          </w:p>
        </w:tc>
        <w:tc>
          <w:tcPr>
            <w:tcW w:w="491" w:type="pct"/>
            <w:tcBorders>
              <w:top w:val="single" w:sz="4" w:space="0" w:color="000000"/>
              <w:left w:val="single" w:sz="4" w:space="0" w:color="000000"/>
              <w:bottom w:val="single" w:sz="4" w:space="0" w:color="000000"/>
              <w:right w:val="single" w:sz="4" w:space="0" w:color="000000"/>
            </w:tcBorders>
            <w:vAlign w:val="center"/>
          </w:tcPr>
          <w:p w:rsidR="00815026" w:rsidRPr="005E02DD" w:rsidRDefault="00815026" w:rsidP="005E02DD">
            <w:pPr>
              <w:jc w:val="center"/>
              <w:rPr>
                <w:sz w:val="24"/>
                <w:szCs w:val="24"/>
              </w:rPr>
            </w:pPr>
            <w:r>
              <w:rPr>
                <w:sz w:val="24"/>
                <w:szCs w:val="24"/>
              </w:rPr>
              <w:t>0,0</w:t>
            </w:r>
            <w:r w:rsidRPr="005E02DD">
              <w:rPr>
                <w:sz w:val="24"/>
                <w:szCs w:val="24"/>
              </w:rPr>
              <w:t>72</w:t>
            </w:r>
          </w:p>
        </w:tc>
        <w:tc>
          <w:tcPr>
            <w:tcW w:w="418" w:type="pct"/>
            <w:tcBorders>
              <w:top w:val="single" w:sz="4" w:space="0" w:color="000000"/>
              <w:left w:val="single" w:sz="4" w:space="0" w:color="000000"/>
              <w:bottom w:val="single" w:sz="4" w:space="0" w:color="000000"/>
              <w:right w:val="single" w:sz="4" w:space="0" w:color="000000"/>
            </w:tcBorders>
          </w:tcPr>
          <w:p w:rsidR="00815026" w:rsidRPr="005E02DD" w:rsidRDefault="00815026" w:rsidP="005E02DD">
            <w:pPr>
              <w:jc w:val="center"/>
              <w:rPr>
                <w:sz w:val="24"/>
                <w:szCs w:val="24"/>
              </w:rPr>
            </w:pPr>
            <w:r w:rsidRPr="005E02DD">
              <w:rPr>
                <w:sz w:val="24"/>
                <w:szCs w:val="24"/>
              </w:rPr>
              <w:t>2015</w:t>
            </w:r>
          </w:p>
        </w:tc>
        <w:tc>
          <w:tcPr>
            <w:tcW w:w="378" w:type="pct"/>
            <w:tcBorders>
              <w:top w:val="single" w:sz="4" w:space="0" w:color="000000"/>
              <w:left w:val="single" w:sz="4" w:space="0" w:color="000000"/>
              <w:bottom w:val="single" w:sz="4" w:space="0" w:color="000000"/>
              <w:right w:val="single" w:sz="4" w:space="0" w:color="000000"/>
            </w:tcBorders>
          </w:tcPr>
          <w:p w:rsidR="00815026" w:rsidRPr="005E02DD" w:rsidRDefault="00815026" w:rsidP="005E02DD">
            <w:pPr>
              <w:jc w:val="center"/>
              <w:rPr>
                <w:sz w:val="24"/>
                <w:szCs w:val="24"/>
              </w:rPr>
            </w:pPr>
          </w:p>
        </w:tc>
        <w:tc>
          <w:tcPr>
            <w:tcW w:w="389" w:type="pct"/>
            <w:tcBorders>
              <w:top w:val="single" w:sz="4" w:space="0" w:color="000000"/>
              <w:left w:val="single" w:sz="4" w:space="0" w:color="000000"/>
              <w:bottom w:val="single" w:sz="4" w:space="0" w:color="000000"/>
              <w:right w:val="single" w:sz="4" w:space="0" w:color="000000"/>
            </w:tcBorders>
          </w:tcPr>
          <w:p w:rsidR="00815026" w:rsidRPr="005E02DD" w:rsidRDefault="00815026" w:rsidP="005E02DD">
            <w:pPr>
              <w:jc w:val="center"/>
              <w:rPr>
                <w:sz w:val="24"/>
                <w:szCs w:val="24"/>
              </w:rPr>
            </w:pPr>
          </w:p>
        </w:tc>
        <w:tc>
          <w:tcPr>
            <w:tcW w:w="380" w:type="pct"/>
            <w:gridSpan w:val="2"/>
            <w:tcBorders>
              <w:top w:val="single" w:sz="4" w:space="0" w:color="000000"/>
              <w:left w:val="single" w:sz="4" w:space="0" w:color="000000"/>
              <w:bottom w:val="single" w:sz="4" w:space="0" w:color="000000"/>
              <w:right w:val="single" w:sz="4" w:space="0" w:color="000000"/>
            </w:tcBorders>
            <w:vAlign w:val="center"/>
          </w:tcPr>
          <w:p w:rsidR="00815026" w:rsidRPr="005E02DD" w:rsidRDefault="00815026" w:rsidP="00F60485">
            <w:pPr>
              <w:jc w:val="center"/>
              <w:rPr>
                <w:sz w:val="24"/>
                <w:szCs w:val="24"/>
              </w:rPr>
            </w:pPr>
            <w:r>
              <w:rPr>
                <w:sz w:val="24"/>
                <w:szCs w:val="24"/>
              </w:rPr>
              <w:t>0,0</w:t>
            </w:r>
            <w:r w:rsidRPr="005E02DD">
              <w:rPr>
                <w:sz w:val="24"/>
                <w:szCs w:val="24"/>
              </w:rPr>
              <w:t>72</w:t>
            </w:r>
          </w:p>
        </w:tc>
        <w:tc>
          <w:tcPr>
            <w:tcW w:w="389" w:type="pct"/>
            <w:tcBorders>
              <w:top w:val="single" w:sz="4" w:space="0" w:color="000000"/>
              <w:left w:val="single" w:sz="4" w:space="0" w:color="000000"/>
              <w:bottom w:val="single" w:sz="4" w:space="0" w:color="000000"/>
              <w:right w:val="single" w:sz="4" w:space="0" w:color="000000"/>
            </w:tcBorders>
          </w:tcPr>
          <w:p w:rsidR="00815026" w:rsidRPr="005E02DD" w:rsidRDefault="00815026" w:rsidP="005E02DD">
            <w:pPr>
              <w:jc w:val="center"/>
              <w:rPr>
                <w:sz w:val="24"/>
                <w:szCs w:val="24"/>
              </w:rPr>
            </w:pPr>
          </w:p>
        </w:tc>
        <w:tc>
          <w:tcPr>
            <w:tcW w:w="387" w:type="pct"/>
            <w:gridSpan w:val="2"/>
            <w:tcBorders>
              <w:top w:val="single" w:sz="4" w:space="0" w:color="000000"/>
              <w:left w:val="single" w:sz="4" w:space="0" w:color="000000"/>
              <w:bottom w:val="single" w:sz="4" w:space="0" w:color="000000"/>
              <w:right w:val="single" w:sz="4" w:space="0" w:color="000000"/>
            </w:tcBorders>
          </w:tcPr>
          <w:p w:rsidR="00815026" w:rsidRPr="005E02DD" w:rsidRDefault="00815026" w:rsidP="005E02DD">
            <w:pPr>
              <w:jc w:val="center"/>
              <w:rPr>
                <w:sz w:val="24"/>
                <w:szCs w:val="24"/>
              </w:rPr>
            </w:pPr>
          </w:p>
        </w:tc>
        <w:tc>
          <w:tcPr>
            <w:tcW w:w="379" w:type="pct"/>
            <w:tcBorders>
              <w:top w:val="single" w:sz="4" w:space="0" w:color="000000"/>
              <w:left w:val="single" w:sz="4" w:space="0" w:color="000000"/>
              <w:bottom w:val="single" w:sz="4" w:space="0" w:color="000000"/>
              <w:right w:val="single" w:sz="4" w:space="0" w:color="000000"/>
            </w:tcBorders>
            <w:vAlign w:val="center"/>
          </w:tcPr>
          <w:p w:rsidR="00815026" w:rsidRPr="005E02DD" w:rsidRDefault="00815026" w:rsidP="005E02DD">
            <w:pPr>
              <w:jc w:val="center"/>
              <w:rPr>
                <w:sz w:val="24"/>
                <w:szCs w:val="24"/>
                <w:highlight w:val="green"/>
              </w:rPr>
            </w:pPr>
          </w:p>
        </w:tc>
      </w:tr>
      <w:tr w:rsidR="00815026" w:rsidRPr="00D51729" w:rsidTr="00983268">
        <w:trPr>
          <w:jc w:val="center"/>
        </w:trPr>
        <w:tc>
          <w:tcPr>
            <w:tcW w:w="256" w:type="pct"/>
            <w:tcBorders>
              <w:top w:val="single" w:sz="4" w:space="0" w:color="000000"/>
              <w:left w:val="single" w:sz="4" w:space="0" w:color="000000"/>
              <w:bottom w:val="single" w:sz="4" w:space="0" w:color="000000"/>
              <w:right w:val="nil"/>
            </w:tcBorders>
          </w:tcPr>
          <w:p w:rsidR="00815026" w:rsidRPr="005E02DD" w:rsidRDefault="00815026" w:rsidP="005E02DD">
            <w:pPr>
              <w:pStyle w:val="aff3"/>
              <w:rPr>
                <w:rFonts w:ascii="Times New Roman" w:hAnsi="Times New Roman"/>
                <w:szCs w:val="24"/>
                <w:lang w:val="ru-RU"/>
              </w:rPr>
            </w:pPr>
          </w:p>
        </w:tc>
        <w:tc>
          <w:tcPr>
            <w:tcW w:w="1063" w:type="pct"/>
            <w:tcBorders>
              <w:top w:val="single" w:sz="4" w:space="0" w:color="000000"/>
              <w:left w:val="single" w:sz="4" w:space="0" w:color="000000"/>
              <w:bottom w:val="single" w:sz="4" w:space="0" w:color="000000"/>
              <w:right w:val="nil"/>
            </w:tcBorders>
          </w:tcPr>
          <w:p w:rsidR="00815026" w:rsidRPr="005E02DD" w:rsidRDefault="00815026" w:rsidP="005E02DD">
            <w:pPr>
              <w:pStyle w:val="aff3"/>
              <w:rPr>
                <w:rFonts w:ascii="Times New Roman" w:hAnsi="Times New Roman"/>
                <w:color w:val="000000"/>
                <w:szCs w:val="24"/>
                <w:lang w:val="ru-RU"/>
              </w:rPr>
            </w:pPr>
            <w:r w:rsidRPr="005E02DD">
              <w:rPr>
                <w:rFonts w:ascii="Times New Roman" w:hAnsi="Times New Roman"/>
                <w:color w:val="000000"/>
                <w:szCs w:val="24"/>
                <w:lang w:val="ru-RU"/>
              </w:rPr>
              <w:t>Ø 100</w:t>
            </w:r>
          </w:p>
        </w:tc>
        <w:tc>
          <w:tcPr>
            <w:tcW w:w="217" w:type="pct"/>
            <w:gridSpan w:val="2"/>
            <w:tcBorders>
              <w:top w:val="single" w:sz="4" w:space="0" w:color="000000"/>
              <w:left w:val="single" w:sz="4" w:space="0" w:color="000000"/>
              <w:bottom w:val="single" w:sz="4" w:space="0" w:color="000000"/>
              <w:right w:val="nil"/>
            </w:tcBorders>
          </w:tcPr>
          <w:p w:rsidR="00815026" w:rsidRPr="005E02DD" w:rsidRDefault="00815026" w:rsidP="005E02DD">
            <w:pPr>
              <w:pStyle w:val="aff3"/>
              <w:jc w:val="center"/>
              <w:rPr>
                <w:rFonts w:ascii="Times New Roman" w:hAnsi="Times New Roman"/>
                <w:color w:val="000000"/>
                <w:szCs w:val="24"/>
              </w:rPr>
            </w:pPr>
            <w:proofErr w:type="spellStart"/>
            <w:r w:rsidRPr="005E02DD">
              <w:rPr>
                <w:rFonts w:ascii="Times New Roman" w:hAnsi="Times New Roman"/>
                <w:color w:val="000000"/>
                <w:szCs w:val="24"/>
              </w:rPr>
              <w:t>км</w:t>
            </w:r>
            <w:proofErr w:type="spellEnd"/>
          </w:p>
        </w:tc>
        <w:tc>
          <w:tcPr>
            <w:tcW w:w="253" w:type="pct"/>
            <w:tcBorders>
              <w:top w:val="single" w:sz="4" w:space="0" w:color="000000"/>
              <w:left w:val="single" w:sz="4" w:space="0" w:color="000000"/>
              <w:bottom w:val="single" w:sz="4" w:space="0" w:color="000000"/>
              <w:right w:val="nil"/>
            </w:tcBorders>
            <w:vAlign w:val="center"/>
          </w:tcPr>
          <w:p w:rsidR="00815026" w:rsidRPr="005E02DD" w:rsidRDefault="00815026" w:rsidP="005E02DD">
            <w:pPr>
              <w:jc w:val="center"/>
              <w:rPr>
                <w:sz w:val="24"/>
                <w:szCs w:val="24"/>
              </w:rPr>
            </w:pPr>
            <w:r w:rsidRPr="005E02DD">
              <w:rPr>
                <w:sz w:val="24"/>
                <w:szCs w:val="24"/>
              </w:rPr>
              <w:t>6,00</w:t>
            </w:r>
          </w:p>
        </w:tc>
        <w:tc>
          <w:tcPr>
            <w:tcW w:w="491" w:type="pct"/>
            <w:tcBorders>
              <w:top w:val="single" w:sz="4" w:space="0" w:color="000000"/>
              <w:left w:val="single" w:sz="4" w:space="0" w:color="000000"/>
              <w:bottom w:val="single" w:sz="4" w:space="0" w:color="000000"/>
              <w:right w:val="single" w:sz="4" w:space="0" w:color="000000"/>
            </w:tcBorders>
            <w:vAlign w:val="center"/>
          </w:tcPr>
          <w:p w:rsidR="00815026" w:rsidRPr="005E02DD" w:rsidRDefault="00815026" w:rsidP="00815026">
            <w:pPr>
              <w:jc w:val="center"/>
              <w:rPr>
                <w:sz w:val="24"/>
                <w:szCs w:val="24"/>
              </w:rPr>
            </w:pPr>
            <w:r w:rsidRPr="005E02DD">
              <w:rPr>
                <w:sz w:val="24"/>
                <w:szCs w:val="24"/>
              </w:rPr>
              <w:t>9</w:t>
            </w:r>
            <w:r>
              <w:rPr>
                <w:sz w:val="24"/>
                <w:szCs w:val="24"/>
              </w:rPr>
              <w:t>,</w:t>
            </w:r>
            <w:r w:rsidRPr="005E02DD">
              <w:rPr>
                <w:sz w:val="24"/>
                <w:szCs w:val="24"/>
              </w:rPr>
              <w:t>0</w:t>
            </w:r>
          </w:p>
        </w:tc>
        <w:tc>
          <w:tcPr>
            <w:tcW w:w="418" w:type="pct"/>
            <w:tcBorders>
              <w:top w:val="single" w:sz="4" w:space="0" w:color="000000"/>
              <w:left w:val="single" w:sz="4" w:space="0" w:color="000000"/>
              <w:bottom w:val="single" w:sz="4" w:space="0" w:color="000000"/>
              <w:right w:val="single" w:sz="4" w:space="0" w:color="000000"/>
            </w:tcBorders>
            <w:vAlign w:val="center"/>
          </w:tcPr>
          <w:p w:rsidR="00815026" w:rsidRPr="005E02DD" w:rsidRDefault="00815026" w:rsidP="005E02DD">
            <w:pPr>
              <w:jc w:val="center"/>
              <w:rPr>
                <w:sz w:val="24"/>
                <w:szCs w:val="24"/>
              </w:rPr>
            </w:pPr>
            <w:r w:rsidRPr="005E02DD">
              <w:rPr>
                <w:sz w:val="24"/>
                <w:szCs w:val="24"/>
              </w:rPr>
              <w:t>2016-</w:t>
            </w:r>
            <w:r w:rsidRPr="005E02DD">
              <w:rPr>
                <w:sz w:val="24"/>
                <w:szCs w:val="24"/>
              </w:rPr>
              <w:lastRenderedPageBreak/>
              <w:t>2029</w:t>
            </w:r>
          </w:p>
        </w:tc>
        <w:tc>
          <w:tcPr>
            <w:tcW w:w="378" w:type="pct"/>
            <w:tcBorders>
              <w:top w:val="single" w:sz="4" w:space="0" w:color="000000"/>
              <w:left w:val="single" w:sz="4" w:space="0" w:color="000000"/>
              <w:bottom w:val="single" w:sz="4" w:space="0" w:color="000000"/>
              <w:right w:val="single" w:sz="4" w:space="0" w:color="000000"/>
            </w:tcBorders>
          </w:tcPr>
          <w:p w:rsidR="00815026" w:rsidRPr="005E02DD" w:rsidRDefault="00815026" w:rsidP="005E02DD">
            <w:pPr>
              <w:jc w:val="center"/>
              <w:rPr>
                <w:sz w:val="24"/>
                <w:szCs w:val="24"/>
              </w:rPr>
            </w:pPr>
          </w:p>
        </w:tc>
        <w:tc>
          <w:tcPr>
            <w:tcW w:w="389" w:type="pct"/>
            <w:tcBorders>
              <w:top w:val="single" w:sz="4" w:space="0" w:color="000000"/>
              <w:left w:val="single" w:sz="4" w:space="0" w:color="000000"/>
              <w:bottom w:val="single" w:sz="4" w:space="0" w:color="000000"/>
              <w:right w:val="single" w:sz="4" w:space="0" w:color="000000"/>
            </w:tcBorders>
          </w:tcPr>
          <w:p w:rsidR="00815026" w:rsidRPr="005E02DD" w:rsidRDefault="00815026" w:rsidP="005E02DD">
            <w:pPr>
              <w:jc w:val="center"/>
              <w:rPr>
                <w:sz w:val="24"/>
                <w:szCs w:val="24"/>
              </w:rPr>
            </w:pPr>
          </w:p>
        </w:tc>
        <w:tc>
          <w:tcPr>
            <w:tcW w:w="380" w:type="pct"/>
            <w:gridSpan w:val="2"/>
            <w:tcBorders>
              <w:top w:val="single" w:sz="4" w:space="0" w:color="000000"/>
              <w:left w:val="single" w:sz="4" w:space="0" w:color="000000"/>
              <w:bottom w:val="single" w:sz="4" w:space="0" w:color="000000"/>
              <w:right w:val="single" w:sz="4" w:space="0" w:color="000000"/>
            </w:tcBorders>
            <w:vAlign w:val="center"/>
          </w:tcPr>
          <w:p w:rsidR="00815026" w:rsidRPr="005E02DD" w:rsidRDefault="00815026" w:rsidP="00F60485">
            <w:pPr>
              <w:jc w:val="center"/>
              <w:rPr>
                <w:sz w:val="24"/>
                <w:szCs w:val="24"/>
              </w:rPr>
            </w:pPr>
            <w:r w:rsidRPr="005E02DD">
              <w:rPr>
                <w:sz w:val="24"/>
                <w:szCs w:val="24"/>
              </w:rPr>
              <w:t>9</w:t>
            </w:r>
            <w:r>
              <w:rPr>
                <w:sz w:val="24"/>
                <w:szCs w:val="24"/>
              </w:rPr>
              <w:t>,</w:t>
            </w:r>
            <w:r w:rsidRPr="005E02DD">
              <w:rPr>
                <w:sz w:val="24"/>
                <w:szCs w:val="24"/>
              </w:rPr>
              <w:t>0</w:t>
            </w:r>
          </w:p>
        </w:tc>
        <w:tc>
          <w:tcPr>
            <w:tcW w:w="389" w:type="pct"/>
            <w:tcBorders>
              <w:top w:val="single" w:sz="4" w:space="0" w:color="000000"/>
              <w:left w:val="single" w:sz="4" w:space="0" w:color="000000"/>
              <w:bottom w:val="single" w:sz="4" w:space="0" w:color="000000"/>
              <w:right w:val="single" w:sz="4" w:space="0" w:color="000000"/>
            </w:tcBorders>
          </w:tcPr>
          <w:p w:rsidR="00815026" w:rsidRPr="005E02DD" w:rsidRDefault="00815026" w:rsidP="005E02DD">
            <w:pPr>
              <w:jc w:val="center"/>
              <w:rPr>
                <w:sz w:val="24"/>
                <w:szCs w:val="24"/>
              </w:rPr>
            </w:pPr>
          </w:p>
        </w:tc>
        <w:tc>
          <w:tcPr>
            <w:tcW w:w="387" w:type="pct"/>
            <w:gridSpan w:val="2"/>
            <w:tcBorders>
              <w:top w:val="single" w:sz="4" w:space="0" w:color="000000"/>
              <w:left w:val="single" w:sz="4" w:space="0" w:color="000000"/>
              <w:bottom w:val="single" w:sz="4" w:space="0" w:color="000000"/>
              <w:right w:val="single" w:sz="4" w:space="0" w:color="000000"/>
            </w:tcBorders>
          </w:tcPr>
          <w:p w:rsidR="00815026" w:rsidRPr="005E02DD" w:rsidRDefault="00815026" w:rsidP="005E02DD">
            <w:pPr>
              <w:jc w:val="center"/>
              <w:rPr>
                <w:sz w:val="24"/>
                <w:szCs w:val="24"/>
              </w:rPr>
            </w:pPr>
          </w:p>
        </w:tc>
        <w:tc>
          <w:tcPr>
            <w:tcW w:w="379" w:type="pct"/>
            <w:tcBorders>
              <w:top w:val="single" w:sz="4" w:space="0" w:color="000000"/>
              <w:left w:val="single" w:sz="4" w:space="0" w:color="000000"/>
              <w:bottom w:val="single" w:sz="4" w:space="0" w:color="000000"/>
              <w:right w:val="single" w:sz="4" w:space="0" w:color="000000"/>
            </w:tcBorders>
            <w:vAlign w:val="center"/>
          </w:tcPr>
          <w:p w:rsidR="00815026" w:rsidRPr="005E02DD" w:rsidRDefault="00815026" w:rsidP="005E02DD">
            <w:pPr>
              <w:jc w:val="center"/>
              <w:rPr>
                <w:sz w:val="24"/>
                <w:szCs w:val="24"/>
                <w:highlight w:val="green"/>
              </w:rPr>
            </w:pPr>
          </w:p>
        </w:tc>
      </w:tr>
      <w:tr w:rsidR="00815026" w:rsidRPr="00D51729" w:rsidTr="005E02DD">
        <w:trPr>
          <w:jc w:val="center"/>
        </w:trPr>
        <w:tc>
          <w:tcPr>
            <w:tcW w:w="256" w:type="pct"/>
            <w:tcBorders>
              <w:top w:val="single" w:sz="4" w:space="0" w:color="000000"/>
              <w:left w:val="single" w:sz="4" w:space="0" w:color="000000"/>
              <w:bottom w:val="single" w:sz="4" w:space="0" w:color="000000"/>
              <w:right w:val="nil"/>
            </w:tcBorders>
          </w:tcPr>
          <w:p w:rsidR="00815026" w:rsidRPr="005E02DD" w:rsidRDefault="00815026" w:rsidP="005E02DD">
            <w:pPr>
              <w:pStyle w:val="aff3"/>
              <w:rPr>
                <w:rFonts w:ascii="Times New Roman" w:hAnsi="Times New Roman"/>
                <w:szCs w:val="24"/>
              </w:rPr>
            </w:pPr>
            <w:r>
              <w:rPr>
                <w:rFonts w:ascii="Times New Roman" w:hAnsi="Times New Roman"/>
                <w:szCs w:val="24"/>
                <w:lang w:val="ru-RU"/>
              </w:rPr>
              <w:lastRenderedPageBreak/>
              <w:t>3.</w:t>
            </w:r>
            <w:r w:rsidRPr="005E02DD">
              <w:rPr>
                <w:rFonts w:ascii="Times New Roman" w:hAnsi="Times New Roman"/>
                <w:szCs w:val="24"/>
                <w:lang w:val="ru-RU"/>
              </w:rPr>
              <w:t>3.3</w:t>
            </w:r>
          </w:p>
        </w:tc>
        <w:tc>
          <w:tcPr>
            <w:tcW w:w="1063" w:type="pct"/>
            <w:tcBorders>
              <w:top w:val="single" w:sz="4" w:space="0" w:color="000000"/>
              <w:left w:val="single" w:sz="4" w:space="0" w:color="000000"/>
              <w:bottom w:val="single" w:sz="4" w:space="0" w:color="000000"/>
              <w:right w:val="nil"/>
            </w:tcBorders>
          </w:tcPr>
          <w:p w:rsidR="00815026" w:rsidRPr="005E02DD" w:rsidRDefault="00815026" w:rsidP="005E02DD">
            <w:pPr>
              <w:pStyle w:val="aff3"/>
              <w:rPr>
                <w:rFonts w:ascii="Times New Roman" w:hAnsi="Times New Roman"/>
                <w:color w:val="000000"/>
                <w:szCs w:val="24"/>
                <w:lang w:val="ru-RU"/>
              </w:rPr>
            </w:pPr>
            <w:r w:rsidRPr="005E02DD">
              <w:rPr>
                <w:rFonts w:ascii="Times New Roman" w:hAnsi="Times New Roman"/>
                <w:color w:val="000000"/>
                <w:szCs w:val="24"/>
                <w:lang w:val="ru-RU"/>
              </w:rPr>
              <w:t>Строительство водопроводной сети из труб Ø63</w:t>
            </w:r>
          </w:p>
        </w:tc>
        <w:tc>
          <w:tcPr>
            <w:tcW w:w="217" w:type="pct"/>
            <w:gridSpan w:val="2"/>
            <w:tcBorders>
              <w:top w:val="single" w:sz="4" w:space="0" w:color="000000"/>
              <w:left w:val="single" w:sz="4" w:space="0" w:color="000000"/>
              <w:bottom w:val="single" w:sz="4" w:space="0" w:color="000000"/>
              <w:right w:val="nil"/>
            </w:tcBorders>
            <w:vAlign w:val="center"/>
          </w:tcPr>
          <w:p w:rsidR="00815026" w:rsidRPr="005E02DD" w:rsidRDefault="00815026" w:rsidP="005E02DD">
            <w:pPr>
              <w:pStyle w:val="aff3"/>
              <w:jc w:val="center"/>
              <w:rPr>
                <w:rFonts w:ascii="Times New Roman" w:hAnsi="Times New Roman"/>
                <w:color w:val="000000"/>
                <w:szCs w:val="24"/>
              </w:rPr>
            </w:pPr>
            <w:proofErr w:type="spellStart"/>
            <w:r w:rsidRPr="005E02DD">
              <w:rPr>
                <w:rFonts w:ascii="Times New Roman" w:hAnsi="Times New Roman"/>
                <w:color w:val="000000"/>
                <w:szCs w:val="24"/>
              </w:rPr>
              <w:t>км</w:t>
            </w:r>
            <w:proofErr w:type="spellEnd"/>
          </w:p>
        </w:tc>
        <w:tc>
          <w:tcPr>
            <w:tcW w:w="253" w:type="pct"/>
            <w:tcBorders>
              <w:top w:val="single" w:sz="4" w:space="0" w:color="000000"/>
              <w:left w:val="single" w:sz="4" w:space="0" w:color="000000"/>
              <w:bottom w:val="single" w:sz="4" w:space="0" w:color="000000"/>
              <w:right w:val="nil"/>
            </w:tcBorders>
            <w:vAlign w:val="center"/>
          </w:tcPr>
          <w:p w:rsidR="00815026" w:rsidRPr="005E02DD" w:rsidRDefault="00815026" w:rsidP="005E02DD">
            <w:pPr>
              <w:jc w:val="center"/>
              <w:rPr>
                <w:sz w:val="24"/>
                <w:szCs w:val="24"/>
              </w:rPr>
            </w:pPr>
            <w:r w:rsidRPr="005E02DD">
              <w:rPr>
                <w:sz w:val="24"/>
                <w:szCs w:val="24"/>
              </w:rPr>
              <w:t>0,08</w:t>
            </w:r>
          </w:p>
        </w:tc>
        <w:tc>
          <w:tcPr>
            <w:tcW w:w="491" w:type="pct"/>
            <w:tcBorders>
              <w:top w:val="single" w:sz="4" w:space="0" w:color="000000"/>
              <w:left w:val="single" w:sz="4" w:space="0" w:color="000000"/>
              <w:bottom w:val="single" w:sz="4" w:space="0" w:color="000000"/>
              <w:right w:val="single" w:sz="4" w:space="0" w:color="000000"/>
            </w:tcBorders>
            <w:vAlign w:val="center"/>
          </w:tcPr>
          <w:p w:rsidR="00815026" w:rsidRPr="005E02DD" w:rsidRDefault="00815026" w:rsidP="00815026">
            <w:pPr>
              <w:jc w:val="center"/>
              <w:rPr>
                <w:sz w:val="24"/>
                <w:szCs w:val="24"/>
              </w:rPr>
            </w:pPr>
            <w:r>
              <w:rPr>
                <w:sz w:val="24"/>
                <w:szCs w:val="24"/>
              </w:rPr>
              <w:t>0,</w:t>
            </w:r>
            <w:r w:rsidRPr="005E02DD">
              <w:rPr>
                <w:sz w:val="24"/>
                <w:szCs w:val="24"/>
              </w:rPr>
              <w:t>15</w:t>
            </w:r>
          </w:p>
        </w:tc>
        <w:tc>
          <w:tcPr>
            <w:tcW w:w="418" w:type="pct"/>
            <w:tcBorders>
              <w:top w:val="single" w:sz="4" w:space="0" w:color="000000"/>
              <w:left w:val="single" w:sz="4" w:space="0" w:color="000000"/>
              <w:bottom w:val="single" w:sz="4" w:space="0" w:color="000000"/>
              <w:right w:val="single" w:sz="4" w:space="0" w:color="000000"/>
            </w:tcBorders>
            <w:vAlign w:val="center"/>
          </w:tcPr>
          <w:p w:rsidR="00815026" w:rsidRPr="005E02DD" w:rsidRDefault="00815026" w:rsidP="005E02DD">
            <w:pPr>
              <w:jc w:val="center"/>
              <w:rPr>
                <w:sz w:val="24"/>
                <w:szCs w:val="24"/>
              </w:rPr>
            </w:pPr>
            <w:r w:rsidRPr="005E02DD">
              <w:rPr>
                <w:sz w:val="24"/>
                <w:szCs w:val="24"/>
              </w:rPr>
              <w:t>2014-2029</w:t>
            </w:r>
          </w:p>
        </w:tc>
        <w:tc>
          <w:tcPr>
            <w:tcW w:w="378" w:type="pct"/>
            <w:tcBorders>
              <w:top w:val="single" w:sz="4" w:space="0" w:color="000000"/>
              <w:left w:val="single" w:sz="4" w:space="0" w:color="000000"/>
              <w:bottom w:val="single" w:sz="4" w:space="0" w:color="000000"/>
              <w:right w:val="single" w:sz="4" w:space="0" w:color="000000"/>
            </w:tcBorders>
          </w:tcPr>
          <w:p w:rsidR="00815026" w:rsidRPr="005E02DD" w:rsidRDefault="00815026" w:rsidP="005E02DD">
            <w:pPr>
              <w:jc w:val="center"/>
              <w:rPr>
                <w:sz w:val="24"/>
                <w:szCs w:val="24"/>
              </w:rPr>
            </w:pPr>
          </w:p>
        </w:tc>
        <w:tc>
          <w:tcPr>
            <w:tcW w:w="389" w:type="pct"/>
            <w:tcBorders>
              <w:top w:val="single" w:sz="4" w:space="0" w:color="000000"/>
              <w:left w:val="single" w:sz="4" w:space="0" w:color="000000"/>
              <w:bottom w:val="single" w:sz="4" w:space="0" w:color="000000"/>
              <w:right w:val="single" w:sz="4" w:space="0" w:color="000000"/>
            </w:tcBorders>
          </w:tcPr>
          <w:p w:rsidR="00815026" w:rsidRPr="005E02DD" w:rsidRDefault="00815026" w:rsidP="005E02DD">
            <w:pPr>
              <w:jc w:val="center"/>
              <w:rPr>
                <w:sz w:val="24"/>
                <w:szCs w:val="24"/>
              </w:rPr>
            </w:pPr>
          </w:p>
        </w:tc>
        <w:tc>
          <w:tcPr>
            <w:tcW w:w="380" w:type="pct"/>
            <w:gridSpan w:val="2"/>
            <w:tcBorders>
              <w:top w:val="single" w:sz="4" w:space="0" w:color="000000"/>
              <w:left w:val="single" w:sz="4" w:space="0" w:color="000000"/>
              <w:bottom w:val="single" w:sz="4" w:space="0" w:color="000000"/>
              <w:right w:val="single" w:sz="4" w:space="0" w:color="000000"/>
            </w:tcBorders>
            <w:vAlign w:val="center"/>
          </w:tcPr>
          <w:p w:rsidR="00815026" w:rsidRPr="005E02DD" w:rsidRDefault="00815026" w:rsidP="00F60485">
            <w:pPr>
              <w:jc w:val="center"/>
              <w:rPr>
                <w:sz w:val="24"/>
                <w:szCs w:val="24"/>
              </w:rPr>
            </w:pPr>
            <w:r>
              <w:rPr>
                <w:sz w:val="24"/>
                <w:szCs w:val="24"/>
              </w:rPr>
              <w:t>0,</w:t>
            </w:r>
            <w:r w:rsidRPr="005E02DD">
              <w:rPr>
                <w:sz w:val="24"/>
                <w:szCs w:val="24"/>
              </w:rPr>
              <w:t>15</w:t>
            </w:r>
          </w:p>
        </w:tc>
        <w:tc>
          <w:tcPr>
            <w:tcW w:w="389" w:type="pct"/>
            <w:tcBorders>
              <w:top w:val="single" w:sz="4" w:space="0" w:color="000000"/>
              <w:left w:val="single" w:sz="4" w:space="0" w:color="000000"/>
              <w:bottom w:val="single" w:sz="4" w:space="0" w:color="000000"/>
              <w:right w:val="single" w:sz="4" w:space="0" w:color="000000"/>
            </w:tcBorders>
          </w:tcPr>
          <w:p w:rsidR="00815026" w:rsidRPr="005E02DD" w:rsidRDefault="00815026" w:rsidP="005E02DD">
            <w:pPr>
              <w:jc w:val="center"/>
              <w:rPr>
                <w:sz w:val="24"/>
                <w:szCs w:val="24"/>
              </w:rPr>
            </w:pPr>
          </w:p>
        </w:tc>
        <w:tc>
          <w:tcPr>
            <w:tcW w:w="387" w:type="pct"/>
            <w:gridSpan w:val="2"/>
            <w:tcBorders>
              <w:top w:val="single" w:sz="4" w:space="0" w:color="000000"/>
              <w:left w:val="single" w:sz="4" w:space="0" w:color="000000"/>
              <w:bottom w:val="single" w:sz="4" w:space="0" w:color="000000"/>
              <w:right w:val="single" w:sz="4" w:space="0" w:color="000000"/>
            </w:tcBorders>
          </w:tcPr>
          <w:p w:rsidR="00815026" w:rsidRPr="005E02DD" w:rsidRDefault="00815026" w:rsidP="005E02DD">
            <w:pPr>
              <w:jc w:val="center"/>
              <w:rPr>
                <w:sz w:val="24"/>
                <w:szCs w:val="24"/>
              </w:rPr>
            </w:pPr>
          </w:p>
        </w:tc>
        <w:tc>
          <w:tcPr>
            <w:tcW w:w="379" w:type="pct"/>
            <w:tcBorders>
              <w:top w:val="single" w:sz="4" w:space="0" w:color="000000"/>
              <w:left w:val="single" w:sz="4" w:space="0" w:color="000000"/>
              <w:bottom w:val="single" w:sz="4" w:space="0" w:color="000000"/>
              <w:right w:val="single" w:sz="4" w:space="0" w:color="000000"/>
            </w:tcBorders>
            <w:vAlign w:val="center"/>
          </w:tcPr>
          <w:p w:rsidR="00815026" w:rsidRPr="005E02DD" w:rsidRDefault="00815026" w:rsidP="005E02DD">
            <w:pPr>
              <w:jc w:val="center"/>
              <w:rPr>
                <w:sz w:val="24"/>
                <w:szCs w:val="24"/>
                <w:highlight w:val="green"/>
              </w:rPr>
            </w:pPr>
          </w:p>
        </w:tc>
      </w:tr>
      <w:tr w:rsidR="00815026" w:rsidRPr="00D51729" w:rsidTr="00574001">
        <w:trPr>
          <w:jc w:val="center"/>
        </w:trPr>
        <w:tc>
          <w:tcPr>
            <w:tcW w:w="256" w:type="pct"/>
            <w:tcBorders>
              <w:top w:val="single" w:sz="4" w:space="0" w:color="000000"/>
              <w:left w:val="single" w:sz="4" w:space="0" w:color="000000"/>
              <w:bottom w:val="single" w:sz="4" w:space="0" w:color="000000"/>
              <w:right w:val="nil"/>
            </w:tcBorders>
          </w:tcPr>
          <w:p w:rsidR="00815026" w:rsidRPr="005E02DD" w:rsidRDefault="00815026" w:rsidP="005E02DD">
            <w:pPr>
              <w:pStyle w:val="aff3"/>
              <w:rPr>
                <w:rFonts w:ascii="Times New Roman" w:hAnsi="Times New Roman"/>
                <w:szCs w:val="24"/>
                <w:lang w:val="ru-RU"/>
              </w:rPr>
            </w:pPr>
            <w:r>
              <w:rPr>
                <w:rFonts w:ascii="Times New Roman" w:hAnsi="Times New Roman"/>
                <w:szCs w:val="24"/>
                <w:lang w:val="ru-RU"/>
              </w:rPr>
              <w:t>3.</w:t>
            </w:r>
            <w:r w:rsidRPr="005E02DD">
              <w:rPr>
                <w:rFonts w:ascii="Times New Roman" w:hAnsi="Times New Roman"/>
                <w:szCs w:val="24"/>
                <w:lang w:val="ru-RU"/>
              </w:rPr>
              <w:t>3.4</w:t>
            </w:r>
          </w:p>
        </w:tc>
        <w:tc>
          <w:tcPr>
            <w:tcW w:w="1063" w:type="pct"/>
            <w:tcBorders>
              <w:top w:val="single" w:sz="4" w:space="0" w:color="000000"/>
              <w:left w:val="single" w:sz="4" w:space="0" w:color="000000"/>
              <w:bottom w:val="single" w:sz="4" w:space="0" w:color="000000"/>
              <w:right w:val="nil"/>
            </w:tcBorders>
            <w:vAlign w:val="bottom"/>
          </w:tcPr>
          <w:p w:rsidR="00815026" w:rsidRPr="005E02DD" w:rsidRDefault="00815026" w:rsidP="005E02DD">
            <w:pPr>
              <w:pStyle w:val="aff3"/>
              <w:rPr>
                <w:rFonts w:ascii="Times New Roman" w:hAnsi="Times New Roman"/>
                <w:color w:val="000000"/>
                <w:szCs w:val="24"/>
                <w:lang w:val="ru-RU"/>
              </w:rPr>
            </w:pPr>
            <w:r w:rsidRPr="005E02DD">
              <w:rPr>
                <w:rFonts w:ascii="Times New Roman" w:hAnsi="Times New Roman"/>
                <w:color w:val="000000"/>
                <w:szCs w:val="24"/>
                <w:lang w:val="ru-RU"/>
              </w:rPr>
              <w:t>Техническое обследование централизованных систем водоснабжения и водоотведения</w:t>
            </w:r>
          </w:p>
        </w:tc>
        <w:tc>
          <w:tcPr>
            <w:tcW w:w="217" w:type="pct"/>
            <w:gridSpan w:val="2"/>
            <w:tcBorders>
              <w:top w:val="single" w:sz="4" w:space="0" w:color="000000"/>
              <w:left w:val="single" w:sz="4" w:space="0" w:color="000000"/>
              <w:bottom w:val="single" w:sz="4" w:space="0" w:color="000000"/>
              <w:right w:val="nil"/>
            </w:tcBorders>
            <w:vAlign w:val="center"/>
          </w:tcPr>
          <w:p w:rsidR="00815026" w:rsidRPr="005E02DD" w:rsidRDefault="00815026" w:rsidP="005E02DD">
            <w:pPr>
              <w:pStyle w:val="aff3"/>
              <w:jc w:val="center"/>
              <w:rPr>
                <w:rFonts w:ascii="Times New Roman" w:hAnsi="Times New Roman"/>
                <w:color w:val="000000"/>
                <w:szCs w:val="24"/>
              </w:rPr>
            </w:pPr>
            <w:r w:rsidRPr="005E02DD">
              <w:rPr>
                <w:rFonts w:ascii="Times New Roman" w:hAnsi="Times New Roman"/>
                <w:color w:val="000000"/>
                <w:szCs w:val="24"/>
                <w:lang w:val="ru-RU"/>
              </w:rPr>
              <w:t>шт.</w:t>
            </w:r>
          </w:p>
        </w:tc>
        <w:tc>
          <w:tcPr>
            <w:tcW w:w="253" w:type="pct"/>
            <w:tcBorders>
              <w:top w:val="single" w:sz="4" w:space="0" w:color="000000"/>
              <w:left w:val="single" w:sz="4" w:space="0" w:color="000000"/>
              <w:bottom w:val="single" w:sz="4" w:space="0" w:color="000000"/>
              <w:right w:val="nil"/>
            </w:tcBorders>
            <w:vAlign w:val="center"/>
          </w:tcPr>
          <w:p w:rsidR="00815026" w:rsidRPr="005E02DD" w:rsidRDefault="00815026" w:rsidP="005E02DD">
            <w:pPr>
              <w:jc w:val="center"/>
              <w:rPr>
                <w:sz w:val="24"/>
                <w:szCs w:val="24"/>
              </w:rPr>
            </w:pPr>
            <w:r w:rsidRPr="005E02DD">
              <w:rPr>
                <w:sz w:val="24"/>
                <w:szCs w:val="24"/>
              </w:rPr>
              <w:t>1</w:t>
            </w:r>
          </w:p>
        </w:tc>
        <w:tc>
          <w:tcPr>
            <w:tcW w:w="491" w:type="pct"/>
            <w:tcBorders>
              <w:top w:val="single" w:sz="4" w:space="0" w:color="000000"/>
              <w:left w:val="single" w:sz="4" w:space="0" w:color="000000"/>
              <w:bottom w:val="single" w:sz="4" w:space="0" w:color="000000"/>
              <w:right w:val="single" w:sz="4" w:space="0" w:color="000000"/>
            </w:tcBorders>
            <w:vAlign w:val="center"/>
          </w:tcPr>
          <w:p w:rsidR="00815026" w:rsidRPr="005E02DD" w:rsidRDefault="00815026" w:rsidP="00815026">
            <w:pPr>
              <w:jc w:val="center"/>
              <w:rPr>
                <w:sz w:val="24"/>
                <w:szCs w:val="24"/>
              </w:rPr>
            </w:pPr>
            <w:r>
              <w:rPr>
                <w:sz w:val="24"/>
                <w:szCs w:val="24"/>
              </w:rPr>
              <w:t>0,</w:t>
            </w:r>
            <w:r w:rsidRPr="005E02DD">
              <w:rPr>
                <w:sz w:val="24"/>
                <w:szCs w:val="24"/>
              </w:rPr>
              <w:t>1</w:t>
            </w:r>
          </w:p>
        </w:tc>
        <w:tc>
          <w:tcPr>
            <w:tcW w:w="418" w:type="pct"/>
            <w:tcBorders>
              <w:top w:val="single" w:sz="4" w:space="0" w:color="000000"/>
              <w:left w:val="single" w:sz="4" w:space="0" w:color="000000"/>
              <w:bottom w:val="single" w:sz="4" w:space="0" w:color="000000"/>
              <w:right w:val="single" w:sz="4" w:space="0" w:color="000000"/>
            </w:tcBorders>
            <w:vAlign w:val="center"/>
          </w:tcPr>
          <w:p w:rsidR="00815026" w:rsidRPr="005E02DD" w:rsidRDefault="00815026" w:rsidP="005E02DD">
            <w:pPr>
              <w:jc w:val="center"/>
              <w:rPr>
                <w:sz w:val="24"/>
                <w:szCs w:val="24"/>
              </w:rPr>
            </w:pPr>
            <w:r w:rsidRPr="005E02DD">
              <w:rPr>
                <w:sz w:val="24"/>
                <w:szCs w:val="24"/>
              </w:rPr>
              <w:t>2016</w:t>
            </w:r>
          </w:p>
        </w:tc>
        <w:tc>
          <w:tcPr>
            <w:tcW w:w="378" w:type="pct"/>
            <w:tcBorders>
              <w:top w:val="single" w:sz="4" w:space="0" w:color="000000"/>
              <w:left w:val="single" w:sz="4" w:space="0" w:color="000000"/>
              <w:bottom w:val="single" w:sz="4" w:space="0" w:color="000000"/>
              <w:right w:val="single" w:sz="4" w:space="0" w:color="000000"/>
            </w:tcBorders>
          </w:tcPr>
          <w:p w:rsidR="00815026" w:rsidRPr="005E02DD" w:rsidRDefault="00815026" w:rsidP="005E02DD">
            <w:pPr>
              <w:jc w:val="center"/>
              <w:rPr>
                <w:sz w:val="24"/>
                <w:szCs w:val="24"/>
              </w:rPr>
            </w:pPr>
          </w:p>
        </w:tc>
        <w:tc>
          <w:tcPr>
            <w:tcW w:w="389" w:type="pct"/>
            <w:tcBorders>
              <w:top w:val="single" w:sz="4" w:space="0" w:color="000000"/>
              <w:left w:val="single" w:sz="4" w:space="0" w:color="000000"/>
              <w:bottom w:val="single" w:sz="4" w:space="0" w:color="000000"/>
              <w:right w:val="single" w:sz="4" w:space="0" w:color="000000"/>
            </w:tcBorders>
          </w:tcPr>
          <w:p w:rsidR="00815026" w:rsidRPr="005E02DD" w:rsidRDefault="00815026" w:rsidP="005E02DD">
            <w:pPr>
              <w:jc w:val="center"/>
              <w:rPr>
                <w:sz w:val="24"/>
                <w:szCs w:val="24"/>
              </w:rPr>
            </w:pPr>
          </w:p>
        </w:tc>
        <w:tc>
          <w:tcPr>
            <w:tcW w:w="380" w:type="pct"/>
            <w:gridSpan w:val="2"/>
            <w:tcBorders>
              <w:top w:val="single" w:sz="4" w:space="0" w:color="000000"/>
              <w:left w:val="single" w:sz="4" w:space="0" w:color="000000"/>
              <w:bottom w:val="single" w:sz="4" w:space="0" w:color="000000"/>
              <w:right w:val="single" w:sz="4" w:space="0" w:color="000000"/>
            </w:tcBorders>
            <w:vAlign w:val="center"/>
          </w:tcPr>
          <w:p w:rsidR="00815026" w:rsidRPr="005E02DD" w:rsidRDefault="00815026" w:rsidP="00F60485">
            <w:pPr>
              <w:jc w:val="center"/>
              <w:rPr>
                <w:sz w:val="24"/>
                <w:szCs w:val="24"/>
              </w:rPr>
            </w:pPr>
          </w:p>
        </w:tc>
        <w:tc>
          <w:tcPr>
            <w:tcW w:w="389" w:type="pct"/>
            <w:tcBorders>
              <w:top w:val="single" w:sz="4" w:space="0" w:color="000000"/>
              <w:left w:val="single" w:sz="4" w:space="0" w:color="000000"/>
              <w:bottom w:val="single" w:sz="4" w:space="0" w:color="000000"/>
              <w:right w:val="single" w:sz="4" w:space="0" w:color="000000"/>
            </w:tcBorders>
            <w:vAlign w:val="center"/>
          </w:tcPr>
          <w:p w:rsidR="00815026" w:rsidRPr="005E02DD" w:rsidRDefault="00815026" w:rsidP="005E02DD">
            <w:pPr>
              <w:jc w:val="center"/>
              <w:rPr>
                <w:sz w:val="24"/>
                <w:szCs w:val="24"/>
              </w:rPr>
            </w:pPr>
            <w:r>
              <w:rPr>
                <w:sz w:val="24"/>
                <w:szCs w:val="24"/>
              </w:rPr>
              <w:t>0,</w:t>
            </w:r>
            <w:r w:rsidRPr="005E02DD">
              <w:rPr>
                <w:sz w:val="24"/>
                <w:szCs w:val="24"/>
              </w:rPr>
              <w:t>1</w:t>
            </w:r>
          </w:p>
        </w:tc>
        <w:tc>
          <w:tcPr>
            <w:tcW w:w="387" w:type="pct"/>
            <w:gridSpan w:val="2"/>
            <w:tcBorders>
              <w:top w:val="single" w:sz="4" w:space="0" w:color="000000"/>
              <w:left w:val="single" w:sz="4" w:space="0" w:color="000000"/>
              <w:bottom w:val="single" w:sz="4" w:space="0" w:color="000000"/>
              <w:right w:val="single" w:sz="4" w:space="0" w:color="000000"/>
            </w:tcBorders>
          </w:tcPr>
          <w:p w:rsidR="00815026" w:rsidRPr="005E02DD" w:rsidRDefault="00815026" w:rsidP="005E02DD">
            <w:pPr>
              <w:jc w:val="center"/>
              <w:rPr>
                <w:sz w:val="24"/>
                <w:szCs w:val="24"/>
              </w:rPr>
            </w:pPr>
          </w:p>
        </w:tc>
        <w:tc>
          <w:tcPr>
            <w:tcW w:w="379" w:type="pct"/>
            <w:tcBorders>
              <w:top w:val="single" w:sz="4" w:space="0" w:color="000000"/>
              <w:left w:val="single" w:sz="4" w:space="0" w:color="000000"/>
              <w:bottom w:val="single" w:sz="4" w:space="0" w:color="000000"/>
              <w:right w:val="single" w:sz="4" w:space="0" w:color="000000"/>
            </w:tcBorders>
            <w:vAlign w:val="center"/>
          </w:tcPr>
          <w:p w:rsidR="00815026" w:rsidRPr="005E02DD" w:rsidRDefault="00815026" w:rsidP="005E02DD">
            <w:pPr>
              <w:jc w:val="center"/>
              <w:rPr>
                <w:sz w:val="24"/>
                <w:szCs w:val="24"/>
                <w:highlight w:val="green"/>
              </w:rPr>
            </w:pPr>
          </w:p>
        </w:tc>
      </w:tr>
      <w:tr w:rsidR="005E02DD" w:rsidRPr="00D51729" w:rsidTr="005E02DD">
        <w:trPr>
          <w:jc w:val="center"/>
        </w:trPr>
        <w:tc>
          <w:tcPr>
            <w:tcW w:w="256" w:type="pct"/>
            <w:tcBorders>
              <w:top w:val="single" w:sz="4" w:space="0" w:color="000000"/>
              <w:left w:val="single" w:sz="4" w:space="0" w:color="000000"/>
              <w:bottom w:val="single" w:sz="4" w:space="0" w:color="000000"/>
              <w:right w:val="nil"/>
            </w:tcBorders>
          </w:tcPr>
          <w:p w:rsidR="005E02DD" w:rsidRPr="005E02DD" w:rsidRDefault="00815026" w:rsidP="005E02DD">
            <w:pPr>
              <w:pStyle w:val="aff3"/>
              <w:rPr>
                <w:rFonts w:ascii="Times New Roman" w:hAnsi="Times New Roman"/>
                <w:szCs w:val="24"/>
                <w:lang w:val="ru-RU"/>
              </w:rPr>
            </w:pPr>
            <w:r>
              <w:rPr>
                <w:rFonts w:ascii="Times New Roman" w:hAnsi="Times New Roman"/>
                <w:szCs w:val="24"/>
                <w:lang w:val="ru-RU"/>
              </w:rPr>
              <w:t>3.</w:t>
            </w:r>
            <w:r w:rsidR="005E02DD" w:rsidRPr="005E02DD">
              <w:rPr>
                <w:rFonts w:ascii="Times New Roman" w:hAnsi="Times New Roman"/>
                <w:szCs w:val="24"/>
                <w:lang w:val="ru-RU"/>
              </w:rPr>
              <w:t>3.5</w:t>
            </w:r>
          </w:p>
        </w:tc>
        <w:tc>
          <w:tcPr>
            <w:tcW w:w="1063" w:type="pct"/>
            <w:tcBorders>
              <w:top w:val="single" w:sz="4" w:space="0" w:color="000000"/>
              <w:left w:val="single" w:sz="4" w:space="0" w:color="000000"/>
              <w:bottom w:val="single" w:sz="4" w:space="0" w:color="000000"/>
              <w:right w:val="nil"/>
            </w:tcBorders>
            <w:vAlign w:val="bottom"/>
          </w:tcPr>
          <w:p w:rsidR="005E02DD" w:rsidRPr="005E02DD" w:rsidRDefault="005E02DD" w:rsidP="005E02DD">
            <w:pPr>
              <w:pStyle w:val="aff3"/>
              <w:rPr>
                <w:rFonts w:ascii="Times New Roman" w:hAnsi="Times New Roman"/>
                <w:color w:val="000000"/>
                <w:szCs w:val="24"/>
                <w:lang w:val="ru-RU"/>
              </w:rPr>
            </w:pPr>
            <w:r w:rsidRPr="005E02DD">
              <w:rPr>
                <w:rFonts w:ascii="Times New Roman" w:hAnsi="Times New Roman"/>
                <w:color w:val="000000"/>
                <w:szCs w:val="24"/>
                <w:lang w:val="ru-RU"/>
              </w:rPr>
              <w:t>Разработка программы контроля качества воды</w:t>
            </w:r>
          </w:p>
        </w:tc>
        <w:tc>
          <w:tcPr>
            <w:tcW w:w="217" w:type="pct"/>
            <w:gridSpan w:val="2"/>
            <w:tcBorders>
              <w:top w:val="single" w:sz="4" w:space="0" w:color="000000"/>
              <w:left w:val="single" w:sz="4" w:space="0" w:color="000000"/>
              <w:bottom w:val="single" w:sz="4" w:space="0" w:color="000000"/>
              <w:right w:val="nil"/>
            </w:tcBorders>
            <w:vAlign w:val="center"/>
          </w:tcPr>
          <w:p w:rsidR="005E02DD" w:rsidRPr="005E02DD" w:rsidRDefault="005E02DD" w:rsidP="005E02DD">
            <w:pPr>
              <w:pStyle w:val="aff3"/>
              <w:jc w:val="center"/>
              <w:rPr>
                <w:rFonts w:ascii="Times New Roman" w:hAnsi="Times New Roman"/>
                <w:color w:val="000000"/>
                <w:szCs w:val="24"/>
              </w:rPr>
            </w:pPr>
            <w:r w:rsidRPr="005E02DD">
              <w:rPr>
                <w:rFonts w:ascii="Times New Roman" w:hAnsi="Times New Roman"/>
                <w:color w:val="000000"/>
                <w:szCs w:val="24"/>
                <w:lang w:val="ru-RU"/>
              </w:rPr>
              <w:t>шт.</w:t>
            </w:r>
          </w:p>
        </w:tc>
        <w:tc>
          <w:tcPr>
            <w:tcW w:w="253" w:type="pct"/>
            <w:tcBorders>
              <w:top w:val="single" w:sz="4" w:space="0" w:color="000000"/>
              <w:left w:val="single" w:sz="4" w:space="0" w:color="000000"/>
              <w:bottom w:val="single" w:sz="4" w:space="0" w:color="000000"/>
              <w:right w:val="nil"/>
            </w:tcBorders>
            <w:vAlign w:val="center"/>
          </w:tcPr>
          <w:p w:rsidR="005E02DD" w:rsidRPr="005E02DD" w:rsidRDefault="005E02DD" w:rsidP="005E02DD">
            <w:pPr>
              <w:jc w:val="center"/>
              <w:rPr>
                <w:sz w:val="24"/>
                <w:szCs w:val="24"/>
              </w:rPr>
            </w:pPr>
            <w:r w:rsidRPr="005E02DD">
              <w:rPr>
                <w:sz w:val="24"/>
                <w:szCs w:val="24"/>
              </w:rPr>
              <w:t>1</w:t>
            </w:r>
          </w:p>
        </w:tc>
        <w:tc>
          <w:tcPr>
            <w:tcW w:w="491" w:type="pct"/>
            <w:tcBorders>
              <w:top w:val="single" w:sz="4" w:space="0" w:color="000000"/>
              <w:left w:val="single" w:sz="4" w:space="0" w:color="000000"/>
              <w:bottom w:val="single" w:sz="4" w:space="0" w:color="000000"/>
              <w:right w:val="single" w:sz="4" w:space="0" w:color="000000"/>
            </w:tcBorders>
            <w:vAlign w:val="center"/>
          </w:tcPr>
          <w:p w:rsidR="005E02DD" w:rsidRPr="005E02DD" w:rsidRDefault="005E02DD" w:rsidP="005E02DD">
            <w:pPr>
              <w:jc w:val="center"/>
              <w:rPr>
                <w:sz w:val="24"/>
                <w:szCs w:val="24"/>
              </w:rPr>
            </w:pPr>
            <w:r w:rsidRPr="005E02DD">
              <w:rPr>
                <w:sz w:val="24"/>
                <w:szCs w:val="24"/>
              </w:rPr>
              <w:t>––</w:t>
            </w:r>
          </w:p>
        </w:tc>
        <w:tc>
          <w:tcPr>
            <w:tcW w:w="418" w:type="pct"/>
            <w:tcBorders>
              <w:top w:val="single" w:sz="4" w:space="0" w:color="000000"/>
              <w:left w:val="single" w:sz="4" w:space="0" w:color="000000"/>
              <w:bottom w:val="single" w:sz="4" w:space="0" w:color="000000"/>
              <w:right w:val="single" w:sz="4" w:space="0" w:color="000000"/>
            </w:tcBorders>
            <w:vAlign w:val="center"/>
          </w:tcPr>
          <w:p w:rsidR="005E02DD" w:rsidRPr="005E02DD" w:rsidRDefault="005E02DD" w:rsidP="005E02DD">
            <w:pPr>
              <w:jc w:val="center"/>
              <w:rPr>
                <w:sz w:val="24"/>
                <w:szCs w:val="24"/>
              </w:rPr>
            </w:pPr>
            <w:r w:rsidRPr="005E02DD">
              <w:rPr>
                <w:sz w:val="24"/>
                <w:szCs w:val="24"/>
              </w:rPr>
              <w:t>2015</w:t>
            </w:r>
          </w:p>
        </w:tc>
        <w:tc>
          <w:tcPr>
            <w:tcW w:w="378" w:type="pct"/>
            <w:tcBorders>
              <w:top w:val="single" w:sz="4" w:space="0" w:color="000000"/>
              <w:left w:val="single" w:sz="4" w:space="0" w:color="000000"/>
              <w:bottom w:val="single" w:sz="4" w:space="0" w:color="000000"/>
              <w:right w:val="single" w:sz="4" w:space="0" w:color="000000"/>
            </w:tcBorders>
          </w:tcPr>
          <w:p w:rsidR="005E02DD" w:rsidRPr="005E02DD" w:rsidRDefault="005E02DD" w:rsidP="005E02DD">
            <w:pPr>
              <w:jc w:val="center"/>
              <w:rPr>
                <w:sz w:val="24"/>
                <w:szCs w:val="24"/>
              </w:rPr>
            </w:pPr>
          </w:p>
        </w:tc>
        <w:tc>
          <w:tcPr>
            <w:tcW w:w="389" w:type="pct"/>
            <w:tcBorders>
              <w:top w:val="single" w:sz="4" w:space="0" w:color="000000"/>
              <w:left w:val="single" w:sz="4" w:space="0" w:color="000000"/>
              <w:bottom w:val="single" w:sz="4" w:space="0" w:color="000000"/>
              <w:right w:val="single" w:sz="4" w:space="0" w:color="000000"/>
            </w:tcBorders>
          </w:tcPr>
          <w:p w:rsidR="005E02DD" w:rsidRPr="005E02DD" w:rsidRDefault="005E02DD" w:rsidP="005E02DD">
            <w:pPr>
              <w:jc w:val="center"/>
              <w:rPr>
                <w:sz w:val="24"/>
                <w:szCs w:val="24"/>
              </w:rPr>
            </w:pPr>
          </w:p>
        </w:tc>
        <w:tc>
          <w:tcPr>
            <w:tcW w:w="380" w:type="pct"/>
            <w:gridSpan w:val="2"/>
            <w:tcBorders>
              <w:top w:val="single" w:sz="4" w:space="0" w:color="000000"/>
              <w:left w:val="single" w:sz="4" w:space="0" w:color="000000"/>
              <w:bottom w:val="single" w:sz="4" w:space="0" w:color="000000"/>
              <w:right w:val="single" w:sz="4" w:space="0" w:color="000000"/>
            </w:tcBorders>
          </w:tcPr>
          <w:p w:rsidR="005E02DD" w:rsidRPr="005E02DD" w:rsidRDefault="005E02DD" w:rsidP="005E02DD">
            <w:pPr>
              <w:jc w:val="center"/>
              <w:rPr>
                <w:sz w:val="24"/>
                <w:szCs w:val="24"/>
              </w:rPr>
            </w:pPr>
          </w:p>
        </w:tc>
        <w:tc>
          <w:tcPr>
            <w:tcW w:w="389" w:type="pct"/>
            <w:tcBorders>
              <w:top w:val="single" w:sz="4" w:space="0" w:color="000000"/>
              <w:left w:val="single" w:sz="4" w:space="0" w:color="000000"/>
              <w:bottom w:val="single" w:sz="4" w:space="0" w:color="000000"/>
              <w:right w:val="single" w:sz="4" w:space="0" w:color="000000"/>
            </w:tcBorders>
          </w:tcPr>
          <w:p w:rsidR="005E02DD" w:rsidRPr="005E02DD" w:rsidRDefault="005E02DD" w:rsidP="005E02DD">
            <w:pPr>
              <w:jc w:val="center"/>
              <w:rPr>
                <w:sz w:val="24"/>
                <w:szCs w:val="24"/>
              </w:rPr>
            </w:pPr>
          </w:p>
        </w:tc>
        <w:tc>
          <w:tcPr>
            <w:tcW w:w="387" w:type="pct"/>
            <w:gridSpan w:val="2"/>
            <w:tcBorders>
              <w:top w:val="single" w:sz="4" w:space="0" w:color="000000"/>
              <w:left w:val="single" w:sz="4" w:space="0" w:color="000000"/>
              <w:bottom w:val="single" w:sz="4" w:space="0" w:color="000000"/>
              <w:right w:val="single" w:sz="4" w:space="0" w:color="000000"/>
            </w:tcBorders>
          </w:tcPr>
          <w:p w:rsidR="005E02DD" w:rsidRPr="005E02DD" w:rsidRDefault="005E02DD" w:rsidP="005E02DD">
            <w:pPr>
              <w:jc w:val="center"/>
              <w:rPr>
                <w:sz w:val="24"/>
                <w:szCs w:val="24"/>
              </w:rPr>
            </w:pPr>
          </w:p>
        </w:tc>
        <w:tc>
          <w:tcPr>
            <w:tcW w:w="379" w:type="pct"/>
            <w:tcBorders>
              <w:top w:val="single" w:sz="4" w:space="0" w:color="000000"/>
              <w:left w:val="single" w:sz="4" w:space="0" w:color="000000"/>
              <w:bottom w:val="single" w:sz="4" w:space="0" w:color="000000"/>
              <w:right w:val="single" w:sz="4" w:space="0" w:color="000000"/>
            </w:tcBorders>
            <w:vAlign w:val="center"/>
          </w:tcPr>
          <w:p w:rsidR="005E02DD" w:rsidRPr="005E02DD" w:rsidRDefault="005E02DD" w:rsidP="005E02DD">
            <w:pPr>
              <w:jc w:val="center"/>
              <w:rPr>
                <w:sz w:val="24"/>
                <w:szCs w:val="24"/>
                <w:highlight w:val="green"/>
              </w:rPr>
            </w:pPr>
          </w:p>
        </w:tc>
      </w:tr>
      <w:tr w:rsidR="005E02DD" w:rsidRPr="00D51729" w:rsidTr="005E02DD">
        <w:trPr>
          <w:jc w:val="center"/>
        </w:trPr>
        <w:tc>
          <w:tcPr>
            <w:tcW w:w="256" w:type="pct"/>
            <w:tcBorders>
              <w:top w:val="single" w:sz="4" w:space="0" w:color="000000"/>
              <w:left w:val="single" w:sz="4" w:space="0" w:color="000000"/>
              <w:bottom w:val="single" w:sz="4" w:space="0" w:color="000000"/>
              <w:right w:val="nil"/>
            </w:tcBorders>
          </w:tcPr>
          <w:p w:rsidR="005E02DD" w:rsidRPr="005E02DD" w:rsidRDefault="00815026" w:rsidP="005E02DD">
            <w:pPr>
              <w:pStyle w:val="aff3"/>
              <w:rPr>
                <w:rFonts w:ascii="Times New Roman" w:hAnsi="Times New Roman"/>
                <w:szCs w:val="24"/>
                <w:lang w:val="ru-RU"/>
              </w:rPr>
            </w:pPr>
            <w:r>
              <w:rPr>
                <w:rFonts w:ascii="Times New Roman" w:hAnsi="Times New Roman"/>
                <w:szCs w:val="24"/>
                <w:lang w:val="ru-RU"/>
              </w:rPr>
              <w:t>3.</w:t>
            </w:r>
            <w:r w:rsidR="005E02DD" w:rsidRPr="005E02DD">
              <w:rPr>
                <w:rFonts w:ascii="Times New Roman" w:hAnsi="Times New Roman"/>
                <w:szCs w:val="24"/>
                <w:lang w:val="ru-RU"/>
              </w:rPr>
              <w:t>3.6</w:t>
            </w:r>
          </w:p>
        </w:tc>
        <w:tc>
          <w:tcPr>
            <w:tcW w:w="1063" w:type="pct"/>
            <w:tcBorders>
              <w:top w:val="single" w:sz="4" w:space="0" w:color="000000"/>
              <w:left w:val="single" w:sz="4" w:space="0" w:color="000000"/>
              <w:bottom w:val="single" w:sz="4" w:space="0" w:color="000000"/>
              <w:right w:val="nil"/>
            </w:tcBorders>
            <w:vAlign w:val="bottom"/>
          </w:tcPr>
          <w:p w:rsidR="005E02DD" w:rsidRPr="005E02DD" w:rsidRDefault="005E02DD" w:rsidP="005E02DD">
            <w:pPr>
              <w:pStyle w:val="aff3"/>
              <w:rPr>
                <w:rFonts w:ascii="Times New Roman" w:hAnsi="Times New Roman"/>
                <w:color w:val="000000"/>
                <w:szCs w:val="24"/>
                <w:lang w:val="ru-RU"/>
              </w:rPr>
            </w:pPr>
            <w:r w:rsidRPr="005E02DD">
              <w:rPr>
                <w:rFonts w:ascii="Times New Roman" w:hAnsi="Times New Roman"/>
                <w:color w:val="000000"/>
                <w:szCs w:val="24"/>
                <w:lang w:val="ru-RU"/>
              </w:rPr>
              <w:t>Разработка плана мероприятий по приведению качества питьевой и горячей воды в соответствие с установленными требованиями</w:t>
            </w:r>
          </w:p>
        </w:tc>
        <w:tc>
          <w:tcPr>
            <w:tcW w:w="217" w:type="pct"/>
            <w:gridSpan w:val="2"/>
            <w:tcBorders>
              <w:top w:val="single" w:sz="4" w:space="0" w:color="000000"/>
              <w:left w:val="single" w:sz="4" w:space="0" w:color="000000"/>
              <w:bottom w:val="single" w:sz="4" w:space="0" w:color="000000"/>
              <w:right w:val="nil"/>
            </w:tcBorders>
            <w:vAlign w:val="center"/>
          </w:tcPr>
          <w:p w:rsidR="005E02DD" w:rsidRPr="005E02DD" w:rsidRDefault="005E02DD" w:rsidP="005E02DD">
            <w:pPr>
              <w:pStyle w:val="aff3"/>
              <w:jc w:val="center"/>
              <w:rPr>
                <w:rFonts w:ascii="Times New Roman" w:hAnsi="Times New Roman"/>
                <w:color w:val="000000"/>
                <w:szCs w:val="24"/>
              </w:rPr>
            </w:pPr>
            <w:r w:rsidRPr="005E02DD">
              <w:rPr>
                <w:rFonts w:ascii="Times New Roman" w:hAnsi="Times New Roman"/>
                <w:color w:val="000000"/>
                <w:szCs w:val="24"/>
                <w:lang w:val="ru-RU"/>
              </w:rPr>
              <w:t>шт.</w:t>
            </w:r>
          </w:p>
        </w:tc>
        <w:tc>
          <w:tcPr>
            <w:tcW w:w="253" w:type="pct"/>
            <w:tcBorders>
              <w:top w:val="single" w:sz="4" w:space="0" w:color="000000"/>
              <w:left w:val="single" w:sz="4" w:space="0" w:color="000000"/>
              <w:bottom w:val="single" w:sz="4" w:space="0" w:color="000000"/>
              <w:right w:val="nil"/>
            </w:tcBorders>
            <w:vAlign w:val="center"/>
          </w:tcPr>
          <w:p w:rsidR="005E02DD" w:rsidRPr="005E02DD" w:rsidRDefault="005E02DD" w:rsidP="005E02DD">
            <w:pPr>
              <w:jc w:val="center"/>
              <w:rPr>
                <w:sz w:val="24"/>
                <w:szCs w:val="24"/>
              </w:rPr>
            </w:pPr>
            <w:r w:rsidRPr="005E02DD">
              <w:rPr>
                <w:sz w:val="24"/>
                <w:szCs w:val="24"/>
              </w:rPr>
              <w:t>1</w:t>
            </w:r>
          </w:p>
        </w:tc>
        <w:tc>
          <w:tcPr>
            <w:tcW w:w="491" w:type="pct"/>
            <w:tcBorders>
              <w:top w:val="single" w:sz="4" w:space="0" w:color="000000"/>
              <w:left w:val="single" w:sz="4" w:space="0" w:color="000000"/>
              <w:bottom w:val="single" w:sz="4" w:space="0" w:color="000000"/>
              <w:right w:val="single" w:sz="4" w:space="0" w:color="000000"/>
            </w:tcBorders>
            <w:vAlign w:val="center"/>
          </w:tcPr>
          <w:p w:rsidR="005E02DD" w:rsidRPr="005E02DD" w:rsidRDefault="005E02DD" w:rsidP="005E02DD">
            <w:pPr>
              <w:jc w:val="center"/>
              <w:rPr>
                <w:sz w:val="24"/>
                <w:szCs w:val="24"/>
              </w:rPr>
            </w:pPr>
            <w:r w:rsidRPr="005E02DD">
              <w:rPr>
                <w:sz w:val="24"/>
                <w:szCs w:val="24"/>
              </w:rPr>
              <w:t>––</w:t>
            </w:r>
          </w:p>
        </w:tc>
        <w:tc>
          <w:tcPr>
            <w:tcW w:w="418" w:type="pct"/>
            <w:tcBorders>
              <w:top w:val="single" w:sz="4" w:space="0" w:color="000000"/>
              <w:left w:val="single" w:sz="4" w:space="0" w:color="000000"/>
              <w:bottom w:val="single" w:sz="4" w:space="0" w:color="000000"/>
              <w:right w:val="single" w:sz="4" w:space="0" w:color="000000"/>
            </w:tcBorders>
            <w:vAlign w:val="center"/>
          </w:tcPr>
          <w:p w:rsidR="005E02DD" w:rsidRPr="005E02DD" w:rsidRDefault="005E02DD" w:rsidP="005E02DD">
            <w:pPr>
              <w:jc w:val="center"/>
              <w:rPr>
                <w:sz w:val="24"/>
                <w:szCs w:val="24"/>
              </w:rPr>
            </w:pPr>
            <w:r w:rsidRPr="005E02DD">
              <w:rPr>
                <w:sz w:val="24"/>
                <w:szCs w:val="24"/>
              </w:rPr>
              <w:t>2015</w:t>
            </w:r>
          </w:p>
        </w:tc>
        <w:tc>
          <w:tcPr>
            <w:tcW w:w="378" w:type="pct"/>
            <w:tcBorders>
              <w:top w:val="single" w:sz="4" w:space="0" w:color="000000"/>
              <w:left w:val="single" w:sz="4" w:space="0" w:color="000000"/>
              <w:bottom w:val="single" w:sz="4" w:space="0" w:color="000000"/>
              <w:right w:val="single" w:sz="4" w:space="0" w:color="000000"/>
            </w:tcBorders>
          </w:tcPr>
          <w:p w:rsidR="005E02DD" w:rsidRPr="005E02DD" w:rsidRDefault="005E02DD" w:rsidP="005E02DD">
            <w:pPr>
              <w:jc w:val="center"/>
              <w:rPr>
                <w:sz w:val="24"/>
                <w:szCs w:val="24"/>
              </w:rPr>
            </w:pPr>
          </w:p>
        </w:tc>
        <w:tc>
          <w:tcPr>
            <w:tcW w:w="389" w:type="pct"/>
            <w:tcBorders>
              <w:top w:val="single" w:sz="4" w:space="0" w:color="000000"/>
              <w:left w:val="single" w:sz="4" w:space="0" w:color="000000"/>
              <w:bottom w:val="single" w:sz="4" w:space="0" w:color="000000"/>
              <w:right w:val="single" w:sz="4" w:space="0" w:color="000000"/>
            </w:tcBorders>
          </w:tcPr>
          <w:p w:rsidR="005E02DD" w:rsidRPr="005E02DD" w:rsidRDefault="005E02DD" w:rsidP="005E02DD">
            <w:pPr>
              <w:jc w:val="center"/>
              <w:rPr>
                <w:sz w:val="24"/>
                <w:szCs w:val="24"/>
              </w:rPr>
            </w:pPr>
          </w:p>
        </w:tc>
        <w:tc>
          <w:tcPr>
            <w:tcW w:w="380" w:type="pct"/>
            <w:gridSpan w:val="2"/>
            <w:tcBorders>
              <w:top w:val="single" w:sz="4" w:space="0" w:color="000000"/>
              <w:left w:val="single" w:sz="4" w:space="0" w:color="000000"/>
              <w:bottom w:val="single" w:sz="4" w:space="0" w:color="000000"/>
              <w:right w:val="single" w:sz="4" w:space="0" w:color="000000"/>
            </w:tcBorders>
          </w:tcPr>
          <w:p w:rsidR="005E02DD" w:rsidRPr="005E02DD" w:rsidRDefault="005E02DD" w:rsidP="005E02DD">
            <w:pPr>
              <w:jc w:val="center"/>
              <w:rPr>
                <w:sz w:val="24"/>
                <w:szCs w:val="24"/>
              </w:rPr>
            </w:pPr>
          </w:p>
        </w:tc>
        <w:tc>
          <w:tcPr>
            <w:tcW w:w="389" w:type="pct"/>
            <w:tcBorders>
              <w:top w:val="single" w:sz="4" w:space="0" w:color="000000"/>
              <w:left w:val="single" w:sz="4" w:space="0" w:color="000000"/>
              <w:bottom w:val="single" w:sz="4" w:space="0" w:color="000000"/>
              <w:right w:val="single" w:sz="4" w:space="0" w:color="000000"/>
            </w:tcBorders>
          </w:tcPr>
          <w:p w:rsidR="005E02DD" w:rsidRPr="005E02DD" w:rsidRDefault="005E02DD" w:rsidP="005E02DD">
            <w:pPr>
              <w:jc w:val="center"/>
              <w:rPr>
                <w:sz w:val="24"/>
                <w:szCs w:val="24"/>
              </w:rPr>
            </w:pPr>
          </w:p>
        </w:tc>
        <w:tc>
          <w:tcPr>
            <w:tcW w:w="387" w:type="pct"/>
            <w:gridSpan w:val="2"/>
            <w:tcBorders>
              <w:top w:val="single" w:sz="4" w:space="0" w:color="000000"/>
              <w:left w:val="single" w:sz="4" w:space="0" w:color="000000"/>
              <w:bottom w:val="single" w:sz="4" w:space="0" w:color="000000"/>
              <w:right w:val="single" w:sz="4" w:space="0" w:color="000000"/>
            </w:tcBorders>
          </w:tcPr>
          <w:p w:rsidR="005E02DD" w:rsidRPr="005E02DD" w:rsidRDefault="005E02DD" w:rsidP="005E02DD">
            <w:pPr>
              <w:jc w:val="center"/>
              <w:rPr>
                <w:sz w:val="24"/>
                <w:szCs w:val="24"/>
              </w:rPr>
            </w:pPr>
          </w:p>
        </w:tc>
        <w:tc>
          <w:tcPr>
            <w:tcW w:w="379" w:type="pct"/>
            <w:tcBorders>
              <w:top w:val="single" w:sz="4" w:space="0" w:color="000000"/>
              <w:left w:val="single" w:sz="4" w:space="0" w:color="000000"/>
              <w:bottom w:val="single" w:sz="4" w:space="0" w:color="000000"/>
              <w:right w:val="single" w:sz="4" w:space="0" w:color="000000"/>
            </w:tcBorders>
            <w:vAlign w:val="center"/>
          </w:tcPr>
          <w:p w:rsidR="005E02DD" w:rsidRPr="005E02DD" w:rsidRDefault="005E02DD" w:rsidP="005E02DD">
            <w:pPr>
              <w:jc w:val="center"/>
              <w:rPr>
                <w:sz w:val="24"/>
                <w:szCs w:val="24"/>
                <w:highlight w:val="green"/>
              </w:rPr>
            </w:pPr>
          </w:p>
        </w:tc>
      </w:tr>
      <w:tr w:rsidR="005E02DD" w:rsidRPr="00D51729" w:rsidTr="005E02DD">
        <w:trPr>
          <w:jc w:val="center"/>
        </w:trPr>
        <w:tc>
          <w:tcPr>
            <w:tcW w:w="256" w:type="pct"/>
            <w:tcBorders>
              <w:top w:val="single" w:sz="4" w:space="0" w:color="000000"/>
              <w:left w:val="single" w:sz="4" w:space="0" w:color="000000"/>
              <w:bottom w:val="single" w:sz="4" w:space="0" w:color="000000"/>
              <w:right w:val="nil"/>
            </w:tcBorders>
          </w:tcPr>
          <w:p w:rsidR="005E02DD" w:rsidRPr="005E02DD" w:rsidRDefault="005E02DD" w:rsidP="005E02DD">
            <w:pPr>
              <w:pStyle w:val="aff3"/>
              <w:rPr>
                <w:rFonts w:ascii="Times New Roman" w:hAnsi="Times New Roman"/>
                <w:szCs w:val="24"/>
              </w:rPr>
            </w:pPr>
          </w:p>
        </w:tc>
        <w:tc>
          <w:tcPr>
            <w:tcW w:w="1063" w:type="pct"/>
            <w:tcBorders>
              <w:top w:val="single" w:sz="4" w:space="0" w:color="000000"/>
              <w:left w:val="single" w:sz="4" w:space="0" w:color="000000"/>
              <w:bottom w:val="single" w:sz="4" w:space="0" w:color="000000"/>
              <w:right w:val="nil"/>
            </w:tcBorders>
            <w:vAlign w:val="center"/>
          </w:tcPr>
          <w:p w:rsidR="005E02DD" w:rsidRPr="005E02DD" w:rsidRDefault="005E02DD" w:rsidP="00BF7092">
            <w:pPr>
              <w:pStyle w:val="aff3"/>
              <w:jc w:val="center"/>
              <w:rPr>
                <w:rFonts w:ascii="Times New Roman" w:hAnsi="Times New Roman"/>
                <w:szCs w:val="24"/>
              </w:rPr>
            </w:pPr>
            <w:proofErr w:type="spellStart"/>
            <w:r w:rsidRPr="005E02DD">
              <w:rPr>
                <w:rFonts w:ascii="Times New Roman" w:hAnsi="Times New Roman"/>
                <w:color w:val="000000"/>
                <w:szCs w:val="24"/>
              </w:rPr>
              <w:t>Итого</w:t>
            </w:r>
            <w:proofErr w:type="spellEnd"/>
            <w:r w:rsidR="00815026">
              <w:rPr>
                <w:rFonts w:ascii="Times New Roman" w:hAnsi="Times New Roman"/>
                <w:color w:val="000000"/>
                <w:szCs w:val="24"/>
                <w:lang w:val="ru-RU"/>
              </w:rPr>
              <w:t xml:space="preserve"> в </w:t>
            </w:r>
            <w:proofErr w:type="spellStart"/>
            <w:r w:rsidR="00815026">
              <w:rPr>
                <w:rFonts w:ascii="Times New Roman" w:hAnsi="Times New Roman"/>
                <w:color w:val="000000"/>
                <w:szCs w:val="24"/>
                <w:lang w:val="ru-RU"/>
              </w:rPr>
              <w:t>д.Подломск</w:t>
            </w:r>
            <w:proofErr w:type="spellEnd"/>
            <w:r w:rsidRPr="005E02DD">
              <w:rPr>
                <w:rFonts w:ascii="Times New Roman" w:hAnsi="Times New Roman"/>
                <w:color w:val="000000"/>
                <w:szCs w:val="24"/>
              </w:rPr>
              <w:t>:</w:t>
            </w:r>
          </w:p>
        </w:tc>
        <w:tc>
          <w:tcPr>
            <w:tcW w:w="217" w:type="pct"/>
            <w:gridSpan w:val="2"/>
            <w:tcBorders>
              <w:top w:val="single" w:sz="4" w:space="0" w:color="000000"/>
              <w:left w:val="single" w:sz="4" w:space="0" w:color="000000"/>
              <w:bottom w:val="single" w:sz="4" w:space="0" w:color="000000"/>
              <w:right w:val="nil"/>
            </w:tcBorders>
            <w:vAlign w:val="center"/>
          </w:tcPr>
          <w:p w:rsidR="005E02DD" w:rsidRPr="00815026" w:rsidRDefault="00815026" w:rsidP="005E02DD">
            <w:pPr>
              <w:pStyle w:val="aff3"/>
              <w:jc w:val="center"/>
              <w:rPr>
                <w:rFonts w:ascii="Times New Roman" w:hAnsi="Times New Roman"/>
                <w:szCs w:val="24"/>
                <w:lang w:val="ru-RU"/>
              </w:rPr>
            </w:pPr>
            <w:r>
              <w:rPr>
                <w:rFonts w:ascii="Times New Roman" w:hAnsi="Times New Roman"/>
                <w:szCs w:val="24"/>
                <w:lang w:val="ru-RU"/>
              </w:rPr>
              <w:t>-</w:t>
            </w:r>
          </w:p>
        </w:tc>
        <w:tc>
          <w:tcPr>
            <w:tcW w:w="253" w:type="pct"/>
            <w:tcBorders>
              <w:top w:val="single" w:sz="4" w:space="0" w:color="000000"/>
              <w:left w:val="single" w:sz="4" w:space="0" w:color="000000"/>
              <w:bottom w:val="single" w:sz="4" w:space="0" w:color="000000"/>
              <w:right w:val="nil"/>
            </w:tcBorders>
            <w:vAlign w:val="center"/>
          </w:tcPr>
          <w:p w:rsidR="005E02DD" w:rsidRPr="005E02DD" w:rsidRDefault="00815026" w:rsidP="005E02DD">
            <w:pPr>
              <w:jc w:val="center"/>
              <w:rPr>
                <w:sz w:val="24"/>
                <w:szCs w:val="24"/>
              </w:rPr>
            </w:pPr>
            <w:r>
              <w:rPr>
                <w:sz w:val="24"/>
                <w:szCs w:val="24"/>
              </w:rPr>
              <w:t>-</w:t>
            </w:r>
          </w:p>
        </w:tc>
        <w:tc>
          <w:tcPr>
            <w:tcW w:w="491" w:type="pct"/>
            <w:tcBorders>
              <w:top w:val="single" w:sz="4" w:space="0" w:color="000000"/>
              <w:left w:val="single" w:sz="4" w:space="0" w:color="000000"/>
              <w:bottom w:val="single" w:sz="4" w:space="0" w:color="000000"/>
              <w:right w:val="single" w:sz="4" w:space="0" w:color="000000"/>
            </w:tcBorders>
            <w:vAlign w:val="center"/>
          </w:tcPr>
          <w:p w:rsidR="005E02DD" w:rsidRPr="005E02DD" w:rsidRDefault="005E02DD" w:rsidP="005E02DD">
            <w:pPr>
              <w:jc w:val="center"/>
              <w:rPr>
                <w:sz w:val="24"/>
                <w:szCs w:val="24"/>
              </w:rPr>
            </w:pPr>
            <w:r w:rsidRPr="005E02DD">
              <w:rPr>
                <w:color w:val="000000"/>
                <w:sz w:val="24"/>
                <w:szCs w:val="24"/>
              </w:rPr>
              <w:t>10</w:t>
            </w:r>
            <w:r w:rsidR="00815026">
              <w:rPr>
                <w:color w:val="000000"/>
                <w:sz w:val="24"/>
                <w:szCs w:val="24"/>
              </w:rPr>
              <w:t>,</w:t>
            </w:r>
            <w:r w:rsidRPr="005E02DD">
              <w:rPr>
                <w:color w:val="000000"/>
                <w:sz w:val="24"/>
                <w:szCs w:val="24"/>
              </w:rPr>
              <w:t>428</w:t>
            </w:r>
          </w:p>
        </w:tc>
        <w:tc>
          <w:tcPr>
            <w:tcW w:w="418" w:type="pct"/>
            <w:tcBorders>
              <w:top w:val="single" w:sz="4" w:space="0" w:color="000000"/>
              <w:left w:val="single" w:sz="4" w:space="0" w:color="000000"/>
              <w:bottom w:val="single" w:sz="4" w:space="0" w:color="000000"/>
              <w:right w:val="single" w:sz="4" w:space="0" w:color="000000"/>
            </w:tcBorders>
            <w:vAlign w:val="center"/>
          </w:tcPr>
          <w:p w:rsidR="005E02DD" w:rsidRPr="005E02DD" w:rsidRDefault="00815026" w:rsidP="005E02DD">
            <w:pPr>
              <w:jc w:val="center"/>
              <w:rPr>
                <w:sz w:val="24"/>
                <w:szCs w:val="24"/>
              </w:rPr>
            </w:pPr>
            <w:r>
              <w:rPr>
                <w:sz w:val="24"/>
                <w:szCs w:val="24"/>
              </w:rPr>
              <w:t>-</w:t>
            </w:r>
          </w:p>
        </w:tc>
        <w:tc>
          <w:tcPr>
            <w:tcW w:w="378" w:type="pct"/>
            <w:tcBorders>
              <w:top w:val="single" w:sz="4" w:space="0" w:color="000000"/>
              <w:left w:val="single" w:sz="4" w:space="0" w:color="000000"/>
              <w:bottom w:val="single" w:sz="4" w:space="0" w:color="000000"/>
              <w:right w:val="single" w:sz="4" w:space="0" w:color="000000"/>
            </w:tcBorders>
            <w:vAlign w:val="center"/>
          </w:tcPr>
          <w:p w:rsidR="005E02DD" w:rsidRPr="005E02DD" w:rsidRDefault="005E02DD" w:rsidP="005E02DD">
            <w:pPr>
              <w:jc w:val="center"/>
              <w:rPr>
                <w:sz w:val="24"/>
                <w:szCs w:val="24"/>
              </w:rPr>
            </w:pPr>
            <w:r w:rsidRPr="005E02DD">
              <w:rPr>
                <w:color w:val="000000"/>
                <w:sz w:val="24"/>
                <w:szCs w:val="24"/>
              </w:rPr>
              <w:t>0</w:t>
            </w:r>
          </w:p>
        </w:tc>
        <w:tc>
          <w:tcPr>
            <w:tcW w:w="389" w:type="pct"/>
            <w:tcBorders>
              <w:top w:val="single" w:sz="4" w:space="0" w:color="000000"/>
              <w:left w:val="single" w:sz="4" w:space="0" w:color="000000"/>
              <w:bottom w:val="single" w:sz="4" w:space="0" w:color="000000"/>
              <w:right w:val="single" w:sz="4" w:space="0" w:color="000000"/>
            </w:tcBorders>
            <w:vAlign w:val="center"/>
          </w:tcPr>
          <w:p w:rsidR="005E02DD" w:rsidRPr="005E02DD" w:rsidRDefault="005E02DD" w:rsidP="005E02DD">
            <w:pPr>
              <w:jc w:val="center"/>
              <w:rPr>
                <w:sz w:val="24"/>
                <w:szCs w:val="24"/>
              </w:rPr>
            </w:pPr>
            <w:r w:rsidRPr="005E02DD">
              <w:rPr>
                <w:color w:val="000000"/>
                <w:sz w:val="24"/>
                <w:szCs w:val="24"/>
              </w:rPr>
              <w:t>0</w:t>
            </w:r>
          </w:p>
        </w:tc>
        <w:tc>
          <w:tcPr>
            <w:tcW w:w="380" w:type="pct"/>
            <w:gridSpan w:val="2"/>
            <w:tcBorders>
              <w:top w:val="single" w:sz="4" w:space="0" w:color="000000"/>
              <w:left w:val="single" w:sz="4" w:space="0" w:color="000000"/>
              <w:bottom w:val="single" w:sz="4" w:space="0" w:color="000000"/>
              <w:right w:val="single" w:sz="4" w:space="0" w:color="000000"/>
            </w:tcBorders>
            <w:vAlign w:val="center"/>
          </w:tcPr>
          <w:p w:rsidR="005E02DD" w:rsidRPr="005E02DD" w:rsidRDefault="005E02DD" w:rsidP="005E02DD">
            <w:pPr>
              <w:jc w:val="center"/>
              <w:rPr>
                <w:sz w:val="24"/>
                <w:szCs w:val="24"/>
              </w:rPr>
            </w:pPr>
            <w:r w:rsidRPr="005E02DD">
              <w:rPr>
                <w:color w:val="000000"/>
                <w:sz w:val="24"/>
                <w:szCs w:val="24"/>
              </w:rPr>
              <w:t>9</w:t>
            </w:r>
            <w:r w:rsidR="00815026">
              <w:rPr>
                <w:color w:val="000000"/>
                <w:sz w:val="24"/>
                <w:szCs w:val="24"/>
              </w:rPr>
              <w:t>,</w:t>
            </w:r>
            <w:r w:rsidRPr="005E02DD">
              <w:rPr>
                <w:color w:val="000000"/>
                <w:sz w:val="24"/>
                <w:szCs w:val="24"/>
              </w:rPr>
              <w:t>222</w:t>
            </w:r>
          </w:p>
        </w:tc>
        <w:tc>
          <w:tcPr>
            <w:tcW w:w="389" w:type="pct"/>
            <w:tcBorders>
              <w:top w:val="single" w:sz="4" w:space="0" w:color="000000"/>
              <w:left w:val="single" w:sz="4" w:space="0" w:color="000000"/>
              <w:bottom w:val="single" w:sz="4" w:space="0" w:color="000000"/>
              <w:right w:val="single" w:sz="4" w:space="0" w:color="000000"/>
            </w:tcBorders>
            <w:vAlign w:val="center"/>
          </w:tcPr>
          <w:p w:rsidR="005E02DD" w:rsidRPr="005E02DD" w:rsidRDefault="00815026" w:rsidP="00815026">
            <w:pPr>
              <w:jc w:val="center"/>
              <w:rPr>
                <w:sz w:val="24"/>
                <w:szCs w:val="24"/>
              </w:rPr>
            </w:pPr>
            <w:r>
              <w:rPr>
                <w:color w:val="000000"/>
                <w:sz w:val="24"/>
                <w:szCs w:val="24"/>
              </w:rPr>
              <w:t>0,</w:t>
            </w:r>
            <w:r w:rsidR="005E02DD" w:rsidRPr="005E02DD">
              <w:rPr>
                <w:color w:val="000000"/>
                <w:sz w:val="24"/>
                <w:szCs w:val="24"/>
              </w:rPr>
              <w:t>1</w:t>
            </w:r>
          </w:p>
        </w:tc>
        <w:tc>
          <w:tcPr>
            <w:tcW w:w="387" w:type="pct"/>
            <w:gridSpan w:val="2"/>
            <w:tcBorders>
              <w:top w:val="single" w:sz="4" w:space="0" w:color="000000"/>
              <w:left w:val="single" w:sz="4" w:space="0" w:color="000000"/>
              <w:bottom w:val="single" w:sz="4" w:space="0" w:color="000000"/>
              <w:right w:val="single" w:sz="4" w:space="0" w:color="000000"/>
            </w:tcBorders>
            <w:vAlign w:val="center"/>
          </w:tcPr>
          <w:p w:rsidR="005E02DD" w:rsidRPr="005E02DD" w:rsidRDefault="00815026" w:rsidP="005E02DD">
            <w:pPr>
              <w:jc w:val="center"/>
              <w:rPr>
                <w:sz w:val="24"/>
                <w:szCs w:val="24"/>
              </w:rPr>
            </w:pPr>
            <w:r>
              <w:rPr>
                <w:sz w:val="24"/>
                <w:szCs w:val="24"/>
              </w:rPr>
              <w:t>0</w:t>
            </w:r>
          </w:p>
        </w:tc>
        <w:tc>
          <w:tcPr>
            <w:tcW w:w="379" w:type="pct"/>
            <w:tcBorders>
              <w:top w:val="single" w:sz="4" w:space="0" w:color="000000"/>
              <w:left w:val="single" w:sz="4" w:space="0" w:color="000000"/>
              <w:bottom w:val="single" w:sz="4" w:space="0" w:color="000000"/>
              <w:right w:val="single" w:sz="4" w:space="0" w:color="000000"/>
            </w:tcBorders>
            <w:vAlign w:val="center"/>
          </w:tcPr>
          <w:p w:rsidR="005E02DD" w:rsidRPr="005E02DD" w:rsidRDefault="00815026" w:rsidP="005E02DD">
            <w:pPr>
              <w:jc w:val="center"/>
              <w:rPr>
                <w:sz w:val="24"/>
                <w:szCs w:val="24"/>
                <w:highlight w:val="green"/>
              </w:rPr>
            </w:pPr>
            <w:r w:rsidRPr="005E02DD">
              <w:rPr>
                <w:color w:val="000000"/>
                <w:sz w:val="24"/>
                <w:szCs w:val="24"/>
              </w:rPr>
              <w:t>1</w:t>
            </w:r>
            <w:r>
              <w:rPr>
                <w:color w:val="000000"/>
                <w:sz w:val="24"/>
                <w:szCs w:val="24"/>
              </w:rPr>
              <w:t>,</w:t>
            </w:r>
            <w:r w:rsidRPr="005E02DD">
              <w:rPr>
                <w:color w:val="000000"/>
                <w:sz w:val="24"/>
                <w:szCs w:val="24"/>
              </w:rPr>
              <w:t>106</w:t>
            </w:r>
          </w:p>
        </w:tc>
      </w:tr>
      <w:tr w:rsidR="005E02DD" w:rsidRPr="00D51729" w:rsidTr="005E02DD">
        <w:trPr>
          <w:jc w:val="center"/>
        </w:trPr>
        <w:tc>
          <w:tcPr>
            <w:tcW w:w="5000" w:type="pct"/>
            <w:gridSpan w:val="15"/>
            <w:tcBorders>
              <w:top w:val="single" w:sz="4" w:space="0" w:color="000000"/>
              <w:left w:val="single" w:sz="4" w:space="0" w:color="000000"/>
              <w:bottom w:val="single" w:sz="4" w:space="0" w:color="000000"/>
              <w:right w:val="single" w:sz="4" w:space="0" w:color="000000"/>
            </w:tcBorders>
            <w:vAlign w:val="center"/>
          </w:tcPr>
          <w:p w:rsidR="005E02DD" w:rsidRPr="005E02DD" w:rsidRDefault="005E02DD" w:rsidP="005E02DD">
            <w:pPr>
              <w:jc w:val="center"/>
              <w:rPr>
                <w:sz w:val="24"/>
                <w:szCs w:val="24"/>
                <w:highlight w:val="green"/>
              </w:rPr>
            </w:pPr>
            <w:r w:rsidRPr="005E02DD">
              <w:rPr>
                <w:sz w:val="24"/>
                <w:szCs w:val="24"/>
              </w:rPr>
              <w:t xml:space="preserve">3.4 </w:t>
            </w:r>
            <w:proofErr w:type="spellStart"/>
            <w:r w:rsidRPr="005E02DD">
              <w:rPr>
                <w:sz w:val="24"/>
                <w:szCs w:val="24"/>
              </w:rPr>
              <w:t>д</w:t>
            </w:r>
            <w:proofErr w:type="gramStart"/>
            <w:r w:rsidRPr="005E02DD">
              <w:rPr>
                <w:sz w:val="24"/>
                <w:szCs w:val="24"/>
              </w:rPr>
              <w:t>.П</w:t>
            </w:r>
            <w:proofErr w:type="gramEnd"/>
            <w:r w:rsidRPr="005E02DD">
              <w:rPr>
                <w:sz w:val="24"/>
                <w:szCs w:val="24"/>
              </w:rPr>
              <w:t>еровка</w:t>
            </w:r>
            <w:proofErr w:type="spellEnd"/>
          </w:p>
        </w:tc>
      </w:tr>
      <w:tr w:rsidR="005E02DD" w:rsidRPr="00D51729" w:rsidTr="005E02DD">
        <w:trPr>
          <w:jc w:val="center"/>
        </w:trPr>
        <w:tc>
          <w:tcPr>
            <w:tcW w:w="256" w:type="pct"/>
            <w:tcBorders>
              <w:top w:val="single" w:sz="4" w:space="0" w:color="000000"/>
              <w:left w:val="single" w:sz="4" w:space="0" w:color="000000"/>
              <w:bottom w:val="single" w:sz="4" w:space="0" w:color="000000"/>
              <w:right w:val="nil"/>
            </w:tcBorders>
            <w:vAlign w:val="center"/>
          </w:tcPr>
          <w:p w:rsidR="005E02DD" w:rsidRPr="005E02DD" w:rsidRDefault="00BF7092" w:rsidP="005E02DD">
            <w:pPr>
              <w:pStyle w:val="aff3"/>
              <w:rPr>
                <w:rFonts w:ascii="Times New Roman" w:hAnsi="Times New Roman"/>
                <w:szCs w:val="24"/>
              </w:rPr>
            </w:pPr>
            <w:r>
              <w:rPr>
                <w:rFonts w:ascii="Times New Roman" w:hAnsi="Times New Roman"/>
                <w:szCs w:val="24"/>
                <w:lang w:val="ru-RU"/>
              </w:rPr>
              <w:t>3.</w:t>
            </w:r>
            <w:r w:rsidR="005E02DD" w:rsidRPr="005E02DD">
              <w:rPr>
                <w:rFonts w:ascii="Times New Roman" w:hAnsi="Times New Roman"/>
                <w:szCs w:val="24"/>
              </w:rPr>
              <w:t>4.1</w:t>
            </w:r>
          </w:p>
        </w:tc>
        <w:tc>
          <w:tcPr>
            <w:tcW w:w="1063" w:type="pct"/>
            <w:tcBorders>
              <w:top w:val="single" w:sz="4" w:space="0" w:color="000000"/>
              <w:left w:val="single" w:sz="4" w:space="0" w:color="000000"/>
              <w:bottom w:val="single" w:sz="4" w:space="0" w:color="000000"/>
              <w:right w:val="nil"/>
            </w:tcBorders>
          </w:tcPr>
          <w:p w:rsidR="005E02DD" w:rsidRPr="005E02DD" w:rsidRDefault="005E02DD" w:rsidP="005E02DD">
            <w:pPr>
              <w:pStyle w:val="aff3"/>
              <w:rPr>
                <w:rFonts w:ascii="Times New Roman" w:hAnsi="Times New Roman"/>
                <w:color w:val="000000"/>
                <w:szCs w:val="24"/>
                <w:lang w:val="ru-RU"/>
              </w:rPr>
            </w:pPr>
            <w:r w:rsidRPr="005E02DD">
              <w:rPr>
                <w:rFonts w:ascii="Times New Roman" w:hAnsi="Times New Roman"/>
                <w:color w:val="000000"/>
                <w:szCs w:val="24"/>
                <w:lang w:val="ru-RU"/>
              </w:rPr>
              <w:t xml:space="preserve">Установка </w:t>
            </w:r>
            <w:proofErr w:type="spellStart"/>
            <w:r w:rsidRPr="005E02DD">
              <w:rPr>
                <w:rFonts w:ascii="Times New Roman" w:hAnsi="Times New Roman"/>
                <w:color w:val="000000"/>
                <w:szCs w:val="24"/>
                <w:lang w:val="ru-RU"/>
              </w:rPr>
              <w:t>инивидуальных</w:t>
            </w:r>
            <w:proofErr w:type="spellEnd"/>
            <w:r w:rsidRPr="005E02DD">
              <w:rPr>
                <w:rFonts w:ascii="Times New Roman" w:hAnsi="Times New Roman"/>
                <w:color w:val="000000"/>
                <w:szCs w:val="24"/>
                <w:lang w:val="ru-RU"/>
              </w:rPr>
              <w:t xml:space="preserve"> фильтров для очистки воды</w:t>
            </w:r>
          </w:p>
        </w:tc>
        <w:tc>
          <w:tcPr>
            <w:tcW w:w="217" w:type="pct"/>
            <w:gridSpan w:val="2"/>
            <w:tcBorders>
              <w:top w:val="single" w:sz="4" w:space="0" w:color="000000"/>
              <w:left w:val="single" w:sz="4" w:space="0" w:color="000000"/>
              <w:bottom w:val="single" w:sz="4" w:space="0" w:color="000000"/>
              <w:right w:val="nil"/>
            </w:tcBorders>
            <w:vAlign w:val="center"/>
          </w:tcPr>
          <w:p w:rsidR="005E02DD" w:rsidRPr="005E02DD" w:rsidRDefault="005E02DD" w:rsidP="005E02DD">
            <w:pPr>
              <w:pStyle w:val="aff3"/>
              <w:jc w:val="center"/>
              <w:rPr>
                <w:rFonts w:ascii="Times New Roman" w:hAnsi="Times New Roman"/>
                <w:szCs w:val="24"/>
              </w:rPr>
            </w:pPr>
            <w:r w:rsidRPr="005E02DD">
              <w:rPr>
                <w:rFonts w:ascii="Times New Roman" w:hAnsi="Times New Roman"/>
                <w:szCs w:val="24"/>
                <w:lang w:val="ru-RU"/>
              </w:rPr>
              <w:t>шт.</w:t>
            </w:r>
          </w:p>
        </w:tc>
        <w:tc>
          <w:tcPr>
            <w:tcW w:w="253" w:type="pct"/>
            <w:tcBorders>
              <w:top w:val="single" w:sz="4" w:space="0" w:color="000000"/>
              <w:left w:val="single" w:sz="4" w:space="0" w:color="000000"/>
              <w:bottom w:val="single" w:sz="4" w:space="0" w:color="000000"/>
              <w:right w:val="nil"/>
            </w:tcBorders>
            <w:vAlign w:val="center"/>
          </w:tcPr>
          <w:p w:rsidR="005E02DD" w:rsidRPr="005E02DD" w:rsidRDefault="005E02DD" w:rsidP="005E02DD">
            <w:pPr>
              <w:jc w:val="center"/>
              <w:rPr>
                <w:sz w:val="24"/>
                <w:szCs w:val="24"/>
              </w:rPr>
            </w:pPr>
            <w:r w:rsidRPr="005E02DD">
              <w:rPr>
                <w:sz w:val="24"/>
                <w:szCs w:val="24"/>
              </w:rPr>
              <w:t>84</w:t>
            </w:r>
          </w:p>
        </w:tc>
        <w:tc>
          <w:tcPr>
            <w:tcW w:w="491" w:type="pct"/>
            <w:tcBorders>
              <w:top w:val="single" w:sz="4" w:space="0" w:color="000000"/>
              <w:left w:val="single" w:sz="4" w:space="0" w:color="000000"/>
              <w:bottom w:val="single" w:sz="4" w:space="0" w:color="000000"/>
              <w:right w:val="single" w:sz="4" w:space="0" w:color="000000"/>
            </w:tcBorders>
            <w:vAlign w:val="center"/>
          </w:tcPr>
          <w:p w:rsidR="005E02DD" w:rsidRPr="005E02DD" w:rsidRDefault="00BF7092" w:rsidP="005E02DD">
            <w:pPr>
              <w:jc w:val="center"/>
              <w:rPr>
                <w:sz w:val="24"/>
                <w:szCs w:val="24"/>
              </w:rPr>
            </w:pPr>
            <w:r>
              <w:rPr>
                <w:sz w:val="24"/>
                <w:szCs w:val="24"/>
              </w:rPr>
              <w:t>0,</w:t>
            </w:r>
            <w:r w:rsidR="005E02DD" w:rsidRPr="005E02DD">
              <w:rPr>
                <w:sz w:val="24"/>
                <w:szCs w:val="24"/>
              </w:rPr>
              <w:t>588</w:t>
            </w:r>
          </w:p>
        </w:tc>
        <w:tc>
          <w:tcPr>
            <w:tcW w:w="418" w:type="pct"/>
            <w:tcBorders>
              <w:top w:val="single" w:sz="4" w:space="0" w:color="000000"/>
              <w:left w:val="single" w:sz="4" w:space="0" w:color="000000"/>
              <w:bottom w:val="single" w:sz="4" w:space="0" w:color="000000"/>
              <w:right w:val="single" w:sz="4" w:space="0" w:color="000000"/>
            </w:tcBorders>
          </w:tcPr>
          <w:p w:rsidR="005E02DD" w:rsidRPr="005E02DD" w:rsidRDefault="005E02DD" w:rsidP="005E02DD">
            <w:pPr>
              <w:jc w:val="center"/>
              <w:rPr>
                <w:sz w:val="24"/>
                <w:szCs w:val="24"/>
              </w:rPr>
            </w:pPr>
          </w:p>
        </w:tc>
        <w:tc>
          <w:tcPr>
            <w:tcW w:w="378" w:type="pct"/>
            <w:tcBorders>
              <w:top w:val="single" w:sz="4" w:space="0" w:color="000000"/>
              <w:left w:val="single" w:sz="4" w:space="0" w:color="000000"/>
              <w:bottom w:val="single" w:sz="4" w:space="0" w:color="000000"/>
              <w:right w:val="single" w:sz="4" w:space="0" w:color="000000"/>
            </w:tcBorders>
          </w:tcPr>
          <w:p w:rsidR="005E02DD" w:rsidRPr="005E02DD" w:rsidRDefault="005E02DD" w:rsidP="005E02DD">
            <w:pPr>
              <w:jc w:val="center"/>
              <w:rPr>
                <w:sz w:val="24"/>
                <w:szCs w:val="24"/>
              </w:rPr>
            </w:pPr>
          </w:p>
        </w:tc>
        <w:tc>
          <w:tcPr>
            <w:tcW w:w="389" w:type="pct"/>
            <w:tcBorders>
              <w:top w:val="single" w:sz="4" w:space="0" w:color="000000"/>
              <w:left w:val="single" w:sz="4" w:space="0" w:color="000000"/>
              <w:bottom w:val="single" w:sz="4" w:space="0" w:color="000000"/>
              <w:right w:val="single" w:sz="4" w:space="0" w:color="000000"/>
            </w:tcBorders>
          </w:tcPr>
          <w:p w:rsidR="005E02DD" w:rsidRPr="005E02DD" w:rsidRDefault="005E02DD" w:rsidP="005E02DD">
            <w:pPr>
              <w:jc w:val="center"/>
              <w:rPr>
                <w:sz w:val="24"/>
                <w:szCs w:val="24"/>
              </w:rPr>
            </w:pPr>
          </w:p>
        </w:tc>
        <w:tc>
          <w:tcPr>
            <w:tcW w:w="380" w:type="pct"/>
            <w:gridSpan w:val="2"/>
            <w:tcBorders>
              <w:top w:val="single" w:sz="4" w:space="0" w:color="000000"/>
              <w:left w:val="single" w:sz="4" w:space="0" w:color="000000"/>
              <w:bottom w:val="single" w:sz="4" w:space="0" w:color="000000"/>
              <w:right w:val="single" w:sz="4" w:space="0" w:color="000000"/>
            </w:tcBorders>
          </w:tcPr>
          <w:p w:rsidR="005E02DD" w:rsidRPr="005E02DD" w:rsidRDefault="005E02DD" w:rsidP="005E02DD">
            <w:pPr>
              <w:jc w:val="center"/>
              <w:rPr>
                <w:sz w:val="24"/>
                <w:szCs w:val="24"/>
              </w:rPr>
            </w:pPr>
          </w:p>
        </w:tc>
        <w:tc>
          <w:tcPr>
            <w:tcW w:w="389" w:type="pct"/>
            <w:tcBorders>
              <w:top w:val="single" w:sz="4" w:space="0" w:color="000000"/>
              <w:left w:val="single" w:sz="4" w:space="0" w:color="000000"/>
              <w:bottom w:val="single" w:sz="4" w:space="0" w:color="000000"/>
              <w:right w:val="single" w:sz="4" w:space="0" w:color="000000"/>
            </w:tcBorders>
          </w:tcPr>
          <w:p w:rsidR="005E02DD" w:rsidRPr="005E02DD" w:rsidRDefault="005E02DD" w:rsidP="005E02DD">
            <w:pPr>
              <w:jc w:val="center"/>
              <w:rPr>
                <w:sz w:val="24"/>
                <w:szCs w:val="24"/>
              </w:rPr>
            </w:pPr>
          </w:p>
        </w:tc>
        <w:tc>
          <w:tcPr>
            <w:tcW w:w="387" w:type="pct"/>
            <w:gridSpan w:val="2"/>
            <w:tcBorders>
              <w:top w:val="single" w:sz="4" w:space="0" w:color="000000"/>
              <w:left w:val="single" w:sz="4" w:space="0" w:color="000000"/>
              <w:bottom w:val="single" w:sz="4" w:space="0" w:color="000000"/>
              <w:right w:val="single" w:sz="4" w:space="0" w:color="000000"/>
            </w:tcBorders>
            <w:vAlign w:val="center"/>
          </w:tcPr>
          <w:p w:rsidR="005E02DD" w:rsidRPr="005E02DD" w:rsidRDefault="005E02DD" w:rsidP="005E02DD">
            <w:pPr>
              <w:jc w:val="center"/>
              <w:rPr>
                <w:sz w:val="24"/>
                <w:szCs w:val="24"/>
              </w:rPr>
            </w:pPr>
          </w:p>
        </w:tc>
        <w:tc>
          <w:tcPr>
            <w:tcW w:w="379" w:type="pct"/>
            <w:tcBorders>
              <w:top w:val="single" w:sz="4" w:space="0" w:color="000000"/>
              <w:left w:val="single" w:sz="4" w:space="0" w:color="000000"/>
              <w:bottom w:val="single" w:sz="4" w:space="0" w:color="000000"/>
              <w:right w:val="single" w:sz="4" w:space="0" w:color="000000"/>
            </w:tcBorders>
            <w:vAlign w:val="center"/>
          </w:tcPr>
          <w:p w:rsidR="005E02DD" w:rsidRPr="005E02DD" w:rsidRDefault="00BF7092" w:rsidP="005E02DD">
            <w:pPr>
              <w:jc w:val="center"/>
              <w:rPr>
                <w:sz w:val="24"/>
                <w:szCs w:val="24"/>
                <w:highlight w:val="green"/>
              </w:rPr>
            </w:pPr>
            <w:r>
              <w:rPr>
                <w:sz w:val="24"/>
                <w:szCs w:val="24"/>
              </w:rPr>
              <w:t>0,</w:t>
            </w:r>
            <w:r w:rsidRPr="005E02DD">
              <w:rPr>
                <w:sz w:val="24"/>
                <w:szCs w:val="24"/>
              </w:rPr>
              <w:t>588</w:t>
            </w:r>
          </w:p>
        </w:tc>
      </w:tr>
      <w:tr w:rsidR="005E02DD" w:rsidRPr="00D51729" w:rsidTr="005E02DD">
        <w:trPr>
          <w:jc w:val="center"/>
        </w:trPr>
        <w:tc>
          <w:tcPr>
            <w:tcW w:w="256" w:type="pct"/>
            <w:tcBorders>
              <w:top w:val="single" w:sz="4" w:space="0" w:color="000000"/>
              <w:left w:val="single" w:sz="4" w:space="0" w:color="000000"/>
              <w:bottom w:val="single" w:sz="4" w:space="0" w:color="000000"/>
              <w:right w:val="nil"/>
            </w:tcBorders>
            <w:vAlign w:val="center"/>
          </w:tcPr>
          <w:p w:rsidR="005E02DD" w:rsidRPr="005E02DD" w:rsidRDefault="00BF7092" w:rsidP="005E02DD">
            <w:pPr>
              <w:pStyle w:val="aff3"/>
              <w:rPr>
                <w:rFonts w:ascii="Times New Roman" w:hAnsi="Times New Roman"/>
                <w:szCs w:val="24"/>
                <w:lang w:val="ru-RU"/>
              </w:rPr>
            </w:pPr>
            <w:r>
              <w:rPr>
                <w:rFonts w:ascii="Times New Roman" w:hAnsi="Times New Roman"/>
                <w:szCs w:val="24"/>
                <w:lang w:val="ru-RU"/>
              </w:rPr>
              <w:t>3.</w:t>
            </w:r>
            <w:r w:rsidR="005E02DD" w:rsidRPr="005E02DD">
              <w:rPr>
                <w:rFonts w:ascii="Times New Roman" w:hAnsi="Times New Roman"/>
                <w:szCs w:val="24"/>
              </w:rPr>
              <w:t>4.</w:t>
            </w:r>
            <w:r w:rsidR="005E02DD" w:rsidRPr="005E02DD">
              <w:rPr>
                <w:rFonts w:ascii="Times New Roman" w:hAnsi="Times New Roman"/>
                <w:szCs w:val="24"/>
                <w:lang w:val="ru-RU"/>
              </w:rPr>
              <w:t>2</w:t>
            </w:r>
          </w:p>
        </w:tc>
        <w:tc>
          <w:tcPr>
            <w:tcW w:w="1063" w:type="pct"/>
            <w:tcBorders>
              <w:top w:val="single" w:sz="4" w:space="0" w:color="000000"/>
              <w:left w:val="single" w:sz="4" w:space="0" w:color="000000"/>
              <w:bottom w:val="single" w:sz="4" w:space="0" w:color="000000"/>
              <w:right w:val="nil"/>
            </w:tcBorders>
          </w:tcPr>
          <w:p w:rsidR="005E02DD" w:rsidRPr="005E02DD" w:rsidRDefault="005E02DD" w:rsidP="005E02DD">
            <w:pPr>
              <w:pStyle w:val="aff3"/>
              <w:rPr>
                <w:rFonts w:ascii="Times New Roman" w:hAnsi="Times New Roman"/>
                <w:color w:val="000000"/>
                <w:szCs w:val="24"/>
                <w:lang w:val="ru-RU"/>
              </w:rPr>
            </w:pPr>
            <w:r w:rsidRPr="005E02DD">
              <w:rPr>
                <w:rFonts w:ascii="Times New Roman" w:hAnsi="Times New Roman"/>
                <w:color w:val="000000"/>
                <w:szCs w:val="24"/>
                <w:lang w:val="ru-RU"/>
              </w:rPr>
              <w:t xml:space="preserve">Ремонт водопроводных труб: </w:t>
            </w:r>
          </w:p>
        </w:tc>
        <w:tc>
          <w:tcPr>
            <w:tcW w:w="217" w:type="pct"/>
            <w:gridSpan w:val="2"/>
            <w:tcBorders>
              <w:top w:val="single" w:sz="4" w:space="0" w:color="000000"/>
              <w:left w:val="single" w:sz="4" w:space="0" w:color="000000"/>
              <w:bottom w:val="single" w:sz="4" w:space="0" w:color="000000"/>
              <w:right w:val="nil"/>
            </w:tcBorders>
            <w:vAlign w:val="center"/>
          </w:tcPr>
          <w:p w:rsidR="005E02DD" w:rsidRPr="005E02DD" w:rsidRDefault="005E02DD" w:rsidP="005E02DD">
            <w:pPr>
              <w:pStyle w:val="aff3"/>
              <w:jc w:val="center"/>
              <w:rPr>
                <w:rFonts w:ascii="Times New Roman" w:hAnsi="Times New Roman"/>
                <w:szCs w:val="24"/>
              </w:rPr>
            </w:pPr>
          </w:p>
        </w:tc>
        <w:tc>
          <w:tcPr>
            <w:tcW w:w="253" w:type="pct"/>
            <w:tcBorders>
              <w:top w:val="single" w:sz="4" w:space="0" w:color="000000"/>
              <w:left w:val="single" w:sz="4" w:space="0" w:color="000000"/>
              <w:bottom w:val="single" w:sz="4" w:space="0" w:color="000000"/>
              <w:right w:val="nil"/>
            </w:tcBorders>
            <w:vAlign w:val="center"/>
          </w:tcPr>
          <w:p w:rsidR="005E02DD" w:rsidRPr="005E02DD" w:rsidRDefault="005E02DD" w:rsidP="005E02DD">
            <w:pPr>
              <w:jc w:val="center"/>
              <w:rPr>
                <w:sz w:val="24"/>
                <w:szCs w:val="24"/>
              </w:rPr>
            </w:pPr>
          </w:p>
        </w:tc>
        <w:tc>
          <w:tcPr>
            <w:tcW w:w="491" w:type="pct"/>
            <w:tcBorders>
              <w:top w:val="single" w:sz="4" w:space="0" w:color="000000"/>
              <w:left w:val="single" w:sz="4" w:space="0" w:color="000000"/>
              <w:bottom w:val="single" w:sz="4" w:space="0" w:color="000000"/>
              <w:right w:val="single" w:sz="4" w:space="0" w:color="000000"/>
            </w:tcBorders>
            <w:vAlign w:val="center"/>
          </w:tcPr>
          <w:p w:rsidR="005E02DD" w:rsidRPr="005E02DD" w:rsidRDefault="005E02DD" w:rsidP="005E02DD">
            <w:pPr>
              <w:jc w:val="center"/>
              <w:rPr>
                <w:sz w:val="24"/>
                <w:szCs w:val="24"/>
              </w:rPr>
            </w:pPr>
          </w:p>
        </w:tc>
        <w:tc>
          <w:tcPr>
            <w:tcW w:w="418" w:type="pct"/>
            <w:tcBorders>
              <w:top w:val="single" w:sz="4" w:space="0" w:color="000000"/>
              <w:left w:val="single" w:sz="4" w:space="0" w:color="000000"/>
              <w:bottom w:val="single" w:sz="4" w:space="0" w:color="000000"/>
              <w:right w:val="single" w:sz="4" w:space="0" w:color="000000"/>
            </w:tcBorders>
            <w:vAlign w:val="center"/>
          </w:tcPr>
          <w:p w:rsidR="005E02DD" w:rsidRPr="005E02DD" w:rsidRDefault="005E02DD" w:rsidP="005E02DD">
            <w:pPr>
              <w:jc w:val="center"/>
              <w:rPr>
                <w:sz w:val="24"/>
                <w:szCs w:val="24"/>
              </w:rPr>
            </w:pPr>
          </w:p>
        </w:tc>
        <w:tc>
          <w:tcPr>
            <w:tcW w:w="378" w:type="pct"/>
            <w:tcBorders>
              <w:top w:val="single" w:sz="4" w:space="0" w:color="000000"/>
              <w:left w:val="single" w:sz="4" w:space="0" w:color="000000"/>
              <w:bottom w:val="single" w:sz="4" w:space="0" w:color="000000"/>
              <w:right w:val="single" w:sz="4" w:space="0" w:color="000000"/>
            </w:tcBorders>
          </w:tcPr>
          <w:p w:rsidR="005E02DD" w:rsidRPr="005E02DD" w:rsidRDefault="005E02DD" w:rsidP="005E02DD">
            <w:pPr>
              <w:jc w:val="center"/>
              <w:rPr>
                <w:sz w:val="24"/>
                <w:szCs w:val="24"/>
              </w:rPr>
            </w:pPr>
          </w:p>
        </w:tc>
        <w:tc>
          <w:tcPr>
            <w:tcW w:w="389" w:type="pct"/>
            <w:tcBorders>
              <w:top w:val="single" w:sz="4" w:space="0" w:color="000000"/>
              <w:left w:val="single" w:sz="4" w:space="0" w:color="000000"/>
              <w:bottom w:val="single" w:sz="4" w:space="0" w:color="000000"/>
              <w:right w:val="single" w:sz="4" w:space="0" w:color="000000"/>
            </w:tcBorders>
          </w:tcPr>
          <w:p w:rsidR="005E02DD" w:rsidRPr="005E02DD" w:rsidRDefault="005E02DD" w:rsidP="005E02DD">
            <w:pPr>
              <w:jc w:val="center"/>
              <w:rPr>
                <w:sz w:val="24"/>
                <w:szCs w:val="24"/>
              </w:rPr>
            </w:pPr>
          </w:p>
        </w:tc>
        <w:tc>
          <w:tcPr>
            <w:tcW w:w="380" w:type="pct"/>
            <w:gridSpan w:val="2"/>
            <w:tcBorders>
              <w:top w:val="single" w:sz="4" w:space="0" w:color="000000"/>
              <w:left w:val="single" w:sz="4" w:space="0" w:color="000000"/>
              <w:bottom w:val="single" w:sz="4" w:space="0" w:color="000000"/>
              <w:right w:val="single" w:sz="4" w:space="0" w:color="000000"/>
            </w:tcBorders>
          </w:tcPr>
          <w:p w:rsidR="005E02DD" w:rsidRPr="005E02DD" w:rsidRDefault="005E02DD" w:rsidP="005E02DD">
            <w:pPr>
              <w:jc w:val="center"/>
              <w:rPr>
                <w:sz w:val="24"/>
                <w:szCs w:val="24"/>
              </w:rPr>
            </w:pPr>
          </w:p>
        </w:tc>
        <w:tc>
          <w:tcPr>
            <w:tcW w:w="389" w:type="pct"/>
            <w:tcBorders>
              <w:top w:val="single" w:sz="4" w:space="0" w:color="000000"/>
              <w:left w:val="single" w:sz="4" w:space="0" w:color="000000"/>
              <w:bottom w:val="single" w:sz="4" w:space="0" w:color="000000"/>
              <w:right w:val="single" w:sz="4" w:space="0" w:color="000000"/>
            </w:tcBorders>
          </w:tcPr>
          <w:p w:rsidR="005E02DD" w:rsidRPr="005E02DD" w:rsidRDefault="005E02DD" w:rsidP="005E02DD">
            <w:pPr>
              <w:jc w:val="center"/>
              <w:rPr>
                <w:sz w:val="24"/>
                <w:szCs w:val="24"/>
              </w:rPr>
            </w:pPr>
          </w:p>
        </w:tc>
        <w:tc>
          <w:tcPr>
            <w:tcW w:w="387" w:type="pct"/>
            <w:gridSpan w:val="2"/>
            <w:tcBorders>
              <w:top w:val="single" w:sz="4" w:space="0" w:color="000000"/>
              <w:left w:val="single" w:sz="4" w:space="0" w:color="000000"/>
              <w:bottom w:val="single" w:sz="4" w:space="0" w:color="000000"/>
              <w:right w:val="single" w:sz="4" w:space="0" w:color="000000"/>
            </w:tcBorders>
          </w:tcPr>
          <w:p w:rsidR="005E02DD" w:rsidRPr="005E02DD" w:rsidRDefault="005E02DD" w:rsidP="005E02DD">
            <w:pPr>
              <w:jc w:val="center"/>
              <w:rPr>
                <w:sz w:val="24"/>
                <w:szCs w:val="24"/>
              </w:rPr>
            </w:pPr>
          </w:p>
        </w:tc>
        <w:tc>
          <w:tcPr>
            <w:tcW w:w="379" w:type="pct"/>
            <w:tcBorders>
              <w:top w:val="single" w:sz="4" w:space="0" w:color="000000"/>
              <w:left w:val="single" w:sz="4" w:space="0" w:color="000000"/>
              <w:bottom w:val="single" w:sz="4" w:space="0" w:color="000000"/>
              <w:right w:val="single" w:sz="4" w:space="0" w:color="000000"/>
            </w:tcBorders>
            <w:vAlign w:val="center"/>
          </w:tcPr>
          <w:p w:rsidR="005E02DD" w:rsidRPr="005E02DD" w:rsidRDefault="005E02DD" w:rsidP="005E02DD">
            <w:pPr>
              <w:jc w:val="center"/>
              <w:rPr>
                <w:sz w:val="24"/>
                <w:szCs w:val="24"/>
                <w:highlight w:val="green"/>
              </w:rPr>
            </w:pPr>
          </w:p>
        </w:tc>
      </w:tr>
      <w:tr w:rsidR="00BF7092" w:rsidRPr="00D51729" w:rsidTr="00AA3221">
        <w:trPr>
          <w:jc w:val="center"/>
        </w:trPr>
        <w:tc>
          <w:tcPr>
            <w:tcW w:w="256" w:type="pct"/>
            <w:tcBorders>
              <w:top w:val="single" w:sz="4" w:space="0" w:color="000000"/>
              <w:left w:val="single" w:sz="4" w:space="0" w:color="000000"/>
              <w:bottom w:val="single" w:sz="4" w:space="0" w:color="000000"/>
              <w:right w:val="nil"/>
            </w:tcBorders>
            <w:vAlign w:val="center"/>
          </w:tcPr>
          <w:p w:rsidR="00BF7092" w:rsidRPr="005E02DD" w:rsidRDefault="00BF7092" w:rsidP="005E02DD">
            <w:pPr>
              <w:pStyle w:val="aff3"/>
              <w:rPr>
                <w:rFonts w:ascii="Times New Roman" w:hAnsi="Times New Roman"/>
                <w:szCs w:val="24"/>
              </w:rPr>
            </w:pPr>
          </w:p>
        </w:tc>
        <w:tc>
          <w:tcPr>
            <w:tcW w:w="1063" w:type="pct"/>
            <w:tcBorders>
              <w:top w:val="single" w:sz="4" w:space="0" w:color="000000"/>
              <w:left w:val="single" w:sz="4" w:space="0" w:color="000000"/>
              <w:bottom w:val="single" w:sz="4" w:space="0" w:color="000000"/>
              <w:right w:val="nil"/>
            </w:tcBorders>
          </w:tcPr>
          <w:p w:rsidR="00BF7092" w:rsidRPr="005E02DD" w:rsidRDefault="00BF7092" w:rsidP="005E02DD">
            <w:pPr>
              <w:pStyle w:val="aff3"/>
              <w:rPr>
                <w:rFonts w:ascii="Times New Roman" w:hAnsi="Times New Roman"/>
                <w:color w:val="000000"/>
                <w:szCs w:val="24"/>
                <w:lang w:val="ru-RU"/>
              </w:rPr>
            </w:pPr>
            <w:r w:rsidRPr="005E02DD">
              <w:rPr>
                <w:rFonts w:ascii="Times New Roman" w:hAnsi="Times New Roman"/>
                <w:color w:val="000000"/>
                <w:szCs w:val="24"/>
                <w:lang w:val="ru-RU"/>
              </w:rPr>
              <w:t>Ø 63</w:t>
            </w:r>
          </w:p>
        </w:tc>
        <w:tc>
          <w:tcPr>
            <w:tcW w:w="217" w:type="pct"/>
            <w:gridSpan w:val="2"/>
            <w:tcBorders>
              <w:top w:val="single" w:sz="4" w:space="0" w:color="000000"/>
              <w:left w:val="single" w:sz="4" w:space="0" w:color="000000"/>
              <w:bottom w:val="single" w:sz="4" w:space="0" w:color="000000"/>
              <w:right w:val="nil"/>
            </w:tcBorders>
            <w:vAlign w:val="center"/>
          </w:tcPr>
          <w:p w:rsidR="00BF7092" w:rsidRPr="005E02DD" w:rsidRDefault="00BF7092" w:rsidP="005E02DD">
            <w:pPr>
              <w:pStyle w:val="aff3"/>
              <w:jc w:val="center"/>
              <w:rPr>
                <w:rFonts w:ascii="Times New Roman" w:hAnsi="Times New Roman"/>
                <w:szCs w:val="24"/>
              </w:rPr>
            </w:pPr>
            <w:r w:rsidRPr="005E02DD">
              <w:rPr>
                <w:rFonts w:ascii="Times New Roman" w:hAnsi="Times New Roman"/>
                <w:szCs w:val="24"/>
                <w:lang w:val="ru-RU"/>
              </w:rPr>
              <w:t>км</w:t>
            </w:r>
          </w:p>
        </w:tc>
        <w:tc>
          <w:tcPr>
            <w:tcW w:w="253" w:type="pct"/>
            <w:tcBorders>
              <w:top w:val="single" w:sz="4" w:space="0" w:color="000000"/>
              <w:left w:val="single" w:sz="4" w:space="0" w:color="000000"/>
              <w:bottom w:val="single" w:sz="4" w:space="0" w:color="000000"/>
              <w:right w:val="nil"/>
            </w:tcBorders>
          </w:tcPr>
          <w:p w:rsidR="00BF7092" w:rsidRPr="005E02DD" w:rsidRDefault="00BF7092" w:rsidP="005E02DD">
            <w:pPr>
              <w:jc w:val="center"/>
              <w:rPr>
                <w:sz w:val="24"/>
                <w:szCs w:val="24"/>
              </w:rPr>
            </w:pPr>
            <w:r w:rsidRPr="005E02DD">
              <w:rPr>
                <w:sz w:val="24"/>
                <w:szCs w:val="24"/>
              </w:rPr>
              <w:t>0,04</w:t>
            </w:r>
          </w:p>
        </w:tc>
        <w:tc>
          <w:tcPr>
            <w:tcW w:w="491" w:type="pct"/>
            <w:tcBorders>
              <w:top w:val="single" w:sz="4" w:space="0" w:color="000000"/>
              <w:left w:val="single" w:sz="4" w:space="0" w:color="000000"/>
              <w:bottom w:val="single" w:sz="4" w:space="0" w:color="000000"/>
              <w:right w:val="single" w:sz="4" w:space="0" w:color="000000"/>
            </w:tcBorders>
            <w:vAlign w:val="center"/>
          </w:tcPr>
          <w:p w:rsidR="00BF7092" w:rsidRPr="005E02DD" w:rsidRDefault="00BF7092" w:rsidP="005E02DD">
            <w:pPr>
              <w:jc w:val="center"/>
              <w:rPr>
                <w:sz w:val="24"/>
                <w:szCs w:val="24"/>
              </w:rPr>
            </w:pPr>
            <w:r>
              <w:rPr>
                <w:sz w:val="24"/>
                <w:szCs w:val="24"/>
              </w:rPr>
              <w:t>0,0</w:t>
            </w:r>
            <w:r w:rsidRPr="005E02DD">
              <w:rPr>
                <w:sz w:val="24"/>
                <w:szCs w:val="24"/>
              </w:rPr>
              <w:t>48</w:t>
            </w:r>
          </w:p>
        </w:tc>
        <w:tc>
          <w:tcPr>
            <w:tcW w:w="418" w:type="pct"/>
            <w:tcBorders>
              <w:top w:val="single" w:sz="4" w:space="0" w:color="000000"/>
              <w:left w:val="single" w:sz="4" w:space="0" w:color="000000"/>
              <w:bottom w:val="single" w:sz="4" w:space="0" w:color="000000"/>
              <w:right w:val="single" w:sz="4" w:space="0" w:color="000000"/>
            </w:tcBorders>
            <w:vAlign w:val="center"/>
          </w:tcPr>
          <w:p w:rsidR="00BF7092" w:rsidRPr="005E02DD" w:rsidRDefault="00BF7092" w:rsidP="005E02DD">
            <w:pPr>
              <w:jc w:val="center"/>
              <w:rPr>
                <w:sz w:val="24"/>
                <w:szCs w:val="24"/>
              </w:rPr>
            </w:pPr>
            <w:r w:rsidRPr="005E02DD">
              <w:rPr>
                <w:sz w:val="24"/>
                <w:szCs w:val="24"/>
              </w:rPr>
              <w:t>2015</w:t>
            </w:r>
          </w:p>
        </w:tc>
        <w:tc>
          <w:tcPr>
            <w:tcW w:w="378" w:type="pct"/>
            <w:tcBorders>
              <w:top w:val="single" w:sz="4" w:space="0" w:color="000000"/>
              <w:left w:val="single" w:sz="4" w:space="0" w:color="000000"/>
              <w:bottom w:val="single" w:sz="4" w:space="0" w:color="000000"/>
              <w:right w:val="single" w:sz="4" w:space="0" w:color="000000"/>
            </w:tcBorders>
          </w:tcPr>
          <w:p w:rsidR="00BF7092" w:rsidRPr="005E02DD" w:rsidRDefault="00BF7092" w:rsidP="005E02DD">
            <w:pPr>
              <w:jc w:val="center"/>
              <w:rPr>
                <w:sz w:val="24"/>
                <w:szCs w:val="24"/>
              </w:rPr>
            </w:pPr>
          </w:p>
        </w:tc>
        <w:tc>
          <w:tcPr>
            <w:tcW w:w="389" w:type="pct"/>
            <w:tcBorders>
              <w:top w:val="single" w:sz="4" w:space="0" w:color="000000"/>
              <w:left w:val="single" w:sz="4" w:space="0" w:color="000000"/>
              <w:bottom w:val="single" w:sz="4" w:space="0" w:color="000000"/>
              <w:right w:val="single" w:sz="4" w:space="0" w:color="000000"/>
            </w:tcBorders>
          </w:tcPr>
          <w:p w:rsidR="00BF7092" w:rsidRPr="005E02DD" w:rsidRDefault="00BF7092" w:rsidP="005E02DD">
            <w:pPr>
              <w:jc w:val="center"/>
              <w:rPr>
                <w:sz w:val="24"/>
                <w:szCs w:val="24"/>
              </w:rPr>
            </w:pPr>
          </w:p>
        </w:tc>
        <w:tc>
          <w:tcPr>
            <w:tcW w:w="380" w:type="pct"/>
            <w:gridSpan w:val="2"/>
            <w:tcBorders>
              <w:top w:val="single" w:sz="4" w:space="0" w:color="000000"/>
              <w:left w:val="single" w:sz="4" w:space="0" w:color="000000"/>
              <w:bottom w:val="single" w:sz="4" w:space="0" w:color="000000"/>
              <w:right w:val="single" w:sz="4" w:space="0" w:color="000000"/>
            </w:tcBorders>
            <w:vAlign w:val="center"/>
          </w:tcPr>
          <w:p w:rsidR="00BF7092" w:rsidRPr="005E02DD" w:rsidRDefault="00BF7092" w:rsidP="00F60485">
            <w:pPr>
              <w:jc w:val="center"/>
              <w:rPr>
                <w:sz w:val="24"/>
                <w:szCs w:val="24"/>
              </w:rPr>
            </w:pPr>
            <w:r>
              <w:rPr>
                <w:sz w:val="24"/>
                <w:szCs w:val="24"/>
              </w:rPr>
              <w:t>0,0</w:t>
            </w:r>
            <w:r w:rsidRPr="005E02DD">
              <w:rPr>
                <w:sz w:val="24"/>
                <w:szCs w:val="24"/>
              </w:rPr>
              <w:t>48</w:t>
            </w:r>
          </w:p>
        </w:tc>
        <w:tc>
          <w:tcPr>
            <w:tcW w:w="389" w:type="pct"/>
            <w:tcBorders>
              <w:top w:val="single" w:sz="4" w:space="0" w:color="000000"/>
              <w:left w:val="single" w:sz="4" w:space="0" w:color="000000"/>
              <w:bottom w:val="single" w:sz="4" w:space="0" w:color="000000"/>
              <w:right w:val="single" w:sz="4" w:space="0" w:color="000000"/>
            </w:tcBorders>
          </w:tcPr>
          <w:p w:rsidR="00BF7092" w:rsidRPr="005E02DD" w:rsidRDefault="00BF7092" w:rsidP="005E02DD">
            <w:pPr>
              <w:jc w:val="center"/>
              <w:rPr>
                <w:sz w:val="24"/>
                <w:szCs w:val="24"/>
              </w:rPr>
            </w:pPr>
          </w:p>
        </w:tc>
        <w:tc>
          <w:tcPr>
            <w:tcW w:w="387" w:type="pct"/>
            <w:gridSpan w:val="2"/>
            <w:tcBorders>
              <w:top w:val="single" w:sz="4" w:space="0" w:color="000000"/>
              <w:left w:val="single" w:sz="4" w:space="0" w:color="000000"/>
              <w:bottom w:val="single" w:sz="4" w:space="0" w:color="000000"/>
              <w:right w:val="single" w:sz="4" w:space="0" w:color="000000"/>
            </w:tcBorders>
          </w:tcPr>
          <w:p w:rsidR="00BF7092" w:rsidRPr="005E02DD" w:rsidRDefault="00BF7092" w:rsidP="005E02DD">
            <w:pPr>
              <w:jc w:val="center"/>
              <w:rPr>
                <w:sz w:val="24"/>
                <w:szCs w:val="24"/>
              </w:rPr>
            </w:pPr>
          </w:p>
        </w:tc>
        <w:tc>
          <w:tcPr>
            <w:tcW w:w="379" w:type="pct"/>
            <w:tcBorders>
              <w:top w:val="single" w:sz="4" w:space="0" w:color="000000"/>
              <w:left w:val="single" w:sz="4" w:space="0" w:color="000000"/>
              <w:bottom w:val="single" w:sz="4" w:space="0" w:color="000000"/>
              <w:right w:val="single" w:sz="4" w:space="0" w:color="000000"/>
            </w:tcBorders>
            <w:vAlign w:val="center"/>
          </w:tcPr>
          <w:p w:rsidR="00BF7092" w:rsidRPr="005E02DD" w:rsidRDefault="00BF7092" w:rsidP="005E02DD">
            <w:pPr>
              <w:jc w:val="center"/>
              <w:rPr>
                <w:sz w:val="24"/>
                <w:szCs w:val="24"/>
                <w:highlight w:val="green"/>
              </w:rPr>
            </w:pPr>
          </w:p>
        </w:tc>
      </w:tr>
      <w:tr w:rsidR="00BF7092" w:rsidRPr="00D51729" w:rsidTr="00AA3221">
        <w:trPr>
          <w:jc w:val="center"/>
        </w:trPr>
        <w:tc>
          <w:tcPr>
            <w:tcW w:w="256" w:type="pct"/>
            <w:tcBorders>
              <w:top w:val="single" w:sz="4" w:space="0" w:color="000000"/>
              <w:left w:val="single" w:sz="4" w:space="0" w:color="000000"/>
              <w:bottom w:val="single" w:sz="4" w:space="0" w:color="000000"/>
              <w:right w:val="nil"/>
            </w:tcBorders>
            <w:vAlign w:val="center"/>
          </w:tcPr>
          <w:p w:rsidR="00BF7092" w:rsidRPr="005E02DD" w:rsidRDefault="00BF7092" w:rsidP="005E02DD">
            <w:pPr>
              <w:pStyle w:val="aff3"/>
              <w:rPr>
                <w:rFonts w:ascii="Times New Roman" w:hAnsi="Times New Roman"/>
                <w:szCs w:val="24"/>
              </w:rPr>
            </w:pPr>
          </w:p>
        </w:tc>
        <w:tc>
          <w:tcPr>
            <w:tcW w:w="1063" w:type="pct"/>
            <w:tcBorders>
              <w:top w:val="single" w:sz="4" w:space="0" w:color="000000"/>
              <w:left w:val="single" w:sz="4" w:space="0" w:color="000000"/>
              <w:bottom w:val="single" w:sz="4" w:space="0" w:color="000000"/>
              <w:right w:val="nil"/>
            </w:tcBorders>
          </w:tcPr>
          <w:p w:rsidR="00BF7092" w:rsidRPr="005E02DD" w:rsidRDefault="00BF7092" w:rsidP="005E02DD">
            <w:pPr>
              <w:pStyle w:val="aff3"/>
              <w:rPr>
                <w:rFonts w:ascii="Times New Roman" w:hAnsi="Times New Roman"/>
                <w:color w:val="000000"/>
                <w:szCs w:val="24"/>
                <w:lang w:val="ru-RU"/>
              </w:rPr>
            </w:pPr>
            <w:r w:rsidRPr="005E02DD">
              <w:rPr>
                <w:rFonts w:ascii="Times New Roman" w:hAnsi="Times New Roman"/>
                <w:color w:val="000000"/>
                <w:szCs w:val="24"/>
                <w:lang w:val="ru-RU"/>
              </w:rPr>
              <w:t>Ø 100</w:t>
            </w:r>
          </w:p>
        </w:tc>
        <w:tc>
          <w:tcPr>
            <w:tcW w:w="217" w:type="pct"/>
            <w:gridSpan w:val="2"/>
            <w:tcBorders>
              <w:top w:val="single" w:sz="4" w:space="0" w:color="000000"/>
              <w:left w:val="single" w:sz="4" w:space="0" w:color="000000"/>
              <w:bottom w:val="single" w:sz="4" w:space="0" w:color="000000"/>
              <w:right w:val="nil"/>
            </w:tcBorders>
          </w:tcPr>
          <w:p w:rsidR="00BF7092" w:rsidRPr="005E02DD" w:rsidRDefault="00BF7092" w:rsidP="005E02DD">
            <w:pPr>
              <w:pStyle w:val="aff3"/>
              <w:jc w:val="center"/>
              <w:rPr>
                <w:rFonts w:ascii="Times New Roman" w:hAnsi="Times New Roman"/>
                <w:szCs w:val="24"/>
              </w:rPr>
            </w:pPr>
            <w:r w:rsidRPr="005E02DD">
              <w:rPr>
                <w:rFonts w:ascii="Times New Roman" w:hAnsi="Times New Roman"/>
                <w:szCs w:val="24"/>
                <w:lang w:val="ru-RU"/>
              </w:rPr>
              <w:t>км</w:t>
            </w:r>
          </w:p>
        </w:tc>
        <w:tc>
          <w:tcPr>
            <w:tcW w:w="253" w:type="pct"/>
            <w:tcBorders>
              <w:top w:val="single" w:sz="4" w:space="0" w:color="000000"/>
              <w:left w:val="single" w:sz="4" w:space="0" w:color="000000"/>
              <w:bottom w:val="single" w:sz="4" w:space="0" w:color="000000"/>
              <w:right w:val="nil"/>
            </w:tcBorders>
          </w:tcPr>
          <w:p w:rsidR="00BF7092" w:rsidRPr="005E02DD" w:rsidRDefault="00BF7092" w:rsidP="005E02DD">
            <w:pPr>
              <w:jc w:val="center"/>
              <w:rPr>
                <w:sz w:val="24"/>
                <w:szCs w:val="24"/>
              </w:rPr>
            </w:pPr>
            <w:r w:rsidRPr="005E02DD">
              <w:rPr>
                <w:sz w:val="24"/>
                <w:szCs w:val="24"/>
              </w:rPr>
              <w:t>0,20</w:t>
            </w:r>
          </w:p>
        </w:tc>
        <w:tc>
          <w:tcPr>
            <w:tcW w:w="491" w:type="pct"/>
            <w:tcBorders>
              <w:top w:val="single" w:sz="4" w:space="0" w:color="000000"/>
              <w:left w:val="single" w:sz="4" w:space="0" w:color="000000"/>
              <w:bottom w:val="single" w:sz="4" w:space="0" w:color="000000"/>
              <w:right w:val="single" w:sz="4" w:space="0" w:color="000000"/>
            </w:tcBorders>
            <w:vAlign w:val="center"/>
          </w:tcPr>
          <w:p w:rsidR="00BF7092" w:rsidRPr="005E02DD" w:rsidRDefault="00BF7092" w:rsidP="00BF7092">
            <w:pPr>
              <w:jc w:val="center"/>
              <w:rPr>
                <w:sz w:val="24"/>
                <w:szCs w:val="24"/>
              </w:rPr>
            </w:pPr>
            <w:r>
              <w:rPr>
                <w:sz w:val="24"/>
                <w:szCs w:val="24"/>
              </w:rPr>
              <w:t>0,</w:t>
            </w:r>
            <w:r w:rsidRPr="005E02DD">
              <w:rPr>
                <w:sz w:val="24"/>
                <w:szCs w:val="24"/>
              </w:rPr>
              <w:t>3</w:t>
            </w:r>
          </w:p>
        </w:tc>
        <w:tc>
          <w:tcPr>
            <w:tcW w:w="418" w:type="pct"/>
            <w:tcBorders>
              <w:top w:val="single" w:sz="4" w:space="0" w:color="000000"/>
              <w:left w:val="single" w:sz="4" w:space="0" w:color="000000"/>
              <w:bottom w:val="single" w:sz="4" w:space="0" w:color="000000"/>
              <w:right w:val="single" w:sz="4" w:space="0" w:color="000000"/>
            </w:tcBorders>
            <w:vAlign w:val="center"/>
          </w:tcPr>
          <w:p w:rsidR="00BF7092" w:rsidRPr="005E02DD" w:rsidRDefault="00BF7092" w:rsidP="005E02DD">
            <w:pPr>
              <w:jc w:val="center"/>
              <w:rPr>
                <w:sz w:val="24"/>
                <w:szCs w:val="24"/>
              </w:rPr>
            </w:pPr>
            <w:r w:rsidRPr="005E02DD">
              <w:rPr>
                <w:sz w:val="24"/>
                <w:szCs w:val="24"/>
              </w:rPr>
              <w:t>2016-2029</w:t>
            </w:r>
          </w:p>
        </w:tc>
        <w:tc>
          <w:tcPr>
            <w:tcW w:w="378" w:type="pct"/>
            <w:tcBorders>
              <w:top w:val="single" w:sz="4" w:space="0" w:color="000000"/>
              <w:left w:val="single" w:sz="4" w:space="0" w:color="000000"/>
              <w:bottom w:val="single" w:sz="4" w:space="0" w:color="000000"/>
              <w:right w:val="single" w:sz="4" w:space="0" w:color="000000"/>
            </w:tcBorders>
          </w:tcPr>
          <w:p w:rsidR="00BF7092" w:rsidRPr="005E02DD" w:rsidRDefault="00BF7092" w:rsidP="005E02DD">
            <w:pPr>
              <w:jc w:val="center"/>
              <w:rPr>
                <w:sz w:val="24"/>
                <w:szCs w:val="24"/>
              </w:rPr>
            </w:pPr>
          </w:p>
        </w:tc>
        <w:tc>
          <w:tcPr>
            <w:tcW w:w="389" w:type="pct"/>
            <w:tcBorders>
              <w:top w:val="single" w:sz="4" w:space="0" w:color="000000"/>
              <w:left w:val="single" w:sz="4" w:space="0" w:color="000000"/>
              <w:bottom w:val="single" w:sz="4" w:space="0" w:color="000000"/>
              <w:right w:val="single" w:sz="4" w:space="0" w:color="000000"/>
            </w:tcBorders>
          </w:tcPr>
          <w:p w:rsidR="00BF7092" w:rsidRPr="005E02DD" w:rsidRDefault="00BF7092" w:rsidP="005E02DD">
            <w:pPr>
              <w:jc w:val="center"/>
              <w:rPr>
                <w:sz w:val="24"/>
                <w:szCs w:val="24"/>
              </w:rPr>
            </w:pPr>
          </w:p>
        </w:tc>
        <w:tc>
          <w:tcPr>
            <w:tcW w:w="380" w:type="pct"/>
            <w:gridSpan w:val="2"/>
            <w:tcBorders>
              <w:top w:val="single" w:sz="4" w:space="0" w:color="000000"/>
              <w:left w:val="single" w:sz="4" w:space="0" w:color="000000"/>
              <w:bottom w:val="single" w:sz="4" w:space="0" w:color="000000"/>
              <w:right w:val="single" w:sz="4" w:space="0" w:color="000000"/>
            </w:tcBorders>
            <w:vAlign w:val="center"/>
          </w:tcPr>
          <w:p w:rsidR="00BF7092" w:rsidRPr="005E02DD" w:rsidRDefault="00BF7092" w:rsidP="00F60485">
            <w:pPr>
              <w:jc w:val="center"/>
              <w:rPr>
                <w:sz w:val="24"/>
                <w:szCs w:val="24"/>
              </w:rPr>
            </w:pPr>
            <w:r>
              <w:rPr>
                <w:sz w:val="24"/>
                <w:szCs w:val="24"/>
              </w:rPr>
              <w:t>0,</w:t>
            </w:r>
            <w:r w:rsidRPr="005E02DD">
              <w:rPr>
                <w:sz w:val="24"/>
                <w:szCs w:val="24"/>
              </w:rPr>
              <w:t>3</w:t>
            </w:r>
          </w:p>
        </w:tc>
        <w:tc>
          <w:tcPr>
            <w:tcW w:w="389" w:type="pct"/>
            <w:tcBorders>
              <w:top w:val="single" w:sz="4" w:space="0" w:color="000000"/>
              <w:left w:val="single" w:sz="4" w:space="0" w:color="000000"/>
              <w:bottom w:val="single" w:sz="4" w:space="0" w:color="000000"/>
              <w:right w:val="single" w:sz="4" w:space="0" w:color="000000"/>
            </w:tcBorders>
          </w:tcPr>
          <w:p w:rsidR="00BF7092" w:rsidRPr="005E02DD" w:rsidRDefault="00BF7092" w:rsidP="005E02DD">
            <w:pPr>
              <w:jc w:val="center"/>
              <w:rPr>
                <w:sz w:val="24"/>
                <w:szCs w:val="24"/>
              </w:rPr>
            </w:pPr>
          </w:p>
        </w:tc>
        <w:tc>
          <w:tcPr>
            <w:tcW w:w="387" w:type="pct"/>
            <w:gridSpan w:val="2"/>
            <w:tcBorders>
              <w:top w:val="single" w:sz="4" w:space="0" w:color="000000"/>
              <w:left w:val="single" w:sz="4" w:space="0" w:color="000000"/>
              <w:bottom w:val="single" w:sz="4" w:space="0" w:color="000000"/>
              <w:right w:val="single" w:sz="4" w:space="0" w:color="000000"/>
            </w:tcBorders>
          </w:tcPr>
          <w:p w:rsidR="00BF7092" w:rsidRPr="005E02DD" w:rsidRDefault="00BF7092" w:rsidP="005E02DD">
            <w:pPr>
              <w:jc w:val="center"/>
              <w:rPr>
                <w:sz w:val="24"/>
                <w:szCs w:val="24"/>
              </w:rPr>
            </w:pPr>
          </w:p>
        </w:tc>
        <w:tc>
          <w:tcPr>
            <w:tcW w:w="379" w:type="pct"/>
            <w:tcBorders>
              <w:top w:val="single" w:sz="4" w:space="0" w:color="000000"/>
              <w:left w:val="single" w:sz="4" w:space="0" w:color="000000"/>
              <w:bottom w:val="single" w:sz="4" w:space="0" w:color="000000"/>
              <w:right w:val="single" w:sz="4" w:space="0" w:color="000000"/>
            </w:tcBorders>
            <w:vAlign w:val="center"/>
          </w:tcPr>
          <w:p w:rsidR="00BF7092" w:rsidRPr="005E02DD" w:rsidRDefault="00BF7092" w:rsidP="005E02DD">
            <w:pPr>
              <w:jc w:val="center"/>
              <w:rPr>
                <w:sz w:val="24"/>
                <w:szCs w:val="24"/>
                <w:highlight w:val="green"/>
              </w:rPr>
            </w:pPr>
          </w:p>
        </w:tc>
      </w:tr>
      <w:tr w:rsidR="00BF7092" w:rsidRPr="00D51729" w:rsidTr="005E02DD">
        <w:trPr>
          <w:jc w:val="center"/>
        </w:trPr>
        <w:tc>
          <w:tcPr>
            <w:tcW w:w="256" w:type="pct"/>
            <w:tcBorders>
              <w:top w:val="single" w:sz="4" w:space="0" w:color="000000"/>
              <w:left w:val="single" w:sz="4" w:space="0" w:color="000000"/>
              <w:bottom w:val="single" w:sz="4" w:space="0" w:color="000000"/>
              <w:right w:val="nil"/>
            </w:tcBorders>
            <w:vAlign w:val="center"/>
          </w:tcPr>
          <w:p w:rsidR="00BF7092" w:rsidRPr="005E02DD" w:rsidRDefault="00BF7092" w:rsidP="005E02DD">
            <w:pPr>
              <w:pStyle w:val="aff3"/>
              <w:rPr>
                <w:rFonts w:ascii="Times New Roman" w:hAnsi="Times New Roman"/>
                <w:szCs w:val="24"/>
              </w:rPr>
            </w:pPr>
            <w:r>
              <w:rPr>
                <w:rFonts w:ascii="Times New Roman" w:hAnsi="Times New Roman"/>
                <w:szCs w:val="24"/>
                <w:lang w:val="ru-RU"/>
              </w:rPr>
              <w:t>3.</w:t>
            </w:r>
            <w:r w:rsidRPr="005E02DD">
              <w:rPr>
                <w:rFonts w:ascii="Times New Roman" w:hAnsi="Times New Roman"/>
                <w:szCs w:val="24"/>
                <w:lang w:val="ru-RU"/>
              </w:rPr>
              <w:t>4.3</w:t>
            </w:r>
          </w:p>
        </w:tc>
        <w:tc>
          <w:tcPr>
            <w:tcW w:w="1063" w:type="pct"/>
            <w:tcBorders>
              <w:top w:val="single" w:sz="4" w:space="0" w:color="000000"/>
              <w:left w:val="single" w:sz="4" w:space="0" w:color="000000"/>
              <w:bottom w:val="single" w:sz="4" w:space="0" w:color="000000"/>
              <w:right w:val="nil"/>
            </w:tcBorders>
          </w:tcPr>
          <w:p w:rsidR="00BF7092" w:rsidRPr="005E02DD" w:rsidRDefault="00BF7092" w:rsidP="005E02DD">
            <w:pPr>
              <w:pStyle w:val="aff3"/>
              <w:rPr>
                <w:rFonts w:ascii="Times New Roman" w:hAnsi="Times New Roman"/>
                <w:color w:val="000000"/>
                <w:szCs w:val="24"/>
                <w:lang w:val="ru-RU"/>
              </w:rPr>
            </w:pPr>
            <w:r w:rsidRPr="005E02DD">
              <w:rPr>
                <w:rFonts w:ascii="Times New Roman" w:hAnsi="Times New Roman"/>
                <w:color w:val="000000"/>
                <w:szCs w:val="24"/>
                <w:lang w:val="ru-RU"/>
              </w:rPr>
              <w:t>Строительство водопроводной сети из труб Ø63</w:t>
            </w:r>
          </w:p>
        </w:tc>
        <w:tc>
          <w:tcPr>
            <w:tcW w:w="217" w:type="pct"/>
            <w:gridSpan w:val="2"/>
            <w:tcBorders>
              <w:top w:val="single" w:sz="4" w:space="0" w:color="000000"/>
              <w:left w:val="single" w:sz="4" w:space="0" w:color="000000"/>
              <w:bottom w:val="single" w:sz="4" w:space="0" w:color="000000"/>
              <w:right w:val="nil"/>
            </w:tcBorders>
          </w:tcPr>
          <w:p w:rsidR="00BF7092" w:rsidRPr="005E02DD" w:rsidRDefault="00BF7092" w:rsidP="005E02DD">
            <w:pPr>
              <w:pStyle w:val="aff3"/>
              <w:jc w:val="center"/>
              <w:rPr>
                <w:rFonts w:ascii="Times New Roman" w:hAnsi="Times New Roman"/>
                <w:szCs w:val="24"/>
              </w:rPr>
            </w:pPr>
            <w:r w:rsidRPr="005E02DD">
              <w:rPr>
                <w:rFonts w:ascii="Times New Roman" w:hAnsi="Times New Roman"/>
                <w:szCs w:val="24"/>
                <w:lang w:val="ru-RU"/>
              </w:rPr>
              <w:t>км</w:t>
            </w:r>
          </w:p>
        </w:tc>
        <w:tc>
          <w:tcPr>
            <w:tcW w:w="253" w:type="pct"/>
            <w:tcBorders>
              <w:top w:val="single" w:sz="4" w:space="0" w:color="000000"/>
              <w:left w:val="single" w:sz="4" w:space="0" w:color="000000"/>
              <w:bottom w:val="single" w:sz="4" w:space="0" w:color="000000"/>
              <w:right w:val="nil"/>
            </w:tcBorders>
            <w:vAlign w:val="center"/>
          </w:tcPr>
          <w:p w:rsidR="00BF7092" w:rsidRPr="005E02DD" w:rsidRDefault="00BF7092" w:rsidP="005E02DD">
            <w:pPr>
              <w:jc w:val="center"/>
              <w:rPr>
                <w:sz w:val="24"/>
                <w:szCs w:val="24"/>
              </w:rPr>
            </w:pPr>
            <w:r w:rsidRPr="005E02DD">
              <w:rPr>
                <w:sz w:val="24"/>
                <w:szCs w:val="24"/>
              </w:rPr>
              <w:t>0,50</w:t>
            </w:r>
          </w:p>
        </w:tc>
        <w:tc>
          <w:tcPr>
            <w:tcW w:w="491" w:type="pct"/>
            <w:tcBorders>
              <w:top w:val="single" w:sz="4" w:space="0" w:color="000000"/>
              <w:left w:val="single" w:sz="4" w:space="0" w:color="000000"/>
              <w:bottom w:val="single" w:sz="4" w:space="0" w:color="000000"/>
              <w:right w:val="single" w:sz="4" w:space="0" w:color="000000"/>
            </w:tcBorders>
            <w:vAlign w:val="center"/>
          </w:tcPr>
          <w:p w:rsidR="00BF7092" w:rsidRPr="005E02DD" w:rsidRDefault="00BF7092" w:rsidP="00BF7092">
            <w:pPr>
              <w:jc w:val="center"/>
              <w:rPr>
                <w:sz w:val="24"/>
                <w:szCs w:val="24"/>
              </w:rPr>
            </w:pPr>
            <w:r>
              <w:rPr>
                <w:sz w:val="24"/>
                <w:szCs w:val="24"/>
              </w:rPr>
              <w:t>0,</w:t>
            </w:r>
            <w:r w:rsidRPr="005E02DD">
              <w:rPr>
                <w:sz w:val="24"/>
                <w:szCs w:val="24"/>
              </w:rPr>
              <w:t>95</w:t>
            </w:r>
          </w:p>
        </w:tc>
        <w:tc>
          <w:tcPr>
            <w:tcW w:w="418" w:type="pct"/>
            <w:tcBorders>
              <w:top w:val="single" w:sz="4" w:space="0" w:color="000000"/>
              <w:left w:val="single" w:sz="4" w:space="0" w:color="000000"/>
              <w:bottom w:val="single" w:sz="4" w:space="0" w:color="000000"/>
              <w:right w:val="single" w:sz="4" w:space="0" w:color="000000"/>
            </w:tcBorders>
            <w:vAlign w:val="center"/>
          </w:tcPr>
          <w:p w:rsidR="00BF7092" w:rsidRPr="005E02DD" w:rsidRDefault="00BF7092" w:rsidP="005E02DD">
            <w:pPr>
              <w:jc w:val="center"/>
              <w:rPr>
                <w:sz w:val="24"/>
                <w:szCs w:val="24"/>
              </w:rPr>
            </w:pPr>
            <w:r w:rsidRPr="005E02DD">
              <w:rPr>
                <w:sz w:val="24"/>
                <w:szCs w:val="24"/>
              </w:rPr>
              <w:t>2014-2029</w:t>
            </w:r>
          </w:p>
        </w:tc>
        <w:tc>
          <w:tcPr>
            <w:tcW w:w="378" w:type="pct"/>
            <w:tcBorders>
              <w:top w:val="single" w:sz="4" w:space="0" w:color="000000"/>
              <w:left w:val="single" w:sz="4" w:space="0" w:color="000000"/>
              <w:bottom w:val="single" w:sz="4" w:space="0" w:color="000000"/>
              <w:right w:val="single" w:sz="4" w:space="0" w:color="000000"/>
            </w:tcBorders>
          </w:tcPr>
          <w:p w:rsidR="00BF7092" w:rsidRPr="005E02DD" w:rsidRDefault="00BF7092" w:rsidP="005E02DD">
            <w:pPr>
              <w:jc w:val="center"/>
              <w:rPr>
                <w:sz w:val="24"/>
                <w:szCs w:val="24"/>
              </w:rPr>
            </w:pPr>
          </w:p>
        </w:tc>
        <w:tc>
          <w:tcPr>
            <w:tcW w:w="389" w:type="pct"/>
            <w:tcBorders>
              <w:top w:val="single" w:sz="4" w:space="0" w:color="000000"/>
              <w:left w:val="single" w:sz="4" w:space="0" w:color="000000"/>
              <w:bottom w:val="single" w:sz="4" w:space="0" w:color="000000"/>
              <w:right w:val="single" w:sz="4" w:space="0" w:color="000000"/>
            </w:tcBorders>
          </w:tcPr>
          <w:p w:rsidR="00BF7092" w:rsidRPr="005E02DD" w:rsidRDefault="00BF7092" w:rsidP="005E02DD">
            <w:pPr>
              <w:jc w:val="center"/>
              <w:rPr>
                <w:sz w:val="24"/>
                <w:szCs w:val="24"/>
              </w:rPr>
            </w:pPr>
          </w:p>
        </w:tc>
        <w:tc>
          <w:tcPr>
            <w:tcW w:w="380" w:type="pct"/>
            <w:gridSpan w:val="2"/>
            <w:tcBorders>
              <w:top w:val="single" w:sz="4" w:space="0" w:color="000000"/>
              <w:left w:val="single" w:sz="4" w:space="0" w:color="000000"/>
              <w:bottom w:val="single" w:sz="4" w:space="0" w:color="000000"/>
              <w:right w:val="single" w:sz="4" w:space="0" w:color="000000"/>
            </w:tcBorders>
            <w:vAlign w:val="center"/>
          </w:tcPr>
          <w:p w:rsidR="00BF7092" w:rsidRPr="005E02DD" w:rsidRDefault="00BF7092" w:rsidP="00F60485">
            <w:pPr>
              <w:jc w:val="center"/>
              <w:rPr>
                <w:sz w:val="24"/>
                <w:szCs w:val="24"/>
              </w:rPr>
            </w:pPr>
            <w:r>
              <w:rPr>
                <w:sz w:val="24"/>
                <w:szCs w:val="24"/>
              </w:rPr>
              <w:t>0,</w:t>
            </w:r>
            <w:r w:rsidRPr="005E02DD">
              <w:rPr>
                <w:sz w:val="24"/>
                <w:szCs w:val="24"/>
              </w:rPr>
              <w:t>95</w:t>
            </w:r>
          </w:p>
        </w:tc>
        <w:tc>
          <w:tcPr>
            <w:tcW w:w="389" w:type="pct"/>
            <w:tcBorders>
              <w:top w:val="single" w:sz="4" w:space="0" w:color="000000"/>
              <w:left w:val="single" w:sz="4" w:space="0" w:color="000000"/>
              <w:bottom w:val="single" w:sz="4" w:space="0" w:color="000000"/>
              <w:right w:val="single" w:sz="4" w:space="0" w:color="000000"/>
            </w:tcBorders>
          </w:tcPr>
          <w:p w:rsidR="00BF7092" w:rsidRPr="005E02DD" w:rsidRDefault="00BF7092" w:rsidP="005E02DD">
            <w:pPr>
              <w:jc w:val="center"/>
              <w:rPr>
                <w:sz w:val="24"/>
                <w:szCs w:val="24"/>
              </w:rPr>
            </w:pPr>
          </w:p>
        </w:tc>
        <w:tc>
          <w:tcPr>
            <w:tcW w:w="387" w:type="pct"/>
            <w:gridSpan w:val="2"/>
            <w:tcBorders>
              <w:top w:val="single" w:sz="4" w:space="0" w:color="000000"/>
              <w:left w:val="single" w:sz="4" w:space="0" w:color="000000"/>
              <w:bottom w:val="single" w:sz="4" w:space="0" w:color="000000"/>
              <w:right w:val="single" w:sz="4" w:space="0" w:color="000000"/>
            </w:tcBorders>
          </w:tcPr>
          <w:p w:rsidR="00BF7092" w:rsidRPr="005E02DD" w:rsidRDefault="00BF7092" w:rsidP="005E02DD">
            <w:pPr>
              <w:jc w:val="center"/>
              <w:rPr>
                <w:sz w:val="24"/>
                <w:szCs w:val="24"/>
              </w:rPr>
            </w:pPr>
          </w:p>
        </w:tc>
        <w:tc>
          <w:tcPr>
            <w:tcW w:w="379" w:type="pct"/>
            <w:tcBorders>
              <w:top w:val="single" w:sz="4" w:space="0" w:color="000000"/>
              <w:left w:val="single" w:sz="4" w:space="0" w:color="000000"/>
              <w:bottom w:val="single" w:sz="4" w:space="0" w:color="000000"/>
              <w:right w:val="single" w:sz="4" w:space="0" w:color="000000"/>
            </w:tcBorders>
            <w:vAlign w:val="center"/>
          </w:tcPr>
          <w:p w:rsidR="00BF7092" w:rsidRPr="005E02DD" w:rsidRDefault="00BF7092" w:rsidP="005E02DD">
            <w:pPr>
              <w:jc w:val="center"/>
              <w:rPr>
                <w:sz w:val="24"/>
                <w:szCs w:val="24"/>
                <w:highlight w:val="green"/>
              </w:rPr>
            </w:pPr>
          </w:p>
        </w:tc>
      </w:tr>
      <w:tr w:rsidR="005E02DD" w:rsidRPr="00D51729" w:rsidTr="005E02DD">
        <w:trPr>
          <w:jc w:val="center"/>
        </w:trPr>
        <w:tc>
          <w:tcPr>
            <w:tcW w:w="256" w:type="pct"/>
            <w:tcBorders>
              <w:top w:val="single" w:sz="4" w:space="0" w:color="000000"/>
              <w:left w:val="single" w:sz="4" w:space="0" w:color="000000"/>
              <w:bottom w:val="single" w:sz="4" w:space="0" w:color="000000"/>
              <w:right w:val="nil"/>
            </w:tcBorders>
            <w:vAlign w:val="center"/>
          </w:tcPr>
          <w:p w:rsidR="005E02DD" w:rsidRPr="005E02DD" w:rsidRDefault="00BF7092" w:rsidP="005E02DD">
            <w:pPr>
              <w:pStyle w:val="aff3"/>
              <w:rPr>
                <w:rFonts w:ascii="Times New Roman" w:hAnsi="Times New Roman"/>
                <w:szCs w:val="24"/>
                <w:lang w:val="ru-RU"/>
              </w:rPr>
            </w:pPr>
            <w:r>
              <w:rPr>
                <w:rFonts w:ascii="Times New Roman" w:hAnsi="Times New Roman"/>
                <w:szCs w:val="24"/>
                <w:lang w:val="ru-RU"/>
              </w:rPr>
              <w:lastRenderedPageBreak/>
              <w:t>3.</w:t>
            </w:r>
            <w:r w:rsidR="005E02DD" w:rsidRPr="005E02DD">
              <w:rPr>
                <w:rFonts w:ascii="Times New Roman" w:hAnsi="Times New Roman"/>
                <w:szCs w:val="24"/>
                <w:lang w:val="ru-RU"/>
              </w:rPr>
              <w:t>4.4</w:t>
            </w:r>
          </w:p>
        </w:tc>
        <w:tc>
          <w:tcPr>
            <w:tcW w:w="1063" w:type="pct"/>
            <w:tcBorders>
              <w:top w:val="single" w:sz="4" w:space="0" w:color="000000"/>
              <w:left w:val="single" w:sz="4" w:space="0" w:color="000000"/>
              <w:bottom w:val="single" w:sz="4" w:space="0" w:color="000000"/>
              <w:right w:val="nil"/>
            </w:tcBorders>
            <w:vAlign w:val="bottom"/>
          </w:tcPr>
          <w:p w:rsidR="005E02DD" w:rsidRPr="005E02DD" w:rsidRDefault="005E02DD" w:rsidP="005E02DD">
            <w:pPr>
              <w:pStyle w:val="aff3"/>
              <w:rPr>
                <w:rFonts w:ascii="Times New Roman" w:hAnsi="Times New Roman"/>
                <w:color w:val="000000"/>
                <w:szCs w:val="24"/>
                <w:lang w:val="ru-RU"/>
              </w:rPr>
            </w:pPr>
            <w:r w:rsidRPr="005E02DD">
              <w:rPr>
                <w:rFonts w:ascii="Times New Roman" w:hAnsi="Times New Roman"/>
                <w:color w:val="000000"/>
                <w:szCs w:val="24"/>
                <w:lang w:val="ru-RU"/>
              </w:rPr>
              <w:t>Техническое обследование централизованных систем водоснабжения и водоотведения</w:t>
            </w:r>
          </w:p>
        </w:tc>
        <w:tc>
          <w:tcPr>
            <w:tcW w:w="217" w:type="pct"/>
            <w:gridSpan w:val="2"/>
            <w:tcBorders>
              <w:top w:val="single" w:sz="4" w:space="0" w:color="000000"/>
              <w:left w:val="single" w:sz="4" w:space="0" w:color="000000"/>
              <w:bottom w:val="single" w:sz="4" w:space="0" w:color="000000"/>
              <w:right w:val="nil"/>
            </w:tcBorders>
            <w:vAlign w:val="center"/>
          </w:tcPr>
          <w:p w:rsidR="005E02DD" w:rsidRPr="005E02DD" w:rsidRDefault="005E02DD" w:rsidP="005E02DD">
            <w:pPr>
              <w:pStyle w:val="aff3"/>
              <w:jc w:val="center"/>
              <w:rPr>
                <w:rFonts w:ascii="Times New Roman" w:hAnsi="Times New Roman"/>
                <w:szCs w:val="24"/>
                <w:lang w:val="ru-RU"/>
              </w:rPr>
            </w:pPr>
            <w:r w:rsidRPr="005E02DD">
              <w:rPr>
                <w:rFonts w:ascii="Times New Roman" w:hAnsi="Times New Roman"/>
                <w:color w:val="000000"/>
                <w:szCs w:val="24"/>
                <w:lang w:val="ru-RU"/>
              </w:rPr>
              <w:t>шт.</w:t>
            </w:r>
          </w:p>
        </w:tc>
        <w:tc>
          <w:tcPr>
            <w:tcW w:w="253" w:type="pct"/>
            <w:tcBorders>
              <w:top w:val="single" w:sz="4" w:space="0" w:color="000000"/>
              <w:left w:val="single" w:sz="4" w:space="0" w:color="000000"/>
              <w:bottom w:val="single" w:sz="4" w:space="0" w:color="000000"/>
              <w:right w:val="nil"/>
            </w:tcBorders>
            <w:vAlign w:val="center"/>
          </w:tcPr>
          <w:p w:rsidR="005E02DD" w:rsidRPr="005E02DD" w:rsidRDefault="005E02DD" w:rsidP="005E02DD">
            <w:pPr>
              <w:jc w:val="center"/>
              <w:rPr>
                <w:sz w:val="24"/>
                <w:szCs w:val="24"/>
              </w:rPr>
            </w:pPr>
            <w:r w:rsidRPr="005E02DD">
              <w:rPr>
                <w:sz w:val="24"/>
                <w:szCs w:val="24"/>
              </w:rPr>
              <w:t>1</w:t>
            </w:r>
          </w:p>
        </w:tc>
        <w:tc>
          <w:tcPr>
            <w:tcW w:w="491" w:type="pct"/>
            <w:tcBorders>
              <w:top w:val="single" w:sz="4" w:space="0" w:color="000000"/>
              <w:left w:val="single" w:sz="4" w:space="0" w:color="000000"/>
              <w:bottom w:val="single" w:sz="4" w:space="0" w:color="000000"/>
              <w:right w:val="single" w:sz="4" w:space="0" w:color="000000"/>
            </w:tcBorders>
            <w:vAlign w:val="center"/>
          </w:tcPr>
          <w:p w:rsidR="005E02DD" w:rsidRPr="005E02DD" w:rsidRDefault="00BF7092" w:rsidP="00BF7092">
            <w:pPr>
              <w:jc w:val="center"/>
              <w:rPr>
                <w:sz w:val="24"/>
                <w:szCs w:val="24"/>
              </w:rPr>
            </w:pPr>
            <w:r>
              <w:rPr>
                <w:sz w:val="24"/>
                <w:szCs w:val="24"/>
              </w:rPr>
              <w:t>0,1</w:t>
            </w:r>
          </w:p>
        </w:tc>
        <w:tc>
          <w:tcPr>
            <w:tcW w:w="418" w:type="pct"/>
            <w:tcBorders>
              <w:top w:val="single" w:sz="4" w:space="0" w:color="000000"/>
              <w:left w:val="single" w:sz="4" w:space="0" w:color="000000"/>
              <w:bottom w:val="single" w:sz="4" w:space="0" w:color="000000"/>
              <w:right w:val="single" w:sz="4" w:space="0" w:color="000000"/>
            </w:tcBorders>
            <w:vAlign w:val="center"/>
          </w:tcPr>
          <w:p w:rsidR="005E02DD" w:rsidRPr="005E02DD" w:rsidRDefault="005E02DD" w:rsidP="005E02DD">
            <w:pPr>
              <w:jc w:val="center"/>
              <w:rPr>
                <w:sz w:val="24"/>
                <w:szCs w:val="24"/>
              </w:rPr>
            </w:pPr>
            <w:r w:rsidRPr="005E02DD">
              <w:rPr>
                <w:sz w:val="24"/>
                <w:szCs w:val="24"/>
              </w:rPr>
              <w:t>2016</w:t>
            </w:r>
          </w:p>
        </w:tc>
        <w:tc>
          <w:tcPr>
            <w:tcW w:w="378" w:type="pct"/>
            <w:tcBorders>
              <w:top w:val="single" w:sz="4" w:space="0" w:color="000000"/>
              <w:left w:val="single" w:sz="4" w:space="0" w:color="000000"/>
              <w:bottom w:val="single" w:sz="4" w:space="0" w:color="000000"/>
              <w:right w:val="single" w:sz="4" w:space="0" w:color="000000"/>
            </w:tcBorders>
          </w:tcPr>
          <w:p w:rsidR="005E02DD" w:rsidRPr="005E02DD" w:rsidRDefault="005E02DD" w:rsidP="005E02DD">
            <w:pPr>
              <w:jc w:val="center"/>
              <w:rPr>
                <w:sz w:val="24"/>
                <w:szCs w:val="24"/>
              </w:rPr>
            </w:pPr>
          </w:p>
        </w:tc>
        <w:tc>
          <w:tcPr>
            <w:tcW w:w="389" w:type="pct"/>
            <w:tcBorders>
              <w:top w:val="single" w:sz="4" w:space="0" w:color="000000"/>
              <w:left w:val="single" w:sz="4" w:space="0" w:color="000000"/>
              <w:bottom w:val="single" w:sz="4" w:space="0" w:color="000000"/>
              <w:right w:val="single" w:sz="4" w:space="0" w:color="000000"/>
            </w:tcBorders>
          </w:tcPr>
          <w:p w:rsidR="005E02DD" w:rsidRPr="005E02DD" w:rsidRDefault="005E02DD" w:rsidP="005E02DD">
            <w:pPr>
              <w:jc w:val="center"/>
              <w:rPr>
                <w:sz w:val="24"/>
                <w:szCs w:val="24"/>
              </w:rPr>
            </w:pPr>
          </w:p>
        </w:tc>
        <w:tc>
          <w:tcPr>
            <w:tcW w:w="380" w:type="pct"/>
            <w:gridSpan w:val="2"/>
            <w:tcBorders>
              <w:top w:val="single" w:sz="4" w:space="0" w:color="000000"/>
              <w:left w:val="single" w:sz="4" w:space="0" w:color="000000"/>
              <w:bottom w:val="single" w:sz="4" w:space="0" w:color="000000"/>
              <w:right w:val="single" w:sz="4" w:space="0" w:color="000000"/>
            </w:tcBorders>
          </w:tcPr>
          <w:p w:rsidR="005E02DD" w:rsidRPr="005E02DD" w:rsidRDefault="005E02DD" w:rsidP="005E02DD">
            <w:pPr>
              <w:jc w:val="center"/>
              <w:rPr>
                <w:sz w:val="24"/>
                <w:szCs w:val="24"/>
              </w:rPr>
            </w:pPr>
          </w:p>
        </w:tc>
        <w:tc>
          <w:tcPr>
            <w:tcW w:w="389" w:type="pct"/>
            <w:tcBorders>
              <w:top w:val="single" w:sz="4" w:space="0" w:color="000000"/>
              <w:left w:val="single" w:sz="4" w:space="0" w:color="000000"/>
              <w:bottom w:val="single" w:sz="4" w:space="0" w:color="000000"/>
              <w:right w:val="single" w:sz="4" w:space="0" w:color="000000"/>
            </w:tcBorders>
            <w:vAlign w:val="center"/>
          </w:tcPr>
          <w:p w:rsidR="005E02DD" w:rsidRPr="005E02DD" w:rsidRDefault="00BF7092" w:rsidP="00BF7092">
            <w:pPr>
              <w:jc w:val="center"/>
              <w:rPr>
                <w:sz w:val="24"/>
                <w:szCs w:val="24"/>
              </w:rPr>
            </w:pPr>
            <w:r>
              <w:rPr>
                <w:sz w:val="24"/>
                <w:szCs w:val="24"/>
              </w:rPr>
              <w:t>0,</w:t>
            </w:r>
            <w:r w:rsidR="005E02DD" w:rsidRPr="005E02DD">
              <w:rPr>
                <w:sz w:val="24"/>
                <w:szCs w:val="24"/>
              </w:rPr>
              <w:t>1</w:t>
            </w:r>
          </w:p>
        </w:tc>
        <w:tc>
          <w:tcPr>
            <w:tcW w:w="387" w:type="pct"/>
            <w:gridSpan w:val="2"/>
            <w:tcBorders>
              <w:top w:val="single" w:sz="4" w:space="0" w:color="000000"/>
              <w:left w:val="single" w:sz="4" w:space="0" w:color="000000"/>
              <w:bottom w:val="single" w:sz="4" w:space="0" w:color="000000"/>
              <w:right w:val="single" w:sz="4" w:space="0" w:color="000000"/>
            </w:tcBorders>
          </w:tcPr>
          <w:p w:rsidR="005E02DD" w:rsidRPr="005E02DD" w:rsidRDefault="005E02DD" w:rsidP="005E02DD">
            <w:pPr>
              <w:jc w:val="center"/>
              <w:rPr>
                <w:sz w:val="24"/>
                <w:szCs w:val="24"/>
              </w:rPr>
            </w:pPr>
          </w:p>
        </w:tc>
        <w:tc>
          <w:tcPr>
            <w:tcW w:w="379" w:type="pct"/>
            <w:tcBorders>
              <w:top w:val="single" w:sz="4" w:space="0" w:color="000000"/>
              <w:left w:val="single" w:sz="4" w:space="0" w:color="000000"/>
              <w:bottom w:val="single" w:sz="4" w:space="0" w:color="000000"/>
              <w:right w:val="single" w:sz="4" w:space="0" w:color="000000"/>
            </w:tcBorders>
            <w:vAlign w:val="center"/>
          </w:tcPr>
          <w:p w:rsidR="005E02DD" w:rsidRPr="005E02DD" w:rsidRDefault="005E02DD" w:rsidP="005E02DD">
            <w:pPr>
              <w:jc w:val="center"/>
              <w:rPr>
                <w:sz w:val="24"/>
                <w:szCs w:val="24"/>
                <w:highlight w:val="green"/>
              </w:rPr>
            </w:pPr>
          </w:p>
        </w:tc>
      </w:tr>
      <w:tr w:rsidR="005E02DD" w:rsidRPr="00D51729" w:rsidTr="005E02DD">
        <w:trPr>
          <w:jc w:val="center"/>
        </w:trPr>
        <w:tc>
          <w:tcPr>
            <w:tcW w:w="256" w:type="pct"/>
            <w:tcBorders>
              <w:top w:val="single" w:sz="4" w:space="0" w:color="000000"/>
              <w:left w:val="single" w:sz="4" w:space="0" w:color="000000"/>
              <w:bottom w:val="single" w:sz="4" w:space="0" w:color="000000"/>
              <w:right w:val="nil"/>
            </w:tcBorders>
            <w:vAlign w:val="center"/>
          </w:tcPr>
          <w:p w:rsidR="005E02DD" w:rsidRPr="005E02DD" w:rsidRDefault="00BF7092" w:rsidP="005E02DD">
            <w:pPr>
              <w:pStyle w:val="aff3"/>
              <w:rPr>
                <w:rFonts w:ascii="Times New Roman" w:hAnsi="Times New Roman"/>
                <w:szCs w:val="24"/>
                <w:lang w:val="ru-RU"/>
              </w:rPr>
            </w:pPr>
            <w:r>
              <w:rPr>
                <w:rFonts w:ascii="Times New Roman" w:hAnsi="Times New Roman"/>
                <w:szCs w:val="24"/>
                <w:lang w:val="ru-RU"/>
              </w:rPr>
              <w:t>3.</w:t>
            </w:r>
            <w:r w:rsidR="005E02DD" w:rsidRPr="005E02DD">
              <w:rPr>
                <w:rFonts w:ascii="Times New Roman" w:hAnsi="Times New Roman"/>
                <w:szCs w:val="24"/>
                <w:lang w:val="ru-RU"/>
              </w:rPr>
              <w:t>4.5</w:t>
            </w:r>
          </w:p>
        </w:tc>
        <w:tc>
          <w:tcPr>
            <w:tcW w:w="1063" w:type="pct"/>
            <w:tcBorders>
              <w:top w:val="single" w:sz="4" w:space="0" w:color="000000"/>
              <w:left w:val="single" w:sz="4" w:space="0" w:color="000000"/>
              <w:bottom w:val="single" w:sz="4" w:space="0" w:color="000000"/>
              <w:right w:val="nil"/>
            </w:tcBorders>
            <w:vAlign w:val="bottom"/>
          </w:tcPr>
          <w:p w:rsidR="005E02DD" w:rsidRPr="005E02DD" w:rsidRDefault="005E02DD" w:rsidP="005E02DD">
            <w:pPr>
              <w:pStyle w:val="aff3"/>
              <w:rPr>
                <w:rFonts w:ascii="Times New Roman" w:hAnsi="Times New Roman"/>
                <w:color w:val="000000"/>
                <w:szCs w:val="24"/>
                <w:lang w:val="ru-RU"/>
              </w:rPr>
            </w:pPr>
            <w:r w:rsidRPr="005E02DD">
              <w:rPr>
                <w:rFonts w:ascii="Times New Roman" w:hAnsi="Times New Roman"/>
                <w:color w:val="000000"/>
                <w:szCs w:val="24"/>
                <w:lang w:val="ru-RU"/>
              </w:rPr>
              <w:t>Разработка программы контроля качества воды</w:t>
            </w:r>
          </w:p>
        </w:tc>
        <w:tc>
          <w:tcPr>
            <w:tcW w:w="217" w:type="pct"/>
            <w:gridSpan w:val="2"/>
            <w:tcBorders>
              <w:top w:val="single" w:sz="4" w:space="0" w:color="000000"/>
              <w:left w:val="single" w:sz="4" w:space="0" w:color="000000"/>
              <w:bottom w:val="single" w:sz="4" w:space="0" w:color="000000"/>
              <w:right w:val="nil"/>
            </w:tcBorders>
            <w:vAlign w:val="center"/>
          </w:tcPr>
          <w:p w:rsidR="005E02DD" w:rsidRPr="005E02DD" w:rsidRDefault="005E02DD" w:rsidP="005E02DD">
            <w:pPr>
              <w:pStyle w:val="aff3"/>
              <w:jc w:val="center"/>
              <w:rPr>
                <w:rFonts w:ascii="Times New Roman" w:hAnsi="Times New Roman"/>
                <w:szCs w:val="24"/>
                <w:lang w:val="ru-RU"/>
              </w:rPr>
            </w:pPr>
            <w:r w:rsidRPr="005E02DD">
              <w:rPr>
                <w:rFonts w:ascii="Times New Roman" w:hAnsi="Times New Roman"/>
                <w:color w:val="000000"/>
                <w:szCs w:val="24"/>
                <w:lang w:val="ru-RU"/>
              </w:rPr>
              <w:t>шт.</w:t>
            </w:r>
          </w:p>
        </w:tc>
        <w:tc>
          <w:tcPr>
            <w:tcW w:w="253" w:type="pct"/>
            <w:tcBorders>
              <w:top w:val="single" w:sz="4" w:space="0" w:color="000000"/>
              <w:left w:val="single" w:sz="4" w:space="0" w:color="000000"/>
              <w:bottom w:val="single" w:sz="4" w:space="0" w:color="000000"/>
              <w:right w:val="nil"/>
            </w:tcBorders>
            <w:vAlign w:val="center"/>
          </w:tcPr>
          <w:p w:rsidR="005E02DD" w:rsidRPr="005E02DD" w:rsidRDefault="005E02DD" w:rsidP="005E02DD">
            <w:pPr>
              <w:jc w:val="center"/>
              <w:rPr>
                <w:sz w:val="24"/>
                <w:szCs w:val="24"/>
              </w:rPr>
            </w:pPr>
            <w:r w:rsidRPr="005E02DD">
              <w:rPr>
                <w:sz w:val="24"/>
                <w:szCs w:val="24"/>
              </w:rPr>
              <w:t>1</w:t>
            </w:r>
          </w:p>
        </w:tc>
        <w:tc>
          <w:tcPr>
            <w:tcW w:w="491" w:type="pct"/>
            <w:tcBorders>
              <w:top w:val="single" w:sz="4" w:space="0" w:color="000000"/>
              <w:left w:val="single" w:sz="4" w:space="0" w:color="000000"/>
              <w:bottom w:val="single" w:sz="4" w:space="0" w:color="000000"/>
              <w:right w:val="single" w:sz="4" w:space="0" w:color="000000"/>
            </w:tcBorders>
            <w:vAlign w:val="center"/>
          </w:tcPr>
          <w:p w:rsidR="005E02DD" w:rsidRPr="005E02DD" w:rsidRDefault="005E02DD" w:rsidP="005E02DD">
            <w:pPr>
              <w:jc w:val="center"/>
              <w:rPr>
                <w:sz w:val="24"/>
                <w:szCs w:val="24"/>
              </w:rPr>
            </w:pPr>
            <w:r w:rsidRPr="005E02DD">
              <w:rPr>
                <w:sz w:val="24"/>
                <w:szCs w:val="24"/>
              </w:rPr>
              <w:t>––</w:t>
            </w:r>
          </w:p>
        </w:tc>
        <w:tc>
          <w:tcPr>
            <w:tcW w:w="418" w:type="pct"/>
            <w:tcBorders>
              <w:top w:val="single" w:sz="4" w:space="0" w:color="000000"/>
              <w:left w:val="single" w:sz="4" w:space="0" w:color="000000"/>
              <w:bottom w:val="single" w:sz="4" w:space="0" w:color="000000"/>
              <w:right w:val="single" w:sz="4" w:space="0" w:color="000000"/>
            </w:tcBorders>
            <w:vAlign w:val="center"/>
          </w:tcPr>
          <w:p w:rsidR="005E02DD" w:rsidRPr="005E02DD" w:rsidRDefault="005E02DD" w:rsidP="005E02DD">
            <w:pPr>
              <w:jc w:val="center"/>
              <w:rPr>
                <w:sz w:val="24"/>
                <w:szCs w:val="24"/>
              </w:rPr>
            </w:pPr>
            <w:r w:rsidRPr="005E02DD">
              <w:rPr>
                <w:sz w:val="24"/>
                <w:szCs w:val="24"/>
              </w:rPr>
              <w:t>2015</w:t>
            </w:r>
          </w:p>
        </w:tc>
        <w:tc>
          <w:tcPr>
            <w:tcW w:w="378" w:type="pct"/>
            <w:tcBorders>
              <w:top w:val="single" w:sz="4" w:space="0" w:color="000000"/>
              <w:left w:val="single" w:sz="4" w:space="0" w:color="000000"/>
              <w:bottom w:val="single" w:sz="4" w:space="0" w:color="000000"/>
              <w:right w:val="single" w:sz="4" w:space="0" w:color="000000"/>
            </w:tcBorders>
          </w:tcPr>
          <w:p w:rsidR="005E02DD" w:rsidRPr="005E02DD" w:rsidRDefault="005E02DD" w:rsidP="005E02DD">
            <w:pPr>
              <w:jc w:val="center"/>
              <w:rPr>
                <w:sz w:val="24"/>
                <w:szCs w:val="24"/>
              </w:rPr>
            </w:pPr>
          </w:p>
        </w:tc>
        <w:tc>
          <w:tcPr>
            <w:tcW w:w="389" w:type="pct"/>
            <w:tcBorders>
              <w:top w:val="single" w:sz="4" w:space="0" w:color="000000"/>
              <w:left w:val="single" w:sz="4" w:space="0" w:color="000000"/>
              <w:bottom w:val="single" w:sz="4" w:space="0" w:color="000000"/>
              <w:right w:val="single" w:sz="4" w:space="0" w:color="000000"/>
            </w:tcBorders>
          </w:tcPr>
          <w:p w:rsidR="005E02DD" w:rsidRPr="005E02DD" w:rsidRDefault="005E02DD" w:rsidP="005E02DD">
            <w:pPr>
              <w:jc w:val="center"/>
              <w:rPr>
                <w:sz w:val="24"/>
                <w:szCs w:val="24"/>
              </w:rPr>
            </w:pPr>
          </w:p>
        </w:tc>
        <w:tc>
          <w:tcPr>
            <w:tcW w:w="380" w:type="pct"/>
            <w:gridSpan w:val="2"/>
            <w:tcBorders>
              <w:top w:val="single" w:sz="4" w:space="0" w:color="000000"/>
              <w:left w:val="single" w:sz="4" w:space="0" w:color="000000"/>
              <w:bottom w:val="single" w:sz="4" w:space="0" w:color="000000"/>
              <w:right w:val="single" w:sz="4" w:space="0" w:color="000000"/>
            </w:tcBorders>
          </w:tcPr>
          <w:p w:rsidR="005E02DD" w:rsidRPr="005E02DD" w:rsidRDefault="005E02DD" w:rsidP="005E02DD">
            <w:pPr>
              <w:jc w:val="center"/>
              <w:rPr>
                <w:sz w:val="24"/>
                <w:szCs w:val="24"/>
              </w:rPr>
            </w:pPr>
          </w:p>
        </w:tc>
        <w:tc>
          <w:tcPr>
            <w:tcW w:w="389" w:type="pct"/>
            <w:tcBorders>
              <w:top w:val="single" w:sz="4" w:space="0" w:color="000000"/>
              <w:left w:val="single" w:sz="4" w:space="0" w:color="000000"/>
              <w:bottom w:val="single" w:sz="4" w:space="0" w:color="000000"/>
              <w:right w:val="single" w:sz="4" w:space="0" w:color="000000"/>
            </w:tcBorders>
          </w:tcPr>
          <w:p w:rsidR="005E02DD" w:rsidRPr="005E02DD" w:rsidRDefault="005E02DD" w:rsidP="005E02DD">
            <w:pPr>
              <w:jc w:val="center"/>
              <w:rPr>
                <w:sz w:val="24"/>
                <w:szCs w:val="24"/>
              </w:rPr>
            </w:pPr>
          </w:p>
        </w:tc>
        <w:tc>
          <w:tcPr>
            <w:tcW w:w="387" w:type="pct"/>
            <w:gridSpan w:val="2"/>
            <w:tcBorders>
              <w:top w:val="single" w:sz="4" w:space="0" w:color="000000"/>
              <w:left w:val="single" w:sz="4" w:space="0" w:color="000000"/>
              <w:bottom w:val="single" w:sz="4" w:space="0" w:color="000000"/>
              <w:right w:val="single" w:sz="4" w:space="0" w:color="000000"/>
            </w:tcBorders>
          </w:tcPr>
          <w:p w:rsidR="005E02DD" w:rsidRPr="005E02DD" w:rsidRDefault="005E02DD" w:rsidP="005E02DD">
            <w:pPr>
              <w:jc w:val="center"/>
              <w:rPr>
                <w:sz w:val="24"/>
                <w:szCs w:val="24"/>
              </w:rPr>
            </w:pPr>
          </w:p>
        </w:tc>
        <w:tc>
          <w:tcPr>
            <w:tcW w:w="379" w:type="pct"/>
            <w:tcBorders>
              <w:top w:val="single" w:sz="4" w:space="0" w:color="000000"/>
              <w:left w:val="single" w:sz="4" w:space="0" w:color="000000"/>
              <w:bottom w:val="single" w:sz="4" w:space="0" w:color="000000"/>
              <w:right w:val="single" w:sz="4" w:space="0" w:color="000000"/>
            </w:tcBorders>
            <w:vAlign w:val="center"/>
          </w:tcPr>
          <w:p w:rsidR="005E02DD" w:rsidRPr="005E02DD" w:rsidRDefault="005E02DD" w:rsidP="005E02DD">
            <w:pPr>
              <w:jc w:val="center"/>
              <w:rPr>
                <w:sz w:val="24"/>
                <w:szCs w:val="24"/>
                <w:highlight w:val="green"/>
              </w:rPr>
            </w:pPr>
          </w:p>
        </w:tc>
      </w:tr>
      <w:tr w:rsidR="005E02DD" w:rsidRPr="00D51729" w:rsidTr="005E02DD">
        <w:trPr>
          <w:jc w:val="center"/>
        </w:trPr>
        <w:tc>
          <w:tcPr>
            <w:tcW w:w="256" w:type="pct"/>
            <w:tcBorders>
              <w:top w:val="single" w:sz="4" w:space="0" w:color="000000"/>
              <w:left w:val="single" w:sz="4" w:space="0" w:color="000000"/>
              <w:bottom w:val="single" w:sz="4" w:space="0" w:color="000000"/>
              <w:right w:val="nil"/>
            </w:tcBorders>
            <w:vAlign w:val="center"/>
          </w:tcPr>
          <w:p w:rsidR="005E02DD" w:rsidRPr="005E02DD" w:rsidRDefault="00BF7092" w:rsidP="005E02DD">
            <w:pPr>
              <w:pStyle w:val="aff3"/>
              <w:rPr>
                <w:rFonts w:ascii="Times New Roman" w:hAnsi="Times New Roman"/>
                <w:szCs w:val="24"/>
                <w:lang w:val="ru-RU"/>
              </w:rPr>
            </w:pPr>
            <w:r>
              <w:rPr>
                <w:rFonts w:ascii="Times New Roman" w:hAnsi="Times New Roman"/>
                <w:szCs w:val="24"/>
                <w:lang w:val="ru-RU"/>
              </w:rPr>
              <w:t>3.</w:t>
            </w:r>
            <w:r w:rsidR="005E02DD" w:rsidRPr="005E02DD">
              <w:rPr>
                <w:rFonts w:ascii="Times New Roman" w:hAnsi="Times New Roman"/>
                <w:szCs w:val="24"/>
                <w:lang w:val="ru-RU"/>
              </w:rPr>
              <w:t>4.6</w:t>
            </w:r>
          </w:p>
        </w:tc>
        <w:tc>
          <w:tcPr>
            <w:tcW w:w="1063" w:type="pct"/>
            <w:tcBorders>
              <w:top w:val="single" w:sz="4" w:space="0" w:color="000000"/>
              <w:left w:val="single" w:sz="4" w:space="0" w:color="000000"/>
              <w:bottom w:val="single" w:sz="4" w:space="0" w:color="000000"/>
              <w:right w:val="nil"/>
            </w:tcBorders>
            <w:vAlign w:val="bottom"/>
          </w:tcPr>
          <w:p w:rsidR="005E02DD" w:rsidRPr="005E02DD" w:rsidRDefault="005E02DD" w:rsidP="005E02DD">
            <w:pPr>
              <w:pStyle w:val="aff3"/>
              <w:rPr>
                <w:rFonts w:ascii="Times New Roman" w:hAnsi="Times New Roman"/>
                <w:color w:val="000000"/>
                <w:szCs w:val="24"/>
                <w:lang w:val="ru-RU"/>
              </w:rPr>
            </w:pPr>
            <w:r w:rsidRPr="005E02DD">
              <w:rPr>
                <w:rFonts w:ascii="Times New Roman" w:hAnsi="Times New Roman"/>
                <w:color w:val="000000"/>
                <w:szCs w:val="24"/>
                <w:lang w:val="ru-RU"/>
              </w:rPr>
              <w:t>Разработка плана мероприятий по приведению качества питьевой и горячей воды в соответствие с установленными требованиями</w:t>
            </w:r>
          </w:p>
        </w:tc>
        <w:tc>
          <w:tcPr>
            <w:tcW w:w="217" w:type="pct"/>
            <w:gridSpan w:val="2"/>
            <w:tcBorders>
              <w:top w:val="single" w:sz="4" w:space="0" w:color="000000"/>
              <w:left w:val="single" w:sz="4" w:space="0" w:color="000000"/>
              <w:bottom w:val="single" w:sz="4" w:space="0" w:color="000000"/>
              <w:right w:val="nil"/>
            </w:tcBorders>
            <w:vAlign w:val="center"/>
          </w:tcPr>
          <w:p w:rsidR="005E02DD" w:rsidRPr="005E02DD" w:rsidRDefault="005E02DD" w:rsidP="005E02DD">
            <w:pPr>
              <w:pStyle w:val="aff3"/>
              <w:jc w:val="center"/>
              <w:rPr>
                <w:rFonts w:ascii="Times New Roman" w:hAnsi="Times New Roman"/>
                <w:szCs w:val="24"/>
                <w:lang w:val="ru-RU"/>
              </w:rPr>
            </w:pPr>
            <w:r w:rsidRPr="005E02DD">
              <w:rPr>
                <w:rFonts w:ascii="Times New Roman" w:hAnsi="Times New Roman"/>
                <w:color w:val="000000"/>
                <w:szCs w:val="24"/>
                <w:lang w:val="ru-RU"/>
              </w:rPr>
              <w:t>шт.</w:t>
            </w:r>
          </w:p>
        </w:tc>
        <w:tc>
          <w:tcPr>
            <w:tcW w:w="253" w:type="pct"/>
            <w:tcBorders>
              <w:top w:val="single" w:sz="4" w:space="0" w:color="000000"/>
              <w:left w:val="single" w:sz="4" w:space="0" w:color="000000"/>
              <w:bottom w:val="single" w:sz="4" w:space="0" w:color="000000"/>
              <w:right w:val="nil"/>
            </w:tcBorders>
            <w:vAlign w:val="center"/>
          </w:tcPr>
          <w:p w:rsidR="005E02DD" w:rsidRPr="005E02DD" w:rsidRDefault="005E02DD" w:rsidP="005E02DD">
            <w:pPr>
              <w:jc w:val="center"/>
              <w:rPr>
                <w:sz w:val="24"/>
                <w:szCs w:val="24"/>
              </w:rPr>
            </w:pPr>
            <w:r w:rsidRPr="005E02DD">
              <w:rPr>
                <w:sz w:val="24"/>
                <w:szCs w:val="24"/>
              </w:rPr>
              <w:t>1</w:t>
            </w:r>
          </w:p>
        </w:tc>
        <w:tc>
          <w:tcPr>
            <w:tcW w:w="491" w:type="pct"/>
            <w:tcBorders>
              <w:top w:val="single" w:sz="4" w:space="0" w:color="000000"/>
              <w:left w:val="single" w:sz="4" w:space="0" w:color="000000"/>
              <w:bottom w:val="single" w:sz="4" w:space="0" w:color="000000"/>
              <w:right w:val="single" w:sz="4" w:space="0" w:color="000000"/>
            </w:tcBorders>
            <w:vAlign w:val="center"/>
          </w:tcPr>
          <w:p w:rsidR="005E02DD" w:rsidRPr="005E02DD" w:rsidRDefault="005E02DD" w:rsidP="005E02DD">
            <w:pPr>
              <w:jc w:val="center"/>
              <w:rPr>
                <w:sz w:val="24"/>
                <w:szCs w:val="24"/>
              </w:rPr>
            </w:pPr>
            <w:r w:rsidRPr="005E02DD">
              <w:rPr>
                <w:sz w:val="24"/>
                <w:szCs w:val="24"/>
              </w:rPr>
              <w:t>––</w:t>
            </w:r>
          </w:p>
        </w:tc>
        <w:tc>
          <w:tcPr>
            <w:tcW w:w="418" w:type="pct"/>
            <w:tcBorders>
              <w:top w:val="single" w:sz="4" w:space="0" w:color="000000"/>
              <w:left w:val="single" w:sz="4" w:space="0" w:color="000000"/>
              <w:bottom w:val="single" w:sz="4" w:space="0" w:color="000000"/>
              <w:right w:val="single" w:sz="4" w:space="0" w:color="000000"/>
            </w:tcBorders>
            <w:vAlign w:val="center"/>
          </w:tcPr>
          <w:p w:rsidR="005E02DD" w:rsidRPr="005E02DD" w:rsidRDefault="005E02DD" w:rsidP="005E02DD">
            <w:pPr>
              <w:jc w:val="center"/>
              <w:rPr>
                <w:sz w:val="24"/>
                <w:szCs w:val="24"/>
              </w:rPr>
            </w:pPr>
            <w:r w:rsidRPr="005E02DD">
              <w:rPr>
                <w:sz w:val="24"/>
                <w:szCs w:val="24"/>
              </w:rPr>
              <w:t>2015</w:t>
            </w:r>
          </w:p>
        </w:tc>
        <w:tc>
          <w:tcPr>
            <w:tcW w:w="378" w:type="pct"/>
            <w:tcBorders>
              <w:top w:val="single" w:sz="4" w:space="0" w:color="000000"/>
              <w:left w:val="single" w:sz="4" w:space="0" w:color="000000"/>
              <w:bottom w:val="single" w:sz="4" w:space="0" w:color="000000"/>
              <w:right w:val="single" w:sz="4" w:space="0" w:color="000000"/>
            </w:tcBorders>
          </w:tcPr>
          <w:p w:rsidR="005E02DD" w:rsidRPr="005E02DD" w:rsidRDefault="005E02DD" w:rsidP="005E02DD">
            <w:pPr>
              <w:jc w:val="center"/>
              <w:rPr>
                <w:sz w:val="24"/>
                <w:szCs w:val="24"/>
              </w:rPr>
            </w:pPr>
          </w:p>
        </w:tc>
        <w:tc>
          <w:tcPr>
            <w:tcW w:w="389" w:type="pct"/>
            <w:tcBorders>
              <w:top w:val="single" w:sz="4" w:space="0" w:color="000000"/>
              <w:left w:val="single" w:sz="4" w:space="0" w:color="000000"/>
              <w:bottom w:val="single" w:sz="4" w:space="0" w:color="000000"/>
              <w:right w:val="single" w:sz="4" w:space="0" w:color="000000"/>
            </w:tcBorders>
          </w:tcPr>
          <w:p w:rsidR="005E02DD" w:rsidRPr="005E02DD" w:rsidRDefault="005E02DD" w:rsidP="005E02DD">
            <w:pPr>
              <w:jc w:val="center"/>
              <w:rPr>
                <w:sz w:val="24"/>
                <w:szCs w:val="24"/>
              </w:rPr>
            </w:pPr>
          </w:p>
        </w:tc>
        <w:tc>
          <w:tcPr>
            <w:tcW w:w="380" w:type="pct"/>
            <w:gridSpan w:val="2"/>
            <w:tcBorders>
              <w:top w:val="single" w:sz="4" w:space="0" w:color="000000"/>
              <w:left w:val="single" w:sz="4" w:space="0" w:color="000000"/>
              <w:bottom w:val="single" w:sz="4" w:space="0" w:color="000000"/>
              <w:right w:val="single" w:sz="4" w:space="0" w:color="000000"/>
            </w:tcBorders>
          </w:tcPr>
          <w:p w:rsidR="005E02DD" w:rsidRPr="005E02DD" w:rsidRDefault="005E02DD" w:rsidP="005E02DD">
            <w:pPr>
              <w:jc w:val="center"/>
              <w:rPr>
                <w:sz w:val="24"/>
                <w:szCs w:val="24"/>
              </w:rPr>
            </w:pPr>
          </w:p>
        </w:tc>
        <w:tc>
          <w:tcPr>
            <w:tcW w:w="389" w:type="pct"/>
            <w:tcBorders>
              <w:top w:val="single" w:sz="4" w:space="0" w:color="000000"/>
              <w:left w:val="single" w:sz="4" w:space="0" w:color="000000"/>
              <w:bottom w:val="single" w:sz="4" w:space="0" w:color="000000"/>
              <w:right w:val="single" w:sz="4" w:space="0" w:color="000000"/>
            </w:tcBorders>
          </w:tcPr>
          <w:p w:rsidR="005E02DD" w:rsidRPr="005E02DD" w:rsidRDefault="005E02DD" w:rsidP="005E02DD">
            <w:pPr>
              <w:jc w:val="center"/>
              <w:rPr>
                <w:sz w:val="24"/>
                <w:szCs w:val="24"/>
              </w:rPr>
            </w:pPr>
          </w:p>
        </w:tc>
        <w:tc>
          <w:tcPr>
            <w:tcW w:w="387" w:type="pct"/>
            <w:gridSpan w:val="2"/>
            <w:tcBorders>
              <w:top w:val="single" w:sz="4" w:space="0" w:color="000000"/>
              <w:left w:val="single" w:sz="4" w:space="0" w:color="000000"/>
              <w:bottom w:val="single" w:sz="4" w:space="0" w:color="000000"/>
              <w:right w:val="single" w:sz="4" w:space="0" w:color="000000"/>
            </w:tcBorders>
          </w:tcPr>
          <w:p w:rsidR="005E02DD" w:rsidRPr="005E02DD" w:rsidRDefault="005E02DD" w:rsidP="005E02DD">
            <w:pPr>
              <w:jc w:val="center"/>
              <w:rPr>
                <w:sz w:val="24"/>
                <w:szCs w:val="24"/>
              </w:rPr>
            </w:pPr>
          </w:p>
        </w:tc>
        <w:tc>
          <w:tcPr>
            <w:tcW w:w="379" w:type="pct"/>
            <w:tcBorders>
              <w:top w:val="single" w:sz="4" w:space="0" w:color="000000"/>
              <w:left w:val="single" w:sz="4" w:space="0" w:color="000000"/>
              <w:bottom w:val="single" w:sz="4" w:space="0" w:color="000000"/>
              <w:right w:val="single" w:sz="4" w:space="0" w:color="000000"/>
            </w:tcBorders>
            <w:vAlign w:val="center"/>
          </w:tcPr>
          <w:p w:rsidR="005E02DD" w:rsidRPr="005E02DD" w:rsidRDefault="005E02DD" w:rsidP="005E02DD">
            <w:pPr>
              <w:jc w:val="center"/>
              <w:rPr>
                <w:sz w:val="24"/>
                <w:szCs w:val="24"/>
                <w:highlight w:val="green"/>
              </w:rPr>
            </w:pPr>
          </w:p>
        </w:tc>
      </w:tr>
      <w:tr w:rsidR="005E02DD" w:rsidRPr="00D51729" w:rsidTr="005E02DD">
        <w:trPr>
          <w:jc w:val="center"/>
        </w:trPr>
        <w:tc>
          <w:tcPr>
            <w:tcW w:w="256" w:type="pct"/>
            <w:tcBorders>
              <w:top w:val="single" w:sz="4" w:space="0" w:color="000000"/>
              <w:left w:val="single" w:sz="4" w:space="0" w:color="000000"/>
              <w:bottom w:val="single" w:sz="4" w:space="0" w:color="000000"/>
              <w:right w:val="nil"/>
            </w:tcBorders>
          </w:tcPr>
          <w:p w:rsidR="005E02DD" w:rsidRPr="005E02DD" w:rsidRDefault="005E02DD" w:rsidP="005E02DD">
            <w:pPr>
              <w:pStyle w:val="aff3"/>
              <w:rPr>
                <w:rFonts w:ascii="Times New Roman" w:hAnsi="Times New Roman"/>
                <w:szCs w:val="24"/>
              </w:rPr>
            </w:pPr>
          </w:p>
        </w:tc>
        <w:tc>
          <w:tcPr>
            <w:tcW w:w="1063" w:type="pct"/>
            <w:tcBorders>
              <w:top w:val="single" w:sz="4" w:space="0" w:color="000000"/>
              <w:left w:val="single" w:sz="4" w:space="0" w:color="000000"/>
              <w:bottom w:val="single" w:sz="4" w:space="0" w:color="000000"/>
              <w:right w:val="nil"/>
            </w:tcBorders>
            <w:vAlign w:val="center"/>
          </w:tcPr>
          <w:p w:rsidR="005E02DD" w:rsidRPr="005E02DD" w:rsidRDefault="005E02DD" w:rsidP="00BF7092">
            <w:pPr>
              <w:pStyle w:val="aff3"/>
              <w:jc w:val="center"/>
              <w:rPr>
                <w:rFonts w:ascii="Times New Roman" w:hAnsi="Times New Roman"/>
                <w:szCs w:val="24"/>
              </w:rPr>
            </w:pPr>
            <w:proofErr w:type="spellStart"/>
            <w:r w:rsidRPr="005E02DD">
              <w:rPr>
                <w:rFonts w:ascii="Times New Roman" w:hAnsi="Times New Roman"/>
                <w:color w:val="000000"/>
                <w:szCs w:val="24"/>
              </w:rPr>
              <w:t>Итого</w:t>
            </w:r>
            <w:proofErr w:type="spellEnd"/>
            <w:r w:rsidR="00BF7092">
              <w:rPr>
                <w:rFonts w:ascii="Times New Roman" w:hAnsi="Times New Roman"/>
                <w:color w:val="000000"/>
                <w:szCs w:val="24"/>
                <w:lang w:val="ru-RU"/>
              </w:rPr>
              <w:t xml:space="preserve"> в </w:t>
            </w:r>
            <w:proofErr w:type="spellStart"/>
            <w:r w:rsidR="00BF7092">
              <w:rPr>
                <w:rFonts w:ascii="Times New Roman" w:hAnsi="Times New Roman"/>
                <w:color w:val="000000"/>
                <w:szCs w:val="24"/>
                <w:lang w:val="ru-RU"/>
              </w:rPr>
              <w:t>д.Перовка</w:t>
            </w:r>
            <w:proofErr w:type="spellEnd"/>
            <w:r w:rsidRPr="005E02DD">
              <w:rPr>
                <w:rFonts w:ascii="Times New Roman" w:hAnsi="Times New Roman"/>
                <w:color w:val="000000"/>
                <w:szCs w:val="24"/>
              </w:rPr>
              <w:t>:</w:t>
            </w:r>
          </w:p>
        </w:tc>
        <w:tc>
          <w:tcPr>
            <w:tcW w:w="217" w:type="pct"/>
            <w:gridSpan w:val="2"/>
            <w:tcBorders>
              <w:top w:val="single" w:sz="4" w:space="0" w:color="000000"/>
              <w:left w:val="single" w:sz="4" w:space="0" w:color="000000"/>
              <w:bottom w:val="single" w:sz="4" w:space="0" w:color="000000"/>
              <w:right w:val="nil"/>
            </w:tcBorders>
            <w:vAlign w:val="center"/>
          </w:tcPr>
          <w:p w:rsidR="005E02DD" w:rsidRPr="00BF7092" w:rsidRDefault="00BF7092" w:rsidP="005E02DD">
            <w:pPr>
              <w:pStyle w:val="aff3"/>
              <w:jc w:val="center"/>
              <w:rPr>
                <w:rFonts w:ascii="Times New Roman" w:hAnsi="Times New Roman"/>
                <w:szCs w:val="24"/>
                <w:lang w:val="ru-RU"/>
              </w:rPr>
            </w:pPr>
            <w:r>
              <w:rPr>
                <w:rFonts w:ascii="Times New Roman" w:hAnsi="Times New Roman"/>
                <w:szCs w:val="24"/>
                <w:lang w:val="ru-RU"/>
              </w:rPr>
              <w:t>-</w:t>
            </w:r>
          </w:p>
        </w:tc>
        <w:tc>
          <w:tcPr>
            <w:tcW w:w="253" w:type="pct"/>
            <w:tcBorders>
              <w:top w:val="single" w:sz="4" w:space="0" w:color="000000"/>
              <w:left w:val="single" w:sz="4" w:space="0" w:color="000000"/>
              <w:bottom w:val="single" w:sz="4" w:space="0" w:color="000000"/>
              <w:right w:val="nil"/>
            </w:tcBorders>
            <w:vAlign w:val="center"/>
          </w:tcPr>
          <w:p w:rsidR="005E02DD" w:rsidRPr="005E02DD" w:rsidRDefault="00BF7092" w:rsidP="005E02DD">
            <w:pPr>
              <w:jc w:val="center"/>
              <w:rPr>
                <w:sz w:val="24"/>
                <w:szCs w:val="24"/>
              </w:rPr>
            </w:pPr>
            <w:r>
              <w:rPr>
                <w:sz w:val="24"/>
                <w:szCs w:val="24"/>
              </w:rPr>
              <w:t>-</w:t>
            </w:r>
          </w:p>
        </w:tc>
        <w:tc>
          <w:tcPr>
            <w:tcW w:w="491" w:type="pct"/>
            <w:tcBorders>
              <w:top w:val="single" w:sz="4" w:space="0" w:color="000000"/>
              <w:left w:val="single" w:sz="4" w:space="0" w:color="000000"/>
              <w:bottom w:val="single" w:sz="4" w:space="0" w:color="000000"/>
              <w:right w:val="single" w:sz="4" w:space="0" w:color="000000"/>
            </w:tcBorders>
            <w:vAlign w:val="center"/>
          </w:tcPr>
          <w:p w:rsidR="005E02DD" w:rsidRPr="005E02DD" w:rsidRDefault="005E02DD" w:rsidP="005E02DD">
            <w:pPr>
              <w:jc w:val="center"/>
              <w:rPr>
                <w:sz w:val="24"/>
                <w:szCs w:val="24"/>
              </w:rPr>
            </w:pPr>
            <w:r w:rsidRPr="005E02DD">
              <w:rPr>
                <w:color w:val="000000"/>
                <w:sz w:val="24"/>
                <w:szCs w:val="24"/>
              </w:rPr>
              <w:t>1</w:t>
            </w:r>
            <w:r w:rsidR="00BF7092">
              <w:rPr>
                <w:color w:val="000000"/>
                <w:sz w:val="24"/>
                <w:szCs w:val="24"/>
              </w:rPr>
              <w:t>,</w:t>
            </w:r>
            <w:r w:rsidRPr="005E02DD">
              <w:rPr>
                <w:color w:val="000000"/>
                <w:sz w:val="24"/>
                <w:szCs w:val="24"/>
              </w:rPr>
              <w:t>986</w:t>
            </w:r>
          </w:p>
        </w:tc>
        <w:tc>
          <w:tcPr>
            <w:tcW w:w="418" w:type="pct"/>
            <w:tcBorders>
              <w:top w:val="single" w:sz="4" w:space="0" w:color="000000"/>
              <w:left w:val="single" w:sz="4" w:space="0" w:color="000000"/>
              <w:bottom w:val="single" w:sz="4" w:space="0" w:color="000000"/>
              <w:right w:val="single" w:sz="4" w:space="0" w:color="000000"/>
            </w:tcBorders>
            <w:vAlign w:val="center"/>
          </w:tcPr>
          <w:p w:rsidR="005E02DD" w:rsidRPr="005E02DD" w:rsidRDefault="00BF7092" w:rsidP="005E02DD">
            <w:pPr>
              <w:jc w:val="center"/>
              <w:rPr>
                <w:sz w:val="24"/>
                <w:szCs w:val="24"/>
              </w:rPr>
            </w:pPr>
            <w:r>
              <w:rPr>
                <w:sz w:val="24"/>
                <w:szCs w:val="24"/>
              </w:rPr>
              <w:t>-</w:t>
            </w:r>
          </w:p>
        </w:tc>
        <w:tc>
          <w:tcPr>
            <w:tcW w:w="378" w:type="pct"/>
            <w:tcBorders>
              <w:top w:val="single" w:sz="4" w:space="0" w:color="000000"/>
              <w:left w:val="single" w:sz="4" w:space="0" w:color="000000"/>
              <w:bottom w:val="single" w:sz="4" w:space="0" w:color="000000"/>
              <w:right w:val="single" w:sz="4" w:space="0" w:color="000000"/>
            </w:tcBorders>
            <w:vAlign w:val="center"/>
          </w:tcPr>
          <w:p w:rsidR="005E02DD" w:rsidRPr="005E02DD" w:rsidRDefault="005E02DD" w:rsidP="005E02DD">
            <w:pPr>
              <w:jc w:val="center"/>
              <w:rPr>
                <w:sz w:val="24"/>
                <w:szCs w:val="24"/>
              </w:rPr>
            </w:pPr>
            <w:r w:rsidRPr="005E02DD">
              <w:rPr>
                <w:color w:val="000000"/>
                <w:sz w:val="24"/>
                <w:szCs w:val="24"/>
              </w:rPr>
              <w:t>0</w:t>
            </w:r>
          </w:p>
        </w:tc>
        <w:tc>
          <w:tcPr>
            <w:tcW w:w="389" w:type="pct"/>
            <w:tcBorders>
              <w:top w:val="single" w:sz="4" w:space="0" w:color="000000"/>
              <w:left w:val="single" w:sz="4" w:space="0" w:color="000000"/>
              <w:bottom w:val="single" w:sz="4" w:space="0" w:color="000000"/>
              <w:right w:val="single" w:sz="4" w:space="0" w:color="000000"/>
            </w:tcBorders>
            <w:vAlign w:val="center"/>
          </w:tcPr>
          <w:p w:rsidR="005E02DD" w:rsidRPr="005E02DD" w:rsidRDefault="005E02DD" w:rsidP="005E02DD">
            <w:pPr>
              <w:jc w:val="center"/>
              <w:rPr>
                <w:sz w:val="24"/>
                <w:szCs w:val="24"/>
              </w:rPr>
            </w:pPr>
            <w:r w:rsidRPr="005E02DD">
              <w:rPr>
                <w:color w:val="000000"/>
                <w:sz w:val="24"/>
                <w:szCs w:val="24"/>
              </w:rPr>
              <w:t>0</w:t>
            </w:r>
          </w:p>
        </w:tc>
        <w:tc>
          <w:tcPr>
            <w:tcW w:w="380" w:type="pct"/>
            <w:gridSpan w:val="2"/>
            <w:tcBorders>
              <w:top w:val="single" w:sz="4" w:space="0" w:color="000000"/>
              <w:left w:val="single" w:sz="4" w:space="0" w:color="000000"/>
              <w:bottom w:val="single" w:sz="4" w:space="0" w:color="000000"/>
              <w:right w:val="single" w:sz="4" w:space="0" w:color="000000"/>
            </w:tcBorders>
            <w:vAlign w:val="center"/>
          </w:tcPr>
          <w:p w:rsidR="005E02DD" w:rsidRPr="005E02DD" w:rsidRDefault="005E02DD" w:rsidP="005E02DD">
            <w:pPr>
              <w:jc w:val="center"/>
              <w:rPr>
                <w:sz w:val="24"/>
                <w:szCs w:val="24"/>
              </w:rPr>
            </w:pPr>
            <w:r w:rsidRPr="005E02DD">
              <w:rPr>
                <w:color w:val="000000"/>
                <w:sz w:val="24"/>
                <w:szCs w:val="24"/>
              </w:rPr>
              <w:t>1</w:t>
            </w:r>
            <w:r w:rsidR="00BF7092">
              <w:rPr>
                <w:color w:val="000000"/>
                <w:sz w:val="24"/>
                <w:szCs w:val="24"/>
              </w:rPr>
              <w:t>,</w:t>
            </w:r>
            <w:r w:rsidRPr="005E02DD">
              <w:rPr>
                <w:color w:val="000000"/>
                <w:sz w:val="24"/>
                <w:szCs w:val="24"/>
              </w:rPr>
              <w:t>298</w:t>
            </w:r>
          </w:p>
        </w:tc>
        <w:tc>
          <w:tcPr>
            <w:tcW w:w="389" w:type="pct"/>
            <w:tcBorders>
              <w:top w:val="single" w:sz="4" w:space="0" w:color="000000"/>
              <w:left w:val="single" w:sz="4" w:space="0" w:color="000000"/>
              <w:bottom w:val="single" w:sz="4" w:space="0" w:color="000000"/>
              <w:right w:val="single" w:sz="4" w:space="0" w:color="000000"/>
            </w:tcBorders>
            <w:vAlign w:val="center"/>
          </w:tcPr>
          <w:p w:rsidR="005E02DD" w:rsidRPr="005E02DD" w:rsidRDefault="00BF7092" w:rsidP="00BF7092">
            <w:pPr>
              <w:jc w:val="center"/>
              <w:rPr>
                <w:sz w:val="24"/>
                <w:szCs w:val="24"/>
              </w:rPr>
            </w:pPr>
            <w:r>
              <w:rPr>
                <w:color w:val="000000"/>
                <w:sz w:val="24"/>
                <w:szCs w:val="24"/>
              </w:rPr>
              <w:t>0,</w:t>
            </w:r>
            <w:r w:rsidR="005E02DD" w:rsidRPr="005E02DD">
              <w:rPr>
                <w:color w:val="000000"/>
                <w:sz w:val="24"/>
                <w:szCs w:val="24"/>
              </w:rPr>
              <w:t>1</w:t>
            </w:r>
          </w:p>
        </w:tc>
        <w:tc>
          <w:tcPr>
            <w:tcW w:w="387" w:type="pct"/>
            <w:gridSpan w:val="2"/>
            <w:tcBorders>
              <w:top w:val="single" w:sz="4" w:space="0" w:color="000000"/>
              <w:left w:val="single" w:sz="4" w:space="0" w:color="000000"/>
              <w:bottom w:val="single" w:sz="4" w:space="0" w:color="000000"/>
              <w:right w:val="single" w:sz="4" w:space="0" w:color="000000"/>
            </w:tcBorders>
            <w:vAlign w:val="center"/>
          </w:tcPr>
          <w:p w:rsidR="005E02DD" w:rsidRPr="005E02DD" w:rsidRDefault="00BF7092" w:rsidP="005E02DD">
            <w:pPr>
              <w:jc w:val="center"/>
              <w:rPr>
                <w:sz w:val="24"/>
                <w:szCs w:val="24"/>
              </w:rPr>
            </w:pPr>
            <w:r>
              <w:rPr>
                <w:sz w:val="24"/>
                <w:szCs w:val="24"/>
              </w:rPr>
              <w:t>0</w:t>
            </w:r>
          </w:p>
        </w:tc>
        <w:tc>
          <w:tcPr>
            <w:tcW w:w="379" w:type="pct"/>
            <w:tcBorders>
              <w:top w:val="single" w:sz="4" w:space="0" w:color="000000"/>
              <w:left w:val="single" w:sz="4" w:space="0" w:color="000000"/>
              <w:bottom w:val="single" w:sz="4" w:space="0" w:color="000000"/>
              <w:right w:val="single" w:sz="4" w:space="0" w:color="000000"/>
            </w:tcBorders>
            <w:vAlign w:val="center"/>
          </w:tcPr>
          <w:p w:rsidR="005E02DD" w:rsidRPr="005E02DD" w:rsidRDefault="00BF7092" w:rsidP="005E02DD">
            <w:pPr>
              <w:jc w:val="center"/>
              <w:rPr>
                <w:sz w:val="24"/>
                <w:szCs w:val="24"/>
                <w:highlight w:val="green"/>
              </w:rPr>
            </w:pPr>
            <w:r>
              <w:rPr>
                <w:color w:val="000000"/>
                <w:sz w:val="24"/>
                <w:szCs w:val="24"/>
              </w:rPr>
              <w:t>0,</w:t>
            </w:r>
            <w:r w:rsidRPr="005E02DD">
              <w:rPr>
                <w:color w:val="000000"/>
                <w:sz w:val="24"/>
                <w:szCs w:val="24"/>
              </w:rPr>
              <w:t>588</w:t>
            </w:r>
          </w:p>
        </w:tc>
      </w:tr>
      <w:tr w:rsidR="005E02DD" w:rsidRPr="00D51729" w:rsidTr="005E02DD">
        <w:trPr>
          <w:jc w:val="center"/>
        </w:trPr>
        <w:tc>
          <w:tcPr>
            <w:tcW w:w="5000" w:type="pct"/>
            <w:gridSpan w:val="15"/>
            <w:tcBorders>
              <w:top w:val="single" w:sz="4" w:space="0" w:color="000000"/>
              <w:left w:val="single" w:sz="4" w:space="0" w:color="000000"/>
              <w:bottom w:val="single" w:sz="4" w:space="0" w:color="000000"/>
              <w:right w:val="single" w:sz="4" w:space="0" w:color="000000"/>
            </w:tcBorders>
            <w:vAlign w:val="center"/>
          </w:tcPr>
          <w:p w:rsidR="005E02DD" w:rsidRPr="005E02DD" w:rsidRDefault="005E02DD" w:rsidP="005E02DD">
            <w:pPr>
              <w:jc w:val="center"/>
              <w:rPr>
                <w:sz w:val="24"/>
                <w:szCs w:val="24"/>
                <w:highlight w:val="green"/>
              </w:rPr>
            </w:pPr>
            <w:r w:rsidRPr="005E02DD">
              <w:rPr>
                <w:sz w:val="24"/>
                <w:szCs w:val="24"/>
              </w:rPr>
              <w:t xml:space="preserve">3.5 </w:t>
            </w:r>
            <w:proofErr w:type="spellStart"/>
            <w:r w:rsidRPr="005E02DD">
              <w:rPr>
                <w:sz w:val="24"/>
                <w:szCs w:val="24"/>
              </w:rPr>
              <w:t>д</w:t>
            </w:r>
            <w:proofErr w:type="gramStart"/>
            <w:r w:rsidRPr="005E02DD">
              <w:rPr>
                <w:sz w:val="24"/>
                <w:szCs w:val="24"/>
              </w:rPr>
              <w:t>.Х</w:t>
            </w:r>
            <w:proofErr w:type="gramEnd"/>
            <w:r w:rsidRPr="005E02DD">
              <w:rPr>
                <w:sz w:val="24"/>
                <w:szCs w:val="24"/>
              </w:rPr>
              <w:t>алдеево</w:t>
            </w:r>
            <w:proofErr w:type="spellEnd"/>
          </w:p>
        </w:tc>
      </w:tr>
      <w:tr w:rsidR="005E02DD" w:rsidRPr="00D51729" w:rsidTr="005E02DD">
        <w:trPr>
          <w:jc w:val="center"/>
        </w:trPr>
        <w:tc>
          <w:tcPr>
            <w:tcW w:w="256" w:type="pct"/>
            <w:tcBorders>
              <w:top w:val="single" w:sz="4" w:space="0" w:color="000000"/>
              <w:left w:val="single" w:sz="4" w:space="0" w:color="000000"/>
              <w:bottom w:val="single" w:sz="4" w:space="0" w:color="000000"/>
              <w:right w:val="nil"/>
            </w:tcBorders>
            <w:vAlign w:val="center"/>
          </w:tcPr>
          <w:p w:rsidR="005E02DD" w:rsidRPr="005E02DD" w:rsidRDefault="00232B9B" w:rsidP="005E02DD">
            <w:pPr>
              <w:pStyle w:val="aff3"/>
              <w:rPr>
                <w:rFonts w:ascii="Times New Roman" w:hAnsi="Times New Roman"/>
                <w:szCs w:val="24"/>
                <w:lang w:val="ru-RU"/>
              </w:rPr>
            </w:pPr>
            <w:r>
              <w:rPr>
                <w:rFonts w:ascii="Times New Roman" w:hAnsi="Times New Roman"/>
                <w:szCs w:val="24"/>
                <w:lang w:val="ru-RU"/>
              </w:rPr>
              <w:t>3.</w:t>
            </w:r>
            <w:r w:rsidR="005E02DD" w:rsidRPr="005E02DD">
              <w:rPr>
                <w:rFonts w:ascii="Times New Roman" w:hAnsi="Times New Roman"/>
                <w:szCs w:val="24"/>
                <w:lang w:val="ru-RU"/>
              </w:rPr>
              <w:t>5.1.</w:t>
            </w:r>
          </w:p>
        </w:tc>
        <w:tc>
          <w:tcPr>
            <w:tcW w:w="1063" w:type="pct"/>
            <w:tcBorders>
              <w:top w:val="single" w:sz="4" w:space="0" w:color="000000"/>
              <w:left w:val="single" w:sz="4" w:space="0" w:color="000000"/>
              <w:bottom w:val="single" w:sz="4" w:space="0" w:color="000000"/>
              <w:right w:val="nil"/>
            </w:tcBorders>
          </w:tcPr>
          <w:p w:rsidR="005E02DD" w:rsidRPr="005E02DD" w:rsidRDefault="005E02DD" w:rsidP="005E02DD">
            <w:pPr>
              <w:pStyle w:val="aff3"/>
              <w:rPr>
                <w:rFonts w:ascii="Times New Roman" w:hAnsi="Times New Roman"/>
                <w:color w:val="000000"/>
                <w:szCs w:val="24"/>
                <w:lang w:val="ru-RU"/>
              </w:rPr>
            </w:pPr>
            <w:r w:rsidRPr="005E02DD">
              <w:rPr>
                <w:rFonts w:ascii="Times New Roman" w:hAnsi="Times New Roman"/>
                <w:color w:val="000000"/>
                <w:szCs w:val="24"/>
                <w:lang w:val="ru-RU"/>
              </w:rPr>
              <w:t xml:space="preserve">Установка </w:t>
            </w:r>
            <w:proofErr w:type="spellStart"/>
            <w:r w:rsidRPr="005E02DD">
              <w:rPr>
                <w:rFonts w:ascii="Times New Roman" w:hAnsi="Times New Roman"/>
                <w:color w:val="000000"/>
                <w:szCs w:val="24"/>
                <w:lang w:val="ru-RU"/>
              </w:rPr>
              <w:t>инивидуальных</w:t>
            </w:r>
            <w:proofErr w:type="spellEnd"/>
            <w:r w:rsidRPr="005E02DD">
              <w:rPr>
                <w:rFonts w:ascii="Times New Roman" w:hAnsi="Times New Roman"/>
                <w:color w:val="000000"/>
                <w:szCs w:val="24"/>
                <w:lang w:val="ru-RU"/>
              </w:rPr>
              <w:t xml:space="preserve"> фильтров для очистки воды</w:t>
            </w:r>
          </w:p>
        </w:tc>
        <w:tc>
          <w:tcPr>
            <w:tcW w:w="217" w:type="pct"/>
            <w:gridSpan w:val="2"/>
            <w:tcBorders>
              <w:top w:val="single" w:sz="4" w:space="0" w:color="000000"/>
              <w:left w:val="single" w:sz="4" w:space="0" w:color="000000"/>
              <w:bottom w:val="single" w:sz="4" w:space="0" w:color="000000"/>
              <w:right w:val="nil"/>
            </w:tcBorders>
            <w:vAlign w:val="center"/>
          </w:tcPr>
          <w:p w:rsidR="005E02DD" w:rsidRPr="005E02DD" w:rsidRDefault="005E02DD" w:rsidP="005E02DD">
            <w:pPr>
              <w:pStyle w:val="aff3"/>
              <w:jc w:val="center"/>
              <w:rPr>
                <w:rFonts w:ascii="Times New Roman" w:hAnsi="Times New Roman"/>
                <w:szCs w:val="24"/>
              </w:rPr>
            </w:pPr>
            <w:r w:rsidRPr="005E02DD">
              <w:rPr>
                <w:rFonts w:ascii="Times New Roman" w:hAnsi="Times New Roman"/>
                <w:szCs w:val="24"/>
                <w:lang w:val="ru-RU"/>
              </w:rPr>
              <w:t>шт.</w:t>
            </w:r>
          </w:p>
        </w:tc>
        <w:tc>
          <w:tcPr>
            <w:tcW w:w="253" w:type="pct"/>
            <w:tcBorders>
              <w:top w:val="single" w:sz="4" w:space="0" w:color="000000"/>
              <w:left w:val="single" w:sz="4" w:space="0" w:color="000000"/>
              <w:bottom w:val="single" w:sz="4" w:space="0" w:color="000000"/>
              <w:right w:val="nil"/>
            </w:tcBorders>
            <w:vAlign w:val="center"/>
          </w:tcPr>
          <w:p w:rsidR="005E02DD" w:rsidRPr="005E02DD" w:rsidRDefault="005E02DD" w:rsidP="005E02DD">
            <w:pPr>
              <w:jc w:val="center"/>
              <w:rPr>
                <w:sz w:val="24"/>
                <w:szCs w:val="24"/>
              </w:rPr>
            </w:pPr>
            <w:r w:rsidRPr="005E02DD">
              <w:rPr>
                <w:sz w:val="24"/>
                <w:szCs w:val="24"/>
              </w:rPr>
              <w:t>133</w:t>
            </w:r>
          </w:p>
        </w:tc>
        <w:tc>
          <w:tcPr>
            <w:tcW w:w="491" w:type="pct"/>
            <w:tcBorders>
              <w:top w:val="single" w:sz="4" w:space="0" w:color="000000"/>
              <w:left w:val="single" w:sz="4" w:space="0" w:color="000000"/>
              <w:bottom w:val="single" w:sz="4" w:space="0" w:color="000000"/>
              <w:right w:val="single" w:sz="4" w:space="0" w:color="000000"/>
            </w:tcBorders>
            <w:vAlign w:val="center"/>
          </w:tcPr>
          <w:p w:rsidR="005E02DD" w:rsidRPr="005E02DD" w:rsidRDefault="00232B9B" w:rsidP="005E02DD">
            <w:pPr>
              <w:jc w:val="center"/>
              <w:rPr>
                <w:sz w:val="24"/>
                <w:szCs w:val="24"/>
              </w:rPr>
            </w:pPr>
            <w:r>
              <w:rPr>
                <w:sz w:val="24"/>
                <w:szCs w:val="24"/>
              </w:rPr>
              <w:t>0,</w:t>
            </w:r>
            <w:r w:rsidR="005E02DD" w:rsidRPr="005E02DD">
              <w:rPr>
                <w:sz w:val="24"/>
                <w:szCs w:val="24"/>
              </w:rPr>
              <w:t>931</w:t>
            </w:r>
          </w:p>
        </w:tc>
        <w:tc>
          <w:tcPr>
            <w:tcW w:w="418" w:type="pct"/>
            <w:tcBorders>
              <w:top w:val="single" w:sz="4" w:space="0" w:color="000000"/>
              <w:left w:val="single" w:sz="4" w:space="0" w:color="000000"/>
              <w:bottom w:val="single" w:sz="4" w:space="0" w:color="000000"/>
              <w:right w:val="single" w:sz="4" w:space="0" w:color="000000"/>
            </w:tcBorders>
          </w:tcPr>
          <w:p w:rsidR="005E02DD" w:rsidRPr="005E02DD" w:rsidRDefault="005E02DD" w:rsidP="005E02DD">
            <w:pPr>
              <w:jc w:val="center"/>
              <w:rPr>
                <w:sz w:val="24"/>
                <w:szCs w:val="24"/>
              </w:rPr>
            </w:pPr>
          </w:p>
        </w:tc>
        <w:tc>
          <w:tcPr>
            <w:tcW w:w="378" w:type="pct"/>
            <w:tcBorders>
              <w:top w:val="single" w:sz="4" w:space="0" w:color="000000"/>
              <w:left w:val="single" w:sz="4" w:space="0" w:color="000000"/>
              <w:bottom w:val="single" w:sz="4" w:space="0" w:color="000000"/>
              <w:right w:val="single" w:sz="4" w:space="0" w:color="000000"/>
            </w:tcBorders>
          </w:tcPr>
          <w:p w:rsidR="005E02DD" w:rsidRPr="005E02DD" w:rsidRDefault="005E02DD" w:rsidP="005E02DD">
            <w:pPr>
              <w:jc w:val="center"/>
              <w:rPr>
                <w:sz w:val="24"/>
                <w:szCs w:val="24"/>
              </w:rPr>
            </w:pPr>
          </w:p>
        </w:tc>
        <w:tc>
          <w:tcPr>
            <w:tcW w:w="389" w:type="pct"/>
            <w:tcBorders>
              <w:top w:val="single" w:sz="4" w:space="0" w:color="000000"/>
              <w:left w:val="single" w:sz="4" w:space="0" w:color="000000"/>
              <w:bottom w:val="single" w:sz="4" w:space="0" w:color="000000"/>
              <w:right w:val="single" w:sz="4" w:space="0" w:color="000000"/>
            </w:tcBorders>
          </w:tcPr>
          <w:p w:rsidR="005E02DD" w:rsidRPr="005E02DD" w:rsidRDefault="005E02DD" w:rsidP="005E02DD">
            <w:pPr>
              <w:jc w:val="center"/>
              <w:rPr>
                <w:sz w:val="24"/>
                <w:szCs w:val="24"/>
              </w:rPr>
            </w:pPr>
          </w:p>
        </w:tc>
        <w:tc>
          <w:tcPr>
            <w:tcW w:w="380" w:type="pct"/>
            <w:gridSpan w:val="2"/>
            <w:tcBorders>
              <w:top w:val="single" w:sz="4" w:space="0" w:color="000000"/>
              <w:left w:val="single" w:sz="4" w:space="0" w:color="000000"/>
              <w:bottom w:val="single" w:sz="4" w:space="0" w:color="000000"/>
              <w:right w:val="single" w:sz="4" w:space="0" w:color="000000"/>
            </w:tcBorders>
          </w:tcPr>
          <w:p w:rsidR="005E02DD" w:rsidRPr="005E02DD" w:rsidRDefault="005E02DD" w:rsidP="005E02DD">
            <w:pPr>
              <w:jc w:val="center"/>
              <w:rPr>
                <w:sz w:val="24"/>
                <w:szCs w:val="24"/>
              </w:rPr>
            </w:pPr>
          </w:p>
        </w:tc>
        <w:tc>
          <w:tcPr>
            <w:tcW w:w="389" w:type="pct"/>
            <w:tcBorders>
              <w:top w:val="single" w:sz="4" w:space="0" w:color="000000"/>
              <w:left w:val="single" w:sz="4" w:space="0" w:color="000000"/>
              <w:bottom w:val="single" w:sz="4" w:space="0" w:color="000000"/>
              <w:right w:val="single" w:sz="4" w:space="0" w:color="000000"/>
            </w:tcBorders>
          </w:tcPr>
          <w:p w:rsidR="005E02DD" w:rsidRPr="005E02DD" w:rsidRDefault="005E02DD" w:rsidP="005E02DD">
            <w:pPr>
              <w:jc w:val="center"/>
              <w:rPr>
                <w:sz w:val="24"/>
                <w:szCs w:val="24"/>
              </w:rPr>
            </w:pPr>
          </w:p>
        </w:tc>
        <w:tc>
          <w:tcPr>
            <w:tcW w:w="387" w:type="pct"/>
            <w:gridSpan w:val="2"/>
            <w:tcBorders>
              <w:top w:val="single" w:sz="4" w:space="0" w:color="000000"/>
              <w:left w:val="single" w:sz="4" w:space="0" w:color="000000"/>
              <w:bottom w:val="single" w:sz="4" w:space="0" w:color="000000"/>
              <w:right w:val="single" w:sz="4" w:space="0" w:color="000000"/>
            </w:tcBorders>
            <w:vAlign w:val="center"/>
          </w:tcPr>
          <w:p w:rsidR="005E02DD" w:rsidRPr="005E02DD" w:rsidRDefault="005E02DD" w:rsidP="005E02DD">
            <w:pPr>
              <w:jc w:val="center"/>
              <w:rPr>
                <w:sz w:val="24"/>
                <w:szCs w:val="24"/>
              </w:rPr>
            </w:pPr>
          </w:p>
        </w:tc>
        <w:tc>
          <w:tcPr>
            <w:tcW w:w="379" w:type="pct"/>
            <w:tcBorders>
              <w:top w:val="single" w:sz="4" w:space="0" w:color="000000"/>
              <w:left w:val="single" w:sz="4" w:space="0" w:color="000000"/>
              <w:bottom w:val="single" w:sz="4" w:space="0" w:color="000000"/>
              <w:right w:val="single" w:sz="4" w:space="0" w:color="000000"/>
            </w:tcBorders>
            <w:vAlign w:val="center"/>
          </w:tcPr>
          <w:p w:rsidR="005E02DD" w:rsidRPr="005E02DD" w:rsidRDefault="00232B9B" w:rsidP="005E02DD">
            <w:pPr>
              <w:jc w:val="center"/>
              <w:rPr>
                <w:sz w:val="24"/>
                <w:szCs w:val="24"/>
                <w:highlight w:val="green"/>
              </w:rPr>
            </w:pPr>
            <w:r>
              <w:rPr>
                <w:sz w:val="24"/>
                <w:szCs w:val="24"/>
              </w:rPr>
              <w:t>0,</w:t>
            </w:r>
            <w:r w:rsidRPr="005E02DD">
              <w:rPr>
                <w:sz w:val="24"/>
                <w:szCs w:val="24"/>
              </w:rPr>
              <w:t>931</w:t>
            </w:r>
          </w:p>
        </w:tc>
      </w:tr>
      <w:tr w:rsidR="005E02DD" w:rsidRPr="00D51729" w:rsidTr="005E02DD">
        <w:trPr>
          <w:jc w:val="center"/>
        </w:trPr>
        <w:tc>
          <w:tcPr>
            <w:tcW w:w="256" w:type="pct"/>
            <w:tcBorders>
              <w:top w:val="single" w:sz="4" w:space="0" w:color="000000"/>
              <w:left w:val="single" w:sz="4" w:space="0" w:color="000000"/>
              <w:bottom w:val="single" w:sz="4" w:space="0" w:color="000000"/>
              <w:right w:val="nil"/>
            </w:tcBorders>
          </w:tcPr>
          <w:p w:rsidR="005E02DD" w:rsidRPr="005E02DD" w:rsidRDefault="00232B9B" w:rsidP="005E02DD">
            <w:pPr>
              <w:pStyle w:val="aff3"/>
              <w:rPr>
                <w:rFonts w:ascii="Times New Roman" w:hAnsi="Times New Roman"/>
                <w:szCs w:val="24"/>
                <w:lang w:val="ru-RU"/>
              </w:rPr>
            </w:pPr>
            <w:r>
              <w:rPr>
                <w:rFonts w:ascii="Times New Roman" w:hAnsi="Times New Roman"/>
                <w:szCs w:val="24"/>
                <w:lang w:val="ru-RU"/>
              </w:rPr>
              <w:t>3.</w:t>
            </w:r>
            <w:r w:rsidR="005E02DD" w:rsidRPr="005E02DD">
              <w:rPr>
                <w:rFonts w:ascii="Times New Roman" w:hAnsi="Times New Roman"/>
                <w:szCs w:val="24"/>
                <w:lang w:val="ru-RU"/>
              </w:rPr>
              <w:t>5.2.</w:t>
            </w:r>
          </w:p>
        </w:tc>
        <w:tc>
          <w:tcPr>
            <w:tcW w:w="1063" w:type="pct"/>
            <w:tcBorders>
              <w:top w:val="single" w:sz="4" w:space="0" w:color="000000"/>
              <w:left w:val="single" w:sz="4" w:space="0" w:color="000000"/>
              <w:bottom w:val="single" w:sz="4" w:space="0" w:color="000000"/>
              <w:right w:val="nil"/>
            </w:tcBorders>
          </w:tcPr>
          <w:p w:rsidR="005E02DD" w:rsidRPr="005E02DD" w:rsidRDefault="005E02DD" w:rsidP="005E02DD">
            <w:pPr>
              <w:pStyle w:val="aff3"/>
              <w:rPr>
                <w:rFonts w:ascii="Times New Roman" w:hAnsi="Times New Roman"/>
                <w:color w:val="000000"/>
                <w:szCs w:val="24"/>
              </w:rPr>
            </w:pPr>
            <w:r w:rsidRPr="005E02DD">
              <w:rPr>
                <w:rFonts w:ascii="Times New Roman" w:hAnsi="Times New Roman"/>
                <w:color w:val="000000"/>
                <w:szCs w:val="24"/>
                <w:lang w:val="ru-RU"/>
              </w:rPr>
              <w:t xml:space="preserve">Ремонт водопроводных труб: </w:t>
            </w:r>
          </w:p>
        </w:tc>
        <w:tc>
          <w:tcPr>
            <w:tcW w:w="217" w:type="pct"/>
            <w:gridSpan w:val="2"/>
            <w:tcBorders>
              <w:top w:val="single" w:sz="4" w:space="0" w:color="000000"/>
              <w:left w:val="single" w:sz="4" w:space="0" w:color="000000"/>
              <w:bottom w:val="single" w:sz="4" w:space="0" w:color="000000"/>
              <w:right w:val="nil"/>
            </w:tcBorders>
            <w:vAlign w:val="center"/>
          </w:tcPr>
          <w:p w:rsidR="005E02DD" w:rsidRPr="005E02DD" w:rsidRDefault="005E02DD" w:rsidP="005E02DD">
            <w:pPr>
              <w:pStyle w:val="aff3"/>
              <w:jc w:val="center"/>
              <w:rPr>
                <w:rFonts w:ascii="Times New Roman" w:hAnsi="Times New Roman"/>
                <w:szCs w:val="24"/>
              </w:rPr>
            </w:pPr>
          </w:p>
        </w:tc>
        <w:tc>
          <w:tcPr>
            <w:tcW w:w="253" w:type="pct"/>
            <w:tcBorders>
              <w:top w:val="single" w:sz="4" w:space="0" w:color="000000"/>
              <w:left w:val="single" w:sz="4" w:space="0" w:color="000000"/>
              <w:bottom w:val="single" w:sz="4" w:space="0" w:color="000000"/>
              <w:right w:val="nil"/>
            </w:tcBorders>
            <w:vAlign w:val="center"/>
          </w:tcPr>
          <w:p w:rsidR="005E02DD" w:rsidRPr="005E02DD" w:rsidRDefault="005E02DD" w:rsidP="005E02DD">
            <w:pPr>
              <w:jc w:val="center"/>
              <w:rPr>
                <w:sz w:val="24"/>
                <w:szCs w:val="24"/>
              </w:rPr>
            </w:pPr>
          </w:p>
        </w:tc>
        <w:tc>
          <w:tcPr>
            <w:tcW w:w="491" w:type="pct"/>
            <w:tcBorders>
              <w:top w:val="single" w:sz="4" w:space="0" w:color="000000"/>
              <w:left w:val="single" w:sz="4" w:space="0" w:color="000000"/>
              <w:bottom w:val="single" w:sz="4" w:space="0" w:color="000000"/>
              <w:right w:val="single" w:sz="4" w:space="0" w:color="000000"/>
            </w:tcBorders>
            <w:vAlign w:val="center"/>
          </w:tcPr>
          <w:p w:rsidR="005E02DD" w:rsidRPr="005E02DD" w:rsidRDefault="005E02DD" w:rsidP="005E02DD">
            <w:pPr>
              <w:jc w:val="center"/>
              <w:rPr>
                <w:sz w:val="24"/>
                <w:szCs w:val="24"/>
              </w:rPr>
            </w:pPr>
          </w:p>
        </w:tc>
        <w:tc>
          <w:tcPr>
            <w:tcW w:w="418" w:type="pct"/>
            <w:tcBorders>
              <w:top w:val="single" w:sz="4" w:space="0" w:color="000000"/>
              <w:left w:val="single" w:sz="4" w:space="0" w:color="000000"/>
              <w:bottom w:val="single" w:sz="4" w:space="0" w:color="000000"/>
              <w:right w:val="single" w:sz="4" w:space="0" w:color="000000"/>
            </w:tcBorders>
          </w:tcPr>
          <w:p w:rsidR="005E02DD" w:rsidRPr="005E02DD" w:rsidRDefault="005E02DD" w:rsidP="005E02DD">
            <w:pPr>
              <w:jc w:val="center"/>
              <w:rPr>
                <w:sz w:val="24"/>
                <w:szCs w:val="24"/>
              </w:rPr>
            </w:pPr>
          </w:p>
        </w:tc>
        <w:tc>
          <w:tcPr>
            <w:tcW w:w="378" w:type="pct"/>
            <w:tcBorders>
              <w:top w:val="single" w:sz="4" w:space="0" w:color="000000"/>
              <w:left w:val="single" w:sz="4" w:space="0" w:color="000000"/>
              <w:bottom w:val="single" w:sz="4" w:space="0" w:color="000000"/>
              <w:right w:val="single" w:sz="4" w:space="0" w:color="000000"/>
            </w:tcBorders>
          </w:tcPr>
          <w:p w:rsidR="005E02DD" w:rsidRPr="005E02DD" w:rsidRDefault="005E02DD" w:rsidP="005E02DD">
            <w:pPr>
              <w:jc w:val="center"/>
              <w:rPr>
                <w:sz w:val="24"/>
                <w:szCs w:val="24"/>
              </w:rPr>
            </w:pPr>
          </w:p>
        </w:tc>
        <w:tc>
          <w:tcPr>
            <w:tcW w:w="389" w:type="pct"/>
            <w:tcBorders>
              <w:top w:val="single" w:sz="4" w:space="0" w:color="000000"/>
              <w:left w:val="single" w:sz="4" w:space="0" w:color="000000"/>
              <w:bottom w:val="single" w:sz="4" w:space="0" w:color="000000"/>
              <w:right w:val="single" w:sz="4" w:space="0" w:color="000000"/>
            </w:tcBorders>
          </w:tcPr>
          <w:p w:rsidR="005E02DD" w:rsidRPr="005E02DD" w:rsidRDefault="005E02DD" w:rsidP="005E02DD">
            <w:pPr>
              <w:jc w:val="center"/>
              <w:rPr>
                <w:sz w:val="24"/>
                <w:szCs w:val="24"/>
              </w:rPr>
            </w:pPr>
          </w:p>
        </w:tc>
        <w:tc>
          <w:tcPr>
            <w:tcW w:w="380" w:type="pct"/>
            <w:gridSpan w:val="2"/>
            <w:tcBorders>
              <w:top w:val="single" w:sz="4" w:space="0" w:color="000000"/>
              <w:left w:val="single" w:sz="4" w:space="0" w:color="000000"/>
              <w:bottom w:val="single" w:sz="4" w:space="0" w:color="000000"/>
              <w:right w:val="single" w:sz="4" w:space="0" w:color="000000"/>
            </w:tcBorders>
          </w:tcPr>
          <w:p w:rsidR="005E02DD" w:rsidRPr="005E02DD" w:rsidRDefault="005E02DD" w:rsidP="005E02DD">
            <w:pPr>
              <w:jc w:val="center"/>
              <w:rPr>
                <w:sz w:val="24"/>
                <w:szCs w:val="24"/>
              </w:rPr>
            </w:pPr>
          </w:p>
        </w:tc>
        <w:tc>
          <w:tcPr>
            <w:tcW w:w="389" w:type="pct"/>
            <w:tcBorders>
              <w:top w:val="single" w:sz="4" w:space="0" w:color="000000"/>
              <w:left w:val="single" w:sz="4" w:space="0" w:color="000000"/>
              <w:bottom w:val="single" w:sz="4" w:space="0" w:color="000000"/>
              <w:right w:val="single" w:sz="4" w:space="0" w:color="000000"/>
            </w:tcBorders>
          </w:tcPr>
          <w:p w:rsidR="005E02DD" w:rsidRPr="005E02DD" w:rsidRDefault="005E02DD" w:rsidP="005E02DD">
            <w:pPr>
              <w:jc w:val="center"/>
              <w:rPr>
                <w:sz w:val="24"/>
                <w:szCs w:val="24"/>
              </w:rPr>
            </w:pPr>
          </w:p>
        </w:tc>
        <w:tc>
          <w:tcPr>
            <w:tcW w:w="387" w:type="pct"/>
            <w:gridSpan w:val="2"/>
            <w:tcBorders>
              <w:top w:val="single" w:sz="4" w:space="0" w:color="000000"/>
              <w:left w:val="single" w:sz="4" w:space="0" w:color="000000"/>
              <w:bottom w:val="single" w:sz="4" w:space="0" w:color="000000"/>
              <w:right w:val="single" w:sz="4" w:space="0" w:color="000000"/>
            </w:tcBorders>
          </w:tcPr>
          <w:p w:rsidR="005E02DD" w:rsidRPr="005E02DD" w:rsidRDefault="005E02DD" w:rsidP="005E02DD">
            <w:pPr>
              <w:jc w:val="center"/>
              <w:rPr>
                <w:sz w:val="24"/>
                <w:szCs w:val="24"/>
              </w:rPr>
            </w:pPr>
          </w:p>
        </w:tc>
        <w:tc>
          <w:tcPr>
            <w:tcW w:w="379" w:type="pct"/>
            <w:tcBorders>
              <w:top w:val="single" w:sz="4" w:space="0" w:color="000000"/>
              <w:left w:val="single" w:sz="4" w:space="0" w:color="000000"/>
              <w:bottom w:val="single" w:sz="4" w:space="0" w:color="000000"/>
              <w:right w:val="single" w:sz="4" w:space="0" w:color="000000"/>
            </w:tcBorders>
            <w:vAlign w:val="center"/>
          </w:tcPr>
          <w:p w:rsidR="005E02DD" w:rsidRPr="005E02DD" w:rsidRDefault="005E02DD" w:rsidP="005E02DD">
            <w:pPr>
              <w:jc w:val="center"/>
              <w:rPr>
                <w:sz w:val="24"/>
                <w:szCs w:val="24"/>
                <w:highlight w:val="green"/>
              </w:rPr>
            </w:pPr>
          </w:p>
        </w:tc>
      </w:tr>
      <w:tr w:rsidR="00232B9B" w:rsidRPr="00D51729" w:rsidTr="002422FF">
        <w:trPr>
          <w:jc w:val="center"/>
        </w:trPr>
        <w:tc>
          <w:tcPr>
            <w:tcW w:w="256" w:type="pct"/>
            <w:tcBorders>
              <w:top w:val="single" w:sz="4" w:space="0" w:color="000000"/>
              <w:left w:val="single" w:sz="4" w:space="0" w:color="000000"/>
              <w:bottom w:val="single" w:sz="4" w:space="0" w:color="000000"/>
              <w:right w:val="nil"/>
            </w:tcBorders>
          </w:tcPr>
          <w:p w:rsidR="00232B9B" w:rsidRPr="005E02DD" w:rsidRDefault="00232B9B" w:rsidP="005E02DD">
            <w:pPr>
              <w:pStyle w:val="aff3"/>
              <w:rPr>
                <w:rFonts w:ascii="Times New Roman" w:hAnsi="Times New Roman"/>
                <w:szCs w:val="24"/>
                <w:lang w:val="ru-RU"/>
              </w:rPr>
            </w:pPr>
          </w:p>
        </w:tc>
        <w:tc>
          <w:tcPr>
            <w:tcW w:w="1063" w:type="pct"/>
            <w:tcBorders>
              <w:top w:val="single" w:sz="4" w:space="0" w:color="000000"/>
              <w:left w:val="single" w:sz="4" w:space="0" w:color="000000"/>
              <w:bottom w:val="single" w:sz="4" w:space="0" w:color="000000"/>
              <w:right w:val="nil"/>
            </w:tcBorders>
          </w:tcPr>
          <w:p w:rsidR="00232B9B" w:rsidRPr="005E02DD" w:rsidRDefault="00232B9B" w:rsidP="005E02DD">
            <w:pPr>
              <w:pStyle w:val="aff3"/>
              <w:rPr>
                <w:rFonts w:ascii="Times New Roman" w:hAnsi="Times New Roman"/>
                <w:color w:val="000000"/>
                <w:szCs w:val="24"/>
                <w:lang w:val="ru-RU"/>
              </w:rPr>
            </w:pPr>
            <w:r w:rsidRPr="005E02DD">
              <w:rPr>
                <w:rFonts w:ascii="Times New Roman" w:hAnsi="Times New Roman"/>
                <w:color w:val="000000"/>
                <w:szCs w:val="24"/>
                <w:lang w:val="ru-RU"/>
              </w:rPr>
              <w:t>Ø 50</w:t>
            </w:r>
          </w:p>
        </w:tc>
        <w:tc>
          <w:tcPr>
            <w:tcW w:w="217" w:type="pct"/>
            <w:gridSpan w:val="2"/>
            <w:tcBorders>
              <w:top w:val="single" w:sz="4" w:space="0" w:color="000000"/>
              <w:left w:val="single" w:sz="4" w:space="0" w:color="000000"/>
              <w:bottom w:val="single" w:sz="4" w:space="0" w:color="000000"/>
              <w:right w:val="nil"/>
            </w:tcBorders>
            <w:vAlign w:val="center"/>
          </w:tcPr>
          <w:p w:rsidR="00232B9B" w:rsidRPr="005E02DD" w:rsidRDefault="00232B9B" w:rsidP="005E02DD">
            <w:pPr>
              <w:pStyle w:val="aff3"/>
              <w:jc w:val="center"/>
              <w:rPr>
                <w:rFonts w:ascii="Times New Roman" w:hAnsi="Times New Roman"/>
                <w:szCs w:val="24"/>
              </w:rPr>
            </w:pPr>
            <w:r w:rsidRPr="005E02DD">
              <w:rPr>
                <w:rFonts w:ascii="Times New Roman" w:hAnsi="Times New Roman"/>
                <w:szCs w:val="24"/>
                <w:lang w:val="ru-RU"/>
              </w:rPr>
              <w:t>км</w:t>
            </w:r>
          </w:p>
        </w:tc>
        <w:tc>
          <w:tcPr>
            <w:tcW w:w="253" w:type="pct"/>
            <w:tcBorders>
              <w:top w:val="single" w:sz="4" w:space="0" w:color="000000"/>
              <w:left w:val="single" w:sz="4" w:space="0" w:color="000000"/>
              <w:bottom w:val="single" w:sz="4" w:space="0" w:color="000000"/>
              <w:right w:val="nil"/>
            </w:tcBorders>
            <w:vAlign w:val="center"/>
          </w:tcPr>
          <w:p w:rsidR="00232B9B" w:rsidRPr="005E02DD" w:rsidRDefault="00232B9B" w:rsidP="005E02DD">
            <w:pPr>
              <w:jc w:val="center"/>
              <w:rPr>
                <w:sz w:val="24"/>
                <w:szCs w:val="24"/>
              </w:rPr>
            </w:pPr>
            <w:r w:rsidRPr="005E02DD">
              <w:rPr>
                <w:sz w:val="24"/>
                <w:szCs w:val="24"/>
              </w:rPr>
              <w:t>0,05</w:t>
            </w:r>
          </w:p>
        </w:tc>
        <w:tc>
          <w:tcPr>
            <w:tcW w:w="491" w:type="pct"/>
            <w:tcBorders>
              <w:top w:val="single" w:sz="4" w:space="0" w:color="000000"/>
              <w:left w:val="single" w:sz="4" w:space="0" w:color="000000"/>
              <w:bottom w:val="single" w:sz="4" w:space="0" w:color="000000"/>
              <w:right w:val="single" w:sz="4" w:space="0" w:color="000000"/>
            </w:tcBorders>
            <w:vAlign w:val="center"/>
          </w:tcPr>
          <w:p w:rsidR="00232B9B" w:rsidRPr="005E02DD" w:rsidRDefault="00232B9B" w:rsidP="005E02DD">
            <w:pPr>
              <w:jc w:val="center"/>
              <w:rPr>
                <w:sz w:val="24"/>
                <w:szCs w:val="24"/>
              </w:rPr>
            </w:pPr>
            <w:r>
              <w:rPr>
                <w:sz w:val="24"/>
                <w:szCs w:val="24"/>
              </w:rPr>
              <w:t>0,0</w:t>
            </w:r>
            <w:r w:rsidRPr="005E02DD">
              <w:rPr>
                <w:sz w:val="24"/>
                <w:szCs w:val="24"/>
              </w:rPr>
              <w:t>60</w:t>
            </w:r>
          </w:p>
        </w:tc>
        <w:tc>
          <w:tcPr>
            <w:tcW w:w="418" w:type="pct"/>
            <w:tcBorders>
              <w:top w:val="single" w:sz="4" w:space="0" w:color="000000"/>
              <w:left w:val="single" w:sz="4" w:space="0" w:color="000000"/>
              <w:bottom w:val="single" w:sz="4" w:space="0" w:color="000000"/>
              <w:right w:val="single" w:sz="4" w:space="0" w:color="000000"/>
            </w:tcBorders>
          </w:tcPr>
          <w:p w:rsidR="00232B9B" w:rsidRPr="005E02DD" w:rsidRDefault="00232B9B" w:rsidP="005E02DD">
            <w:pPr>
              <w:jc w:val="center"/>
              <w:rPr>
                <w:sz w:val="24"/>
                <w:szCs w:val="24"/>
              </w:rPr>
            </w:pPr>
            <w:r w:rsidRPr="005E02DD">
              <w:rPr>
                <w:sz w:val="24"/>
                <w:szCs w:val="24"/>
              </w:rPr>
              <w:t>2016-2029</w:t>
            </w:r>
          </w:p>
        </w:tc>
        <w:tc>
          <w:tcPr>
            <w:tcW w:w="378" w:type="pct"/>
            <w:tcBorders>
              <w:top w:val="single" w:sz="4" w:space="0" w:color="000000"/>
              <w:left w:val="single" w:sz="4" w:space="0" w:color="000000"/>
              <w:bottom w:val="single" w:sz="4" w:space="0" w:color="000000"/>
              <w:right w:val="single" w:sz="4" w:space="0" w:color="000000"/>
            </w:tcBorders>
          </w:tcPr>
          <w:p w:rsidR="00232B9B" w:rsidRPr="005E02DD" w:rsidRDefault="00232B9B" w:rsidP="005E02DD">
            <w:pPr>
              <w:jc w:val="center"/>
              <w:rPr>
                <w:sz w:val="24"/>
                <w:szCs w:val="24"/>
              </w:rPr>
            </w:pPr>
          </w:p>
        </w:tc>
        <w:tc>
          <w:tcPr>
            <w:tcW w:w="389" w:type="pct"/>
            <w:tcBorders>
              <w:top w:val="single" w:sz="4" w:space="0" w:color="000000"/>
              <w:left w:val="single" w:sz="4" w:space="0" w:color="000000"/>
              <w:bottom w:val="single" w:sz="4" w:space="0" w:color="000000"/>
              <w:right w:val="single" w:sz="4" w:space="0" w:color="000000"/>
            </w:tcBorders>
          </w:tcPr>
          <w:p w:rsidR="00232B9B" w:rsidRPr="005E02DD" w:rsidRDefault="00232B9B" w:rsidP="005E02DD">
            <w:pPr>
              <w:jc w:val="center"/>
              <w:rPr>
                <w:sz w:val="24"/>
                <w:szCs w:val="24"/>
              </w:rPr>
            </w:pPr>
          </w:p>
        </w:tc>
        <w:tc>
          <w:tcPr>
            <w:tcW w:w="380" w:type="pct"/>
            <w:gridSpan w:val="2"/>
            <w:tcBorders>
              <w:top w:val="single" w:sz="4" w:space="0" w:color="000000"/>
              <w:left w:val="single" w:sz="4" w:space="0" w:color="000000"/>
              <w:bottom w:val="single" w:sz="4" w:space="0" w:color="000000"/>
              <w:right w:val="single" w:sz="4" w:space="0" w:color="000000"/>
            </w:tcBorders>
            <w:vAlign w:val="center"/>
          </w:tcPr>
          <w:p w:rsidR="00232B9B" w:rsidRPr="005E02DD" w:rsidRDefault="00232B9B" w:rsidP="00F60485">
            <w:pPr>
              <w:jc w:val="center"/>
              <w:rPr>
                <w:sz w:val="24"/>
                <w:szCs w:val="24"/>
              </w:rPr>
            </w:pPr>
            <w:r>
              <w:rPr>
                <w:sz w:val="24"/>
                <w:szCs w:val="24"/>
              </w:rPr>
              <w:t>0,0</w:t>
            </w:r>
            <w:r w:rsidRPr="005E02DD">
              <w:rPr>
                <w:sz w:val="24"/>
                <w:szCs w:val="24"/>
              </w:rPr>
              <w:t>60</w:t>
            </w:r>
          </w:p>
        </w:tc>
        <w:tc>
          <w:tcPr>
            <w:tcW w:w="389" w:type="pct"/>
            <w:tcBorders>
              <w:top w:val="single" w:sz="4" w:space="0" w:color="000000"/>
              <w:left w:val="single" w:sz="4" w:space="0" w:color="000000"/>
              <w:bottom w:val="single" w:sz="4" w:space="0" w:color="000000"/>
              <w:right w:val="single" w:sz="4" w:space="0" w:color="000000"/>
            </w:tcBorders>
          </w:tcPr>
          <w:p w:rsidR="00232B9B" w:rsidRPr="005E02DD" w:rsidRDefault="00232B9B" w:rsidP="005E02DD">
            <w:pPr>
              <w:jc w:val="center"/>
              <w:rPr>
                <w:sz w:val="24"/>
                <w:szCs w:val="24"/>
              </w:rPr>
            </w:pPr>
          </w:p>
        </w:tc>
        <w:tc>
          <w:tcPr>
            <w:tcW w:w="387" w:type="pct"/>
            <w:gridSpan w:val="2"/>
            <w:tcBorders>
              <w:top w:val="single" w:sz="4" w:space="0" w:color="000000"/>
              <w:left w:val="single" w:sz="4" w:space="0" w:color="000000"/>
              <w:bottom w:val="single" w:sz="4" w:space="0" w:color="000000"/>
              <w:right w:val="single" w:sz="4" w:space="0" w:color="000000"/>
            </w:tcBorders>
          </w:tcPr>
          <w:p w:rsidR="00232B9B" w:rsidRPr="005E02DD" w:rsidRDefault="00232B9B" w:rsidP="005E02DD">
            <w:pPr>
              <w:jc w:val="center"/>
              <w:rPr>
                <w:sz w:val="24"/>
                <w:szCs w:val="24"/>
              </w:rPr>
            </w:pPr>
          </w:p>
        </w:tc>
        <w:tc>
          <w:tcPr>
            <w:tcW w:w="379" w:type="pct"/>
            <w:tcBorders>
              <w:top w:val="single" w:sz="4" w:space="0" w:color="000000"/>
              <w:left w:val="single" w:sz="4" w:space="0" w:color="000000"/>
              <w:bottom w:val="single" w:sz="4" w:space="0" w:color="000000"/>
              <w:right w:val="single" w:sz="4" w:space="0" w:color="000000"/>
            </w:tcBorders>
            <w:vAlign w:val="center"/>
          </w:tcPr>
          <w:p w:rsidR="00232B9B" w:rsidRPr="005E02DD" w:rsidRDefault="00232B9B" w:rsidP="005E02DD">
            <w:pPr>
              <w:jc w:val="center"/>
              <w:rPr>
                <w:sz w:val="24"/>
                <w:szCs w:val="24"/>
                <w:highlight w:val="green"/>
              </w:rPr>
            </w:pPr>
          </w:p>
        </w:tc>
      </w:tr>
      <w:tr w:rsidR="00232B9B" w:rsidRPr="00D51729" w:rsidTr="002422FF">
        <w:trPr>
          <w:jc w:val="center"/>
        </w:trPr>
        <w:tc>
          <w:tcPr>
            <w:tcW w:w="256" w:type="pct"/>
            <w:tcBorders>
              <w:top w:val="single" w:sz="4" w:space="0" w:color="000000"/>
              <w:left w:val="single" w:sz="4" w:space="0" w:color="000000"/>
              <w:bottom w:val="single" w:sz="4" w:space="0" w:color="000000"/>
              <w:right w:val="nil"/>
            </w:tcBorders>
          </w:tcPr>
          <w:p w:rsidR="00232B9B" w:rsidRPr="005E02DD" w:rsidRDefault="00232B9B" w:rsidP="005E02DD">
            <w:pPr>
              <w:pStyle w:val="aff3"/>
              <w:rPr>
                <w:rFonts w:ascii="Times New Roman" w:hAnsi="Times New Roman"/>
                <w:szCs w:val="24"/>
                <w:lang w:val="ru-RU"/>
              </w:rPr>
            </w:pPr>
          </w:p>
        </w:tc>
        <w:tc>
          <w:tcPr>
            <w:tcW w:w="1063" w:type="pct"/>
            <w:tcBorders>
              <w:top w:val="single" w:sz="4" w:space="0" w:color="000000"/>
              <w:left w:val="single" w:sz="4" w:space="0" w:color="000000"/>
              <w:bottom w:val="single" w:sz="4" w:space="0" w:color="000000"/>
              <w:right w:val="nil"/>
            </w:tcBorders>
          </w:tcPr>
          <w:p w:rsidR="00232B9B" w:rsidRPr="005E02DD" w:rsidRDefault="00232B9B" w:rsidP="005E02DD">
            <w:pPr>
              <w:pStyle w:val="aff3"/>
              <w:rPr>
                <w:rFonts w:ascii="Times New Roman" w:hAnsi="Times New Roman"/>
                <w:color w:val="000000"/>
                <w:szCs w:val="24"/>
                <w:lang w:val="ru-RU"/>
              </w:rPr>
            </w:pPr>
            <w:r w:rsidRPr="005E02DD">
              <w:rPr>
                <w:rFonts w:ascii="Times New Roman" w:hAnsi="Times New Roman"/>
                <w:color w:val="000000"/>
                <w:szCs w:val="24"/>
                <w:lang w:val="ru-RU"/>
              </w:rPr>
              <w:t>Ø 80</w:t>
            </w:r>
          </w:p>
        </w:tc>
        <w:tc>
          <w:tcPr>
            <w:tcW w:w="217" w:type="pct"/>
            <w:gridSpan w:val="2"/>
            <w:tcBorders>
              <w:top w:val="single" w:sz="4" w:space="0" w:color="000000"/>
              <w:left w:val="single" w:sz="4" w:space="0" w:color="000000"/>
              <w:bottom w:val="single" w:sz="4" w:space="0" w:color="000000"/>
              <w:right w:val="nil"/>
            </w:tcBorders>
          </w:tcPr>
          <w:p w:rsidR="00232B9B" w:rsidRPr="005E02DD" w:rsidRDefault="00232B9B" w:rsidP="005E02DD">
            <w:pPr>
              <w:pStyle w:val="aff3"/>
              <w:jc w:val="center"/>
              <w:rPr>
                <w:rFonts w:ascii="Times New Roman" w:hAnsi="Times New Roman"/>
                <w:szCs w:val="24"/>
              </w:rPr>
            </w:pPr>
            <w:r w:rsidRPr="005E02DD">
              <w:rPr>
                <w:rFonts w:ascii="Times New Roman" w:hAnsi="Times New Roman"/>
                <w:szCs w:val="24"/>
                <w:lang w:val="ru-RU"/>
              </w:rPr>
              <w:t>км</w:t>
            </w:r>
          </w:p>
        </w:tc>
        <w:tc>
          <w:tcPr>
            <w:tcW w:w="253" w:type="pct"/>
            <w:tcBorders>
              <w:top w:val="single" w:sz="4" w:space="0" w:color="000000"/>
              <w:left w:val="single" w:sz="4" w:space="0" w:color="000000"/>
              <w:bottom w:val="single" w:sz="4" w:space="0" w:color="000000"/>
              <w:right w:val="nil"/>
            </w:tcBorders>
            <w:vAlign w:val="center"/>
          </w:tcPr>
          <w:p w:rsidR="00232B9B" w:rsidRPr="005E02DD" w:rsidRDefault="00232B9B" w:rsidP="005E02DD">
            <w:pPr>
              <w:jc w:val="center"/>
              <w:rPr>
                <w:sz w:val="24"/>
                <w:szCs w:val="24"/>
              </w:rPr>
            </w:pPr>
            <w:r w:rsidRPr="005E02DD">
              <w:rPr>
                <w:sz w:val="24"/>
                <w:szCs w:val="24"/>
              </w:rPr>
              <w:t>0,10</w:t>
            </w:r>
          </w:p>
        </w:tc>
        <w:tc>
          <w:tcPr>
            <w:tcW w:w="491" w:type="pct"/>
            <w:tcBorders>
              <w:top w:val="single" w:sz="4" w:space="0" w:color="000000"/>
              <w:left w:val="single" w:sz="4" w:space="0" w:color="000000"/>
              <w:bottom w:val="single" w:sz="4" w:space="0" w:color="000000"/>
              <w:right w:val="single" w:sz="4" w:space="0" w:color="000000"/>
            </w:tcBorders>
            <w:vAlign w:val="center"/>
          </w:tcPr>
          <w:p w:rsidR="00232B9B" w:rsidRPr="005E02DD" w:rsidRDefault="00232B9B" w:rsidP="00232B9B">
            <w:pPr>
              <w:jc w:val="center"/>
              <w:rPr>
                <w:sz w:val="24"/>
                <w:szCs w:val="24"/>
              </w:rPr>
            </w:pPr>
            <w:r>
              <w:rPr>
                <w:sz w:val="24"/>
                <w:szCs w:val="24"/>
              </w:rPr>
              <w:t>0,</w:t>
            </w:r>
            <w:r w:rsidRPr="005E02DD">
              <w:rPr>
                <w:sz w:val="24"/>
                <w:szCs w:val="24"/>
              </w:rPr>
              <w:t>12</w:t>
            </w:r>
          </w:p>
        </w:tc>
        <w:tc>
          <w:tcPr>
            <w:tcW w:w="418" w:type="pct"/>
            <w:tcBorders>
              <w:top w:val="single" w:sz="4" w:space="0" w:color="000000"/>
              <w:left w:val="single" w:sz="4" w:space="0" w:color="000000"/>
              <w:bottom w:val="single" w:sz="4" w:space="0" w:color="000000"/>
              <w:right w:val="single" w:sz="4" w:space="0" w:color="000000"/>
            </w:tcBorders>
          </w:tcPr>
          <w:p w:rsidR="00232B9B" w:rsidRPr="005E02DD" w:rsidRDefault="00232B9B" w:rsidP="005E02DD">
            <w:pPr>
              <w:jc w:val="center"/>
              <w:rPr>
                <w:sz w:val="24"/>
                <w:szCs w:val="24"/>
              </w:rPr>
            </w:pPr>
            <w:r w:rsidRPr="005E02DD">
              <w:rPr>
                <w:sz w:val="24"/>
                <w:szCs w:val="24"/>
              </w:rPr>
              <w:t>2015</w:t>
            </w:r>
          </w:p>
        </w:tc>
        <w:tc>
          <w:tcPr>
            <w:tcW w:w="378" w:type="pct"/>
            <w:tcBorders>
              <w:top w:val="single" w:sz="4" w:space="0" w:color="000000"/>
              <w:left w:val="single" w:sz="4" w:space="0" w:color="000000"/>
              <w:bottom w:val="single" w:sz="4" w:space="0" w:color="000000"/>
              <w:right w:val="single" w:sz="4" w:space="0" w:color="000000"/>
            </w:tcBorders>
          </w:tcPr>
          <w:p w:rsidR="00232B9B" w:rsidRPr="005E02DD" w:rsidRDefault="00232B9B" w:rsidP="005E02DD">
            <w:pPr>
              <w:jc w:val="center"/>
              <w:rPr>
                <w:sz w:val="24"/>
                <w:szCs w:val="24"/>
              </w:rPr>
            </w:pPr>
          </w:p>
        </w:tc>
        <w:tc>
          <w:tcPr>
            <w:tcW w:w="389" w:type="pct"/>
            <w:tcBorders>
              <w:top w:val="single" w:sz="4" w:space="0" w:color="000000"/>
              <w:left w:val="single" w:sz="4" w:space="0" w:color="000000"/>
              <w:bottom w:val="single" w:sz="4" w:space="0" w:color="000000"/>
              <w:right w:val="single" w:sz="4" w:space="0" w:color="000000"/>
            </w:tcBorders>
          </w:tcPr>
          <w:p w:rsidR="00232B9B" w:rsidRPr="005E02DD" w:rsidRDefault="00232B9B" w:rsidP="005E02DD">
            <w:pPr>
              <w:jc w:val="center"/>
              <w:rPr>
                <w:sz w:val="24"/>
                <w:szCs w:val="24"/>
              </w:rPr>
            </w:pPr>
          </w:p>
        </w:tc>
        <w:tc>
          <w:tcPr>
            <w:tcW w:w="380" w:type="pct"/>
            <w:gridSpan w:val="2"/>
            <w:tcBorders>
              <w:top w:val="single" w:sz="4" w:space="0" w:color="000000"/>
              <w:left w:val="single" w:sz="4" w:space="0" w:color="000000"/>
              <w:bottom w:val="single" w:sz="4" w:space="0" w:color="000000"/>
              <w:right w:val="single" w:sz="4" w:space="0" w:color="000000"/>
            </w:tcBorders>
            <w:vAlign w:val="center"/>
          </w:tcPr>
          <w:p w:rsidR="00232B9B" w:rsidRPr="005E02DD" w:rsidRDefault="00232B9B" w:rsidP="00F60485">
            <w:pPr>
              <w:jc w:val="center"/>
              <w:rPr>
                <w:sz w:val="24"/>
                <w:szCs w:val="24"/>
              </w:rPr>
            </w:pPr>
            <w:r>
              <w:rPr>
                <w:sz w:val="24"/>
                <w:szCs w:val="24"/>
              </w:rPr>
              <w:t>0,</w:t>
            </w:r>
            <w:r w:rsidRPr="005E02DD">
              <w:rPr>
                <w:sz w:val="24"/>
                <w:szCs w:val="24"/>
              </w:rPr>
              <w:t>12</w:t>
            </w:r>
          </w:p>
        </w:tc>
        <w:tc>
          <w:tcPr>
            <w:tcW w:w="389" w:type="pct"/>
            <w:tcBorders>
              <w:top w:val="single" w:sz="4" w:space="0" w:color="000000"/>
              <w:left w:val="single" w:sz="4" w:space="0" w:color="000000"/>
              <w:bottom w:val="single" w:sz="4" w:space="0" w:color="000000"/>
              <w:right w:val="single" w:sz="4" w:space="0" w:color="000000"/>
            </w:tcBorders>
          </w:tcPr>
          <w:p w:rsidR="00232B9B" w:rsidRPr="005E02DD" w:rsidRDefault="00232B9B" w:rsidP="005E02DD">
            <w:pPr>
              <w:jc w:val="center"/>
              <w:rPr>
                <w:sz w:val="24"/>
                <w:szCs w:val="24"/>
              </w:rPr>
            </w:pPr>
          </w:p>
        </w:tc>
        <w:tc>
          <w:tcPr>
            <w:tcW w:w="387" w:type="pct"/>
            <w:gridSpan w:val="2"/>
            <w:tcBorders>
              <w:top w:val="single" w:sz="4" w:space="0" w:color="000000"/>
              <w:left w:val="single" w:sz="4" w:space="0" w:color="000000"/>
              <w:bottom w:val="single" w:sz="4" w:space="0" w:color="000000"/>
              <w:right w:val="single" w:sz="4" w:space="0" w:color="000000"/>
            </w:tcBorders>
          </w:tcPr>
          <w:p w:rsidR="00232B9B" w:rsidRPr="005E02DD" w:rsidRDefault="00232B9B" w:rsidP="005E02DD">
            <w:pPr>
              <w:jc w:val="center"/>
              <w:rPr>
                <w:sz w:val="24"/>
                <w:szCs w:val="24"/>
              </w:rPr>
            </w:pPr>
          </w:p>
        </w:tc>
        <w:tc>
          <w:tcPr>
            <w:tcW w:w="379" w:type="pct"/>
            <w:tcBorders>
              <w:top w:val="single" w:sz="4" w:space="0" w:color="000000"/>
              <w:left w:val="single" w:sz="4" w:space="0" w:color="000000"/>
              <w:bottom w:val="single" w:sz="4" w:space="0" w:color="000000"/>
              <w:right w:val="single" w:sz="4" w:space="0" w:color="000000"/>
            </w:tcBorders>
            <w:vAlign w:val="center"/>
          </w:tcPr>
          <w:p w:rsidR="00232B9B" w:rsidRPr="005E02DD" w:rsidRDefault="00232B9B" w:rsidP="005E02DD">
            <w:pPr>
              <w:jc w:val="center"/>
              <w:rPr>
                <w:sz w:val="24"/>
                <w:szCs w:val="24"/>
                <w:highlight w:val="green"/>
              </w:rPr>
            </w:pPr>
          </w:p>
        </w:tc>
      </w:tr>
      <w:tr w:rsidR="00232B9B" w:rsidRPr="00D51729" w:rsidTr="002422FF">
        <w:trPr>
          <w:jc w:val="center"/>
        </w:trPr>
        <w:tc>
          <w:tcPr>
            <w:tcW w:w="256" w:type="pct"/>
            <w:tcBorders>
              <w:top w:val="single" w:sz="4" w:space="0" w:color="000000"/>
              <w:left w:val="single" w:sz="4" w:space="0" w:color="000000"/>
              <w:bottom w:val="single" w:sz="4" w:space="0" w:color="000000"/>
              <w:right w:val="nil"/>
            </w:tcBorders>
          </w:tcPr>
          <w:p w:rsidR="00232B9B" w:rsidRPr="005E02DD" w:rsidRDefault="00232B9B" w:rsidP="005E02DD">
            <w:pPr>
              <w:pStyle w:val="aff3"/>
              <w:rPr>
                <w:rFonts w:ascii="Times New Roman" w:hAnsi="Times New Roman"/>
                <w:szCs w:val="24"/>
                <w:lang w:val="ru-RU"/>
              </w:rPr>
            </w:pPr>
          </w:p>
        </w:tc>
        <w:tc>
          <w:tcPr>
            <w:tcW w:w="1063" w:type="pct"/>
            <w:tcBorders>
              <w:top w:val="single" w:sz="4" w:space="0" w:color="000000"/>
              <w:left w:val="single" w:sz="4" w:space="0" w:color="000000"/>
              <w:bottom w:val="single" w:sz="4" w:space="0" w:color="000000"/>
              <w:right w:val="nil"/>
            </w:tcBorders>
          </w:tcPr>
          <w:p w:rsidR="00232B9B" w:rsidRPr="005E02DD" w:rsidRDefault="00232B9B" w:rsidP="005E02DD">
            <w:pPr>
              <w:pStyle w:val="aff3"/>
              <w:rPr>
                <w:rFonts w:ascii="Times New Roman" w:hAnsi="Times New Roman"/>
                <w:color w:val="000000"/>
                <w:szCs w:val="24"/>
                <w:lang w:val="ru-RU"/>
              </w:rPr>
            </w:pPr>
            <w:r w:rsidRPr="005E02DD">
              <w:rPr>
                <w:rFonts w:ascii="Times New Roman" w:hAnsi="Times New Roman"/>
                <w:color w:val="000000"/>
                <w:szCs w:val="24"/>
                <w:lang w:val="ru-RU"/>
              </w:rPr>
              <w:t>Ø 80</w:t>
            </w:r>
          </w:p>
        </w:tc>
        <w:tc>
          <w:tcPr>
            <w:tcW w:w="217" w:type="pct"/>
            <w:gridSpan w:val="2"/>
            <w:tcBorders>
              <w:top w:val="single" w:sz="4" w:space="0" w:color="000000"/>
              <w:left w:val="single" w:sz="4" w:space="0" w:color="000000"/>
              <w:bottom w:val="single" w:sz="4" w:space="0" w:color="000000"/>
              <w:right w:val="nil"/>
            </w:tcBorders>
            <w:vAlign w:val="center"/>
          </w:tcPr>
          <w:p w:rsidR="00232B9B" w:rsidRPr="005E02DD" w:rsidRDefault="00232B9B" w:rsidP="005E02DD">
            <w:pPr>
              <w:pStyle w:val="aff3"/>
              <w:jc w:val="center"/>
              <w:rPr>
                <w:rFonts w:ascii="Times New Roman" w:hAnsi="Times New Roman"/>
                <w:szCs w:val="24"/>
              </w:rPr>
            </w:pPr>
            <w:r w:rsidRPr="005E02DD">
              <w:rPr>
                <w:rFonts w:ascii="Times New Roman" w:hAnsi="Times New Roman"/>
                <w:szCs w:val="24"/>
                <w:lang w:val="ru-RU"/>
              </w:rPr>
              <w:t>км</w:t>
            </w:r>
          </w:p>
        </w:tc>
        <w:tc>
          <w:tcPr>
            <w:tcW w:w="253" w:type="pct"/>
            <w:tcBorders>
              <w:top w:val="single" w:sz="4" w:space="0" w:color="000000"/>
              <w:left w:val="single" w:sz="4" w:space="0" w:color="000000"/>
              <w:bottom w:val="single" w:sz="4" w:space="0" w:color="000000"/>
              <w:right w:val="nil"/>
            </w:tcBorders>
            <w:vAlign w:val="center"/>
          </w:tcPr>
          <w:p w:rsidR="00232B9B" w:rsidRPr="005E02DD" w:rsidRDefault="00232B9B" w:rsidP="005E02DD">
            <w:pPr>
              <w:jc w:val="center"/>
              <w:rPr>
                <w:sz w:val="24"/>
                <w:szCs w:val="24"/>
              </w:rPr>
            </w:pPr>
            <w:r w:rsidRPr="005E02DD">
              <w:rPr>
                <w:sz w:val="24"/>
                <w:szCs w:val="24"/>
              </w:rPr>
              <w:t>1,00</w:t>
            </w:r>
          </w:p>
        </w:tc>
        <w:tc>
          <w:tcPr>
            <w:tcW w:w="491" w:type="pct"/>
            <w:tcBorders>
              <w:top w:val="single" w:sz="4" w:space="0" w:color="000000"/>
              <w:left w:val="single" w:sz="4" w:space="0" w:color="000000"/>
              <w:bottom w:val="single" w:sz="4" w:space="0" w:color="000000"/>
              <w:right w:val="single" w:sz="4" w:space="0" w:color="000000"/>
            </w:tcBorders>
            <w:vAlign w:val="center"/>
          </w:tcPr>
          <w:p w:rsidR="00232B9B" w:rsidRPr="005E02DD" w:rsidRDefault="00232B9B" w:rsidP="00232B9B">
            <w:pPr>
              <w:jc w:val="center"/>
              <w:rPr>
                <w:sz w:val="24"/>
                <w:szCs w:val="24"/>
              </w:rPr>
            </w:pPr>
            <w:r w:rsidRPr="005E02DD">
              <w:rPr>
                <w:sz w:val="24"/>
                <w:szCs w:val="24"/>
              </w:rPr>
              <w:t>1</w:t>
            </w:r>
            <w:r>
              <w:rPr>
                <w:sz w:val="24"/>
                <w:szCs w:val="24"/>
              </w:rPr>
              <w:t>,</w:t>
            </w:r>
            <w:r w:rsidRPr="005E02DD">
              <w:rPr>
                <w:sz w:val="24"/>
                <w:szCs w:val="24"/>
              </w:rPr>
              <w:t>4</w:t>
            </w:r>
          </w:p>
        </w:tc>
        <w:tc>
          <w:tcPr>
            <w:tcW w:w="418" w:type="pct"/>
            <w:tcBorders>
              <w:top w:val="single" w:sz="4" w:space="0" w:color="000000"/>
              <w:left w:val="single" w:sz="4" w:space="0" w:color="000000"/>
              <w:bottom w:val="single" w:sz="4" w:space="0" w:color="000000"/>
              <w:right w:val="single" w:sz="4" w:space="0" w:color="000000"/>
            </w:tcBorders>
          </w:tcPr>
          <w:p w:rsidR="00232B9B" w:rsidRPr="005E02DD" w:rsidRDefault="00232B9B" w:rsidP="005E02DD">
            <w:pPr>
              <w:jc w:val="center"/>
              <w:rPr>
                <w:sz w:val="24"/>
                <w:szCs w:val="24"/>
              </w:rPr>
            </w:pPr>
            <w:r w:rsidRPr="005E02DD">
              <w:rPr>
                <w:sz w:val="24"/>
                <w:szCs w:val="24"/>
              </w:rPr>
              <w:t>2016-2029</w:t>
            </w:r>
          </w:p>
        </w:tc>
        <w:tc>
          <w:tcPr>
            <w:tcW w:w="378" w:type="pct"/>
            <w:tcBorders>
              <w:top w:val="single" w:sz="4" w:space="0" w:color="000000"/>
              <w:left w:val="single" w:sz="4" w:space="0" w:color="000000"/>
              <w:bottom w:val="single" w:sz="4" w:space="0" w:color="000000"/>
              <w:right w:val="single" w:sz="4" w:space="0" w:color="000000"/>
            </w:tcBorders>
          </w:tcPr>
          <w:p w:rsidR="00232B9B" w:rsidRPr="005E02DD" w:rsidRDefault="00232B9B" w:rsidP="005E02DD">
            <w:pPr>
              <w:jc w:val="center"/>
              <w:rPr>
                <w:sz w:val="24"/>
                <w:szCs w:val="24"/>
              </w:rPr>
            </w:pPr>
          </w:p>
        </w:tc>
        <w:tc>
          <w:tcPr>
            <w:tcW w:w="389" w:type="pct"/>
            <w:tcBorders>
              <w:top w:val="single" w:sz="4" w:space="0" w:color="000000"/>
              <w:left w:val="single" w:sz="4" w:space="0" w:color="000000"/>
              <w:bottom w:val="single" w:sz="4" w:space="0" w:color="000000"/>
              <w:right w:val="single" w:sz="4" w:space="0" w:color="000000"/>
            </w:tcBorders>
          </w:tcPr>
          <w:p w:rsidR="00232B9B" w:rsidRPr="005E02DD" w:rsidRDefault="00232B9B" w:rsidP="005E02DD">
            <w:pPr>
              <w:jc w:val="center"/>
              <w:rPr>
                <w:sz w:val="24"/>
                <w:szCs w:val="24"/>
              </w:rPr>
            </w:pPr>
          </w:p>
        </w:tc>
        <w:tc>
          <w:tcPr>
            <w:tcW w:w="380" w:type="pct"/>
            <w:gridSpan w:val="2"/>
            <w:tcBorders>
              <w:top w:val="single" w:sz="4" w:space="0" w:color="000000"/>
              <w:left w:val="single" w:sz="4" w:space="0" w:color="000000"/>
              <w:bottom w:val="single" w:sz="4" w:space="0" w:color="000000"/>
              <w:right w:val="single" w:sz="4" w:space="0" w:color="000000"/>
            </w:tcBorders>
            <w:vAlign w:val="center"/>
          </w:tcPr>
          <w:p w:rsidR="00232B9B" w:rsidRPr="005E02DD" w:rsidRDefault="00232B9B" w:rsidP="00F60485">
            <w:pPr>
              <w:jc w:val="center"/>
              <w:rPr>
                <w:sz w:val="24"/>
                <w:szCs w:val="24"/>
              </w:rPr>
            </w:pPr>
            <w:r w:rsidRPr="005E02DD">
              <w:rPr>
                <w:sz w:val="24"/>
                <w:szCs w:val="24"/>
              </w:rPr>
              <w:t>1</w:t>
            </w:r>
            <w:r>
              <w:rPr>
                <w:sz w:val="24"/>
                <w:szCs w:val="24"/>
              </w:rPr>
              <w:t>,</w:t>
            </w:r>
            <w:r w:rsidRPr="005E02DD">
              <w:rPr>
                <w:sz w:val="24"/>
                <w:szCs w:val="24"/>
              </w:rPr>
              <w:t>4</w:t>
            </w:r>
          </w:p>
        </w:tc>
        <w:tc>
          <w:tcPr>
            <w:tcW w:w="389" w:type="pct"/>
            <w:tcBorders>
              <w:top w:val="single" w:sz="4" w:space="0" w:color="000000"/>
              <w:left w:val="single" w:sz="4" w:space="0" w:color="000000"/>
              <w:bottom w:val="single" w:sz="4" w:space="0" w:color="000000"/>
              <w:right w:val="single" w:sz="4" w:space="0" w:color="000000"/>
            </w:tcBorders>
          </w:tcPr>
          <w:p w:rsidR="00232B9B" w:rsidRPr="005E02DD" w:rsidRDefault="00232B9B" w:rsidP="005E02DD">
            <w:pPr>
              <w:jc w:val="center"/>
              <w:rPr>
                <w:sz w:val="24"/>
                <w:szCs w:val="24"/>
              </w:rPr>
            </w:pPr>
          </w:p>
        </w:tc>
        <w:tc>
          <w:tcPr>
            <w:tcW w:w="387" w:type="pct"/>
            <w:gridSpan w:val="2"/>
            <w:tcBorders>
              <w:top w:val="single" w:sz="4" w:space="0" w:color="000000"/>
              <w:left w:val="single" w:sz="4" w:space="0" w:color="000000"/>
              <w:bottom w:val="single" w:sz="4" w:space="0" w:color="000000"/>
              <w:right w:val="single" w:sz="4" w:space="0" w:color="000000"/>
            </w:tcBorders>
          </w:tcPr>
          <w:p w:rsidR="00232B9B" w:rsidRPr="005E02DD" w:rsidRDefault="00232B9B" w:rsidP="005E02DD">
            <w:pPr>
              <w:jc w:val="center"/>
              <w:rPr>
                <w:sz w:val="24"/>
                <w:szCs w:val="24"/>
              </w:rPr>
            </w:pPr>
          </w:p>
        </w:tc>
        <w:tc>
          <w:tcPr>
            <w:tcW w:w="379" w:type="pct"/>
            <w:tcBorders>
              <w:top w:val="single" w:sz="4" w:space="0" w:color="000000"/>
              <w:left w:val="single" w:sz="4" w:space="0" w:color="000000"/>
              <w:bottom w:val="single" w:sz="4" w:space="0" w:color="000000"/>
              <w:right w:val="single" w:sz="4" w:space="0" w:color="000000"/>
            </w:tcBorders>
            <w:vAlign w:val="center"/>
          </w:tcPr>
          <w:p w:rsidR="00232B9B" w:rsidRPr="005E02DD" w:rsidRDefault="00232B9B" w:rsidP="005E02DD">
            <w:pPr>
              <w:jc w:val="center"/>
              <w:rPr>
                <w:sz w:val="24"/>
                <w:szCs w:val="24"/>
                <w:highlight w:val="green"/>
              </w:rPr>
            </w:pPr>
          </w:p>
        </w:tc>
      </w:tr>
      <w:tr w:rsidR="00232B9B" w:rsidRPr="00D51729" w:rsidTr="002422FF">
        <w:trPr>
          <w:jc w:val="center"/>
        </w:trPr>
        <w:tc>
          <w:tcPr>
            <w:tcW w:w="256" w:type="pct"/>
            <w:tcBorders>
              <w:top w:val="single" w:sz="4" w:space="0" w:color="000000"/>
              <w:left w:val="single" w:sz="4" w:space="0" w:color="000000"/>
              <w:bottom w:val="single" w:sz="4" w:space="0" w:color="000000"/>
              <w:right w:val="nil"/>
            </w:tcBorders>
          </w:tcPr>
          <w:p w:rsidR="00232B9B" w:rsidRPr="005E02DD" w:rsidRDefault="00232B9B" w:rsidP="005E02DD">
            <w:pPr>
              <w:pStyle w:val="aff3"/>
              <w:rPr>
                <w:rFonts w:ascii="Times New Roman" w:hAnsi="Times New Roman"/>
                <w:szCs w:val="24"/>
                <w:lang w:val="ru-RU"/>
              </w:rPr>
            </w:pPr>
          </w:p>
        </w:tc>
        <w:tc>
          <w:tcPr>
            <w:tcW w:w="1063" w:type="pct"/>
            <w:tcBorders>
              <w:top w:val="single" w:sz="4" w:space="0" w:color="000000"/>
              <w:left w:val="single" w:sz="4" w:space="0" w:color="000000"/>
              <w:bottom w:val="single" w:sz="4" w:space="0" w:color="000000"/>
              <w:right w:val="nil"/>
            </w:tcBorders>
          </w:tcPr>
          <w:p w:rsidR="00232B9B" w:rsidRPr="005E02DD" w:rsidRDefault="00232B9B" w:rsidP="005E02DD">
            <w:pPr>
              <w:pStyle w:val="aff3"/>
              <w:rPr>
                <w:rFonts w:ascii="Times New Roman" w:hAnsi="Times New Roman"/>
                <w:color w:val="000000"/>
                <w:szCs w:val="24"/>
              </w:rPr>
            </w:pPr>
            <w:r w:rsidRPr="005E02DD">
              <w:rPr>
                <w:rFonts w:ascii="Times New Roman" w:hAnsi="Times New Roman"/>
                <w:color w:val="000000"/>
                <w:szCs w:val="24"/>
                <w:lang w:val="ru-RU"/>
              </w:rPr>
              <w:t>Ø 100</w:t>
            </w:r>
          </w:p>
        </w:tc>
        <w:tc>
          <w:tcPr>
            <w:tcW w:w="217" w:type="pct"/>
            <w:gridSpan w:val="2"/>
            <w:tcBorders>
              <w:top w:val="single" w:sz="4" w:space="0" w:color="000000"/>
              <w:left w:val="single" w:sz="4" w:space="0" w:color="000000"/>
              <w:bottom w:val="single" w:sz="4" w:space="0" w:color="000000"/>
              <w:right w:val="nil"/>
            </w:tcBorders>
            <w:vAlign w:val="center"/>
          </w:tcPr>
          <w:p w:rsidR="00232B9B" w:rsidRPr="005E02DD" w:rsidRDefault="00232B9B" w:rsidP="005E02DD">
            <w:pPr>
              <w:pStyle w:val="aff3"/>
              <w:jc w:val="center"/>
              <w:rPr>
                <w:rFonts w:ascii="Times New Roman" w:hAnsi="Times New Roman"/>
                <w:szCs w:val="24"/>
              </w:rPr>
            </w:pPr>
            <w:r w:rsidRPr="005E02DD">
              <w:rPr>
                <w:rFonts w:ascii="Times New Roman" w:hAnsi="Times New Roman"/>
                <w:szCs w:val="24"/>
                <w:lang w:val="ru-RU"/>
              </w:rPr>
              <w:t>км</w:t>
            </w:r>
          </w:p>
        </w:tc>
        <w:tc>
          <w:tcPr>
            <w:tcW w:w="253" w:type="pct"/>
            <w:tcBorders>
              <w:top w:val="single" w:sz="4" w:space="0" w:color="000000"/>
              <w:left w:val="single" w:sz="4" w:space="0" w:color="000000"/>
              <w:bottom w:val="single" w:sz="4" w:space="0" w:color="000000"/>
              <w:right w:val="nil"/>
            </w:tcBorders>
            <w:vAlign w:val="center"/>
          </w:tcPr>
          <w:p w:rsidR="00232B9B" w:rsidRPr="005E02DD" w:rsidRDefault="00232B9B" w:rsidP="005E02DD">
            <w:pPr>
              <w:jc w:val="center"/>
              <w:rPr>
                <w:sz w:val="24"/>
                <w:szCs w:val="24"/>
              </w:rPr>
            </w:pPr>
            <w:r w:rsidRPr="005E02DD">
              <w:rPr>
                <w:sz w:val="24"/>
                <w:szCs w:val="24"/>
              </w:rPr>
              <w:t>4,00</w:t>
            </w:r>
          </w:p>
        </w:tc>
        <w:tc>
          <w:tcPr>
            <w:tcW w:w="491" w:type="pct"/>
            <w:tcBorders>
              <w:top w:val="single" w:sz="4" w:space="0" w:color="000000"/>
              <w:left w:val="single" w:sz="4" w:space="0" w:color="000000"/>
              <w:bottom w:val="single" w:sz="4" w:space="0" w:color="000000"/>
              <w:right w:val="single" w:sz="4" w:space="0" w:color="000000"/>
            </w:tcBorders>
            <w:vAlign w:val="center"/>
          </w:tcPr>
          <w:p w:rsidR="00232B9B" w:rsidRPr="005E02DD" w:rsidRDefault="00232B9B" w:rsidP="00232B9B">
            <w:pPr>
              <w:jc w:val="center"/>
              <w:rPr>
                <w:sz w:val="24"/>
                <w:szCs w:val="24"/>
              </w:rPr>
            </w:pPr>
            <w:r w:rsidRPr="005E02DD">
              <w:rPr>
                <w:sz w:val="24"/>
                <w:szCs w:val="24"/>
              </w:rPr>
              <w:t>6</w:t>
            </w:r>
            <w:r>
              <w:rPr>
                <w:sz w:val="24"/>
                <w:szCs w:val="24"/>
              </w:rPr>
              <w:t>,</w:t>
            </w:r>
            <w:r w:rsidRPr="005E02DD">
              <w:rPr>
                <w:sz w:val="24"/>
                <w:szCs w:val="24"/>
              </w:rPr>
              <w:t>0</w:t>
            </w:r>
          </w:p>
        </w:tc>
        <w:tc>
          <w:tcPr>
            <w:tcW w:w="418" w:type="pct"/>
            <w:tcBorders>
              <w:top w:val="single" w:sz="4" w:space="0" w:color="000000"/>
              <w:left w:val="single" w:sz="4" w:space="0" w:color="000000"/>
              <w:bottom w:val="single" w:sz="4" w:space="0" w:color="000000"/>
              <w:right w:val="single" w:sz="4" w:space="0" w:color="000000"/>
            </w:tcBorders>
          </w:tcPr>
          <w:p w:rsidR="00232B9B" w:rsidRPr="005E02DD" w:rsidRDefault="00232B9B" w:rsidP="005E02DD">
            <w:pPr>
              <w:jc w:val="center"/>
              <w:rPr>
                <w:sz w:val="24"/>
                <w:szCs w:val="24"/>
              </w:rPr>
            </w:pPr>
            <w:r w:rsidRPr="005E02DD">
              <w:rPr>
                <w:sz w:val="24"/>
                <w:szCs w:val="24"/>
              </w:rPr>
              <w:t>2016-2029</w:t>
            </w:r>
          </w:p>
        </w:tc>
        <w:tc>
          <w:tcPr>
            <w:tcW w:w="378" w:type="pct"/>
            <w:tcBorders>
              <w:top w:val="single" w:sz="4" w:space="0" w:color="000000"/>
              <w:left w:val="single" w:sz="4" w:space="0" w:color="000000"/>
              <w:bottom w:val="single" w:sz="4" w:space="0" w:color="000000"/>
              <w:right w:val="single" w:sz="4" w:space="0" w:color="000000"/>
            </w:tcBorders>
          </w:tcPr>
          <w:p w:rsidR="00232B9B" w:rsidRPr="005E02DD" w:rsidRDefault="00232B9B" w:rsidP="005E02DD">
            <w:pPr>
              <w:jc w:val="center"/>
              <w:rPr>
                <w:sz w:val="24"/>
                <w:szCs w:val="24"/>
              </w:rPr>
            </w:pPr>
          </w:p>
        </w:tc>
        <w:tc>
          <w:tcPr>
            <w:tcW w:w="389" w:type="pct"/>
            <w:tcBorders>
              <w:top w:val="single" w:sz="4" w:space="0" w:color="000000"/>
              <w:left w:val="single" w:sz="4" w:space="0" w:color="000000"/>
              <w:bottom w:val="single" w:sz="4" w:space="0" w:color="000000"/>
              <w:right w:val="single" w:sz="4" w:space="0" w:color="000000"/>
            </w:tcBorders>
          </w:tcPr>
          <w:p w:rsidR="00232B9B" w:rsidRPr="005E02DD" w:rsidRDefault="00232B9B" w:rsidP="005E02DD">
            <w:pPr>
              <w:jc w:val="center"/>
              <w:rPr>
                <w:sz w:val="24"/>
                <w:szCs w:val="24"/>
              </w:rPr>
            </w:pPr>
          </w:p>
        </w:tc>
        <w:tc>
          <w:tcPr>
            <w:tcW w:w="380" w:type="pct"/>
            <w:gridSpan w:val="2"/>
            <w:tcBorders>
              <w:top w:val="single" w:sz="4" w:space="0" w:color="000000"/>
              <w:left w:val="single" w:sz="4" w:space="0" w:color="000000"/>
              <w:bottom w:val="single" w:sz="4" w:space="0" w:color="000000"/>
              <w:right w:val="single" w:sz="4" w:space="0" w:color="000000"/>
            </w:tcBorders>
            <w:vAlign w:val="center"/>
          </w:tcPr>
          <w:p w:rsidR="00232B9B" w:rsidRPr="005E02DD" w:rsidRDefault="00232B9B" w:rsidP="00F60485">
            <w:pPr>
              <w:jc w:val="center"/>
              <w:rPr>
                <w:sz w:val="24"/>
                <w:szCs w:val="24"/>
              </w:rPr>
            </w:pPr>
            <w:r w:rsidRPr="005E02DD">
              <w:rPr>
                <w:sz w:val="24"/>
                <w:szCs w:val="24"/>
              </w:rPr>
              <w:t>6</w:t>
            </w:r>
            <w:r>
              <w:rPr>
                <w:sz w:val="24"/>
                <w:szCs w:val="24"/>
              </w:rPr>
              <w:t>,</w:t>
            </w:r>
            <w:r w:rsidRPr="005E02DD">
              <w:rPr>
                <w:sz w:val="24"/>
                <w:szCs w:val="24"/>
              </w:rPr>
              <w:t>0</w:t>
            </w:r>
          </w:p>
        </w:tc>
        <w:tc>
          <w:tcPr>
            <w:tcW w:w="389" w:type="pct"/>
            <w:tcBorders>
              <w:top w:val="single" w:sz="4" w:space="0" w:color="000000"/>
              <w:left w:val="single" w:sz="4" w:space="0" w:color="000000"/>
              <w:bottom w:val="single" w:sz="4" w:space="0" w:color="000000"/>
              <w:right w:val="single" w:sz="4" w:space="0" w:color="000000"/>
            </w:tcBorders>
          </w:tcPr>
          <w:p w:rsidR="00232B9B" w:rsidRPr="005E02DD" w:rsidRDefault="00232B9B" w:rsidP="005E02DD">
            <w:pPr>
              <w:jc w:val="center"/>
              <w:rPr>
                <w:sz w:val="24"/>
                <w:szCs w:val="24"/>
              </w:rPr>
            </w:pPr>
          </w:p>
        </w:tc>
        <w:tc>
          <w:tcPr>
            <w:tcW w:w="387" w:type="pct"/>
            <w:gridSpan w:val="2"/>
            <w:tcBorders>
              <w:top w:val="single" w:sz="4" w:space="0" w:color="000000"/>
              <w:left w:val="single" w:sz="4" w:space="0" w:color="000000"/>
              <w:bottom w:val="single" w:sz="4" w:space="0" w:color="000000"/>
              <w:right w:val="single" w:sz="4" w:space="0" w:color="000000"/>
            </w:tcBorders>
          </w:tcPr>
          <w:p w:rsidR="00232B9B" w:rsidRPr="005E02DD" w:rsidRDefault="00232B9B" w:rsidP="005E02DD">
            <w:pPr>
              <w:jc w:val="center"/>
              <w:rPr>
                <w:sz w:val="24"/>
                <w:szCs w:val="24"/>
              </w:rPr>
            </w:pPr>
          </w:p>
        </w:tc>
        <w:tc>
          <w:tcPr>
            <w:tcW w:w="379" w:type="pct"/>
            <w:tcBorders>
              <w:top w:val="single" w:sz="4" w:space="0" w:color="000000"/>
              <w:left w:val="single" w:sz="4" w:space="0" w:color="000000"/>
              <w:bottom w:val="single" w:sz="4" w:space="0" w:color="000000"/>
              <w:right w:val="single" w:sz="4" w:space="0" w:color="000000"/>
            </w:tcBorders>
            <w:vAlign w:val="center"/>
          </w:tcPr>
          <w:p w:rsidR="00232B9B" w:rsidRPr="005E02DD" w:rsidRDefault="00232B9B" w:rsidP="005E02DD">
            <w:pPr>
              <w:jc w:val="center"/>
              <w:rPr>
                <w:sz w:val="24"/>
                <w:szCs w:val="24"/>
                <w:highlight w:val="green"/>
              </w:rPr>
            </w:pPr>
          </w:p>
        </w:tc>
      </w:tr>
      <w:tr w:rsidR="00232B9B" w:rsidRPr="00D51729" w:rsidTr="002422FF">
        <w:trPr>
          <w:jc w:val="center"/>
        </w:trPr>
        <w:tc>
          <w:tcPr>
            <w:tcW w:w="256" w:type="pct"/>
            <w:tcBorders>
              <w:top w:val="single" w:sz="4" w:space="0" w:color="000000"/>
              <w:left w:val="single" w:sz="4" w:space="0" w:color="000000"/>
              <w:bottom w:val="single" w:sz="4" w:space="0" w:color="000000"/>
              <w:right w:val="nil"/>
            </w:tcBorders>
          </w:tcPr>
          <w:p w:rsidR="00232B9B" w:rsidRPr="005E02DD" w:rsidRDefault="00232B9B" w:rsidP="005E02DD">
            <w:pPr>
              <w:pStyle w:val="aff3"/>
              <w:rPr>
                <w:rFonts w:ascii="Times New Roman" w:hAnsi="Times New Roman"/>
                <w:szCs w:val="24"/>
                <w:lang w:val="ru-RU"/>
              </w:rPr>
            </w:pPr>
          </w:p>
        </w:tc>
        <w:tc>
          <w:tcPr>
            <w:tcW w:w="1063" w:type="pct"/>
            <w:tcBorders>
              <w:top w:val="single" w:sz="4" w:space="0" w:color="000000"/>
              <w:left w:val="single" w:sz="4" w:space="0" w:color="000000"/>
              <w:bottom w:val="single" w:sz="4" w:space="0" w:color="000000"/>
              <w:right w:val="nil"/>
            </w:tcBorders>
          </w:tcPr>
          <w:p w:rsidR="00232B9B" w:rsidRPr="005E02DD" w:rsidRDefault="00232B9B" w:rsidP="005E02DD">
            <w:pPr>
              <w:pStyle w:val="aff3"/>
              <w:rPr>
                <w:rFonts w:ascii="Times New Roman" w:hAnsi="Times New Roman"/>
                <w:color w:val="000000"/>
                <w:szCs w:val="24"/>
              </w:rPr>
            </w:pPr>
            <w:r w:rsidRPr="005E02DD">
              <w:rPr>
                <w:rFonts w:ascii="Times New Roman" w:hAnsi="Times New Roman"/>
                <w:color w:val="000000"/>
                <w:szCs w:val="24"/>
                <w:lang w:val="ru-RU"/>
              </w:rPr>
              <w:t>Ø 150</w:t>
            </w:r>
          </w:p>
        </w:tc>
        <w:tc>
          <w:tcPr>
            <w:tcW w:w="217" w:type="pct"/>
            <w:gridSpan w:val="2"/>
            <w:tcBorders>
              <w:top w:val="single" w:sz="4" w:space="0" w:color="000000"/>
              <w:left w:val="single" w:sz="4" w:space="0" w:color="000000"/>
              <w:bottom w:val="single" w:sz="4" w:space="0" w:color="000000"/>
              <w:right w:val="nil"/>
            </w:tcBorders>
          </w:tcPr>
          <w:p w:rsidR="00232B9B" w:rsidRPr="005E02DD" w:rsidRDefault="00232B9B" w:rsidP="005E02DD">
            <w:pPr>
              <w:pStyle w:val="aff3"/>
              <w:jc w:val="center"/>
              <w:rPr>
                <w:rFonts w:ascii="Times New Roman" w:hAnsi="Times New Roman"/>
                <w:szCs w:val="24"/>
              </w:rPr>
            </w:pPr>
            <w:r w:rsidRPr="005E02DD">
              <w:rPr>
                <w:rFonts w:ascii="Times New Roman" w:hAnsi="Times New Roman"/>
                <w:szCs w:val="24"/>
                <w:lang w:val="ru-RU"/>
              </w:rPr>
              <w:t>км</w:t>
            </w:r>
          </w:p>
        </w:tc>
        <w:tc>
          <w:tcPr>
            <w:tcW w:w="253" w:type="pct"/>
            <w:tcBorders>
              <w:top w:val="single" w:sz="4" w:space="0" w:color="000000"/>
              <w:left w:val="single" w:sz="4" w:space="0" w:color="000000"/>
              <w:bottom w:val="single" w:sz="4" w:space="0" w:color="000000"/>
              <w:right w:val="nil"/>
            </w:tcBorders>
            <w:vAlign w:val="center"/>
          </w:tcPr>
          <w:p w:rsidR="00232B9B" w:rsidRPr="005E02DD" w:rsidRDefault="00232B9B" w:rsidP="005E02DD">
            <w:pPr>
              <w:jc w:val="center"/>
              <w:rPr>
                <w:sz w:val="24"/>
                <w:szCs w:val="24"/>
              </w:rPr>
            </w:pPr>
            <w:r w:rsidRPr="005E02DD">
              <w:rPr>
                <w:sz w:val="24"/>
                <w:szCs w:val="24"/>
              </w:rPr>
              <w:t>0,40</w:t>
            </w:r>
          </w:p>
        </w:tc>
        <w:tc>
          <w:tcPr>
            <w:tcW w:w="491" w:type="pct"/>
            <w:tcBorders>
              <w:top w:val="single" w:sz="4" w:space="0" w:color="000000"/>
              <w:left w:val="single" w:sz="4" w:space="0" w:color="000000"/>
              <w:bottom w:val="single" w:sz="4" w:space="0" w:color="000000"/>
              <w:right w:val="single" w:sz="4" w:space="0" w:color="000000"/>
            </w:tcBorders>
            <w:vAlign w:val="center"/>
          </w:tcPr>
          <w:p w:rsidR="00232B9B" w:rsidRPr="005E02DD" w:rsidRDefault="00232B9B" w:rsidP="00232B9B">
            <w:pPr>
              <w:jc w:val="center"/>
              <w:rPr>
                <w:sz w:val="24"/>
                <w:szCs w:val="24"/>
              </w:rPr>
            </w:pPr>
            <w:r>
              <w:rPr>
                <w:sz w:val="24"/>
                <w:szCs w:val="24"/>
              </w:rPr>
              <w:t>0,</w:t>
            </w:r>
            <w:r w:rsidRPr="005E02DD">
              <w:rPr>
                <w:sz w:val="24"/>
                <w:szCs w:val="24"/>
              </w:rPr>
              <w:t>8</w:t>
            </w:r>
          </w:p>
        </w:tc>
        <w:tc>
          <w:tcPr>
            <w:tcW w:w="418" w:type="pct"/>
            <w:tcBorders>
              <w:top w:val="single" w:sz="4" w:space="0" w:color="000000"/>
              <w:left w:val="single" w:sz="4" w:space="0" w:color="000000"/>
              <w:bottom w:val="single" w:sz="4" w:space="0" w:color="000000"/>
              <w:right w:val="single" w:sz="4" w:space="0" w:color="000000"/>
            </w:tcBorders>
          </w:tcPr>
          <w:p w:rsidR="00232B9B" w:rsidRPr="005E02DD" w:rsidRDefault="00232B9B" w:rsidP="005E02DD">
            <w:pPr>
              <w:jc w:val="center"/>
              <w:rPr>
                <w:sz w:val="24"/>
                <w:szCs w:val="24"/>
              </w:rPr>
            </w:pPr>
            <w:r w:rsidRPr="005E02DD">
              <w:rPr>
                <w:sz w:val="24"/>
                <w:szCs w:val="24"/>
              </w:rPr>
              <w:t>2016-2029</w:t>
            </w:r>
          </w:p>
        </w:tc>
        <w:tc>
          <w:tcPr>
            <w:tcW w:w="378" w:type="pct"/>
            <w:tcBorders>
              <w:top w:val="single" w:sz="4" w:space="0" w:color="000000"/>
              <w:left w:val="single" w:sz="4" w:space="0" w:color="000000"/>
              <w:bottom w:val="single" w:sz="4" w:space="0" w:color="000000"/>
              <w:right w:val="single" w:sz="4" w:space="0" w:color="000000"/>
            </w:tcBorders>
          </w:tcPr>
          <w:p w:rsidR="00232B9B" w:rsidRPr="005E02DD" w:rsidRDefault="00232B9B" w:rsidP="005E02DD">
            <w:pPr>
              <w:jc w:val="center"/>
              <w:rPr>
                <w:sz w:val="24"/>
                <w:szCs w:val="24"/>
              </w:rPr>
            </w:pPr>
          </w:p>
        </w:tc>
        <w:tc>
          <w:tcPr>
            <w:tcW w:w="389" w:type="pct"/>
            <w:tcBorders>
              <w:top w:val="single" w:sz="4" w:space="0" w:color="000000"/>
              <w:left w:val="single" w:sz="4" w:space="0" w:color="000000"/>
              <w:bottom w:val="single" w:sz="4" w:space="0" w:color="000000"/>
              <w:right w:val="single" w:sz="4" w:space="0" w:color="000000"/>
            </w:tcBorders>
          </w:tcPr>
          <w:p w:rsidR="00232B9B" w:rsidRPr="005E02DD" w:rsidRDefault="00232B9B" w:rsidP="005E02DD">
            <w:pPr>
              <w:jc w:val="center"/>
              <w:rPr>
                <w:sz w:val="24"/>
                <w:szCs w:val="24"/>
              </w:rPr>
            </w:pPr>
          </w:p>
        </w:tc>
        <w:tc>
          <w:tcPr>
            <w:tcW w:w="380" w:type="pct"/>
            <w:gridSpan w:val="2"/>
            <w:tcBorders>
              <w:top w:val="single" w:sz="4" w:space="0" w:color="000000"/>
              <w:left w:val="single" w:sz="4" w:space="0" w:color="000000"/>
              <w:bottom w:val="single" w:sz="4" w:space="0" w:color="000000"/>
              <w:right w:val="single" w:sz="4" w:space="0" w:color="000000"/>
            </w:tcBorders>
            <w:vAlign w:val="center"/>
          </w:tcPr>
          <w:p w:rsidR="00232B9B" w:rsidRPr="005E02DD" w:rsidRDefault="00232B9B" w:rsidP="00F60485">
            <w:pPr>
              <w:jc w:val="center"/>
              <w:rPr>
                <w:sz w:val="24"/>
                <w:szCs w:val="24"/>
              </w:rPr>
            </w:pPr>
            <w:r>
              <w:rPr>
                <w:sz w:val="24"/>
                <w:szCs w:val="24"/>
              </w:rPr>
              <w:t>0,</w:t>
            </w:r>
            <w:r w:rsidRPr="005E02DD">
              <w:rPr>
                <w:sz w:val="24"/>
                <w:szCs w:val="24"/>
              </w:rPr>
              <w:t>8</w:t>
            </w:r>
          </w:p>
        </w:tc>
        <w:tc>
          <w:tcPr>
            <w:tcW w:w="389" w:type="pct"/>
            <w:tcBorders>
              <w:top w:val="single" w:sz="4" w:space="0" w:color="000000"/>
              <w:left w:val="single" w:sz="4" w:space="0" w:color="000000"/>
              <w:bottom w:val="single" w:sz="4" w:space="0" w:color="000000"/>
              <w:right w:val="single" w:sz="4" w:space="0" w:color="000000"/>
            </w:tcBorders>
          </w:tcPr>
          <w:p w:rsidR="00232B9B" w:rsidRPr="005E02DD" w:rsidRDefault="00232B9B" w:rsidP="005E02DD">
            <w:pPr>
              <w:jc w:val="center"/>
              <w:rPr>
                <w:sz w:val="24"/>
                <w:szCs w:val="24"/>
              </w:rPr>
            </w:pPr>
          </w:p>
        </w:tc>
        <w:tc>
          <w:tcPr>
            <w:tcW w:w="387" w:type="pct"/>
            <w:gridSpan w:val="2"/>
            <w:tcBorders>
              <w:top w:val="single" w:sz="4" w:space="0" w:color="000000"/>
              <w:left w:val="single" w:sz="4" w:space="0" w:color="000000"/>
              <w:bottom w:val="single" w:sz="4" w:space="0" w:color="000000"/>
              <w:right w:val="single" w:sz="4" w:space="0" w:color="000000"/>
            </w:tcBorders>
          </w:tcPr>
          <w:p w:rsidR="00232B9B" w:rsidRPr="005E02DD" w:rsidRDefault="00232B9B" w:rsidP="005E02DD">
            <w:pPr>
              <w:jc w:val="center"/>
              <w:rPr>
                <w:sz w:val="24"/>
                <w:szCs w:val="24"/>
              </w:rPr>
            </w:pPr>
          </w:p>
        </w:tc>
        <w:tc>
          <w:tcPr>
            <w:tcW w:w="379" w:type="pct"/>
            <w:tcBorders>
              <w:top w:val="single" w:sz="4" w:space="0" w:color="000000"/>
              <w:left w:val="single" w:sz="4" w:space="0" w:color="000000"/>
              <w:bottom w:val="single" w:sz="4" w:space="0" w:color="000000"/>
              <w:right w:val="single" w:sz="4" w:space="0" w:color="000000"/>
            </w:tcBorders>
            <w:vAlign w:val="center"/>
          </w:tcPr>
          <w:p w:rsidR="00232B9B" w:rsidRPr="005E02DD" w:rsidRDefault="00232B9B" w:rsidP="005E02DD">
            <w:pPr>
              <w:jc w:val="center"/>
              <w:rPr>
                <w:sz w:val="24"/>
                <w:szCs w:val="24"/>
                <w:highlight w:val="green"/>
              </w:rPr>
            </w:pPr>
          </w:p>
        </w:tc>
      </w:tr>
      <w:tr w:rsidR="00232B9B" w:rsidRPr="00D51729" w:rsidTr="005E02DD">
        <w:trPr>
          <w:jc w:val="center"/>
        </w:trPr>
        <w:tc>
          <w:tcPr>
            <w:tcW w:w="256" w:type="pct"/>
            <w:tcBorders>
              <w:top w:val="single" w:sz="4" w:space="0" w:color="000000"/>
              <w:left w:val="single" w:sz="4" w:space="0" w:color="000000"/>
              <w:bottom w:val="single" w:sz="4" w:space="0" w:color="000000"/>
              <w:right w:val="nil"/>
            </w:tcBorders>
          </w:tcPr>
          <w:p w:rsidR="00232B9B" w:rsidRPr="005E02DD" w:rsidRDefault="00232B9B" w:rsidP="005E02DD">
            <w:pPr>
              <w:pStyle w:val="aff3"/>
              <w:rPr>
                <w:rFonts w:ascii="Times New Roman" w:hAnsi="Times New Roman"/>
                <w:szCs w:val="24"/>
                <w:lang w:val="ru-RU"/>
              </w:rPr>
            </w:pPr>
            <w:r>
              <w:rPr>
                <w:rFonts w:ascii="Times New Roman" w:hAnsi="Times New Roman"/>
                <w:szCs w:val="24"/>
                <w:lang w:val="ru-RU"/>
              </w:rPr>
              <w:t>3.</w:t>
            </w:r>
            <w:r w:rsidRPr="005E02DD">
              <w:rPr>
                <w:rFonts w:ascii="Times New Roman" w:hAnsi="Times New Roman"/>
                <w:szCs w:val="24"/>
                <w:lang w:val="ru-RU"/>
              </w:rPr>
              <w:t>5.3.</w:t>
            </w:r>
          </w:p>
        </w:tc>
        <w:tc>
          <w:tcPr>
            <w:tcW w:w="1063" w:type="pct"/>
            <w:tcBorders>
              <w:top w:val="single" w:sz="4" w:space="0" w:color="000000"/>
              <w:left w:val="single" w:sz="4" w:space="0" w:color="000000"/>
              <w:bottom w:val="single" w:sz="4" w:space="0" w:color="000000"/>
              <w:right w:val="nil"/>
            </w:tcBorders>
          </w:tcPr>
          <w:p w:rsidR="00232B9B" w:rsidRPr="005E02DD" w:rsidRDefault="00232B9B" w:rsidP="005E02DD">
            <w:pPr>
              <w:pStyle w:val="aff3"/>
              <w:rPr>
                <w:rFonts w:ascii="Times New Roman" w:hAnsi="Times New Roman"/>
                <w:color w:val="000000"/>
                <w:szCs w:val="24"/>
                <w:lang w:val="ru-RU"/>
              </w:rPr>
            </w:pPr>
            <w:r w:rsidRPr="005E02DD">
              <w:rPr>
                <w:rFonts w:ascii="Times New Roman" w:hAnsi="Times New Roman"/>
                <w:color w:val="000000"/>
                <w:szCs w:val="24"/>
                <w:lang w:val="ru-RU"/>
              </w:rPr>
              <w:t xml:space="preserve">Строительство </w:t>
            </w:r>
            <w:r w:rsidRPr="005E02DD">
              <w:rPr>
                <w:rFonts w:ascii="Times New Roman" w:hAnsi="Times New Roman"/>
                <w:color w:val="000000"/>
                <w:szCs w:val="24"/>
                <w:lang w:val="ru-RU"/>
              </w:rPr>
              <w:lastRenderedPageBreak/>
              <w:t>водопроводной сети из труб Ø63</w:t>
            </w:r>
          </w:p>
        </w:tc>
        <w:tc>
          <w:tcPr>
            <w:tcW w:w="217" w:type="pct"/>
            <w:gridSpan w:val="2"/>
            <w:tcBorders>
              <w:top w:val="single" w:sz="4" w:space="0" w:color="000000"/>
              <w:left w:val="single" w:sz="4" w:space="0" w:color="000000"/>
              <w:bottom w:val="single" w:sz="4" w:space="0" w:color="000000"/>
              <w:right w:val="nil"/>
            </w:tcBorders>
            <w:vAlign w:val="center"/>
          </w:tcPr>
          <w:p w:rsidR="00232B9B" w:rsidRPr="005E02DD" w:rsidRDefault="00232B9B" w:rsidP="005E02DD">
            <w:pPr>
              <w:pStyle w:val="aff3"/>
              <w:jc w:val="center"/>
              <w:rPr>
                <w:rFonts w:ascii="Times New Roman" w:hAnsi="Times New Roman"/>
                <w:szCs w:val="24"/>
              </w:rPr>
            </w:pPr>
            <w:r w:rsidRPr="005E02DD">
              <w:rPr>
                <w:rFonts w:ascii="Times New Roman" w:hAnsi="Times New Roman"/>
                <w:szCs w:val="24"/>
                <w:lang w:val="ru-RU"/>
              </w:rPr>
              <w:lastRenderedPageBreak/>
              <w:t>км</w:t>
            </w:r>
          </w:p>
        </w:tc>
        <w:tc>
          <w:tcPr>
            <w:tcW w:w="253" w:type="pct"/>
            <w:tcBorders>
              <w:top w:val="single" w:sz="4" w:space="0" w:color="000000"/>
              <w:left w:val="single" w:sz="4" w:space="0" w:color="000000"/>
              <w:bottom w:val="single" w:sz="4" w:space="0" w:color="000000"/>
              <w:right w:val="nil"/>
            </w:tcBorders>
            <w:vAlign w:val="center"/>
          </w:tcPr>
          <w:p w:rsidR="00232B9B" w:rsidRPr="005E02DD" w:rsidRDefault="00232B9B" w:rsidP="005E02DD">
            <w:pPr>
              <w:jc w:val="center"/>
              <w:rPr>
                <w:sz w:val="24"/>
                <w:szCs w:val="24"/>
              </w:rPr>
            </w:pPr>
            <w:r w:rsidRPr="005E02DD">
              <w:rPr>
                <w:sz w:val="24"/>
                <w:szCs w:val="24"/>
              </w:rPr>
              <w:t>0,15</w:t>
            </w:r>
          </w:p>
        </w:tc>
        <w:tc>
          <w:tcPr>
            <w:tcW w:w="491" w:type="pct"/>
            <w:tcBorders>
              <w:top w:val="single" w:sz="4" w:space="0" w:color="000000"/>
              <w:left w:val="single" w:sz="4" w:space="0" w:color="000000"/>
              <w:bottom w:val="single" w:sz="4" w:space="0" w:color="000000"/>
              <w:right w:val="single" w:sz="4" w:space="0" w:color="000000"/>
            </w:tcBorders>
            <w:vAlign w:val="center"/>
          </w:tcPr>
          <w:p w:rsidR="00232B9B" w:rsidRPr="005E02DD" w:rsidRDefault="00232B9B" w:rsidP="005E02DD">
            <w:pPr>
              <w:jc w:val="center"/>
              <w:rPr>
                <w:sz w:val="24"/>
                <w:szCs w:val="24"/>
              </w:rPr>
            </w:pPr>
            <w:r>
              <w:rPr>
                <w:sz w:val="24"/>
                <w:szCs w:val="24"/>
              </w:rPr>
              <w:t>0,</w:t>
            </w:r>
            <w:r w:rsidRPr="005E02DD">
              <w:rPr>
                <w:sz w:val="24"/>
                <w:szCs w:val="24"/>
              </w:rPr>
              <w:t>285</w:t>
            </w:r>
          </w:p>
        </w:tc>
        <w:tc>
          <w:tcPr>
            <w:tcW w:w="418" w:type="pct"/>
            <w:tcBorders>
              <w:top w:val="single" w:sz="4" w:space="0" w:color="000000"/>
              <w:left w:val="single" w:sz="4" w:space="0" w:color="000000"/>
              <w:bottom w:val="single" w:sz="4" w:space="0" w:color="000000"/>
              <w:right w:val="single" w:sz="4" w:space="0" w:color="000000"/>
            </w:tcBorders>
            <w:vAlign w:val="center"/>
          </w:tcPr>
          <w:p w:rsidR="00232B9B" w:rsidRPr="005E02DD" w:rsidRDefault="00232B9B" w:rsidP="005E02DD">
            <w:pPr>
              <w:jc w:val="center"/>
              <w:rPr>
                <w:sz w:val="24"/>
                <w:szCs w:val="24"/>
              </w:rPr>
            </w:pPr>
            <w:r w:rsidRPr="005E02DD">
              <w:rPr>
                <w:sz w:val="24"/>
                <w:szCs w:val="24"/>
              </w:rPr>
              <w:t>2014-</w:t>
            </w:r>
            <w:r w:rsidRPr="005E02DD">
              <w:rPr>
                <w:sz w:val="24"/>
                <w:szCs w:val="24"/>
              </w:rPr>
              <w:lastRenderedPageBreak/>
              <w:t>2029</w:t>
            </w:r>
          </w:p>
        </w:tc>
        <w:tc>
          <w:tcPr>
            <w:tcW w:w="378" w:type="pct"/>
            <w:tcBorders>
              <w:top w:val="single" w:sz="4" w:space="0" w:color="000000"/>
              <w:left w:val="single" w:sz="4" w:space="0" w:color="000000"/>
              <w:bottom w:val="single" w:sz="4" w:space="0" w:color="000000"/>
              <w:right w:val="single" w:sz="4" w:space="0" w:color="000000"/>
            </w:tcBorders>
          </w:tcPr>
          <w:p w:rsidR="00232B9B" w:rsidRPr="005E02DD" w:rsidRDefault="00232B9B" w:rsidP="005E02DD">
            <w:pPr>
              <w:jc w:val="center"/>
              <w:rPr>
                <w:sz w:val="24"/>
                <w:szCs w:val="24"/>
              </w:rPr>
            </w:pPr>
          </w:p>
        </w:tc>
        <w:tc>
          <w:tcPr>
            <w:tcW w:w="389" w:type="pct"/>
            <w:tcBorders>
              <w:top w:val="single" w:sz="4" w:space="0" w:color="000000"/>
              <w:left w:val="single" w:sz="4" w:space="0" w:color="000000"/>
              <w:bottom w:val="single" w:sz="4" w:space="0" w:color="000000"/>
              <w:right w:val="single" w:sz="4" w:space="0" w:color="000000"/>
            </w:tcBorders>
          </w:tcPr>
          <w:p w:rsidR="00232B9B" w:rsidRPr="005E02DD" w:rsidRDefault="00232B9B" w:rsidP="005E02DD">
            <w:pPr>
              <w:jc w:val="center"/>
              <w:rPr>
                <w:sz w:val="24"/>
                <w:szCs w:val="24"/>
              </w:rPr>
            </w:pPr>
          </w:p>
        </w:tc>
        <w:tc>
          <w:tcPr>
            <w:tcW w:w="380" w:type="pct"/>
            <w:gridSpan w:val="2"/>
            <w:tcBorders>
              <w:top w:val="single" w:sz="4" w:space="0" w:color="000000"/>
              <w:left w:val="single" w:sz="4" w:space="0" w:color="000000"/>
              <w:bottom w:val="single" w:sz="4" w:space="0" w:color="000000"/>
              <w:right w:val="single" w:sz="4" w:space="0" w:color="000000"/>
            </w:tcBorders>
            <w:vAlign w:val="center"/>
          </w:tcPr>
          <w:p w:rsidR="00232B9B" w:rsidRPr="005E02DD" w:rsidRDefault="00232B9B" w:rsidP="00F60485">
            <w:pPr>
              <w:jc w:val="center"/>
              <w:rPr>
                <w:sz w:val="24"/>
                <w:szCs w:val="24"/>
              </w:rPr>
            </w:pPr>
            <w:r>
              <w:rPr>
                <w:sz w:val="24"/>
                <w:szCs w:val="24"/>
              </w:rPr>
              <w:t>0,</w:t>
            </w:r>
            <w:r w:rsidRPr="005E02DD">
              <w:rPr>
                <w:sz w:val="24"/>
                <w:szCs w:val="24"/>
              </w:rPr>
              <w:t>285</w:t>
            </w:r>
          </w:p>
        </w:tc>
        <w:tc>
          <w:tcPr>
            <w:tcW w:w="389" w:type="pct"/>
            <w:tcBorders>
              <w:top w:val="single" w:sz="4" w:space="0" w:color="000000"/>
              <w:left w:val="single" w:sz="4" w:space="0" w:color="000000"/>
              <w:bottom w:val="single" w:sz="4" w:space="0" w:color="000000"/>
              <w:right w:val="single" w:sz="4" w:space="0" w:color="000000"/>
            </w:tcBorders>
          </w:tcPr>
          <w:p w:rsidR="00232B9B" w:rsidRPr="005E02DD" w:rsidRDefault="00232B9B" w:rsidP="005E02DD">
            <w:pPr>
              <w:jc w:val="center"/>
              <w:rPr>
                <w:sz w:val="24"/>
                <w:szCs w:val="24"/>
              </w:rPr>
            </w:pPr>
          </w:p>
        </w:tc>
        <w:tc>
          <w:tcPr>
            <w:tcW w:w="387" w:type="pct"/>
            <w:gridSpan w:val="2"/>
            <w:tcBorders>
              <w:top w:val="single" w:sz="4" w:space="0" w:color="000000"/>
              <w:left w:val="single" w:sz="4" w:space="0" w:color="000000"/>
              <w:bottom w:val="single" w:sz="4" w:space="0" w:color="000000"/>
              <w:right w:val="single" w:sz="4" w:space="0" w:color="000000"/>
            </w:tcBorders>
          </w:tcPr>
          <w:p w:rsidR="00232B9B" w:rsidRPr="005E02DD" w:rsidRDefault="00232B9B" w:rsidP="005E02DD">
            <w:pPr>
              <w:jc w:val="center"/>
              <w:rPr>
                <w:sz w:val="24"/>
                <w:szCs w:val="24"/>
              </w:rPr>
            </w:pPr>
          </w:p>
        </w:tc>
        <w:tc>
          <w:tcPr>
            <w:tcW w:w="379" w:type="pct"/>
            <w:tcBorders>
              <w:top w:val="single" w:sz="4" w:space="0" w:color="000000"/>
              <w:left w:val="single" w:sz="4" w:space="0" w:color="000000"/>
              <w:bottom w:val="single" w:sz="4" w:space="0" w:color="000000"/>
              <w:right w:val="single" w:sz="4" w:space="0" w:color="000000"/>
            </w:tcBorders>
            <w:vAlign w:val="center"/>
          </w:tcPr>
          <w:p w:rsidR="00232B9B" w:rsidRPr="005E02DD" w:rsidRDefault="00232B9B" w:rsidP="005E02DD">
            <w:pPr>
              <w:jc w:val="center"/>
              <w:rPr>
                <w:sz w:val="24"/>
                <w:szCs w:val="24"/>
                <w:highlight w:val="green"/>
              </w:rPr>
            </w:pPr>
          </w:p>
        </w:tc>
      </w:tr>
      <w:tr w:rsidR="005E02DD" w:rsidRPr="00D51729" w:rsidTr="005E02DD">
        <w:trPr>
          <w:jc w:val="center"/>
        </w:trPr>
        <w:tc>
          <w:tcPr>
            <w:tcW w:w="256" w:type="pct"/>
            <w:tcBorders>
              <w:top w:val="single" w:sz="4" w:space="0" w:color="000000"/>
              <w:left w:val="single" w:sz="4" w:space="0" w:color="000000"/>
              <w:bottom w:val="single" w:sz="4" w:space="0" w:color="000000"/>
              <w:right w:val="nil"/>
            </w:tcBorders>
          </w:tcPr>
          <w:p w:rsidR="005E02DD" w:rsidRPr="005E02DD" w:rsidRDefault="00232B9B" w:rsidP="005E02DD">
            <w:pPr>
              <w:pStyle w:val="aff3"/>
              <w:rPr>
                <w:rFonts w:ascii="Times New Roman" w:hAnsi="Times New Roman"/>
                <w:szCs w:val="24"/>
                <w:lang w:val="ru-RU"/>
              </w:rPr>
            </w:pPr>
            <w:r>
              <w:rPr>
                <w:rFonts w:ascii="Times New Roman" w:hAnsi="Times New Roman"/>
                <w:szCs w:val="24"/>
                <w:lang w:val="ru-RU"/>
              </w:rPr>
              <w:lastRenderedPageBreak/>
              <w:t>3.</w:t>
            </w:r>
            <w:r w:rsidR="005E02DD" w:rsidRPr="005E02DD">
              <w:rPr>
                <w:rFonts w:ascii="Times New Roman" w:hAnsi="Times New Roman"/>
                <w:szCs w:val="24"/>
                <w:lang w:val="ru-RU"/>
              </w:rPr>
              <w:t>5.4</w:t>
            </w:r>
          </w:p>
        </w:tc>
        <w:tc>
          <w:tcPr>
            <w:tcW w:w="1063" w:type="pct"/>
            <w:tcBorders>
              <w:top w:val="single" w:sz="4" w:space="0" w:color="000000"/>
              <w:left w:val="single" w:sz="4" w:space="0" w:color="000000"/>
              <w:bottom w:val="single" w:sz="4" w:space="0" w:color="000000"/>
              <w:right w:val="nil"/>
            </w:tcBorders>
            <w:vAlign w:val="bottom"/>
          </w:tcPr>
          <w:p w:rsidR="005E02DD" w:rsidRPr="005E02DD" w:rsidRDefault="005E02DD" w:rsidP="005E02DD">
            <w:pPr>
              <w:pStyle w:val="aff3"/>
              <w:rPr>
                <w:rFonts w:ascii="Times New Roman" w:hAnsi="Times New Roman"/>
                <w:color w:val="000000"/>
                <w:szCs w:val="24"/>
                <w:lang w:val="ru-RU"/>
              </w:rPr>
            </w:pPr>
            <w:r w:rsidRPr="005E02DD">
              <w:rPr>
                <w:rFonts w:ascii="Times New Roman" w:hAnsi="Times New Roman"/>
                <w:color w:val="000000"/>
                <w:szCs w:val="24"/>
                <w:lang w:val="ru-RU"/>
              </w:rPr>
              <w:t>Техническое обследование централизованных систем водоснабжения и водоотведения</w:t>
            </w:r>
          </w:p>
        </w:tc>
        <w:tc>
          <w:tcPr>
            <w:tcW w:w="217" w:type="pct"/>
            <w:gridSpan w:val="2"/>
            <w:tcBorders>
              <w:top w:val="single" w:sz="4" w:space="0" w:color="000000"/>
              <w:left w:val="single" w:sz="4" w:space="0" w:color="000000"/>
              <w:bottom w:val="single" w:sz="4" w:space="0" w:color="000000"/>
              <w:right w:val="nil"/>
            </w:tcBorders>
            <w:vAlign w:val="center"/>
          </w:tcPr>
          <w:p w:rsidR="005E02DD" w:rsidRPr="005E02DD" w:rsidRDefault="005E02DD" w:rsidP="005E02DD">
            <w:pPr>
              <w:pStyle w:val="aff3"/>
              <w:jc w:val="center"/>
              <w:rPr>
                <w:rFonts w:ascii="Times New Roman" w:hAnsi="Times New Roman"/>
                <w:szCs w:val="24"/>
                <w:lang w:val="ru-RU"/>
              </w:rPr>
            </w:pPr>
            <w:r w:rsidRPr="005E02DD">
              <w:rPr>
                <w:rFonts w:ascii="Times New Roman" w:hAnsi="Times New Roman"/>
                <w:color w:val="000000"/>
                <w:szCs w:val="24"/>
                <w:lang w:val="ru-RU"/>
              </w:rPr>
              <w:t>шт.</w:t>
            </w:r>
          </w:p>
        </w:tc>
        <w:tc>
          <w:tcPr>
            <w:tcW w:w="253" w:type="pct"/>
            <w:tcBorders>
              <w:top w:val="single" w:sz="4" w:space="0" w:color="000000"/>
              <w:left w:val="single" w:sz="4" w:space="0" w:color="000000"/>
              <w:bottom w:val="single" w:sz="4" w:space="0" w:color="000000"/>
              <w:right w:val="nil"/>
            </w:tcBorders>
            <w:vAlign w:val="center"/>
          </w:tcPr>
          <w:p w:rsidR="005E02DD" w:rsidRPr="005E02DD" w:rsidRDefault="005E02DD" w:rsidP="005E02DD">
            <w:pPr>
              <w:jc w:val="center"/>
              <w:rPr>
                <w:sz w:val="24"/>
                <w:szCs w:val="24"/>
              </w:rPr>
            </w:pPr>
            <w:r w:rsidRPr="005E02DD">
              <w:rPr>
                <w:sz w:val="24"/>
                <w:szCs w:val="24"/>
              </w:rPr>
              <w:t>1</w:t>
            </w:r>
          </w:p>
        </w:tc>
        <w:tc>
          <w:tcPr>
            <w:tcW w:w="491" w:type="pct"/>
            <w:tcBorders>
              <w:top w:val="single" w:sz="4" w:space="0" w:color="000000"/>
              <w:left w:val="single" w:sz="4" w:space="0" w:color="000000"/>
              <w:bottom w:val="single" w:sz="4" w:space="0" w:color="000000"/>
              <w:right w:val="single" w:sz="4" w:space="0" w:color="000000"/>
            </w:tcBorders>
            <w:vAlign w:val="center"/>
          </w:tcPr>
          <w:p w:rsidR="005E02DD" w:rsidRPr="005E02DD" w:rsidRDefault="00232B9B" w:rsidP="00232B9B">
            <w:pPr>
              <w:jc w:val="center"/>
              <w:rPr>
                <w:sz w:val="24"/>
                <w:szCs w:val="24"/>
              </w:rPr>
            </w:pPr>
            <w:r>
              <w:rPr>
                <w:sz w:val="24"/>
                <w:szCs w:val="24"/>
              </w:rPr>
              <w:t>0,</w:t>
            </w:r>
            <w:r w:rsidR="005E02DD" w:rsidRPr="005E02DD">
              <w:rPr>
                <w:sz w:val="24"/>
                <w:szCs w:val="24"/>
              </w:rPr>
              <w:t>1</w:t>
            </w:r>
          </w:p>
        </w:tc>
        <w:tc>
          <w:tcPr>
            <w:tcW w:w="418" w:type="pct"/>
            <w:tcBorders>
              <w:top w:val="single" w:sz="4" w:space="0" w:color="000000"/>
              <w:left w:val="single" w:sz="4" w:space="0" w:color="000000"/>
              <w:bottom w:val="single" w:sz="4" w:space="0" w:color="000000"/>
              <w:right w:val="single" w:sz="4" w:space="0" w:color="000000"/>
            </w:tcBorders>
            <w:vAlign w:val="center"/>
          </w:tcPr>
          <w:p w:rsidR="005E02DD" w:rsidRPr="005E02DD" w:rsidRDefault="005E02DD" w:rsidP="005E02DD">
            <w:pPr>
              <w:jc w:val="center"/>
              <w:rPr>
                <w:sz w:val="24"/>
                <w:szCs w:val="24"/>
              </w:rPr>
            </w:pPr>
            <w:r w:rsidRPr="005E02DD">
              <w:rPr>
                <w:sz w:val="24"/>
                <w:szCs w:val="24"/>
              </w:rPr>
              <w:t>2016</w:t>
            </w:r>
          </w:p>
        </w:tc>
        <w:tc>
          <w:tcPr>
            <w:tcW w:w="378" w:type="pct"/>
            <w:tcBorders>
              <w:top w:val="single" w:sz="4" w:space="0" w:color="000000"/>
              <w:left w:val="single" w:sz="4" w:space="0" w:color="000000"/>
              <w:bottom w:val="single" w:sz="4" w:space="0" w:color="000000"/>
              <w:right w:val="single" w:sz="4" w:space="0" w:color="000000"/>
            </w:tcBorders>
          </w:tcPr>
          <w:p w:rsidR="005E02DD" w:rsidRPr="005E02DD" w:rsidRDefault="005E02DD" w:rsidP="005E02DD">
            <w:pPr>
              <w:jc w:val="center"/>
              <w:rPr>
                <w:sz w:val="24"/>
                <w:szCs w:val="24"/>
              </w:rPr>
            </w:pPr>
          </w:p>
        </w:tc>
        <w:tc>
          <w:tcPr>
            <w:tcW w:w="389" w:type="pct"/>
            <w:tcBorders>
              <w:top w:val="single" w:sz="4" w:space="0" w:color="000000"/>
              <w:left w:val="single" w:sz="4" w:space="0" w:color="000000"/>
              <w:bottom w:val="single" w:sz="4" w:space="0" w:color="000000"/>
              <w:right w:val="single" w:sz="4" w:space="0" w:color="000000"/>
            </w:tcBorders>
          </w:tcPr>
          <w:p w:rsidR="005E02DD" w:rsidRPr="005E02DD" w:rsidRDefault="005E02DD" w:rsidP="005E02DD">
            <w:pPr>
              <w:jc w:val="center"/>
              <w:rPr>
                <w:sz w:val="24"/>
                <w:szCs w:val="24"/>
              </w:rPr>
            </w:pPr>
          </w:p>
        </w:tc>
        <w:tc>
          <w:tcPr>
            <w:tcW w:w="380" w:type="pct"/>
            <w:gridSpan w:val="2"/>
            <w:tcBorders>
              <w:top w:val="single" w:sz="4" w:space="0" w:color="000000"/>
              <w:left w:val="single" w:sz="4" w:space="0" w:color="000000"/>
              <w:bottom w:val="single" w:sz="4" w:space="0" w:color="000000"/>
              <w:right w:val="single" w:sz="4" w:space="0" w:color="000000"/>
            </w:tcBorders>
          </w:tcPr>
          <w:p w:rsidR="005E02DD" w:rsidRPr="005E02DD" w:rsidRDefault="005E02DD" w:rsidP="005E02DD">
            <w:pPr>
              <w:jc w:val="center"/>
              <w:rPr>
                <w:sz w:val="24"/>
                <w:szCs w:val="24"/>
              </w:rPr>
            </w:pPr>
          </w:p>
        </w:tc>
        <w:tc>
          <w:tcPr>
            <w:tcW w:w="389" w:type="pct"/>
            <w:tcBorders>
              <w:top w:val="single" w:sz="4" w:space="0" w:color="000000"/>
              <w:left w:val="single" w:sz="4" w:space="0" w:color="000000"/>
              <w:bottom w:val="single" w:sz="4" w:space="0" w:color="000000"/>
              <w:right w:val="single" w:sz="4" w:space="0" w:color="000000"/>
            </w:tcBorders>
            <w:vAlign w:val="center"/>
          </w:tcPr>
          <w:p w:rsidR="005E02DD" w:rsidRPr="005E02DD" w:rsidRDefault="00232B9B" w:rsidP="00232B9B">
            <w:pPr>
              <w:jc w:val="center"/>
              <w:rPr>
                <w:sz w:val="24"/>
                <w:szCs w:val="24"/>
              </w:rPr>
            </w:pPr>
            <w:r>
              <w:rPr>
                <w:sz w:val="24"/>
                <w:szCs w:val="24"/>
              </w:rPr>
              <w:t>0,1</w:t>
            </w:r>
          </w:p>
        </w:tc>
        <w:tc>
          <w:tcPr>
            <w:tcW w:w="387" w:type="pct"/>
            <w:gridSpan w:val="2"/>
            <w:tcBorders>
              <w:top w:val="single" w:sz="4" w:space="0" w:color="000000"/>
              <w:left w:val="single" w:sz="4" w:space="0" w:color="000000"/>
              <w:bottom w:val="single" w:sz="4" w:space="0" w:color="000000"/>
              <w:right w:val="single" w:sz="4" w:space="0" w:color="000000"/>
            </w:tcBorders>
          </w:tcPr>
          <w:p w:rsidR="005E02DD" w:rsidRPr="005E02DD" w:rsidRDefault="005E02DD" w:rsidP="005E02DD">
            <w:pPr>
              <w:jc w:val="center"/>
              <w:rPr>
                <w:sz w:val="24"/>
                <w:szCs w:val="24"/>
              </w:rPr>
            </w:pPr>
          </w:p>
        </w:tc>
        <w:tc>
          <w:tcPr>
            <w:tcW w:w="379" w:type="pct"/>
            <w:tcBorders>
              <w:top w:val="single" w:sz="4" w:space="0" w:color="000000"/>
              <w:left w:val="single" w:sz="4" w:space="0" w:color="000000"/>
              <w:bottom w:val="single" w:sz="4" w:space="0" w:color="000000"/>
              <w:right w:val="single" w:sz="4" w:space="0" w:color="000000"/>
            </w:tcBorders>
            <w:vAlign w:val="center"/>
          </w:tcPr>
          <w:p w:rsidR="005E02DD" w:rsidRPr="005E02DD" w:rsidRDefault="005E02DD" w:rsidP="005E02DD">
            <w:pPr>
              <w:jc w:val="center"/>
              <w:rPr>
                <w:sz w:val="24"/>
                <w:szCs w:val="24"/>
                <w:highlight w:val="green"/>
              </w:rPr>
            </w:pPr>
          </w:p>
        </w:tc>
      </w:tr>
      <w:tr w:rsidR="005E02DD" w:rsidRPr="00D51729" w:rsidTr="005E02DD">
        <w:trPr>
          <w:jc w:val="center"/>
        </w:trPr>
        <w:tc>
          <w:tcPr>
            <w:tcW w:w="256" w:type="pct"/>
            <w:tcBorders>
              <w:top w:val="single" w:sz="4" w:space="0" w:color="000000"/>
              <w:left w:val="single" w:sz="4" w:space="0" w:color="000000"/>
              <w:bottom w:val="single" w:sz="4" w:space="0" w:color="000000"/>
              <w:right w:val="nil"/>
            </w:tcBorders>
          </w:tcPr>
          <w:p w:rsidR="005E02DD" w:rsidRPr="005E02DD" w:rsidRDefault="00232B9B" w:rsidP="005E02DD">
            <w:pPr>
              <w:pStyle w:val="aff3"/>
              <w:rPr>
                <w:rFonts w:ascii="Times New Roman" w:hAnsi="Times New Roman"/>
                <w:szCs w:val="24"/>
                <w:lang w:val="ru-RU"/>
              </w:rPr>
            </w:pPr>
            <w:r>
              <w:rPr>
                <w:rFonts w:ascii="Times New Roman" w:hAnsi="Times New Roman"/>
                <w:szCs w:val="24"/>
                <w:lang w:val="ru-RU"/>
              </w:rPr>
              <w:t>3.</w:t>
            </w:r>
            <w:r w:rsidR="005E02DD" w:rsidRPr="005E02DD">
              <w:rPr>
                <w:rFonts w:ascii="Times New Roman" w:hAnsi="Times New Roman"/>
                <w:szCs w:val="24"/>
                <w:lang w:val="ru-RU"/>
              </w:rPr>
              <w:t>5.5</w:t>
            </w:r>
          </w:p>
          <w:p w:rsidR="005E02DD" w:rsidRPr="005E02DD" w:rsidRDefault="005E02DD" w:rsidP="005E02DD">
            <w:pPr>
              <w:pStyle w:val="aff3"/>
              <w:rPr>
                <w:rFonts w:ascii="Times New Roman" w:hAnsi="Times New Roman"/>
                <w:szCs w:val="24"/>
                <w:lang w:val="ru-RU"/>
              </w:rPr>
            </w:pPr>
          </w:p>
        </w:tc>
        <w:tc>
          <w:tcPr>
            <w:tcW w:w="1063" w:type="pct"/>
            <w:tcBorders>
              <w:top w:val="single" w:sz="4" w:space="0" w:color="000000"/>
              <w:left w:val="single" w:sz="4" w:space="0" w:color="000000"/>
              <w:bottom w:val="single" w:sz="4" w:space="0" w:color="000000"/>
              <w:right w:val="nil"/>
            </w:tcBorders>
            <w:vAlign w:val="bottom"/>
          </w:tcPr>
          <w:p w:rsidR="005E02DD" w:rsidRPr="005E02DD" w:rsidRDefault="005E02DD" w:rsidP="005E02DD">
            <w:pPr>
              <w:pStyle w:val="aff3"/>
              <w:rPr>
                <w:rFonts w:ascii="Times New Roman" w:hAnsi="Times New Roman"/>
                <w:color w:val="000000"/>
                <w:szCs w:val="24"/>
                <w:lang w:val="ru-RU"/>
              </w:rPr>
            </w:pPr>
            <w:r w:rsidRPr="005E02DD">
              <w:rPr>
                <w:rFonts w:ascii="Times New Roman" w:hAnsi="Times New Roman"/>
                <w:color w:val="000000"/>
                <w:szCs w:val="24"/>
                <w:lang w:val="ru-RU"/>
              </w:rPr>
              <w:t>Разработка программы контроля качества воды</w:t>
            </w:r>
          </w:p>
        </w:tc>
        <w:tc>
          <w:tcPr>
            <w:tcW w:w="217" w:type="pct"/>
            <w:gridSpan w:val="2"/>
            <w:tcBorders>
              <w:top w:val="single" w:sz="4" w:space="0" w:color="000000"/>
              <w:left w:val="single" w:sz="4" w:space="0" w:color="000000"/>
              <w:bottom w:val="single" w:sz="4" w:space="0" w:color="000000"/>
              <w:right w:val="nil"/>
            </w:tcBorders>
            <w:vAlign w:val="center"/>
          </w:tcPr>
          <w:p w:rsidR="005E02DD" w:rsidRPr="005E02DD" w:rsidRDefault="005E02DD" w:rsidP="005E02DD">
            <w:pPr>
              <w:pStyle w:val="aff3"/>
              <w:jc w:val="center"/>
              <w:rPr>
                <w:rFonts w:ascii="Times New Roman" w:hAnsi="Times New Roman"/>
                <w:szCs w:val="24"/>
                <w:lang w:val="ru-RU"/>
              </w:rPr>
            </w:pPr>
            <w:r w:rsidRPr="005E02DD">
              <w:rPr>
                <w:rFonts w:ascii="Times New Roman" w:hAnsi="Times New Roman"/>
                <w:color w:val="000000"/>
                <w:szCs w:val="24"/>
                <w:lang w:val="ru-RU"/>
              </w:rPr>
              <w:t>шт.</w:t>
            </w:r>
          </w:p>
        </w:tc>
        <w:tc>
          <w:tcPr>
            <w:tcW w:w="253" w:type="pct"/>
            <w:tcBorders>
              <w:top w:val="single" w:sz="4" w:space="0" w:color="000000"/>
              <w:left w:val="single" w:sz="4" w:space="0" w:color="000000"/>
              <w:bottom w:val="single" w:sz="4" w:space="0" w:color="000000"/>
              <w:right w:val="nil"/>
            </w:tcBorders>
            <w:vAlign w:val="center"/>
          </w:tcPr>
          <w:p w:rsidR="005E02DD" w:rsidRPr="005E02DD" w:rsidRDefault="005E02DD" w:rsidP="005E02DD">
            <w:pPr>
              <w:jc w:val="center"/>
              <w:rPr>
                <w:sz w:val="24"/>
                <w:szCs w:val="24"/>
              </w:rPr>
            </w:pPr>
            <w:r w:rsidRPr="005E02DD">
              <w:rPr>
                <w:sz w:val="24"/>
                <w:szCs w:val="24"/>
              </w:rPr>
              <w:t>1</w:t>
            </w:r>
          </w:p>
        </w:tc>
        <w:tc>
          <w:tcPr>
            <w:tcW w:w="491" w:type="pct"/>
            <w:tcBorders>
              <w:top w:val="single" w:sz="4" w:space="0" w:color="000000"/>
              <w:left w:val="single" w:sz="4" w:space="0" w:color="000000"/>
              <w:bottom w:val="single" w:sz="4" w:space="0" w:color="000000"/>
              <w:right w:val="single" w:sz="4" w:space="0" w:color="000000"/>
            </w:tcBorders>
            <w:vAlign w:val="center"/>
          </w:tcPr>
          <w:p w:rsidR="005E02DD" w:rsidRPr="005E02DD" w:rsidRDefault="005E02DD" w:rsidP="005E02DD">
            <w:pPr>
              <w:jc w:val="center"/>
              <w:rPr>
                <w:sz w:val="24"/>
                <w:szCs w:val="24"/>
              </w:rPr>
            </w:pPr>
            <w:r w:rsidRPr="005E02DD">
              <w:rPr>
                <w:sz w:val="24"/>
                <w:szCs w:val="24"/>
              </w:rPr>
              <w:t>––</w:t>
            </w:r>
          </w:p>
        </w:tc>
        <w:tc>
          <w:tcPr>
            <w:tcW w:w="418" w:type="pct"/>
            <w:tcBorders>
              <w:top w:val="single" w:sz="4" w:space="0" w:color="000000"/>
              <w:left w:val="single" w:sz="4" w:space="0" w:color="000000"/>
              <w:bottom w:val="single" w:sz="4" w:space="0" w:color="000000"/>
              <w:right w:val="single" w:sz="4" w:space="0" w:color="000000"/>
            </w:tcBorders>
            <w:vAlign w:val="center"/>
          </w:tcPr>
          <w:p w:rsidR="005E02DD" w:rsidRPr="005E02DD" w:rsidRDefault="005E02DD" w:rsidP="005E02DD">
            <w:pPr>
              <w:jc w:val="center"/>
              <w:rPr>
                <w:sz w:val="24"/>
                <w:szCs w:val="24"/>
              </w:rPr>
            </w:pPr>
            <w:r w:rsidRPr="005E02DD">
              <w:rPr>
                <w:sz w:val="24"/>
                <w:szCs w:val="24"/>
              </w:rPr>
              <w:t>2015</w:t>
            </w:r>
          </w:p>
        </w:tc>
        <w:tc>
          <w:tcPr>
            <w:tcW w:w="378" w:type="pct"/>
            <w:tcBorders>
              <w:top w:val="single" w:sz="4" w:space="0" w:color="000000"/>
              <w:left w:val="single" w:sz="4" w:space="0" w:color="000000"/>
              <w:bottom w:val="single" w:sz="4" w:space="0" w:color="000000"/>
              <w:right w:val="single" w:sz="4" w:space="0" w:color="000000"/>
            </w:tcBorders>
          </w:tcPr>
          <w:p w:rsidR="005E02DD" w:rsidRPr="005E02DD" w:rsidRDefault="005E02DD" w:rsidP="005E02DD">
            <w:pPr>
              <w:jc w:val="center"/>
              <w:rPr>
                <w:sz w:val="24"/>
                <w:szCs w:val="24"/>
              </w:rPr>
            </w:pPr>
          </w:p>
        </w:tc>
        <w:tc>
          <w:tcPr>
            <w:tcW w:w="389" w:type="pct"/>
            <w:tcBorders>
              <w:top w:val="single" w:sz="4" w:space="0" w:color="000000"/>
              <w:left w:val="single" w:sz="4" w:space="0" w:color="000000"/>
              <w:bottom w:val="single" w:sz="4" w:space="0" w:color="000000"/>
              <w:right w:val="single" w:sz="4" w:space="0" w:color="000000"/>
            </w:tcBorders>
          </w:tcPr>
          <w:p w:rsidR="005E02DD" w:rsidRPr="005E02DD" w:rsidRDefault="005E02DD" w:rsidP="005E02DD">
            <w:pPr>
              <w:jc w:val="center"/>
              <w:rPr>
                <w:sz w:val="24"/>
                <w:szCs w:val="24"/>
              </w:rPr>
            </w:pPr>
          </w:p>
        </w:tc>
        <w:tc>
          <w:tcPr>
            <w:tcW w:w="380" w:type="pct"/>
            <w:gridSpan w:val="2"/>
            <w:tcBorders>
              <w:top w:val="single" w:sz="4" w:space="0" w:color="000000"/>
              <w:left w:val="single" w:sz="4" w:space="0" w:color="000000"/>
              <w:bottom w:val="single" w:sz="4" w:space="0" w:color="000000"/>
              <w:right w:val="single" w:sz="4" w:space="0" w:color="000000"/>
            </w:tcBorders>
          </w:tcPr>
          <w:p w:rsidR="005E02DD" w:rsidRPr="005E02DD" w:rsidRDefault="005E02DD" w:rsidP="005E02DD">
            <w:pPr>
              <w:jc w:val="center"/>
              <w:rPr>
                <w:sz w:val="24"/>
                <w:szCs w:val="24"/>
              </w:rPr>
            </w:pPr>
          </w:p>
        </w:tc>
        <w:tc>
          <w:tcPr>
            <w:tcW w:w="389" w:type="pct"/>
            <w:tcBorders>
              <w:top w:val="single" w:sz="4" w:space="0" w:color="000000"/>
              <w:left w:val="single" w:sz="4" w:space="0" w:color="000000"/>
              <w:bottom w:val="single" w:sz="4" w:space="0" w:color="000000"/>
              <w:right w:val="single" w:sz="4" w:space="0" w:color="000000"/>
            </w:tcBorders>
          </w:tcPr>
          <w:p w:rsidR="005E02DD" w:rsidRPr="005E02DD" w:rsidRDefault="005E02DD" w:rsidP="005E02DD">
            <w:pPr>
              <w:jc w:val="center"/>
              <w:rPr>
                <w:sz w:val="24"/>
                <w:szCs w:val="24"/>
              </w:rPr>
            </w:pPr>
          </w:p>
        </w:tc>
        <w:tc>
          <w:tcPr>
            <w:tcW w:w="387" w:type="pct"/>
            <w:gridSpan w:val="2"/>
            <w:tcBorders>
              <w:top w:val="single" w:sz="4" w:space="0" w:color="000000"/>
              <w:left w:val="single" w:sz="4" w:space="0" w:color="000000"/>
              <w:bottom w:val="single" w:sz="4" w:space="0" w:color="000000"/>
              <w:right w:val="single" w:sz="4" w:space="0" w:color="000000"/>
            </w:tcBorders>
          </w:tcPr>
          <w:p w:rsidR="005E02DD" w:rsidRPr="005E02DD" w:rsidRDefault="005E02DD" w:rsidP="005E02DD">
            <w:pPr>
              <w:jc w:val="center"/>
              <w:rPr>
                <w:sz w:val="24"/>
                <w:szCs w:val="24"/>
              </w:rPr>
            </w:pPr>
          </w:p>
        </w:tc>
        <w:tc>
          <w:tcPr>
            <w:tcW w:w="379" w:type="pct"/>
            <w:tcBorders>
              <w:top w:val="single" w:sz="4" w:space="0" w:color="000000"/>
              <w:left w:val="single" w:sz="4" w:space="0" w:color="000000"/>
              <w:bottom w:val="single" w:sz="4" w:space="0" w:color="000000"/>
              <w:right w:val="single" w:sz="4" w:space="0" w:color="000000"/>
            </w:tcBorders>
            <w:vAlign w:val="center"/>
          </w:tcPr>
          <w:p w:rsidR="005E02DD" w:rsidRPr="005E02DD" w:rsidRDefault="005E02DD" w:rsidP="005E02DD">
            <w:pPr>
              <w:jc w:val="center"/>
              <w:rPr>
                <w:sz w:val="24"/>
                <w:szCs w:val="24"/>
                <w:highlight w:val="green"/>
              </w:rPr>
            </w:pPr>
          </w:p>
        </w:tc>
      </w:tr>
      <w:tr w:rsidR="005E02DD" w:rsidRPr="00D51729" w:rsidTr="005E02DD">
        <w:trPr>
          <w:jc w:val="center"/>
        </w:trPr>
        <w:tc>
          <w:tcPr>
            <w:tcW w:w="256" w:type="pct"/>
            <w:tcBorders>
              <w:top w:val="single" w:sz="4" w:space="0" w:color="000000"/>
              <w:left w:val="single" w:sz="4" w:space="0" w:color="000000"/>
              <w:bottom w:val="single" w:sz="4" w:space="0" w:color="000000"/>
              <w:right w:val="nil"/>
            </w:tcBorders>
          </w:tcPr>
          <w:p w:rsidR="005E02DD" w:rsidRPr="005E02DD" w:rsidRDefault="00232B9B" w:rsidP="005E02DD">
            <w:pPr>
              <w:pStyle w:val="aff3"/>
              <w:rPr>
                <w:rFonts w:ascii="Times New Roman" w:hAnsi="Times New Roman"/>
                <w:szCs w:val="24"/>
                <w:lang w:val="ru-RU"/>
              </w:rPr>
            </w:pPr>
            <w:r>
              <w:rPr>
                <w:rFonts w:ascii="Times New Roman" w:hAnsi="Times New Roman"/>
                <w:szCs w:val="24"/>
                <w:lang w:val="ru-RU"/>
              </w:rPr>
              <w:t>3.</w:t>
            </w:r>
            <w:r w:rsidR="005E02DD" w:rsidRPr="005E02DD">
              <w:rPr>
                <w:rFonts w:ascii="Times New Roman" w:hAnsi="Times New Roman"/>
                <w:szCs w:val="24"/>
                <w:lang w:val="ru-RU"/>
              </w:rPr>
              <w:t>5.6</w:t>
            </w:r>
          </w:p>
        </w:tc>
        <w:tc>
          <w:tcPr>
            <w:tcW w:w="1063" w:type="pct"/>
            <w:tcBorders>
              <w:top w:val="single" w:sz="4" w:space="0" w:color="000000"/>
              <w:left w:val="single" w:sz="4" w:space="0" w:color="000000"/>
              <w:bottom w:val="single" w:sz="4" w:space="0" w:color="000000"/>
              <w:right w:val="nil"/>
            </w:tcBorders>
            <w:vAlign w:val="bottom"/>
          </w:tcPr>
          <w:p w:rsidR="005E02DD" w:rsidRPr="005E02DD" w:rsidRDefault="005E02DD" w:rsidP="005E02DD">
            <w:pPr>
              <w:pStyle w:val="aff3"/>
              <w:rPr>
                <w:rFonts w:ascii="Times New Roman" w:hAnsi="Times New Roman"/>
                <w:color w:val="000000"/>
                <w:szCs w:val="24"/>
                <w:lang w:val="ru-RU"/>
              </w:rPr>
            </w:pPr>
            <w:r w:rsidRPr="005E02DD">
              <w:rPr>
                <w:rFonts w:ascii="Times New Roman" w:hAnsi="Times New Roman"/>
                <w:color w:val="000000"/>
                <w:szCs w:val="24"/>
                <w:lang w:val="ru-RU"/>
              </w:rPr>
              <w:t>Разработка плана мероприятий по приведению качества питьевой и горячей воды в соответствие с установленными требованиями</w:t>
            </w:r>
          </w:p>
        </w:tc>
        <w:tc>
          <w:tcPr>
            <w:tcW w:w="217" w:type="pct"/>
            <w:gridSpan w:val="2"/>
            <w:tcBorders>
              <w:top w:val="single" w:sz="4" w:space="0" w:color="000000"/>
              <w:left w:val="single" w:sz="4" w:space="0" w:color="000000"/>
              <w:bottom w:val="single" w:sz="4" w:space="0" w:color="000000"/>
              <w:right w:val="nil"/>
            </w:tcBorders>
            <w:vAlign w:val="center"/>
          </w:tcPr>
          <w:p w:rsidR="005E02DD" w:rsidRPr="005E02DD" w:rsidRDefault="005E02DD" w:rsidP="005E02DD">
            <w:pPr>
              <w:pStyle w:val="aff3"/>
              <w:jc w:val="center"/>
              <w:rPr>
                <w:rFonts w:ascii="Times New Roman" w:hAnsi="Times New Roman"/>
                <w:szCs w:val="24"/>
                <w:lang w:val="ru-RU"/>
              </w:rPr>
            </w:pPr>
            <w:r w:rsidRPr="005E02DD">
              <w:rPr>
                <w:rFonts w:ascii="Times New Roman" w:hAnsi="Times New Roman"/>
                <w:color w:val="000000"/>
                <w:szCs w:val="24"/>
                <w:lang w:val="ru-RU"/>
              </w:rPr>
              <w:t>шт.</w:t>
            </w:r>
          </w:p>
        </w:tc>
        <w:tc>
          <w:tcPr>
            <w:tcW w:w="253" w:type="pct"/>
            <w:tcBorders>
              <w:top w:val="single" w:sz="4" w:space="0" w:color="000000"/>
              <w:left w:val="single" w:sz="4" w:space="0" w:color="000000"/>
              <w:bottom w:val="single" w:sz="4" w:space="0" w:color="000000"/>
              <w:right w:val="nil"/>
            </w:tcBorders>
            <w:vAlign w:val="center"/>
          </w:tcPr>
          <w:p w:rsidR="005E02DD" w:rsidRPr="005E02DD" w:rsidRDefault="005E02DD" w:rsidP="005E02DD">
            <w:pPr>
              <w:jc w:val="center"/>
              <w:rPr>
                <w:sz w:val="24"/>
                <w:szCs w:val="24"/>
              </w:rPr>
            </w:pPr>
            <w:r w:rsidRPr="005E02DD">
              <w:rPr>
                <w:sz w:val="24"/>
                <w:szCs w:val="24"/>
              </w:rPr>
              <w:t>1</w:t>
            </w:r>
          </w:p>
        </w:tc>
        <w:tc>
          <w:tcPr>
            <w:tcW w:w="491" w:type="pct"/>
            <w:tcBorders>
              <w:top w:val="single" w:sz="4" w:space="0" w:color="000000"/>
              <w:left w:val="single" w:sz="4" w:space="0" w:color="000000"/>
              <w:bottom w:val="single" w:sz="4" w:space="0" w:color="000000"/>
              <w:right w:val="single" w:sz="4" w:space="0" w:color="000000"/>
            </w:tcBorders>
            <w:vAlign w:val="center"/>
          </w:tcPr>
          <w:p w:rsidR="005E02DD" w:rsidRPr="005E02DD" w:rsidRDefault="005E02DD" w:rsidP="005E02DD">
            <w:pPr>
              <w:jc w:val="center"/>
              <w:rPr>
                <w:sz w:val="24"/>
                <w:szCs w:val="24"/>
              </w:rPr>
            </w:pPr>
            <w:r w:rsidRPr="005E02DD">
              <w:rPr>
                <w:sz w:val="24"/>
                <w:szCs w:val="24"/>
              </w:rPr>
              <w:t>––</w:t>
            </w:r>
          </w:p>
        </w:tc>
        <w:tc>
          <w:tcPr>
            <w:tcW w:w="418" w:type="pct"/>
            <w:tcBorders>
              <w:top w:val="single" w:sz="4" w:space="0" w:color="000000"/>
              <w:left w:val="single" w:sz="4" w:space="0" w:color="000000"/>
              <w:bottom w:val="single" w:sz="4" w:space="0" w:color="000000"/>
              <w:right w:val="single" w:sz="4" w:space="0" w:color="000000"/>
            </w:tcBorders>
            <w:vAlign w:val="center"/>
          </w:tcPr>
          <w:p w:rsidR="005E02DD" w:rsidRPr="005E02DD" w:rsidRDefault="005E02DD" w:rsidP="005E02DD">
            <w:pPr>
              <w:jc w:val="center"/>
              <w:rPr>
                <w:sz w:val="24"/>
                <w:szCs w:val="24"/>
              </w:rPr>
            </w:pPr>
            <w:r w:rsidRPr="005E02DD">
              <w:rPr>
                <w:sz w:val="24"/>
                <w:szCs w:val="24"/>
              </w:rPr>
              <w:t>2015</w:t>
            </w:r>
          </w:p>
        </w:tc>
        <w:tc>
          <w:tcPr>
            <w:tcW w:w="378" w:type="pct"/>
            <w:tcBorders>
              <w:top w:val="single" w:sz="4" w:space="0" w:color="000000"/>
              <w:left w:val="single" w:sz="4" w:space="0" w:color="000000"/>
              <w:bottom w:val="single" w:sz="4" w:space="0" w:color="000000"/>
              <w:right w:val="single" w:sz="4" w:space="0" w:color="000000"/>
            </w:tcBorders>
          </w:tcPr>
          <w:p w:rsidR="005E02DD" w:rsidRPr="005E02DD" w:rsidRDefault="005E02DD" w:rsidP="005E02DD">
            <w:pPr>
              <w:jc w:val="center"/>
              <w:rPr>
                <w:sz w:val="24"/>
                <w:szCs w:val="24"/>
              </w:rPr>
            </w:pPr>
          </w:p>
        </w:tc>
        <w:tc>
          <w:tcPr>
            <w:tcW w:w="389" w:type="pct"/>
            <w:tcBorders>
              <w:top w:val="single" w:sz="4" w:space="0" w:color="000000"/>
              <w:left w:val="single" w:sz="4" w:space="0" w:color="000000"/>
              <w:bottom w:val="single" w:sz="4" w:space="0" w:color="000000"/>
              <w:right w:val="single" w:sz="4" w:space="0" w:color="000000"/>
            </w:tcBorders>
          </w:tcPr>
          <w:p w:rsidR="005E02DD" w:rsidRPr="005E02DD" w:rsidRDefault="005E02DD" w:rsidP="005E02DD">
            <w:pPr>
              <w:jc w:val="center"/>
              <w:rPr>
                <w:sz w:val="24"/>
                <w:szCs w:val="24"/>
              </w:rPr>
            </w:pPr>
          </w:p>
        </w:tc>
        <w:tc>
          <w:tcPr>
            <w:tcW w:w="380" w:type="pct"/>
            <w:gridSpan w:val="2"/>
            <w:tcBorders>
              <w:top w:val="single" w:sz="4" w:space="0" w:color="000000"/>
              <w:left w:val="single" w:sz="4" w:space="0" w:color="000000"/>
              <w:bottom w:val="single" w:sz="4" w:space="0" w:color="000000"/>
              <w:right w:val="single" w:sz="4" w:space="0" w:color="000000"/>
            </w:tcBorders>
          </w:tcPr>
          <w:p w:rsidR="005E02DD" w:rsidRPr="005E02DD" w:rsidRDefault="005E02DD" w:rsidP="005E02DD">
            <w:pPr>
              <w:jc w:val="center"/>
              <w:rPr>
                <w:sz w:val="24"/>
                <w:szCs w:val="24"/>
              </w:rPr>
            </w:pPr>
          </w:p>
        </w:tc>
        <w:tc>
          <w:tcPr>
            <w:tcW w:w="389" w:type="pct"/>
            <w:tcBorders>
              <w:top w:val="single" w:sz="4" w:space="0" w:color="000000"/>
              <w:left w:val="single" w:sz="4" w:space="0" w:color="000000"/>
              <w:bottom w:val="single" w:sz="4" w:space="0" w:color="000000"/>
              <w:right w:val="single" w:sz="4" w:space="0" w:color="000000"/>
            </w:tcBorders>
          </w:tcPr>
          <w:p w:rsidR="005E02DD" w:rsidRPr="005E02DD" w:rsidRDefault="005E02DD" w:rsidP="005E02DD">
            <w:pPr>
              <w:jc w:val="center"/>
              <w:rPr>
                <w:sz w:val="24"/>
                <w:szCs w:val="24"/>
              </w:rPr>
            </w:pPr>
          </w:p>
        </w:tc>
        <w:tc>
          <w:tcPr>
            <w:tcW w:w="387" w:type="pct"/>
            <w:gridSpan w:val="2"/>
            <w:tcBorders>
              <w:top w:val="single" w:sz="4" w:space="0" w:color="000000"/>
              <w:left w:val="single" w:sz="4" w:space="0" w:color="000000"/>
              <w:bottom w:val="single" w:sz="4" w:space="0" w:color="000000"/>
              <w:right w:val="single" w:sz="4" w:space="0" w:color="000000"/>
            </w:tcBorders>
          </w:tcPr>
          <w:p w:rsidR="005E02DD" w:rsidRPr="005E02DD" w:rsidRDefault="005E02DD" w:rsidP="005E02DD">
            <w:pPr>
              <w:jc w:val="center"/>
              <w:rPr>
                <w:sz w:val="24"/>
                <w:szCs w:val="24"/>
              </w:rPr>
            </w:pPr>
          </w:p>
        </w:tc>
        <w:tc>
          <w:tcPr>
            <w:tcW w:w="379" w:type="pct"/>
            <w:tcBorders>
              <w:top w:val="single" w:sz="4" w:space="0" w:color="000000"/>
              <w:left w:val="single" w:sz="4" w:space="0" w:color="000000"/>
              <w:bottom w:val="single" w:sz="4" w:space="0" w:color="000000"/>
              <w:right w:val="single" w:sz="4" w:space="0" w:color="000000"/>
            </w:tcBorders>
            <w:vAlign w:val="center"/>
          </w:tcPr>
          <w:p w:rsidR="005E02DD" w:rsidRPr="005E02DD" w:rsidRDefault="005E02DD" w:rsidP="005E02DD">
            <w:pPr>
              <w:jc w:val="center"/>
              <w:rPr>
                <w:sz w:val="24"/>
                <w:szCs w:val="24"/>
                <w:highlight w:val="green"/>
              </w:rPr>
            </w:pPr>
          </w:p>
        </w:tc>
      </w:tr>
      <w:tr w:rsidR="005E02DD" w:rsidRPr="00D51729" w:rsidTr="005E02DD">
        <w:trPr>
          <w:jc w:val="center"/>
        </w:trPr>
        <w:tc>
          <w:tcPr>
            <w:tcW w:w="256" w:type="pct"/>
            <w:tcBorders>
              <w:top w:val="single" w:sz="4" w:space="0" w:color="000000"/>
              <w:left w:val="single" w:sz="4" w:space="0" w:color="000000"/>
              <w:bottom w:val="single" w:sz="4" w:space="0" w:color="000000"/>
              <w:right w:val="nil"/>
            </w:tcBorders>
          </w:tcPr>
          <w:p w:rsidR="005E02DD" w:rsidRPr="005E02DD" w:rsidRDefault="005E02DD" w:rsidP="005E02DD">
            <w:pPr>
              <w:pStyle w:val="aff3"/>
              <w:rPr>
                <w:rFonts w:ascii="Times New Roman" w:hAnsi="Times New Roman"/>
                <w:szCs w:val="24"/>
              </w:rPr>
            </w:pPr>
          </w:p>
        </w:tc>
        <w:tc>
          <w:tcPr>
            <w:tcW w:w="1063" w:type="pct"/>
            <w:tcBorders>
              <w:top w:val="single" w:sz="4" w:space="0" w:color="000000"/>
              <w:left w:val="single" w:sz="4" w:space="0" w:color="000000"/>
              <w:bottom w:val="single" w:sz="4" w:space="0" w:color="000000"/>
              <w:right w:val="nil"/>
            </w:tcBorders>
            <w:vAlign w:val="center"/>
          </w:tcPr>
          <w:p w:rsidR="005E02DD" w:rsidRPr="005E02DD" w:rsidRDefault="005E02DD" w:rsidP="00232B9B">
            <w:pPr>
              <w:pStyle w:val="aff3"/>
              <w:jc w:val="center"/>
              <w:rPr>
                <w:rFonts w:ascii="Times New Roman" w:hAnsi="Times New Roman"/>
                <w:color w:val="000000"/>
                <w:szCs w:val="24"/>
              </w:rPr>
            </w:pPr>
            <w:proofErr w:type="spellStart"/>
            <w:r w:rsidRPr="005E02DD">
              <w:rPr>
                <w:rFonts w:ascii="Times New Roman" w:hAnsi="Times New Roman"/>
                <w:color w:val="000000"/>
                <w:szCs w:val="24"/>
              </w:rPr>
              <w:t>Итого</w:t>
            </w:r>
            <w:proofErr w:type="spellEnd"/>
            <w:r w:rsidR="00232B9B">
              <w:rPr>
                <w:rFonts w:ascii="Times New Roman" w:hAnsi="Times New Roman"/>
                <w:color w:val="000000"/>
                <w:szCs w:val="24"/>
                <w:lang w:val="ru-RU"/>
              </w:rPr>
              <w:t xml:space="preserve"> в </w:t>
            </w:r>
            <w:proofErr w:type="spellStart"/>
            <w:r w:rsidR="00232B9B">
              <w:rPr>
                <w:rFonts w:ascii="Times New Roman" w:hAnsi="Times New Roman"/>
                <w:color w:val="000000"/>
                <w:szCs w:val="24"/>
                <w:lang w:val="ru-RU"/>
              </w:rPr>
              <w:t>д.Халдеево</w:t>
            </w:r>
            <w:proofErr w:type="spellEnd"/>
            <w:r w:rsidRPr="005E02DD">
              <w:rPr>
                <w:rFonts w:ascii="Times New Roman" w:hAnsi="Times New Roman"/>
                <w:color w:val="000000"/>
                <w:szCs w:val="24"/>
              </w:rPr>
              <w:t>:</w:t>
            </w:r>
          </w:p>
        </w:tc>
        <w:tc>
          <w:tcPr>
            <w:tcW w:w="217" w:type="pct"/>
            <w:gridSpan w:val="2"/>
            <w:tcBorders>
              <w:top w:val="single" w:sz="4" w:space="0" w:color="000000"/>
              <w:left w:val="single" w:sz="4" w:space="0" w:color="000000"/>
              <w:bottom w:val="single" w:sz="4" w:space="0" w:color="000000"/>
              <w:right w:val="nil"/>
            </w:tcBorders>
            <w:vAlign w:val="center"/>
          </w:tcPr>
          <w:p w:rsidR="005E02DD" w:rsidRPr="00232B9B" w:rsidRDefault="00232B9B" w:rsidP="005E02DD">
            <w:pPr>
              <w:pStyle w:val="aff3"/>
              <w:jc w:val="center"/>
              <w:rPr>
                <w:rFonts w:ascii="Times New Roman" w:hAnsi="Times New Roman"/>
                <w:szCs w:val="24"/>
                <w:lang w:val="ru-RU"/>
              </w:rPr>
            </w:pPr>
            <w:r>
              <w:rPr>
                <w:rFonts w:ascii="Times New Roman" w:hAnsi="Times New Roman"/>
                <w:szCs w:val="24"/>
                <w:lang w:val="ru-RU"/>
              </w:rPr>
              <w:t>-</w:t>
            </w:r>
          </w:p>
        </w:tc>
        <w:tc>
          <w:tcPr>
            <w:tcW w:w="253" w:type="pct"/>
            <w:tcBorders>
              <w:top w:val="single" w:sz="4" w:space="0" w:color="000000"/>
              <w:left w:val="single" w:sz="4" w:space="0" w:color="000000"/>
              <w:bottom w:val="single" w:sz="4" w:space="0" w:color="000000"/>
              <w:right w:val="nil"/>
            </w:tcBorders>
            <w:vAlign w:val="center"/>
          </w:tcPr>
          <w:p w:rsidR="005E02DD" w:rsidRPr="005E02DD" w:rsidRDefault="00232B9B" w:rsidP="005E02DD">
            <w:pPr>
              <w:jc w:val="center"/>
              <w:rPr>
                <w:sz w:val="24"/>
                <w:szCs w:val="24"/>
              </w:rPr>
            </w:pPr>
            <w:r>
              <w:rPr>
                <w:sz w:val="24"/>
                <w:szCs w:val="24"/>
              </w:rPr>
              <w:t>-</w:t>
            </w:r>
          </w:p>
        </w:tc>
        <w:tc>
          <w:tcPr>
            <w:tcW w:w="491" w:type="pct"/>
            <w:tcBorders>
              <w:top w:val="single" w:sz="4" w:space="0" w:color="000000"/>
              <w:left w:val="single" w:sz="4" w:space="0" w:color="000000"/>
              <w:bottom w:val="single" w:sz="4" w:space="0" w:color="000000"/>
              <w:right w:val="single" w:sz="4" w:space="0" w:color="000000"/>
            </w:tcBorders>
            <w:vAlign w:val="center"/>
          </w:tcPr>
          <w:p w:rsidR="005E02DD" w:rsidRPr="005E02DD" w:rsidRDefault="005E02DD" w:rsidP="005E02DD">
            <w:pPr>
              <w:jc w:val="center"/>
              <w:rPr>
                <w:sz w:val="24"/>
                <w:szCs w:val="24"/>
              </w:rPr>
            </w:pPr>
            <w:r w:rsidRPr="005E02DD">
              <w:rPr>
                <w:color w:val="000000"/>
                <w:sz w:val="24"/>
                <w:szCs w:val="24"/>
              </w:rPr>
              <w:t>9</w:t>
            </w:r>
            <w:r w:rsidR="00232B9B">
              <w:rPr>
                <w:color w:val="000000"/>
                <w:sz w:val="24"/>
                <w:szCs w:val="24"/>
              </w:rPr>
              <w:t>,</w:t>
            </w:r>
            <w:r w:rsidRPr="005E02DD">
              <w:rPr>
                <w:color w:val="000000"/>
                <w:sz w:val="24"/>
                <w:szCs w:val="24"/>
              </w:rPr>
              <w:t>696</w:t>
            </w:r>
          </w:p>
        </w:tc>
        <w:tc>
          <w:tcPr>
            <w:tcW w:w="418" w:type="pct"/>
            <w:tcBorders>
              <w:top w:val="single" w:sz="4" w:space="0" w:color="000000"/>
              <w:left w:val="single" w:sz="4" w:space="0" w:color="000000"/>
              <w:bottom w:val="single" w:sz="4" w:space="0" w:color="000000"/>
              <w:right w:val="single" w:sz="4" w:space="0" w:color="000000"/>
            </w:tcBorders>
            <w:vAlign w:val="center"/>
          </w:tcPr>
          <w:p w:rsidR="005E02DD" w:rsidRPr="005E02DD" w:rsidRDefault="00232B9B" w:rsidP="005E02DD">
            <w:pPr>
              <w:jc w:val="center"/>
              <w:rPr>
                <w:sz w:val="24"/>
                <w:szCs w:val="24"/>
              </w:rPr>
            </w:pPr>
            <w:r>
              <w:rPr>
                <w:sz w:val="24"/>
                <w:szCs w:val="24"/>
              </w:rPr>
              <w:t>-</w:t>
            </w:r>
          </w:p>
        </w:tc>
        <w:tc>
          <w:tcPr>
            <w:tcW w:w="378" w:type="pct"/>
            <w:tcBorders>
              <w:top w:val="single" w:sz="4" w:space="0" w:color="000000"/>
              <w:left w:val="single" w:sz="4" w:space="0" w:color="000000"/>
              <w:bottom w:val="single" w:sz="4" w:space="0" w:color="000000"/>
              <w:right w:val="single" w:sz="4" w:space="0" w:color="000000"/>
            </w:tcBorders>
            <w:vAlign w:val="center"/>
          </w:tcPr>
          <w:p w:rsidR="005E02DD" w:rsidRPr="005E02DD" w:rsidRDefault="005E02DD" w:rsidP="005E02DD">
            <w:pPr>
              <w:jc w:val="center"/>
              <w:rPr>
                <w:sz w:val="24"/>
                <w:szCs w:val="24"/>
              </w:rPr>
            </w:pPr>
            <w:r w:rsidRPr="005E02DD">
              <w:rPr>
                <w:color w:val="000000"/>
                <w:sz w:val="24"/>
                <w:szCs w:val="24"/>
              </w:rPr>
              <w:t>0</w:t>
            </w:r>
          </w:p>
        </w:tc>
        <w:tc>
          <w:tcPr>
            <w:tcW w:w="389" w:type="pct"/>
            <w:tcBorders>
              <w:top w:val="single" w:sz="4" w:space="0" w:color="000000"/>
              <w:left w:val="single" w:sz="4" w:space="0" w:color="000000"/>
              <w:bottom w:val="single" w:sz="4" w:space="0" w:color="000000"/>
              <w:right w:val="single" w:sz="4" w:space="0" w:color="000000"/>
            </w:tcBorders>
            <w:vAlign w:val="center"/>
          </w:tcPr>
          <w:p w:rsidR="005E02DD" w:rsidRPr="005E02DD" w:rsidRDefault="005E02DD" w:rsidP="005E02DD">
            <w:pPr>
              <w:jc w:val="center"/>
              <w:rPr>
                <w:sz w:val="24"/>
                <w:szCs w:val="24"/>
              </w:rPr>
            </w:pPr>
            <w:r w:rsidRPr="005E02DD">
              <w:rPr>
                <w:color w:val="000000"/>
                <w:sz w:val="24"/>
                <w:szCs w:val="24"/>
              </w:rPr>
              <w:t>0</w:t>
            </w:r>
          </w:p>
        </w:tc>
        <w:tc>
          <w:tcPr>
            <w:tcW w:w="380" w:type="pct"/>
            <w:gridSpan w:val="2"/>
            <w:tcBorders>
              <w:top w:val="single" w:sz="4" w:space="0" w:color="000000"/>
              <w:left w:val="single" w:sz="4" w:space="0" w:color="000000"/>
              <w:bottom w:val="single" w:sz="4" w:space="0" w:color="000000"/>
              <w:right w:val="single" w:sz="4" w:space="0" w:color="000000"/>
            </w:tcBorders>
            <w:vAlign w:val="center"/>
          </w:tcPr>
          <w:p w:rsidR="005E02DD" w:rsidRPr="005E02DD" w:rsidRDefault="005E02DD" w:rsidP="005E02DD">
            <w:pPr>
              <w:jc w:val="center"/>
              <w:rPr>
                <w:sz w:val="24"/>
                <w:szCs w:val="24"/>
              </w:rPr>
            </w:pPr>
            <w:r w:rsidRPr="005E02DD">
              <w:rPr>
                <w:color w:val="000000"/>
                <w:sz w:val="24"/>
                <w:szCs w:val="24"/>
              </w:rPr>
              <w:t>8</w:t>
            </w:r>
            <w:r w:rsidR="00232B9B">
              <w:rPr>
                <w:color w:val="000000"/>
                <w:sz w:val="24"/>
                <w:szCs w:val="24"/>
              </w:rPr>
              <w:t>,</w:t>
            </w:r>
            <w:r w:rsidRPr="005E02DD">
              <w:rPr>
                <w:color w:val="000000"/>
                <w:sz w:val="24"/>
                <w:szCs w:val="24"/>
              </w:rPr>
              <w:t>665</w:t>
            </w:r>
          </w:p>
        </w:tc>
        <w:tc>
          <w:tcPr>
            <w:tcW w:w="389" w:type="pct"/>
            <w:tcBorders>
              <w:top w:val="single" w:sz="4" w:space="0" w:color="000000"/>
              <w:left w:val="single" w:sz="4" w:space="0" w:color="000000"/>
              <w:bottom w:val="single" w:sz="4" w:space="0" w:color="000000"/>
              <w:right w:val="single" w:sz="4" w:space="0" w:color="000000"/>
            </w:tcBorders>
            <w:vAlign w:val="center"/>
          </w:tcPr>
          <w:p w:rsidR="005E02DD" w:rsidRPr="005E02DD" w:rsidRDefault="00232B9B" w:rsidP="00232B9B">
            <w:pPr>
              <w:jc w:val="center"/>
              <w:rPr>
                <w:sz w:val="24"/>
                <w:szCs w:val="24"/>
              </w:rPr>
            </w:pPr>
            <w:r>
              <w:rPr>
                <w:color w:val="000000"/>
                <w:sz w:val="24"/>
                <w:szCs w:val="24"/>
              </w:rPr>
              <w:t>0,</w:t>
            </w:r>
            <w:r w:rsidR="005E02DD" w:rsidRPr="005E02DD">
              <w:rPr>
                <w:color w:val="000000"/>
                <w:sz w:val="24"/>
                <w:szCs w:val="24"/>
              </w:rPr>
              <w:t>1</w:t>
            </w:r>
          </w:p>
        </w:tc>
        <w:tc>
          <w:tcPr>
            <w:tcW w:w="387" w:type="pct"/>
            <w:gridSpan w:val="2"/>
            <w:tcBorders>
              <w:top w:val="single" w:sz="4" w:space="0" w:color="000000"/>
              <w:left w:val="single" w:sz="4" w:space="0" w:color="000000"/>
              <w:bottom w:val="single" w:sz="4" w:space="0" w:color="000000"/>
              <w:right w:val="single" w:sz="4" w:space="0" w:color="000000"/>
            </w:tcBorders>
            <w:vAlign w:val="center"/>
          </w:tcPr>
          <w:p w:rsidR="005E02DD" w:rsidRPr="005E02DD" w:rsidRDefault="00232B9B" w:rsidP="00232B9B">
            <w:pPr>
              <w:jc w:val="center"/>
              <w:rPr>
                <w:sz w:val="24"/>
                <w:szCs w:val="24"/>
              </w:rPr>
            </w:pPr>
            <w:r>
              <w:rPr>
                <w:sz w:val="24"/>
                <w:szCs w:val="24"/>
              </w:rPr>
              <w:t>0</w:t>
            </w:r>
          </w:p>
        </w:tc>
        <w:tc>
          <w:tcPr>
            <w:tcW w:w="379" w:type="pct"/>
            <w:tcBorders>
              <w:top w:val="single" w:sz="4" w:space="0" w:color="000000"/>
              <w:left w:val="single" w:sz="4" w:space="0" w:color="000000"/>
              <w:bottom w:val="single" w:sz="4" w:space="0" w:color="000000"/>
              <w:right w:val="single" w:sz="4" w:space="0" w:color="000000"/>
            </w:tcBorders>
            <w:vAlign w:val="center"/>
          </w:tcPr>
          <w:p w:rsidR="005E02DD" w:rsidRPr="005E02DD" w:rsidRDefault="00232B9B" w:rsidP="005E02DD">
            <w:pPr>
              <w:jc w:val="center"/>
              <w:rPr>
                <w:sz w:val="24"/>
                <w:szCs w:val="24"/>
                <w:highlight w:val="green"/>
              </w:rPr>
            </w:pPr>
            <w:r w:rsidRPr="00232B9B">
              <w:rPr>
                <w:sz w:val="24"/>
                <w:szCs w:val="24"/>
              </w:rPr>
              <w:t>0,931</w:t>
            </w:r>
          </w:p>
        </w:tc>
      </w:tr>
      <w:tr w:rsidR="005E02DD" w:rsidRPr="00D51729" w:rsidTr="005E02DD">
        <w:trPr>
          <w:jc w:val="center"/>
        </w:trPr>
        <w:tc>
          <w:tcPr>
            <w:tcW w:w="5000" w:type="pct"/>
            <w:gridSpan w:val="15"/>
            <w:tcBorders>
              <w:top w:val="single" w:sz="4" w:space="0" w:color="000000"/>
              <w:left w:val="single" w:sz="4" w:space="0" w:color="000000"/>
              <w:bottom w:val="single" w:sz="4" w:space="0" w:color="000000"/>
              <w:right w:val="single" w:sz="4" w:space="0" w:color="000000"/>
            </w:tcBorders>
            <w:vAlign w:val="center"/>
          </w:tcPr>
          <w:p w:rsidR="005E02DD" w:rsidRPr="005E02DD" w:rsidRDefault="005E02DD" w:rsidP="005E02DD">
            <w:pPr>
              <w:jc w:val="center"/>
              <w:rPr>
                <w:sz w:val="24"/>
                <w:szCs w:val="24"/>
                <w:highlight w:val="green"/>
              </w:rPr>
            </w:pPr>
            <w:r w:rsidRPr="005E02DD">
              <w:rPr>
                <w:sz w:val="24"/>
                <w:szCs w:val="24"/>
              </w:rPr>
              <w:t xml:space="preserve">3.6 </w:t>
            </w:r>
            <w:proofErr w:type="spellStart"/>
            <w:r w:rsidRPr="005E02DD">
              <w:rPr>
                <w:sz w:val="24"/>
                <w:szCs w:val="24"/>
              </w:rPr>
              <w:t>д</w:t>
            </w:r>
            <w:proofErr w:type="gramStart"/>
            <w:r w:rsidRPr="005E02DD">
              <w:rPr>
                <w:sz w:val="24"/>
                <w:szCs w:val="24"/>
              </w:rPr>
              <w:t>.С</w:t>
            </w:r>
            <w:proofErr w:type="gramEnd"/>
            <w:r w:rsidRPr="005E02DD">
              <w:rPr>
                <w:sz w:val="24"/>
                <w:szCs w:val="24"/>
              </w:rPr>
              <w:t>пассо-Яйское</w:t>
            </w:r>
            <w:proofErr w:type="spellEnd"/>
          </w:p>
        </w:tc>
      </w:tr>
      <w:tr w:rsidR="005E02DD" w:rsidRPr="00D51729" w:rsidTr="005E02DD">
        <w:trPr>
          <w:jc w:val="center"/>
        </w:trPr>
        <w:tc>
          <w:tcPr>
            <w:tcW w:w="256" w:type="pct"/>
            <w:tcBorders>
              <w:top w:val="single" w:sz="4" w:space="0" w:color="000000"/>
              <w:left w:val="single" w:sz="4" w:space="0" w:color="000000"/>
              <w:bottom w:val="single" w:sz="4" w:space="0" w:color="000000"/>
              <w:right w:val="nil"/>
            </w:tcBorders>
            <w:vAlign w:val="center"/>
          </w:tcPr>
          <w:p w:rsidR="005E02DD" w:rsidRPr="005E02DD" w:rsidRDefault="00FE5BC6" w:rsidP="005E02DD">
            <w:pPr>
              <w:pStyle w:val="aff3"/>
              <w:rPr>
                <w:rFonts w:ascii="Times New Roman" w:hAnsi="Times New Roman"/>
                <w:szCs w:val="24"/>
                <w:lang w:val="ru-RU"/>
              </w:rPr>
            </w:pPr>
            <w:r>
              <w:rPr>
                <w:rFonts w:ascii="Times New Roman" w:hAnsi="Times New Roman"/>
                <w:szCs w:val="24"/>
                <w:lang w:val="ru-RU"/>
              </w:rPr>
              <w:t>3.</w:t>
            </w:r>
            <w:r w:rsidR="005E02DD" w:rsidRPr="005E02DD">
              <w:rPr>
                <w:rFonts w:ascii="Times New Roman" w:hAnsi="Times New Roman"/>
                <w:szCs w:val="24"/>
                <w:lang w:val="ru-RU"/>
              </w:rPr>
              <w:t>6.1.</w:t>
            </w:r>
          </w:p>
        </w:tc>
        <w:tc>
          <w:tcPr>
            <w:tcW w:w="1063" w:type="pct"/>
            <w:tcBorders>
              <w:top w:val="single" w:sz="4" w:space="0" w:color="000000"/>
              <w:left w:val="single" w:sz="4" w:space="0" w:color="000000"/>
              <w:bottom w:val="single" w:sz="4" w:space="0" w:color="000000"/>
              <w:right w:val="nil"/>
            </w:tcBorders>
          </w:tcPr>
          <w:p w:rsidR="005E02DD" w:rsidRPr="005E02DD" w:rsidRDefault="005E02DD" w:rsidP="005E02DD">
            <w:pPr>
              <w:pStyle w:val="aff3"/>
              <w:rPr>
                <w:rFonts w:ascii="Times New Roman" w:hAnsi="Times New Roman"/>
                <w:color w:val="000000"/>
                <w:szCs w:val="24"/>
                <w:lang w:val="ru-RU"/>
              </w:rPr>
            </w:pPr>
            <w:r w:rsidRPr="005E02DD">
              <w:rPr>
                <w:rFonts w:ascii="Times New Roman" w:hAnsi="Times New Roman"/>
                <w:color w:val="000000"/>
                <w:szCs w:val="24"/>
                <w:lang w:val="ru-RU"/>
              </w:rPr>
              <w:t xml:space="preserve">Установка </w:t>
            </w:r>
            <w:proofErr w:type="spellStart"/>
            <w:r w:rsidRPr="005E02DD">
              <w:rPr>
                <w:rFonts w:ascii="Times New Roman" w:hAnsi="Times New Roman"/>
                <w:color w:val="000000"/>
                <w:szCs w:val="24"/>
                <w:lang w:val="ru-RU"/>
              </w:rPr>
              <w:t>инивидуальных</w:t>
            </w:r>
            <w:proofErr w:type="spellEnd"/>
            <w:r w:rsidRPr="005E02DD">
              <w:rPr>
                <w:rFonts w:ascii="Times New Roman" w:hAnsi="Times New Roman"/>
                <w:color w:val="000000"/>
                <w:szCs w:val="24"/>
                <w:lang w:val="ru-RU"/>
              </w:rPr>
              <w:t xml:space="preserve"> фильтров для очистки воды</w:t>
            </w:r>
          </w:p>
        </w:tc>
        <w:tc>
          <w:tcPr>
            <w:tcW w:w="217" w:type="pct"/>
            <w:gridSpan w:val="2"/>
            <w:tcBorders>
              <w:top w:val="single" w:sz="4" w:space="0" w:color="000000"/>
              <w:left w:val="single" w:sz="4" w:space="0" w:color="000000"/>
              <w:bottom w:val="single" w:sz="4" w:space="0" w:color="000000"/>
              <w:right w:val="nil"/>
            </w:tcBorders>
            <w:vAlign w:val="center"/>
          </w:tcPr>
          <w:p w:rsidR="005E02DD" w:rsidRPr="005E02DD" w:rsidRDefault="005E02DD" w:rsidP="005E02DD">
            <w:pPr>
              <w:pStyle w:val="aff3"/>
              <w:jc w:val="center"/>
              <w:rPr>
                <w:rFonts w:ascii="Times New Roman" w:hAnsi="Times New Roman"/>
                <w:szCs w:val="24"/>
              </w:rPr>
            </w:pPr>
            <w:r w:rsidRPr="005E02DD">
              <w:rPr>
                <w:rFonts w:ascii="Times New Roman" w:hAnsi="Times New Roman"/>
                <w:szCs w:val="24"/>
                <w:lang w:val="ru-RU"/>
              </w:rPr>
              <w:t>шт.</w:t>
            </w:r>
          </w:p>
        </w:tc>
        <w:tc>
          <w:tcPr>
            <w:tcW w:w="253" w:type="pct"/>
            <w:tcBorders>
              <w:top w:val="single" w:sz="4" w:space="0" w:color="000000"/>
              <w:left w:val="single" w:sz="4" w:space="0" w:color="000000"/>
              <w:bottom w:val="single" w:sz="4" w:space="0" w:color="000000"/>
              <w:right w:val="nil"/>
            </w:tcBorders>
            <w:vAlign w:val="center"/>
          </w:tcPr>
          <w:p w:rsidR="005E02DD" w:rsidRPr="005E02DD" w:rsidRDefault="005E02DD" w:rsidP="005E02DD">
            <w:pPr>
              <w:jc w:val="center"/>
              <w:rPr>
                <w:sz w:val="24"/>
                <w:szCs w:val="24"/>
              </w:rPr>
            </w:pPr>
            <w:r w:rsidRPr="005E02DD">
              <w:rPr>
                <w:sz w:val="24"/>
                <w:szCs w:val="24"/>
              </w:rPr>
              <w:t>104</w:t>
            </w:r>
          </w:p>
        </w:tc>
        <w:tc>
          <w:tcPr>
            <w:tcW w:w="491" w:type="pct"/>
            <w:tcBorders>
              <w:top w:val="single" w:sz="4" w:space="0" w:color="000000"/>
              <w:left w:val="single" w:sz="4" w:space="0" w:color="000000"/>
              <w:bottom w:val="single" w:sz="4" w:space="0" w:color="000000"/>
              <w:right w:val="single" w:sz="4" w:space="0" w:color="000000"/>
            </w:tcBorders>
            <w:vAlign w:val="center"/>
          </w:tcPr>
          <w:p w:rsidR="005E02DD" w:rsidRPr="005E02DD" w:rsidRDefault="00E85F3E" w:rsidP="005E02DD">
            <w:pPr>
              <w:jc w:val="center"/>
              <w:rPr>
                <w:sz w:val="24"/>
                <w:szCs w:val="24"/>
              </w:rPr>
            </w:pPr>
            <w:r>
              <w:rPr>
                <w:sz w:val="24"/>
                <w:szCs w:val="24"/>
              </w:rPr>
              <w:t>0,</w:t>
            </w:r>
            <w:r w:rsidR="005E02DD" w:rsidRPr="005E02DD">
              <w:rPr>
                <w:sz w:val="24"/>
                <w:szCs w:val="24"/>
              </w:rPr>
              <w:t>728</w:t>
            </w:r>
          </w:p>
        </w:tc>
        <w:tc>
          <w:tcPr>
            <w:tcW w:w="418" w:type="pct"/>
            <w:tcBorders>
              <w:top w:val="single" w:sz="4" w:space="0" w:color="000000"/>
              <w:left w:val="single" w:sz="4" w:space="0" w:color="000000"/>
              <w:bottom w:val="single" w:sz="4" w:space="0" w:color="000000"/>
              <w:right w:val="single" w:sz="4" w:space="0" w:color="000000"/>
            </w:tcBorders>
            <w:vAlign w:val="center"/>
          </w:tcPr>
          <w:p w:rsidR="005E02DD" w:rsidRPr="005E02DD" w:rsidRDefault="005E02DD" w:rsidP="005E02DD">
            <w:pPr>
              <w:jc w:val="center"/>
              <w:rPr>
                <w:sz w:val="24"/>
                <w:szCs w:val="24"/>
              </w:rPr>
            </w:pPr>
            <w:r w:rsidRPr="005E02DD">
              <w:rPr>
                <w:sz w:val="24"/>
                <w:szCs w:val="24"/>
              </w:rPr>
              <w:t>2026</w:t>
            </w:r>
          </w:p>
        </w:tc>
        <w:tc>
          <w:tcPr>
            <w:tcW w:w="378" w:type="pct"/>
            <w:tcBorders>
              <w:top w:val="single" w:sz="4" w:space="0" w:color="000000"/>
              <w:left w:val="single" w:sz="4" w:space="0" w:color="000000"/>
              <w:bottom w:val="single" w:sz="4" w:space="0" w:color="000000"/>
              <w:right w:val="single" w:sz="4" w:space="0" w:color="000000"/>
            </w:tcBorders>
          </w:tcPr>
          <w:p w:rsidR="005E02DD" w:rsidRPr="005E02DD" w:rsidRDefault="005E02DD" w:rsidP="005E02DD">
            <w:pPr>
              <w:jc w:val="center"/>
              <w:rPr>
                <w:sz w:val="24"/>
                <w:szCs w:val="24"/>
              </w:rPr>
            </w:pPr>
          </w:p>
        </w:tc>
        <w:tc>
          <w:tcPr>
            <w:tcW w:w="389" w:type="pct"/>
            <w:tcBorders>
              <w:top w:val="single" w:sz="4" w:space="0" w:color="000000"/>
              <w:left w:val="single" w:sz="4" w:space="0" w:color="000000"/>
              <w:bottom w:val="single" w:sz="4" w:space="0" w:color="000000"/>
              <w:right w:val="single" w:sz="4" w:space="0" w:color="000000"/>
            </w:tcBorders>
          </w:tcPr>
          <w:p w:rsidR="005E02DD" w:rsidRPr="005E02DD" w:rsidRDefault="005E02DD" w:rsidP="005E02DD">
            <w:pPr>
              <w:jc w:val="center"/>
              <w:rPr>
                <w:sz w:val="24"/>
                <w:szCs w:val="24"/>
              </w:rPr>
            </w:pPr>
          </w:p>
        </w:tc>
        <w:tc>
          <w:tcPr>
            <w:tcW w:w="380" w:type="pct"/>
            <w:gridSpan w:val="2"/>
            <w:tcBorders>
              <w:top w:val="single" w:sz="4" w:space="0" w:color="000000"/>
              <w:left w:val="single" w:sz="4" w:space="0" w:color="000000"/>
              <w:bottom w:val="single" w:sz="4" w:space="0" w:color="000000"/>
              <w:right w:val="single" w:sz="4" w:space="0" w:color="000000"/>
            </w:tcBorders>
          </w:tcPr>
          <w:p w:rsidR="005E02DD" w:rsidRPr="005E02DD" w:rsidRDefault="005E02DD" w:rsidP="005E02DD">
            <w:pPr>
              <w:jc w:val="center"/>
              <w:rPr>
                <w:sz w:val="24"/>
                <w:szCs w:val="24"/>
              </w:rPr>
            </w:pPr>
          </w:p>
        </w:tc>
        <w:tc>
          <w:tcPr>
            <w:tcW w:w="389" w:type="pct"/>
            <w:tcBorders>
              <w:top w:val="single" w:sz="4" w:space="0" w:color="000000"/>
              <w:left w:val="single" w:sz="4" w:space="0" w:color="000000"/>
              <w:bottom w:val="single" w:sz="4" w:space="0" w:color="000000"/>
              <w:right w:val="single" w:sz="4" w:space="0" w:color="000000"/>
            </w:tcBorders>
          </w:tcPr>
          <w:p w:rsidR="005E02DD" w:rsidRPr="005E02DD" w:rsidRDefault="005E02DD" w:rsidP="005E02DD">
            <w:pPr>
              <w:jc w:val="center"/>
              <w:rPr>
                <w:sz w:val="24"/>
                <w:szCs w:val="24"/>
              </w:rPr>
            </w:pPr>
          </w:p>
        </w:tc>
        <w:tc>
          <w:tcPr>
            <w:tcW w:w="387" w:type="pct"/>
            <w:gridSpan w:val="2"/>
            <w:tcBorders>
              <w:top w:val="single" w:sz="4" w:space="0" w:color="000000"/>
              <w:left w:val="single" w:sz="4" w:space="0" w:color="000000"/>
              <w:bottom w:val="single" w:sz="4" w:space="0" w:color="000000"/>
              <w:right w:val="single" w:sz="4" w:space="0" w:color="000000"/>
            </w:tcBorders>
            <w:vAlign w:val="center"/>
          </w:tcPr>
          <w:p w:rsidR="005E02DD" w:rsidRPr="005E02DD" w:rsidRDefault="005E02DD" w:rsidP="005E02DD">
            <w:pPr>
              <w:jc w:val="center"/>
              <w:rPr>
                <w:sz w:val="24"/>
                <w:szCs w:val="24"/>
              </w:rPr>
            </w:pPr>
          </w:p>
        </w:tc>
        <w:tc>
          <w:tcPr>
            <w:tcW w:w="379" w:type="pct"/>
            <w:tcBorders>
              <w:top w:val="single" w:sz="4" w:space="0" w:color="000000"/>
              <w:left w:val="single" w:sz="4" w:space="0" w:color="000000"/>
              <w:bottom w:val="single" w:sz="4" w:space="0" w:color="000000"/>
              <w:right w:val="single" w:sz="4" w:space="0" w:color="000000"/>
            </w:tcBorders>
            <w:vAlign w:val="center"/>
          </w:tcPr>
          <w:p w:rsidR="005E02DD" w:rsidRPr="005E02DD" w:rsidRDefault="00E85F3E" w:rsidP="005E02DD">
            <w:pPr>
              <w:jc w:val="center"/>
              <w:rPr>
                <w:sz w:val="24"/>
                <w:szCs w:val="24"/>
                <w:highlight w:val="green"/>
              </w:rPr>
            </w:pPr>
            <w:r>
              <w:rPr>
                <w:sz w:val="24"/>
                <w:szCs w:val="24"/>
              </w:rPr>
              <w:t>0,</w:t>
            </w:r>
            <w:r w:rsidRPr="005E02DD">
              <w:rPr>
                <w:sz w:val="24"/>
                <w:szCs w:val="24"/>
              </w:rPr>
              <w:t>728</w:t>
            </w:r>
          </w:p>
        </w:tc>
      </w:tr>
      <w:tr w:rsidR="005E02DD" w:rsidRPr="00D51729" w:rsidTr="005E02DD">
        <w:trPr>
          <w:jc w:val="center"/>
        </w:trPr>
        <w:tc>
          <w:tcPr>
            <w:tcW w:w="256" w:type="pct"/>
            <w:tcBorders>
              <w:top w:val="single" w:sz="4" w:space="0" w:color="000000"/>
              <w:left w:val="single" w:sz="4" w:space="0" w:color="000000"/>
              <w:bottom w:val="single" w:sz="4" w:space="0" w:color="000000"/>
              <w:right w:val="nil"/>
            </w:tcBorders>
            <w:vAlign w:val="center"/>
          </w:tcPr>
          <w:p w:rsidR="005E02DD" w:rsidRPr="005E02DD" w:rsidRDefault="00FE5BC6" w:rsidP="005E02DD">
            <w:pPr>
              <w:pStyle w:val="aff3"/>
              <w:rPr>
                <w:rFonts w:ascii="Times New Roman" w:hAnsi="Times New Roman"/>
                <w:szCs w:val="24"/>
                <w:lang w:val="ru-RU"/>
              </w:rPr>
            </w:pPr>
            <w:r>
              <w:rPr>
                <w:rFonts w:ascii="Times New Roman" w:hAnsi="Times New Roman"/>
                <w:szCs w:val="24"/>
                <w:lang w:val="ru-RU"/>
              </w:rPr>
              <w:t>3.</w:t>
            </w:r>
            <w:r w:rsidR="005E02DD" w:rsidRPr="005E02DD">
              <w:rPr>
                <w:rFonts w:ascii="Times New Roman" w:hAnsi="Times New Roman"/>
                <w:szCs w:val="24"/>
                <w:lang w:val="ru-RU"/>
              </w:rPr>
              <w:t>6.2.</w:t>
            </w:r>
          </w:p>
        </w:tc>
        <w:tc>
          <w:tcPr>
            <w:tcW w:w="1063" w:type="pct"/>
            <w:tcBorders>
              <w:top w:val="single" w:sz="4" w:space="0" w:color="000000"/>
              <w:left w:val="single" w:sz="4" w:space="0" w:color="000000"/>
              <w:bottom w:val="single" w:sz="4" w:space="0" w:color="000000"/>
              <w:right w:val="nil"/>
            </w:tcBorders>
          </w:tcPr>
          <w:p w:rsidR="005E02DD" w:rsidRPr="005E02DD" w:rsidRDefault="005E02DD" w:rsidP="005E02DD">
            <w:pPr>
              <w:pStyle w:val="aff3"/>
              <w:rPr>
                <w:rFonts w:ascii="Times New Roman" w:hAnsi="Times New Roman"/>
                <w:color w:val="000000"/>
                <w:szCs w:val="24"/>
              </w:rPr>
            </w:pPr>
            <w:r w:rsidRPr="005E02DD">
              <w:rPr>
                <w:rFonts w:ascii="Times New Roman" w:hAnsi="Times New Roman"/>
                <w:color w:val="000000"/>
                <w:szCs w:val="24"/>
                <w:lang w:val="ru-RU"/>
              </w:rPr>
              <w:t xml:space="preserve">Ремонт водопроводных труб: </w:t>
            </w:r>
          </w:p>
        </w:tc>
        <w:tc>
          <w:tcPr>
            <w:tcW w:w="217" w:type="pct"/>
            <w:gridSpan w:val="2"/>
            <w:tcBorders>
              <w:top w:val="single" w:sz="4" w:space="0" w:color="000000"/>
              <w:left w:val="single" w:sz="4" w:space="0" w:color="000000"/>
              <w:bottom w:val="single" w:sz="4" w:space="0" w:color="000000"/>
              <w:right w:val="nil"/>
            </w:tcBorders>
            <w:vAlign w:val="center"/>
          </w:tcPr>
          <w:p w:rsidR="005E02DD" w:rsidRPr="005E02DD" w:rsidRDefault="005E02DD" w:rsidP="005E02DD">
            <w:pPr>
              <w:pStyle w:val="aff3"/>
              <w:jc w:val="center"/>
              <w:rPr>
                <w:rFonts w:ascii="Times New Roman" w:hAnsi="Times New Roman"/>
                <w:szCs w:val="24"/>
              </w:rPr>
            </w:pPr>
          </w:p>
        </w:tc>
        <w:tc>
          <w:tcPr>
            <w:tcW w:w="253" w:type="pct"/>
            <w:tcBorders>
              <w:top w:val="single" w:sz="4" w:space="0" w:color="000000"/>
              <w:left w:val="single" w:sz="4" w:space="0" w:color="000000"/>
              <w:bottom w:val="single" w:sz="4" w:space="0" w:color="000000"/>
              <w:right w:val="nil"/>
            </w:tcBorders>
            <w:vAlign w:val="center"/>
          </w:tcPr>
          <w:p w:rsidR="005E02DD" w:rsidRPr="005E02DD" w:rsidRDefault="005E02DD" w:rsidP="005E02DD">
            <w:pPr>
              <w:jc w:val="center"/>
              <w:rPr>
                <w:sz w:val="24"/>
                <w:szCs w:val="24"/>
              </w:rPr>
            </w:pPr>
          </w:p>
        </w:tc>
        <w:tc>
          <w:tcPr>
            <w:tcW w:w="491" w:type="pct"/>
            <w:tcBorders>
              <w:top w:val="single" w:sz="4" w:space="0" w:color="000000"/>
              <w:left w:val="single" w:sz="4" w:space="0" w:color="000000"/>
              <w:bottom w:val="single" w:sz="4" w:space="0" w:color="000000"/>
              <w:right w:val="single" w:sz="4" w:space="0" w:color="000000"/>
            </w:tcBorders>
            <w:vAlign w:val="center"/>
          </w:tcPr>
          <w:p w:rsidR="005E02DD" w:rsidRPr="005E02DD" w:rsidRDefault="005E02DD" w:rsidP="005E02DD">
            <w:pPr>
              <w:jc w:val="center"/>
              <w:rPr>
                <w:sz w:val="24"/>
                <w:szCs w:val="24"/>
              </w:rPr>
            </w:pPr>
          </w:p>
        </w:tc>
        <w:tc>
          <w:tcPr>
            <w:tcW w:w="418" w:type="pct"/>
            <w:tcBorders>
              <w:top w:val="single" w:sz="4" w:space="0" w:color="000000"/>
              <w:left w:val="single" w:sz="4" w:space="0" w:color="000000"/>
              <w:bottom w:val="single" w:sz="4" w:space="0" w:color="000000"/>
              <w:right w:val="single" w:sz="4" w:space="0" w:color="000000"/>
            </w:tcBorders>
          </w:tcPr>
          <w:p w:rsidR="005E02DD" w:rsidRPr="005E02DD" w:rsidRDefault="005E02DD" w:rsidP="005E02DD">
            <w:pPr>
              <w:jc w:val="center"/>
              <w:rPr>
                <w:sz w:val="24"/>
                <w:szCs w:val="24"/>
              </w:rPr>
            </w:pPr>
          </w:p>
        </w:tc>
        <w:tc>
          <w:tcPr>
            <w:tcW w:w="378" w:type="pct"/>
            <w:tcBorders>
              <w:top w:val="single" w:sz="4" w:space="0" w:color="000000"/>
              <w:left w:val="single" w:sz="4" w:space="0" w:color="000000"/>
              <w:bottom w:val="single" w:sz="4" w:space="0" w:color="000000"/>
              <w:right w:val="single" w:sz="4" w:space="0" w:color="000000"/>
            </w:tcBorders>
          </w:tcPr>
          <w:p w:rsidR="005E02DD" w:rsidRPr="005E02DD" w:rsidRDefault="005E02DD" w:rsidP="005E02DD">
            <w:pPr>
              <w:jc w:val="center"/>
              <w:rPr>
                <w:sz w:val="24"/>
                <w:szCs w:val="24"/>
              </w:rPr>
            </w:pPr>
          </w:p>
        </w:tc>
        <w:tc>
          <w:tcPr>
            <w:tcW w:w="389" w:type="pct"/>
            <w:tcBorders>
              <w:top w:val="single" w:sz="4" w:space="0" w:color="000000"/>
              <w:left w:val="single" w:sz="4" w:space="0" w:color="000000"/>
              <w:bottom w:val="single" w:sz="4" w:space="0" w:color="000000"/>
              <w:right w:val="single" w:sz="4" w:space="0" w:color="000000"/>
            </w:tcBorders>
          </w:tcPr>
          <w:p w:rsidR="005E02DD" w:rsidRPr="005E02DD" w:rsidRDefault="005E02DD" w:rsidP="005E02DD">
            <w:pPr>
              <w:jc w:val="center"/>
              <w:rPr>
                <w:sz w:val="24"/>
                <w:szCs w:val="24"/>
              </w:rPr>
            </w:pPr>
          </w:p>
        </w:tc>
        <w:tc>
          <w:tcPr>
            <w:tcW w:w="380" w:type="pct"/>
            <w:gridSpan w:val="2"/>
            <w:tcBorders>
              <w:top w:val="single" w:sz="4" w:space="0" w:color="000000"/>
              <w:left w:val="single" w:sz="4" w:space="0" w:color="000000"/>
              <w:bottom w:val="single" w:sz="4" w:space="0" w:color="000000"/>
              <w:right w:val="single" w:sz="4" w:space="0" w:color="000000"/>
            </w:tcBorders>
          </w:tcPr>
          <w:p w:rsidR="005E02DD" w:rsidRPr="005E02DD" w:rsidRDefault="005E02DD" w:rsidP="005E02DD">
            <w:pPr>
              <w:jc w:val="center"/>
              <w:rPr>
                <w:sz w:val="24"/>
                <w:szCs w:val="24"/>
              </w:rPr>
            </w:pPr>
          </w:p>
        </w:tc>
        <w:tc>
          <w:tcPr>
            <w:tcW w:w="389" w:type="pct"/>
            <w:tcBorders>
              <w:top w:val="single" w:sz="4" w:space="0" w:color="000000"/>
              <w:left w:val="single" w:sz="4" w:space="0" w:color="000000"/>
              <w:bottom w:val="single" w:sz="4" w:space="0" w:color="000000"/>
              <w:right w:val="single" w:sz="4" w:space="0" w:color="000000"/>
            </w:tcBorders>
          </w:tcPr>
          <w:p w:rsidR="005E02DD" w:rsidRPr="005E02DD" w:rsidRDefault="005E02DD" w:rsidP="005E02DD">
            <w:pPr>
              <w:jc w:val="center"/>
              <w:rPr>
                <w:sz w:val="24"/>
                <w:szCs w:val="24"/>
              </w:rPr>
            </w:pPr>
          </w:p>
        </w:tc>
        <w:tc>
          <w:tcPr>
            <w:tcW w:w="387" w:type="pct"/>
            <w:gridSpan w:val="2"/>
            <w:tcBorders>
              <w:top w:val="single" w:sz="4" w:space="0" w:color="000000"/>
              <w:left w:val="single" w:sz="4" w:space="0" w:color="000000"/>
              <w:bottom w:val="single" w:sz="4" w:space="0" w:color="000000"/>
              <w:right w:val="single" w:sz="4" w:space="0" w:color="000000"/>
            </w:tcBorders>
          </w:tcPr>
          <w:p w:rsidR="005E02DD" w:rsidRPr="005E02DD" w:rsidRDefault="005E02DD" w:rsidP="005E02DD">
            <w:pPr>
              <w:jc w:val="center"/>
              <w:rPr>
                <w:sz w:val="24"/>
                <w:szCs w:val="24"/>
              </w:rPr>
            </w:pPr>
          </w:p>
        </w:tc>
        <w:tc>
          <w:tcPr>
            <w:tcW w:w="379" w:type="pct"/>
            <w:tcBorders>
              <w:top w:val="single" w:sz="4" w:space="0" w:color="000000"/>
              <w:left w:val="single" w:sz="4" w:space="0" w:color="000000"/>
              <w:bottom w:val="single" w:sz="4" w:space="0" w:color="000000"/>
              <w:right w:val="single" w:sz="4" w:space="0" w:color="000000"/>
            </w:tcBorders>
            <w:vAlign w:val="center"/>
          </w:tcPr>
          <w:p w:rsidR="005E02DD" w:rsidRPr="005E02DD" w:rsidRDefault="005E02DD" w:rsidP="005E02DD">
            <w:pPr>
              <w:jc w:val="center"/>
              <w:rPr>
                <w:sz w:val="24"/>
                <w:szCs w:val="24"/>
                <w:highlight w:val="green"/>
              </w:rPr>
            </w:pPr>
          </w:p>
        </w:tc>
      </w:tr>
      <w:tr w:rsidR="00E85F3E" w:rsidRPr="00D51729" w:rsidTr="00107EC5">
        <w:trPr>
          <w:jc w:val="center"/>
        </w:trPr>
        <w:tc>
          <w:tcPr>
            <w:tcW w:w="256" w:type="pct"/>
            <w:tcBorders>
              <w:top w:val="single" w:sz="4" w:space="0" w:color="000000"/>
              <w:left w:val="single" w:sz="4" w:space="0" w:color="000000"/>
              <w:bottom w:val="single" w:sz="4" w:space="0" w:color="000000"/>
              <w:right w:val="nil"/>
            </w:tcBorders>
            <w:vAlign w:val="center"/>
          </w:tcPr>
          <w:p w:rsidR="00E85F3E" w:rsidRPr="005E02DD" w:rsidRDefault="00E85F3E" w:rsidP="005E02DD">
            <w:pPr>
              <w:pStyle w:val="aff3"/>
              <w:rPr>
                <w:rFonts w:ascii="Times New Roman" w:hAnsi="Times New Roman"/>
                <w:szCs w:val="24"/>
              </w:rPr>
            </w:pPr>
          </w:p>
        </w:tc>
        <w:tc>
          <w:tcPr>
            <w:tcW w:w="1063" w:type="pct"/>
            <w:tcBorders>
              <w:top w:val="single" w:sz="4" w:space="0" w:color="000000"/>
              <w:left w:val="single" w:sz="4" w:space="0" w:color="000000"/>
              <w:bottom w:val="single" w:sz="4" w:space="0" w:color="000000"/>
              <w:right w:val="nil"/>
            </w:tcBorders>
          </w:tcPr>
          <w:p w:rsidR="00E85F3E" w:rsidRPr="005E02DD" w:rsidRDefault="00E85F3E" w:rsidP="005E02DD">
            <w:pPr>
              <w:pStyle w:val="aff3"/>
              <w:rPr>
                <w:rFonts w:ascii="Times New Roman" w:hAnsi="Times New Roman"/>
                <w:color w:val="000000"/>
                <w:szCs w:val="24"/>
              </w:rPr>
            </w:pPr>
            <w:r w:rsidRPr="005E02DD">
              <w:rPr>
                <w:rFonts w:ascii="Times New Roman" w:hAnsi="Times New Roman"/>
                <w:color w:val="000000"/>
                <w:szCs w:val="24"/>
                <w:lang w:val="ru-RU"/>
              </w:rPr>
              <w:t>Ø 110</w:t>
            </w:r>
          </w:p>
        </w:tc>
        <w:tc>
          <w:tcPr>
            <w:tcW w:w="217" w:type="pct"/>
            <w:gridSpan w:val="2"/>
            <w:tcBorders>
              <w:top w:val="single" w:sz="4" w:space="0" w:color="000000"/>
              <w:left w:val="single" w:sz="4" w:space="0" w:color="000000"/>
              <w:bottom w:val="single" w:sz="4" w:space="0" w:color="000000"/>
              <w:right w:val="nil"/>
            </w:tcBorders>
            <w:vAlign w:val="center"/>
          </w:tcPr>
          <w:p w:rsidR="00E85F3E" w:rsidRPr="005E02DD" w:rsidRDefault="00E85F3E" w:rsidP="005E02DD">
            <w:pPr>
              <w:pStyle w:val="aff3"/>
              <w:jc w:val="center"/>
              <w:rPr>
                <w:rFonts w:ascii="Times New Roman" w:hAnsi="Times New Roman"/>
                <w:szCs w:val="24"/>
              </w:rPr>
            </w:pPr>
            <w:r w:rsidRPr="005E02DD">
              <w:rPr>
                <w:rFonts w:ascii="Times New Roman" w:hAnsi="Times New Roman"/>
                <w:szCs w:val="24"/>
                <w:lang w:val="ru-RU"/>
              </w:rPr>
              <w:t>км</w:t>
            </w:r>
          </w:p>
        </w:tc>
        <w:tc>
          <w:tcPr>
            <w:tcW w:w="253" w:type="pct"/>
            <w:tcBorders>
              <w:top w:val="single" w:sz="4" w:space="0" w:color="000000"/>
              <w:left w:val="single" w:sz="4" w:space="0" w:color="000000"/>
              <w:bottom w:val="single" w:sz="4" w:space="0" w:color="000000"/>
              <w:right w:val="nil"/>
            </w:tcBorders>
            <w:vAlign w:val="center"/>
          </w:tcPr>
          <w:p w:rsidR="00E85F3E" w:rsidRPr="005E02DD" w:rsidRDefault="00E85F3E" w:rsidP="005E02DD">
            <w:pPr>
              <w:jc w:val="center"/>
              <w:rPr>
                <w:sz w:val="24"/>
                <w:szCs w:val="24"/>
              </w:rPr>
            </w:pPr>
            <w:r w:rsidRPr="005E02DD">
              <w:rPr>
                <w:sz w:val="24"/>
                <w:szCs w:val="24"/>
              </w:rPr>
              <w:t>1,00</w:t>
            </w:r>
          </w:p>
        </w:tc>
        <w:tc>
          <w:tcPr>
            <w:tcW w:w="491" w:type="pct"/>
            <w:tcBorders>
              <w:top w:val="single" w:sz="4" w:space="0" w:color="000000"/>
              <w:left w:val="single" w:sz="4" w:space="0" w:color="000000"/>
              <w:bottom w:val="single" w:sz="4" w:space="0" w:color="000000"/>
              <w:right w:val="single" w:sz="4" w:space="0" w:color="000000"/>
            </w:tcBorders>
            <w:vAlign w:val="center"/>
          </w:tcPr>
          <w:p w:rsidR="00E85F3E" w:rsidRPr="005E02DD" w:rsidRDefault="00E85F3E" w:rsidP="00E85F3E">
            <w:pPr>
              <w:jc w:val="center"/>
              <w:rPr>
                <w:sz w:val="24"/>
                <w:szCs w:val="24"/>
              </w:rPr>
            </w:pPr>
            <w:r w:rsidRPr="005E02DD">
              <w:rPr>
                <w:sz w:val="24"/>
                <w:szCs w:val="24"/>
              </w:rPr>
              <w:t>1</w:t>
            </w:r>
            <w:r>
              <w:rPr>
                <w:sz w:val="24"/>
                <w:szCs w:val="24"/>
              </w:rPr>
              <w:t>,</w:t>
            </w:r>
            <w:r w:rsidRPr="005E02DD">
              <w:rPr>
                <w:sz w:val="24"/>
                <w:szCs w:val="24"/>
              </w:rPr>
              <w:t>6</w:t>
            </w:r>
          </w:p>
        </w:tc>
        <w:tc>
          <w:tcPr>
            <w:tcW w:w="418" w:type="pct"/>
            <w:tcBorders>
              <w:top w:val="single" w:sz="4" w:space="0" w:color="000000"/>
              <w:left w:val="single" w:sz="4" w:space="0" w:color="000000"/>
              <w:bottom w:val="single" w:sz="4" w:space="0" w:color="000000"/>
              <w:right w:val="single" w:sz="4" w:space="0" w:color="000000"/>
            </w:tcBorders>
            <w:vAlign w:val="center"/>
          </w:tcPr>
          <w:p w:rsidR="00E85F3E" w:rsidRPr="005E02DD" w:rsidRDefault="00E85F3E" w:rsidP="005E02DD">
            <w:pPr>
              <w:jc w:val="center"/>
              <w:rPr>
                <w:sz w:val="24"/>
                <w:szCs w:val="24"/>
              </w:rPr>
            </w:pPr>
            <w:r w:rsidRPr="005E02DD">
              <w:rPr>
                <w:sz w:val="24"/>
                <w:szCs w:val="24"/>
              </w:rPr>
              <w:t>2016-2029</w:t>
            </w:r>
          </w:p>
        </w:tc>
        <w:tc>
          <w:tcPr>
            <w:tcW w:w="378" w:type="pct"/>
            <w:tcBorders>
              <w:top w:val="single" w:sz="4" w:space="0" w:color="000000"/>
              <w:left w:val="single" w:sz="4" w:space="0" w:color="000000"/>
              <w:bottom w:val="single" w:sz="4" w:space="0" w:color="000000"/>
              <w:right w:val="single" w:sz="4" w:space="0" w:color="000000"/>
            </w:tcBorders>
          </w:tcPr>
          <w:p w:rsidR="00E85F3E" w:rsidRPr="005E02DD" w:rsidRDefault="00E85F3E" w:rsidP="005E02DD">
            <w:pPr>
              <w:jc w:val="center"/>
              <w:rPr>
                <w:sz w:val="24"/>
                <w:szCs w:val="24"/>
              </w:rPr>
            </w:pPr>
          </w:p>
        </w:tc>
        <w:tc>
          <w:tcPr>
            <w:tcW w:w="389" w:type="pct"/>
            <w:tcBorders>
              <w:top w:val="single" w:sz="4" w:space="0" w:color="000000"/>
              <w:left w:val="single" w:sz="4" w:space="0" w:color="000000"/>
              <w:bottom w:val="single" w:sz="4" w:space="0" w:color="000000"/>
              <w:right w:val="single" w:sz="4" w:space="0" w:color="000000"/>
            </w:tcBorders>
          </w:tcPr>
          <w:p w:rsidR="00E85F3E" w:rsidRPr="005E02DD" w:rsidRDefault="00E85F3E" w:rsidP="005E02DD">
            <w:pPr>
              <w:jc w:val="center"/>
              <w:rPr>
                <w:sz w:val="24"/>
                <w:szCs w:val="24"/>
              </w:rPr>
            </w:pPr>
          </w:p>
        </w:tc>
        <w:tc>
          <w:tcPr>
            <w:tcW w:w="380" w:type="pct"/>
            <w:gridSpan w:val="2"/>
            <w:tcBorders>
              <w:top w:val="single" w:sz="4" w:space="0" w:color="000000"/>
              <w:left w:val="single" w:sz="4" w:space="0" w:color="000000"/>
              <w:bottom w:val="single" w:sz="4" w:space="0" w:color="000000"/>
              <w:right w:val="single" w:sz="4" w:space="0" w:color="000000"/>
            </w:tcBorders>
            <w:vAlign w:val="center"/>
          </w:tcPr>
          <w:p w:rsidR="00E85F3E" w:rsidRPr="005E02DD" w:rsidRDefault="00E85F3E" w:rsidP="00F60485">
            <w:pPr>
              <w:jc w:val="center"/>
              <w:rPr>
                <w:sz w:val="24"/>
                <w:szCs w:val="24"/>
              </w:rPr>
            </w:pPr>
            <w:r w:rsidRPr="005E02DD">
              <w:rPr>
                <w:sz w:val="24"/>
                <w:szCs w:val="24"/>
              </w:rPr>
              <w:t>1</w:t>
            </w:r>
            <w:r>
              <w:rPr>
                <w:sz w:val="24"/>
                <w:szCs w:val="24"/>
              </w:rPr>
              <w:t>,</w:t>
            </w:r>
            <w:r w:rsidRPr="005E02DD">
              <w:rPr>
                <w:sz w:val="24"/>
                <w:szCs w:val="24"/>
              </w:rPr>
              <w:t>6</w:t>
            </w:r>
          </w:p>
        </w:tc>
        <w:tc>
          <w:tcPr>
            <w:tcW w:w="389" w:type="pct"/>
            <w:tcBorders>
              <w:top w:val="single" w:sz="4" w:space="0" w:color="000000"/>
              <w:left w:val="single" w:sz="4" w:space="0" w:color="000000"/>
              <w:bottom w:val="single" w:sz="4" w:space="0" w:color="000000"/>
              <w:right w:val="single" w:sz="4" w:space="0" w:color="000000"/>
            </w:tcBorders>
          </w:tcPr>
          <w:p w:rsidR="00E85F3E" w:rsidRPr="005E02DD" w:rsidRDefault="00E85F3E" w:rsidP="005E02DD">
            <w:pPr>
              <w:jc w:val="center"/>
              <w:rPr>
                <w:sz w:val="24"/>
                <w:szCs w:val="24"/>
              </w:rPr>
            </w:pPr>
          </w:p>
        </w:tc>
        <w:tc>
          <w:tcPr>
            <w:tcW w:w="387" w:type="pct"/>
            <w:gridSpan w:val="2"/>
            <w:tcBorders>
              <w:top w:val="single" w:sz="4" w:space="0" w:color="000000"/>
              <w:left w:val="single" w:sz="4" w:space="0" w:color="000000"/>
              <w:bottom w:val="single" w:sz="4" w:space="0" w:color="000000"/>
              <w:right w:val="single" w:sz="4" w:space="0" w:color="000000"/>
            </w:tcBorders>
          </w:tcPr>
          <w:p w:rsidR="00E85F3E" w:rsidRPr="005E02DD" w:rsidRDefault="00E85F3E" w:rsidP="005E02DD">
            <w:pPr>
              <w:jc w:val="center"/>
              <w:rPr>
                <w:sz w:val="24"/>
                <w:szCs w:val="24"/>
              </w:rPr>
            </w:pPr>
          </w:p>
        </w:tc>
        <w:tc>
          <w:tcPr>
            <w:tcW w:w="379" w:type="pct"/>
            <w:tcBorders>
              <w:top w:val="single" w:sz="4" w:space="0" w:color="000000"/>
              <w:left w:val="single" w:sz="4" w:space="0" w:color="000000"/>
              <w:bottom w:val="single" w:sz="4" w:space="0" w:color="000000"/>
              <w:right w:val="single" w:sz="4" w:space="0" w:color="000000"/>
            </w:tcBorders>
            <w:vAlign w:val="center"/>
          </w:tcPr>
          <w:p w:rsidR="00E85F3E" w:rsidRPr="005E02DD" w:rsidRDefault="00E85F3E" w:rsidP="005E02DD">
            <w:pPr>
              <w:jc w:val="center"/>
              <w:rPr>
                <w:sz w:val="24"/>
                <w:szCs w:val="24"/>
                <w:highlight w:val="green"/>
              </w:rPr>
            </w:pPr>
          </w:p>
        </w:tc>
      </w:tr>
      <w:tr w:rsidR="00E85F3E" w:rsidRPr="00D51729" w:rsidTr="005E02DD">
        <w:trPr>
          <w:jc w:val="center"/>
        </w:trPr>
        <w:tc>
          <w:tcPr>
            <w:tcW w:w="256" w:type="pct"/>
            <w:tcBorders>
              <w:top w:val="single" w:sz="4" w:space="0" w:color="000000"/>
              <w:left w:val="single" w:sz="4" w:space="0" w:color="000000"/>
              <w:bottom w:val="single" w:sz="4" w:space="0" w:color="000000"/>
              <w:right w:val="nil"/>
            </w:tcBorders>
            <w:vAlign w:val="center"/>
          </w:tcPr>
          <w:p w:rsidR="00E85F3E" w:rsidRPr="005E02DD" w:rsidRDefault="00E85F3E" w:rsidP="005E02DD">
            <w:pPr>
              <w:pStyle w:val="aff3"/>
              <w:rPr>
                <w:rFonts w:ascii="Times New Roman" w:hAnsi="Times New Roman"/>
                <w:szCs w:val="24"/>
                <w:lang w:val="ru-RU"/>
              </w:rPr>
            </w:pPr>
            <w:r>
              <w:rPr>
                <w:rFonts w:ascii="Times New Roman" w:hAnsi="Times New Roman"/>
                <w:szCs w:val="24"/>
                <w:lang w:val="ru-RU"/>
              </w:rPr>
              <w:t>3.</w:t>
            </w:r>
            <w:r w:rsidRPr="005E02DD">
              <w:rPr>
                <w:rFonts w:ascii="Times New Roman" w:hAnsi="Times New Roman"/>
                <w:szCs w:val="24"/>
                <w:lang w:val="ru-RU"/>
              </w:rPr>
              <w:t>6.3.</w:t>
            </w:r>
          </w:p>
        </w:tc>
        <w:tc>
          <w:tcPr>
            <w:tcW w:w="1063" w:type="pct"/>
            <w:tcBorders>
              <w:top w:val="single" w:sz="4" w:space="0" w:color="000000"/>
              <w:left w:val="single" w:sz="4" w:space="0" w:color="000000"/>
              <w:bottom w:val="single" w:sz="4" w:space="0" w:color="000000"/>
              <w:right w:val="nil"/>
            </w:tcBorders>
          </w:tcPr>
          <w:p w:rsidR="00E85F3E" w:rsidRPr="005E02DD" w:rsidRDefault="00E85F3E" w:rsidP="005E02DD">
            <w:pPr>
              <w:pStyle w:val="aff3"/>
              <w:rPr>
                <w:rFonts w:ascii="Times New Roman" w:hAnsi="Times New Roman"/>
                <w:color w:val="000000"/>
                <w:szCs w:val="24"/>
                <w:lang w:val="ru-RU"/>
              </w:rPr>
            </w:pPr>
            <w:r w:rsidRPr="005E02DD">
              <w:rPr>
                <w:rFonts w:ascii="Times New Roman" w:hAnsi="Times New Roman"/>
                <w:color w:val="000000"/>
                <w:szCs w:val="24"/>
                <w:lang w:val="ru-RU"/>
              </w:rPr>
              <w:t>Строительство водопроводной сети из труб Ø63</w:t>
            </w:r>
          </w:p>
        </w:tc>
        <w:tc>
          <w:tcPr>
            <w:tcW w:w="217" w:type="pct"/>
            <w:gridSpan w:val="2"/>
            <w:tcBorders>
              <w:top w:val="single" w:sz="4" w:space="0" w:color="000000"/>
              <w:left w:val="single" w:sz="4" w:space="0" w:color="000000"/>
              <w:bottom w:val="single" w:sz="4" w:space="0" w:color="000000"/>
              <w:right w:val="nil"/>
            </w:tcBorders>
            <w:vAlign w:val="center"/>
          </w:tcPr>
          <w:p w:rsidR="00E85F3E" w:rsidRPr="005E02DD" w:rsidRDefault="00E85F3E" w:rsidP="005E02DD">
            <w:pPr>
              <w:pStyle w:val="aff3"/>
              <w:jc w:val="center"/>
              <w:rPr>
                <w:rFonts w:ascii="Times New Roman" w:hAnsi="Times New Roman"/>
                <w:szCs w:val="24"/>
              </w:rPr>
            </w:pPr>
            <w:r w:rsidRPr="005E02DD">
              <w:rPr>
                <w:rFonts w:ascii="Times New Roman" w:hAnsi="Times New Roman"/>
                <w:szCs w:val="24"/>
                <w:lang w:val="ru-RU"/>
              </w:rPr>
              <w:t>км</w:t>
            </w:r>
          </w:p>
        </w:tc>
        <w:tc>
          <w:tcPr>
            <w:tcW w:w="253" w:type="pct"/>
            <w:tcBorders>
              <w:top w:val="single" w:sz="4" w:space="0" w:color="000000"/>
              <w:left w:val="single" w:sz="4" w:space="0" w:color="000000"/>
              <w:bottom w:val="single" w:sz="4" w:space="0" w:color="000000"/>
              <w:right w:val="nil"/>
            </w:tcBorders>
            <w:vAlign w:val="center"/>
          </w:tcPr>
          <w:p w:rsidR="00E85F3E" w:rsidRPr="005E02DD" w:rsidRDefault="00E85F3E" w:rsidP="005E02DD">
            <w:pPr>
              <w:jc w:val="center"/>
              <w:rPr>
                <w:sz w:val="24"/>
                <w:szCs w:val="24"/>
              </w:rPr>
            </w:pPr>
            <w:r w:rsidRPr="005E02DD">
              <w:rPr>
                <w:sz w:val="24"/>
                <w:szCs w:val="24"/>
              </w:rPr>
              <w:t>0,05</w:t>
            </w:r>
          </w:p>
        </w:tc>
        <w:tc>
          <w:tcPr>
            <w:tcW w:w="491" w:type="pct"/>
            <w:tcBorders>
              <w:top w:val="single" w:sz="4" w:space="0" w:color="000000"/>
              <w:left w:val="single" w:sz="4" w:space="0" w:color="000000"/>
              <w:bottom w:val="single" w:sz="4" w:space="0" w:color="000000"/>
              <w:right w:val="single" w:sz="4" w:space="0" w:color="000000"/>
            </w:tcBorders>
            <w:vAlign w:val="center"/>
          </w:tcPr>
          <w:p w:rsidR="00E85F3E" w:rsidRPr="005E02DD" w:rsidRDefault="00E85F3E" w:rsidP="00E85F3E">
            <w:pPr>
              <w:jc w:val="center"/>
              <w:rPr>
                <w:sz w:val="24"/>
                <w:szCs w:val="24"/>
              </w:rPr>
            </w:pPr>
            <w:r>
              <w:rPr>
                <w:sz w:val="24"/>
                <w:szCs w:val="24"/>
              </w:rPr>
              <w:t>0,</w:t>
            </w:r>
            <w:r w:rsidRPr="005E02DD">
              <w:rPr>
                <w:sz w:val="24"/>
                <w:szCs w:val="24"/>
              </w:rPr>
              <w:t>1</w:t>
            </w:r>
          </w:p>
        </w:tc>
        <w:tc>
          <w:tcPr>
            <w:tcW w:w="418" w:type="pct"/>
            <w:tcBorders>
              <w:top w:val="single" w:sz="4" w:space="0" w:color="000000"/>
              <w:left w:val="single" w:sz="4" w:space="0" w:color="000000"/>
              <w:bottom w:val="single" w:sz="4" w:space="0" w:color="000000"/>
              <w:right w:val="single" w:sz="4" w:space="0" w:color="000000"/>
            </w:tcBorders>
            <w:vAlign w:val="center"/>
          </w:tcPr>
          <w:p w:rsidR="00E85F3E" w:rsidRPr="005E02DD" w:rsidRDefault="00E85F3E" w:rsidP="005E02DD">
            <w:pPr>
              <w:jc w:val="center"/>
              <w:rPr>
                <w:sz w:val="24"/>
                <w:szCs w:val="24"/>
              </w:rPr>
            </w:pPr>
            <w:r w:rsidRPr="005E02DD">
              <w:rPr>
                <w:sz w:val="24"/>
                <w:szCs w:val="24"/>
              </w:rPr>
              <w:t>2014-2029</w:t>
            </w:r>
          </w:p>
        </w:tc>
        <w:tc>
          <w:tcPr>
            <w:tcW w:w="378" w:type="pct"/>
            <w:tcBorders>
              <w:top w:val="single" w:sz="4" w:space="0" w:color="000000"/>
              <w:left w:val="single" w:sz="4" w:space="0" w:color="000000"/>
              <w:bottom w:val="single" w:sz="4" w:space="0" w:color="000000"/>
              <w:right w:val="single" w:sz="4" w:space="0" w:color="000000"/>
            </w:tcBorders>
          </w:tcPr>
          <w:p w:rsidR="00E85F3E" w:rsidRPr="005E02DD" w:rsidRDefault="00E85F3E" w:rsidP="005E02DD">
            <w:pPr>
              <w:jc w:val="center"/>
              <w:rPr>
                <w:sz w:val="24"/>
                <w:szCs w:val="24"/>
              </w:rPr>
            </w:pPr>
          </w:p>
        </w:tc>
        <w:tc>
          <w:tcPr>
            <w:tcW w:w="389" w:type="pct"/>
            <w:tcBorders>
              <w:top w:val="single" w:sz="4" w:space="0" w:color="000000"/>
              <w:left w:val="single" w:sz="4" w:space="0" w:color="000000"/>
              <w:bottom w:val="single" w:sz="4" w:space="0" w:color="000000"/>
              <w:right w:val="single" w:sz="4" w:space="0" w:color="000000"/>
            </w:tcBorders>
          </w:tcPr>
          <w:p w:rsidR="00E85F3E" w:rsidRPr="005E02DD" w:rsidRDefault="00E85F3E" w:rsidP="005E02DD">
            <w:pPr>
              <w:jc w:val="center"/>
              <w:rPr>
                <w:sz w:val="24"/>
                <w:szCs w:val="24"/>
              </w:rPr>
            </w:pPr>
          </w:p>
        </w:tc>
        <w:tc>
          <w:tcPr>
            <w:tcW w:w="380" w:type="pct"/>
            <w:gridSpan w:val="2"/>
            <w:tcBorders>
              <w:top w:val="single" w:sz="4" w:space="0" w:color="000000"/>
              <w:left w:val="single" w:sz="4" w:space="0" w:color="000000"/>
              <w:bottom w:val="single" w:sz="4" w:space="0" w:color="000000"/>
              <w:right w:val="single" w:sz="4" w:space="0" w:color="000000"/>
            </w:tcBorders>
            <w:vAlign w:val="center"/>
          </w:tcPr>
          <w:p w:rsidR="00E85F3E" w:rsidRPr="005E02DD" w:rsidRDefault="00E85F3E" w:rsidP="00F60485">
            <w:pPr>
              <w:jc w:val="center"/>
              <w:rPr>
                <w:sz w:val="24"/>
                <w:szCs w:val="24"/>
              </w:rPr>
            </w:pPr>
            <w:r>
              <w:rPr>
                <w:sz w:val="24"/>
                <w:szCs w:val="24"/>
              </w:rPr>
              <w:t>0,</w:t>
            </w:r>
            <w:r w:rsidRPr="005E02DD">
              <w:rPr>
                <w:sz w:val="24"/>
                <w:szCs w:val="24"/>
              </w:rPr>
              <w:t>1</w:t>
            </w:r>
          </w:p>
        </w:tc>
        <w:tc>
          <w:tcPr>
            <w:tcW w:w="389" w:type="pct"/>
            <w:tcBorders>
              <w:top w:val="single" w:sz="4" w:space="0" w:color="000000"/>
              <w:left w:val="single" w:sz="4" w:space="0" w:color="000000"/>
              <w:bottom w:val="single" w:sz="4" w:space="0" w:color="000000"/>
              <w:right w:val="single" w:sz="4" w:space="0" w:color="000000"/>
            </w:tcBorders>
          </w:tcPr>
          <w:p w:rsidR="00E85F3E" w:rsidRPr="005E02DD" w:rsidRDefault="00E85F3E" w:rsidP="005E02DD">
            <w:pPr>
              <w:jc w:val="center"/>
              <w:rPr>
                <w:sz w:val="24"/>
                <w:szCs w:val="24"/>
              </w:rPr>
            </w:pPr>
          </w:p>
        </w:tc>
        <w:tc>
          <w:tcPr>
            <w:tcW w:w="387" w:type="pct"/>
            <w:gridSpan w:val="2"/>
            <w:tcBorders>
              <w:top w:val="single" w:sz="4" w:space="0" w:color="000000"/>
              <w:left w:val="single" w:sz="4" w:space="0" w:color="000000"/>
              <w:bottom w:val="single" w:sz="4" w:space="0" w:color="000000"/>
              <w:right w:val="single" w:sz="4" w:space="0" w:color="000000"/>
            </w:tcBorders>
          </w:tcPr>
          <w:p w:rsidR="00E85F3E" w:rsidRPr="005E02DD" w:rsidRDefault="00E85F3E" w:rsidP="005E02DD">
            <w:pPr>
              <w:jc w:val="center"/>
              <w:rPr>
                <w:sz w:val="24"/>
                <w:szCs w:val="24"/>
              </w:rPr>
            </w:pPr>
          </w:p>
        </w:tc>
        <w:tc>
          <w:tcPr>
            <w:tcW w:w="379" w:type="pct"/>
            <w:tcBorders>
              <w:top w:val="single" w:sz="4" w:space="0" w:color="000000"/>
              <w:left w:val="single" w:sz="4" w:space="0" w:color="000000"/>
              <w:bottom w:val="single" w:sz="4" w:space="0" w:color="000000"/>
              <w:right w:val="single" w:sz="4" w:space="0" w:color="000000"/>
            </w:tcBorders>
            <w:vAlign w:val="center"/>
          </w:tcPr>
          <w:p w:rsidR="00E85F3E" w:rsidRPr="005E02DD" w:rsidRDefault="00E85F3E" w:rsidP="005E02DD">
            <w:pPr>
              <w:jc w:val="center"/>
              <w:rPr>
                <w:sz w:val="24"/>
                <w:szCs w:val="24"/>
                <w:highlight w:val="green"/>
              </w:rPr>
            </w:pPr>
          </w:p>
        </w:tc>
      </w:tr>
      <w:tr w:rsidR="005E02DD" w:rsidRPr="00D51729" w:rsidTr="005E02DD">
        <w:trPr>
          <w:jc w:val="center"/>
        </w:trPr>
        <w:tc>
          <w:tcPr>
            <w:tcW w:w="256" w:type="pct"/>
            <w:tcBorders>
              <w:top w:val="single" w:sz="4" w:space="0" w:color="000000"/>
              <w:left w:val="single" w:sz="4" w:space="0" w:color="000000"/>
              <w:bottom w:val="single" w:sz="4" w:space="0" w:color="000000"/>
              <w:right w:val="nil"/>
            </w:tcBorders>
            <w:vAlign w:val="center"/>
          </w:tcPr>
          <w:p w:rsidR="005E02DD" w:rsidRPr="005E02DD" w:rsidRDefault="00FE5BC6" w:rsidP="005E02DD">
            <w:pPr>
              <w:pStyle w:val="aff3"/>
              <w:rPr>
                <w:rFonts w:ascii="Times New Roman" w:hAnsi="Times New Roman"/>
                <w:szCs w:val="24"/>
                <w:lang w:val="ru-RU"/>
              </w:rPr>
            </w:pPr>
            <w:r>
              <w:rPr>
                <w:rFonts w:ascii="Times New Roman" w:hAnsi="Times New Roman"/>
                <w:szCs w:val="24"/>
                <w:lang w:val="ru-RU"/>
              </w:rPr>
              <w:t>3.</w:t>
            </w:r>
            <w:r w:rsidR="005E02DD" w:rsidRPr="005E02DD">
              <w:rPr>
                <w:rFonts w:ascii="Times New Roman" w:hAnsi="Times New Roman"/>
                <w:szCs w:val="24"/>
                <w:lang w:val="ru-RU"/>
              </w:rPr>
              <w:t>6.4</w:t>
            </w:r>
          </w:p>
        </w:tc>
        <w:tc>
          <w:tcPr>
            <w:tcW w:w="1063" w:type="pct"/>
            <w:tcBorders>
              <w:top w:val="single" w:sz="4" w:space="0" w:color="000000"/>
              <w:left w:val="single" w:sz="4" w:space="0" w:color="000000"/>
              <w:bottom w:val="single" w:sz="4" w:space="0" w:color="000000"/>
              <w:right w:val="nil"/>
            </w:tcBorders>
            <w:vAlign w:val="bottom"/>
          </w:tcPr>
          <w:p w:rsidR="005E02DD" w:rsidRPr="005E02DD" w:rsidRDefault="005E02DD" w:rsidP="005E02DD">
            <w:pPr>
              <w:pStyle w:val="aff3"/>
              <w:rPr>
                <w:rFonts w:ascii="Times New Roman" w:hAnsi="Times New Roman"/>
                <w:color w:val="000000"/>
                <w:szCs w:val="24"/>
                <w:lang w:val="ru-RU"/>
              </w:rPr>
            </w:pPr>
            <w:r w:rsidRPr="005E02DD">
              <w:rPr>
                <w:rFonts w:ascii="Times New Roman" w:hAnsi="Times New Roman"/>
                <w:color w:val="000000"/>
                <w:szCs w:val="24"/>
                <w:lang w:val="ru-RU"/>
              </w:rPr>
              <w:t xml:space="preserve">Техническое обследование централизованных систем водоснабжения и </w:t>
            </w:r>
            <w:r w:rsidRPr="005E02DD">
              <w:rPr>
                <w:rFonts w:ascii="Times New Roman" w:hAnsi="Times New Roman"/>
                <w:color w:val="000000"/>
                <w:szCs w:val="24"/>
                <w:lang w:val="ru-RU"/>
              </w:rPr>
              <w:lastRenderedPageBreak/>
              <w:t>водоотведения</w:t>
            </w:r>
          </w:p>
        </w:tc>
        <w:tc>
          <w:tcPr>
            <w:tcW w:w="217" w:type="pct"/>
            <w:gridSpan w:val="2"/>
            <w:tcBorders>
              <w:top w:val="single" w:sz="4" w:space="0" w:color="000000"/>
              <w:left w:val="single" w:sz="4" w:space="0" w:color="000000"/>
              <w:bottom w:val="single" w:sz="4" w:space="0" w:color="000000"/>
              <w:right w:val="nil"/>
            </w:tcBorders>
            <w:vAlign w:val="center"/>
          </w:tcPr>
          <w:p w:rsidR="005E02DD" w:rsidRPr="005E02DD" w:rsidRDefault="005E02DD" w:rsidP="005E02DD">
            <w:pPr>
              <w:pStyle w:val="aff3"/>
              <w:jc w:val="center"/>
              <w:rPr>
                <w:rFonts w:ascii="Times New Roman" w:hAnsi="Times New Roman"/>
                <w:szCs w:val="24"/>
                <w:lang w:val="ru-RU"/>
              </w:rPr>
            </w:pPr>
            <w:r w:rsidRPr="005E02DD">
              <w:rPr>
                <w:rFonts w:ascii="Times New Roman" w:hAnsi="Times New Roman"/>
                <w:color w:val="000000"/>
                <w:szCs w:val="24"/>
                <w:lang w:val="ru-RU"/>
              </w:rPr>
              <w:lastRenderedPageBreak/>
              <w:t>шт.</w:t>
            </w:r>
          </w:p>
        </w:tc>
        <w:tc>
          <w:tcPr>
            <w:tcW w:w="253" w:type="pct"/>
            <w:tcBorders>
              <w:top w:val="single" w:sz="4" w:space="0" w:color="000000"/>
              <w:left w:val="single" w:sz="4" w:space="0" w:color="000000"/>
              <w:bottom w:val="single" w:sz="4" w:space="0" w:color="000000"/>
              <w:right w:val="nil"/>
            </w:tcBorders>
            <w:vAlign w:val="center"/>
          </w:tcPr>
          <w:p w:rsidR="005E02DD" w:rsidRPr="005E02DD" w:rsidRDefault="005E02DD" w:rsidP="005E02DD">
            <w:pPr>
              <w:jc w:val="center"/>
              <w:rPr>
                <w:sz w:val="24"/>
                <w:szCs w:val="24"/>
              </w:rPr>
            </w:pPr>
            <w:r w:rsidRPr="005E02DD">
              <w:rPr>
                <w:sz w:val="24"/>
                <w:szCs w:val="24"/>
              </w:rPr>
              <w:t>1</w:t>
            </w:r>
          </w:p>
        </w:tc>
        <w:tc>
          <w:tcPr>
            <w:tcW w:w="491" w:type="pct"/>
            <w:tcBorders>
              <w:top w:val="single" w:sz="4" w:space="0" w:color="000000"/>
              <w:left w:val="single" w:sz="4" w:space="0" w:color="000000"/>
              <w:bottom w:val="single" w:sz="4" w:space="0" w:color="000000"/>
              <w:right w:val="single" w:sz="4" w:space="0" w:color="000000"/>
            </w:tcBorders>
            <w:vAlign w:val="center"/>
          </w:tcPr>
          <w:p w:rsidR="005E02DD" w:rsidRPr="005E02DD" w:rsidRDefault="00E85F3E" w:rsidP="00E85F3E">
            <w:pPr>
              <w:jc w:val="center"/>
              <w:rPr>
                <w:sz w:val="24"/>
                <w:szCs w:val="24"/>
              </w:rPr>
            </w:pPr>
            <w:r>
              <w:rPr>
                <w:sz w:val="24"/>
                <w:szCs w:val="24"/>
              </w:rPr>
              <w:t>0,</w:t>
            </w:r>
            <w:r w:rsidR="005E02DD" w:rsidRPr="005E02DD">
              <w:rPr>
                <w:sz w:val="24"/>
                <w:szCs w:val="24"/>
              </w:rPr>
              <w:t>1</w:t>
            </w:r>
          </w:p>
        </w:tc>
        <w:tc>
          <w:tcPr>
            <w:tcW w:w="418" w:type="pct"/>
            <w:tcBorders>
              <w:top w:val="single" w:sz="4" w:space="0" w:color="000000"/>
              <w:left w:val="single" w:sz="4" w:space="0" w:color="000000"/>
              <w:bottom w:val="single" w:sz="4" w:space="0" w:color="000000"/>
              <w:right w:val="single" w:sz="4" w:space="0" w:color="000000"/>
            </w:tcBorders>
            <w:vAlign w:val="center"/>
          </w:tcPr>
          <w:p w:rsidR="005E02DD" w:rsidRPr="005E02DD" w:rsidRDefault="005E02DD" w:rsidP="005E02DD">
            <w:pPr>
              <w:jc w:val="center"/>
              <w:rPr>
                <w:sz w:val="24"/>
                <w:szCs w:val="24"/>
              </w:rPr>
            </w:pPr>
            <w:r w:rsidRPr="005E02DD">
              <w:rPr>
                <w:sz w:val="24"/>
                <w:szCs w:val="24"/>
              </w:rPr>
              <w:t>2016</w:t>
            </w:r>
          </w:p>
        </w:tc>
        <w:tc>
          <w:tcPr>
            <w:tcW w:w="378" w:type="pct"/>
            <w:tcBorders>
              <w:top w:val="single" w:sz="4" w:space="0" w:color="000000"/>
              <w:left w:val="single" w:sz="4" w:space="0" w:color="000000"/>
              <w:bottom w:val="single" w:sz="4" w:space="0" w:color="000000"/>
              <w:right w:val="single" w:sz="4" w:space="0" w:color="000000"/>
            </w:tcBorders>
          </w:tcPr>
          <w:p w:rsidR="005E02DD" w:rsidRPr="005E02DD" w:rsidRDefault="005E02DD" w:rsidP="005E02DD">
            <w:pPr>
              <w:jc w:val="center"/>
              <w:rPr>
                <w:sz w:val="24"/>
                <w:szCs w:val="24"/>
              </w:rPr>
            </w:pPr>
          </w:p>
        </w:tc>
        <w:tc>
          <w:tcPr>
            <w:tcW w:w="389" w:type="pct"/>
            <w:tcBorders>
              <w:top w:val="single" w:sz="4" w:space="0" w:color="000000"/>
              <w:left w:val="single" w:sz="4" w:space="0" w:color="000000"/>
              <w:bottom w:val="single" w:sz="4" w:space="0" w:color="000000"/>
              <w:right w:val="single" w:sz="4" w:space="0" w:color="000000"/>
            </w:tcBorders>
          </w:tcPr>
          <w:p w:rsidR="005E02DD" w:rsidRPr="005E02DD" w:rsidRDefault="005E02DD" w:rsidP="005E02DD">
            <w:pPr>
              <w:jc w:val="center"/>
              <w:rPr>
                <w:sz w:val="24"/>
                <w:szCs w:val="24"/>
              </w:rPr>
            </w:pPr>
          </w:p>
        </w:tc>
        <w:tc>
          <w:tcPr>
            <w:tcW w:w="380" w:type="pct"/>
            <w:gridSpan w:val="2"/>
            <w:tcBorders>
              <w:top w:val="single" w:sz="4" w:space="0" w:color="000000"/>
              <w:left w:val="single" w:sz="4" w:space="0" w:color="000000"/>
              <w:bottom w:val="single" w:sz="4" w:space="0" w:color="000000"/>
              <w:right w:val="single" w:sz="4" w:space="0" w:color="000000"/>
            </w:tcBorders>
          </w:tcPr>
          <w:p w:rsidR="005E02DD" w:rsidRPr="005E02DD" w:rsidRDefault="005E02DD" w:rsidP="005E02DD">
            <w:pPr>
              <w:jc w:val="center"/>
              <w:rPr>
                <w:sz w:val="24"/>
                <w:szCs w:val="24"/>
              </w:rPr>
            </w:pPr>
          </w:p>
        </w:tc>
        <w:tc>
          <w:tcPr>
            <w:tcW w:w="389" w:type="pct"/>
            <w:tcBorders>
              <w:top w:val="single" w:sz="4" w:space="0" w:color="000000"/>
              <w:left w:val="single" w:sz="4" w:space="0" w:color="000000"/>
              <w:bottom w:val="single" w:sz="4" w:space="0" w:color="000000"/>
              <w:right w:val="single" w:sz="4" w:space="0" w:color="000000"/>
            </w:tcBorders>
            <w:vAlign w:val="center"/>
          </w:tcPr>
          <w:p w:rsidR="005E02DD" w:rsidRPr="005E02DD" w:rsidRDefault="00E85F3E" w:rsidP="00E85F3E">
            <w:pPr>
              <w:jc w:val="center"/>
              <w:rPr>
                <w:sz w:val="24"/>
                <w:szCs w:val="24"/>
              </w:rPr>
            </w:pPr>
            <w:r>
              <w:rPr>
                <w:sz w:val="24"/>
                <w:szCs w:val="24"/>
              </w:rPr>
              <w:t>0,</w:t>
            </w:r>
            <w:r w:rsidR="005E02DD" w:rsidRPr="005E02DD">
              <w:rPr>
                <w:sz w:val="24"/>
                <w:szCs w:val="24"/>
              </w:rPr>
              <w:t>1</w:t>
            </w:r>
          </w:p>
        </w:tc>
        <w:tc>
          <w:tcPr>
            <w:tcW w:w="387" w:type="pct"/>
            <w:gridSpan w:val="2"/>
            <w:tcBorders>
              <w:top w:val="single" w:sz="4" w:space="0" w:color="000000"/>
              <w:left w:val="single" w:sz="4" w:space="0" w:color="000000"/>
              <w:bottom w:val="single" w:sz="4" w:space="0" w:color="000000"/>
              <w:right w:val="single" w:sz="4" w:space="0" w:color="000000"/>
            </w:tcBorders>
          </w:tcPr>
          <w:p w:rsidR="005E02DD" w:rsidRPr="005E02DD" w:rsidRDefault="005E02DD" w:rsidP="005E02DD">
            <w:pPr>
              <w:jc w:val="center"/>
              <w:rPr>
                <w:sz w:val="24"/>
                <w:szCs w:val="24"/>
              </w:rPr>
            </w:pPr>
          </w:p>
        </w:tc>
        <w:tc>
          <w:tcPr>
            <w:tcW w:w="379" w:type="pct"/>
            <w:tcBorders>
              <w:top w:val="single" w:sz="4" w:space="0" w:color="000000"/>
              <w:left w:val="single" w:sz="4" w:space="0" w:color="000000"/>
              <w:bottom w:val="single" w:sz="4" w:space="0" w:color="000000"/>
              <w:right w:val="single" w:sz="4" w:space="0" w:color="000000"/>
            </w:tcBorders>
            <w:vAlign w:val="center"/>
          </w:tcPr>
          <w:p w:rsidR="005E02DD" w:rsidRPr="005E02DD" w:rsidRDefault="005E02DD" w:rsidP="005E02DD">
            <w:pPr>
              <w:jc w:val="center"/>
              <w:rPr>
                <w:sz w:val="24"/>
                <w:szCs w:val="24"/>
                <w:highlight w:val="green"/>
              </w:rPr>
            </w:pPr>
          </w:p>
        </w:tc>
      </w:tr>
      <w:tr w:rsidR="005E02DD" w:rsidRPr="00D51729" w:rsidTr="005E02DD">
        <w:trPr>
          <w:jc w:val="center"/>
        </w:trPr>
        <w:tc>
          <w:tcPr>
            <w:tcW w:w="256" w:type="pct"/>
            <w:tcBorders>
              <w:top w:val="single" w:sz="4" w:space="0" w:color="000000"/>
              <w:left w:val="single" w:sz="4" w:space="0" w:color="000000"/>
              <w:bottom w:val="single" w:sz="4" w:space="0" w:color="000000"/>
              <w:right w:val="nil"/>
            </w:tcBorders>
            <w:vAlign w:val="center"/>
          </w:tcPr>
          <w:p w:rsidR="005E02DD" w:rsidRPr="005E02DD" w:rsidRDefault="00FE5BC6" w:rsidP="005E02DD">
            <w:pPr>
              <w:pStyle w:val="aff3"/>
              <w:rPr>
                <w:rFonts w:ascii="Times New Roman" w:hAnsi="Times New Roman"/>
                <w:szCs w:val="24"/>
                <w:lang w:val="ru-RU"/>
              </w:rPr>
            </w:pPr>
            <w:r>
              <w:rPr>
                <w:rFonts w:ascii="Times New Roman" w:hAnsi="Times New Roman"/>
                <w:szCs w:val="24"/>
                <w:lang w:val="ru-RU"/>
              </w:rPr>
              <w:lastRenderedPageBreak/>
              <w:t>3.</w:t>
            </w:r>
            <w:r w:rsidR="005E02DD" w:rsidRPr="005E02DD">
              <w:rPr>
                <w:rFonts w:ascii="Times New Roman" w:hAnsi="Times New Roman"/>
                <w:szCs w:val="24"/>
                <w:lang w:val="ru-RU"/>
              </w:rPr>
              <w:t>6.5</w:t>
            </w:r>
          </w:p>
        </w:tc>
        <w:tc>
          <w:tcPr>
            <w:tcW w:w="1063" w:type="pct"/>
            <w:tcBorders>
              <w:top w:val="single" w:sz="4" w:space="0" w:color="000000"/>
              <w:left w:val="single" w:sz="4" w:space="0" w:color="000000"/>
              <w:bottom w:val="single" w:sz="4" w:space="0" w:color="000000"/>
              <w:right w:val="nil"/>
            </w:tcBorders>
            <w:vAlign w:val="bottom"/>
          </w:tcPr>
          <w:p w:rsidR="005E02DD" w:rsidRPr="005E02DD" w:rsidRDefault="005E02DD" w:rsidP="005E02DD">
            <w:pPr>
              <w:pStyle w:val="aff3"/>
              <w:rPr>
                <w:rFonts w:ascii="Times New Roman" w:hAnsi="Times New Roman"/>
                <w:color w:val="000000"/>
                <w:szCs w:val="24"/>
                <w:lang w:val="ru-RU"/>
              </w:rPr>
            </w:pPr>
            <w:r w:rsidRPr="005E02DD">
              <w:rPr>
                <w:rFonts w:ascii="Times New Roman" w:hAnsi="Times New Roman"/>
                <w:color w:val="000000"/>
                <w:szCs w:val="24"/>
                <w:lang w:val="ru-RU"/>
              </w:rPr>
              <w:t>Разработка программы контроля качества воды</w:t>
            </w:r>
          </w:p>
        </w:tc>
        <w:tc>
          <w:tcPr>
            <w:tcW w:w="217" w:type="pct"/>
            <w:gridSpan w:val="2"/>
            <w:tcBorders>
              <w:top w:val="single" w:sz="4" w:space="0" w:color="000000"/>
              <w:left w:val="single" w:sz="4" w:space="0" w:color="000000"/>
              <w:bottom w:val="single" w:sz="4" w:space="0" w:color="000000"/>
              <w:right w:val="nil"/>
            </w:tcBorders>
            <w:vAlign w:val="center"/>
          </w:tcPr>
          <w:p w:rsidR="005E02DD" w:rsidRPr="005E02DD" w:rsidRDefault="005E02DD" w:rsidP="005E02DD">
            <w:pPr>
              <w:pStyle w:val="aff3"/>
              <w:jc w:val="center"/>
              <w:rPr>
                <w:rFonts w:ascii="Times New Roman" w:hAnsi="Times New Roman"/>
                <w:szCs w:val="24"/>
                <w:lang w:val="ru-RU"/>
              </w:rPr>
            </w:pPr>
            <w:r w:rsidRPr="005E02DD">
              <w:rPr>
                <w:rFonts w:ascii="Times New Roman" w:hAnsi="Times New Roman"/>
                <w:color w:val="000000"/>
                <w:szCs w:val="24"/>
                <w:lang w:val="ru-RU"/>
              </w:rPr>
              <w:t>шт.</w:t>
            </w:r>
          </w:p>
        </w:tc>
        <w:tc>
          <w:tcPr>
            <w:tcW w:w="253" w:type="pct"/>
            <w:tcBorders>
              <w:top w:val="single" w:sz="4" w:space="0" w:color="000000"/>
              <w:left w:val="single" w:sz="4" w:space="0" w:color="000000"/>
              <w:bottom w:val="single" w:sz="4" w:space="0" w:color="000000"/>
              <w:right w:val="nil"/>
            </w:tcBorders>
            <w:vAlign w:val="center"/>
          </w:tcPr>
          <w:p w:rsidR="005E02DD" w:rsidRPr="005E02DD" w:rsidRDefault="005E02DD" w:rsidP="005E02DD">
            <w:pPr>
              <w:jc w:val="center"/>
              <w:rPr>
                <w:sz w:val="24"/>
                <w:szCs w:val="24"/>
              </w:rPr>
            </w:pPr>
            <w:r w:rsidRPr="005E02DD">
              <w:rPr>
                <w:sz w:val="24"/>
                <w:szCs w:val="24"/>
              </w:rPr>
              <w:t>1</w:t>
            </w:r>
          </w:p>
        </w:tc>
        <w:tc>
          <w:tcPr>
            <w:tcW w:w="491" w:type="pct"/>
            <w:tcBorders>
              <w:top w:val="single" w:sz="4" w:space="0" w:color="000000"/>
              <w:left w:val="single" w:sz="4" w:space="0" w:color="000000"/>
              <w:bottom w:val="single" w:sz="4" w:space="0" w:color="000000"/>
              <w:right w:val="single" w:sz="4" w:space="0" w:color="000000"/>
            </w:tcBorders>
            <w:vAlign w:val="center"/>
          </w:tcPr>
          <w:p w:rsidR="005E02DD" w:rsidRPr="005E02DD" w:rsidRDefault="005E02DD" w:rsidP="005E02DD">
            <w:pPr>
              <w:jc w:val="center"/>
              <w:rPr>
                <w:sz w:val="24"/>
                <w:szCs w:val="24"/>
              </w:rPr>
            </w:pPr>
            <w:r w:rsidRPr="005E02DD">
              <w:rPr>
                <w:sz w:val="24"/>
                <w:szCs w:val="24"/>
              </w:rPr>
              <w:t>––</w:t>
            </w:r>
          </w:p>
        </w:tc>
        <w:tc>
          <w:tcPr>
            <w:tcW w:w="418" w:type="pct"/>
            <w:tcBorders>
              <w:top w:val="single" w:sz="4" w:space="0" w:color="000000"/>
              <w:left w:val="single" w:sz="4" w:space="0" w:color="000000"/>
              <w:bottom w:val="single" w:sz="4" w:space="0" w:color="000000"/>
              <w:right w:val="single" w:sz="4" w:space="0" w:color="000000"/>
            </w:tcBorders>
            <w:vAlign w:val="center"/>
          </w:tcPr>
          <w:p w:rsidR="005E02DD" w:rsidRPr="005E02DD" w:rsidRDefault="005E02DD" w:rsidP="005E02DD">
            <w:pPr>
              <w:jc w:val="center"/>
              <w:rPr>
                <w:sz w:val="24"/>
                <w:szCs w:val="24"/>
              </w:rPr>
            </w:pPr>
            <w:r w:rsidRPr="005E02DD">
              <w:rPr>
                <w:sz w:val="24"/>
                <w:szCs w:val="24"/>
              </w:rPr>
              <w:t>2015</w:t>
            </w:r>
          </w:p>
        </w:tc>
        <w:tc>
          <w:tcPr>
            <w:tcW w:w="378" w:type="pct"/>
            <w:tcBorders>
              <w:top w:val="single" w:sz="4" w:space="0" w:color="000000"/>
              <w:left w:val="single" w:sz="4" w:space="0" w:color="000000"/>
              <w:bottom w:val="single" w:sz="4" w:space="0" w:color="000000"/>
              <w:right w:val="single" w:sz="4" w:space="0" w:color="000000"/>
            </w:tcBorders>
          </w:tcPr>
          <w:p w:rsidR="005E02DD" w:rsidRPr="005E02DD" w:rsidRDefault="005E02DD" w:rsidP="005E02DD">
            <w:pPr>
              <w:jc w:val="center"/>
              <w:rPr>
                <w:sz w:val="24"/>
                <w:szCs w:val="24"/>
              </w:rPr>
            </w:pPr>
          </w:p>
        </w:tc>
        <w:tc>
          <w:tcPr>
            <w:tcW w:w="389" w:type="pct"/>
            <w:tcBorders>
              <w:top w:val="single" w:sz="4" w:space="0" w:color="000000"/>
              <w:left w:val="single" w:sz="4" w:space="0" w:color="000000"/>
              <w:bottom w:val="single" w:sz="4" w:space="0" w:color="000000"/>
              <w:right w:val="single" w:sz="4" w:space="0" w:color="000000"/>
            </w:tcBorders>
          </w:tcPr>
          <w:p w:rsidR="005E02DD" w:rsidRPr="005E02DD" w:rsidRDefault="005E02DD" w:rsidP="005E02DD">
            <w:pPr>
              <w:jc w:val="center"/>
              <w:rPr>
                <w:sz w:val="24"/>
                <w:szCs w:val="24"/>
              </w:rPr>
            </w:pPr>
          </w:p>
        </w:tc>
        <w:tc>
          <w:tcPr>
            <w:tcW w:w="380" w:type="pct"/>
            <w:gridSpan w:val="2"/>
            <w:tcBorders>
              <w:top w:val="single" w:sz="4" w:space="0" w:color="000000"/>
              <w:left w:val="single" w:sz="4" w:space="0" w:color="000000"/>
              <w:bottom w:val="single" w:sz="4" w:space="0" w:color="000000"/>
              <w:right w:val="single" w:sz="4" w:space="0" w:color="000000"/>
            </w:tcBorders>
          </w:tcPr>
          <w:p w:rsidR="005E02DD" w:rsidRPr="005E02DD" w:rsidRDefault="005E02DD" w:rsidP="005E02DD">
            <w:pPr>
              <w:jc w:val="center"/>
              <w:rPr>
                <w:sz w:val="24"/>
                <w:szCs w:val="24"/>
              </w:rPr>
            </w:pPr>
          </w:p>
        </w:tc>
        <w:tc>
          <w:tcPr>
            <w:tcW w:w="389" w:type="pct"/>
            <w:tcBorders>
              <w:top w:val="single" w:sz="4" w:space="0" w:color="000000"/>
              <w:left w:val="single" w:sz="4" w:space="0" w:color="000000"/>
              <w:bottom w:val="single" w:sz="4" w:space="0" w:color="000000"/>
              <w:right w:val="single" w:sz="4" w:space="0" w:color="000000"/>
            </w:tcBorders>
          </w:tcPr>
          <w:p w:rsidR="005E02DD" w:rsidRPr="005E02DD" w:rsidRDefault="005E02DD" w:rsidP="005E02DD">
            <w:pPr>
              <w:jc w:val="center"/>
              <w:rPr>
                <w:sz w:val="24"/>
                <w:szCs w:val="24"/>
              </w:rPr>
            </w:pPr>
          </w:p>
        </w:tc>
        <w:tc>
          <w:tcPr>
            <w:tcW w:w="387" w:type="pct"/>
            <w:gridSpan w:val="2"/>
            <w:tcBorders>
              <w:top w:val="single" w:sz="4" w:space="0" w:color="000000"/>
              <w:left w:val="single" w:sz="4" w:space="0" w:color="000000"/>
              <w:bottom w:val="single" w:sz="4" w:space="0" w:color="000000"/>
              <w:right w:val="single" w:sz="4" w:space="0" w:color="000000"/>
            </w:tcBorders>
          </w:tcPr>
          <w:p w:rsidR="005E02DD" w:rsidRPr="005E02DD" w:rsidRDefault="005E02DD" w:rsidP="005E02DD">
            <w:pPr>
              <w:jc w:val="center"/>
              <w:rPr>
                <w:sz w:val="24"/>
                <w:szCs w:val="24"/>
              </w:rPr>
            </w:pPr>
          </w:p>
        </w:tc>
        <w:tc>
          <w:tcPr>
            <w:tcW w:w="379" w:type="pct"/>
            <w:tcBorders>
              <w:top w:val="single" w:sz="4" w:space="0" w:color="000000"/>
              <w:left w:val="single" w:sz="4" w:space="0" w:color="000000"/>
              <w:bottom w:val="single" w:sz="4" w:space="0" w:color="000000"/>
              <w:right w:val="single" w:sz="4" w:space="0" w:color="000000"/>
            </w:tcBorders>
            <w:vAlign w:val="center"/>
          </w:tcPr>
          <w:p w:rsidR="005E02DD" w:rsidRPr="005E02DD" w:rsidRDefault="005E02DD" w:rsidP="005E02DD">
            <w:pPr>
              <w:jc w:val="center"/>
              <w:rPr>
                <w:sz w:val="24"/>
                <w:szCs w:val="24"/>
                <w:highlight w:val="green"/>
              </w:rPr>
            </w:pPr>
          </w:p>
        </w:tc>
      </w:tr>
      <w:tr w:rsidR="005E02DD" w:rsidRPr="00D51729" w:rsidTr="005E02DD">
        <w:trPr>
          <w:jc w:val="center"/>
        </w:trPr>
        <w:tc>
          <w:tcPr>
            <w:tcW w:w="256" w:type="pct"/>
            <w:tcBorders>
              <w:top w:val="single" w:sz="4" w:space="0" w:color="000000"/>
              <w:left w:val="single" w:sz="4" w:space="0" w:color="000000"/>
              <w:bottom w:val="single" w:sz="4" w:space="0" w:color="000000"/>
              <w:right w:val="nil"/>
            </w:tcBorders>
            <w:vAlign w:val="center"/>
          </w:tcPr>
          <w:p w:rsidR="005E02DD" w:rsidRPr="005E02DD" w:rsidRDefault="00FE5BC6" w:rsidP="005E02DD">
            <w:pPr>
              <w:pStyle w:val="aff3"/>
              <w:rPr>
                <w:rFonts w:ascii="Times New Roman" w:hAnsi="Times New Roman"/>
                <w:szCs w:val="24"/>
                <w:lang w:val="ru-RU"/>
              </w:rPr>
            </w:pPr>
            <w:r>
              <w:rPr>
                <w:rFonts w:ascii="Times New Roman" w:hAnsi="Times New Roman"/>
                <w:szCs w:val="24"/>
                <w:lang w:val="ru-RU"/>
              </w:rPr>
              <w:t>3.</w:t>
            </w:r>
            <w:r w:rsidR="005E02DD" w:rsidRPr="005E02DD">
              <w:rPr>
                <w:rFonts w:ascii="Times New Roman" w:hAnsi="Times New Roman"/>
                <w:szCs w:val="24"/>
                <w:lang w:val="ru-RU"/>
              </w:rPr>
              <w:t>6.6</w:t>
            </w:r>
          </w:p>
        </w:tc>
        <w:tc>
          <w:tcPr>
            <w:tcW w:w="1063" w:type="pct"/>
            <w:tcBorders>
              <w:top w:val="single" w:sz="4" w:space="0" w:color="000000"/>
              <w:left w:val="single" w:sz="4" w:space="0" w:color="000000"/>
              <w:bottom w:val="single" w:sz="4" w:space="0" w:color="000000"/>
              <w:right w:val="nil"/>
            </w:tcBorders>
            <w:vAlign w:val="bottom"/>
          </w:tcPr>
          <w:p w:rsidR="005E02DD" w:rsidRPr="005E02DD" w:rsidRDefault="005E02DD" w:rsidP="005E02DD">
            <w:pPr>
              <w:pStyle w:val="aff3"/>
              <w:rPr>
                <w:rFonts w:ascii="Times New Roman" w:hAnsi="Times New Roman"/>
                <w:color w:val="000000"/>
                <w:szCs w:val="24"/>
                <w:lang w:val="ru-RU"/>
              </w:rPr>
            </w:pPr>
            <w:r w:rsidRPr="005E02DD">
              <w:rPr>
                <w:rFonts w:ascii="Times New Roman" w:hAnsi="Times New Roman"/>
                <w:color w:val="000000"/>
                <w:szCs w:val="24"/>
                <w:lang w:val="ru-RU"/>
              </w:rPr>
              <w:t>Разработка плана мероприятий по приведению качества питьевой и горячей воды в соответствие с установленными требованиями</w:t>
            </w:r>
          </w:p>
        </w:tc>
        <w:tc>
          <w:tcPr>
            <w:tcW w:w="217" w:type="pct"/>
            <w:gridSpan w:val="2"/>
            <w:tcBorders>
              <w:top w:val="single" w:sz="4" w:space="0" w:color="000000"/>
              <w:left w:val="single" w:sz="4" w:space="0" w:color="000000"/>
              <w:bottom w:val="single" w:sz="4" w:space="0" w:color="000000"/>
              <w:right w:val="nil"/>
            </w:tcBorders>
            <w:vAlign w:val="center"/>
          </w:tcPr>
          <w:p w:rsidR="005E02DD" w:rsidRPr="005E02DD" w:rsidRDefault="005E02DD" w:rsidP="005E02DD">
            <w:pPr>
              <w:pStyle w:val="aff3"/>
              <w:jc w:val="center"/>
              <w:rPr>
                <w:rFonts w:ascii="Times New Roman" w:hAnsi="Times New Roman"/>
                <w:szCs w:val="24"/>
                <w:lang w:val="ru-RU"/>
              </w:rPr>
            </w:pPr>
            <w:r w:rsidRPr="005E02DD">
              <w:rPr>
                <w:rFonts w:ascii="Times New Roman" w:hAnsi="Times New Roman"/>
                <w:color w:val="000000"/>
                <w:szCs w:val="24"/>
                <w:lang w:val="ru-RU"/>
              </w:rPr>
              <w:t>шт.</w:t>
            </w:r>
          </w:p>
        </w:tc>
        <w:tc>
          <w:tcPr>
            <w:tcW w:w="253" w:type="pct"/>
            <w:tcBorders>
              <w:top w:val="single" w:sz="4" w:space="0" w:color="000000"/>
              <w:left w:val="single" w:sz="4" w:space="0" w:color="000000"/>
              <w:bottom w:val="single" w:sz="4" w:space="0" w:color="000000"/>
              <w:right w:val="nil"/>
            </w:tcBorders>
            <w:vAlign w:val="center"/>
          </w:tcPr>
          <w:p w:rsidR="005E02DD" w:rsidRPr="005E02DD" w:rsidRDefault="005E02DD" w:rsidP="005E02DD">
            <w:pPr>
              <w:jc w:val="center"/>
              <w:rPr>
                <w:sz w:val="24"/>
                <w:szCs w:val="24"/>
              </w:rPr>
            </w:pPr>
            <w:r w:rsidRPr="005E02DD">
              <w:rPr>
                <w:sz w:val="24"/>
                <w:szCs w:val="24"/>
              </w:rPr>
              <w:t>1</w:t>
            </w:r>
          </w:p>
        </w:tc>
        <w:tc>
          <w:tcPr>
            <w:tcW w:w="491" w:type="pct"/>
            <w:tcBorders>
              <w:top w:val="single" w:sz="4" w:space="0" w:color="000000"/>
              <w:left w:val="single" w:sz="4" w:space="0" w:color="000000"/>
              <w:bottom w:val="single" w:sz="4" w:space="0" w:color="000000"/>
              <w:right w:val="single" w:sz="4" w:space="0" w:color="000000"/>
            </w:tcBorders>
            <w:vAlign w:val="center"/>
          </w:tcPr>
          <w:p w:rsidR="005E02DD" w:rsidRPr="005E02DD" w:rsidRDefault="005E02DD" w:rsidP="005E02DD">
            <w:pPr>
              <w:jc w:val="center"/>
              <w:rPr>
                <w:sz w:val="24"/>
                <w:szCs w:val="24"/>
              </w:rPr>
            </w:pPr>
            <w:r w:rsidRPr="005E02DD">
              <w:rPr>
                <w:sz w:val="24"/>
                <w:szCs w:val="24"/>
              </w:rPr>
              <w:t>––</w:t>
            </w:r>
          </w:p>
        </w:tc>
        <w:tc>
          <w:tcPr>
            <w:tcW w:w="418" w:type="pct"/>
            <w:tcBorders>
              <w:top w:val="single" w:sz="4" w:space="0" w:color="000000"/>
              <w:left w:val="single" w:sz="4" w:space="0" w:color="000000"/>
              <w:bottom w:val="single" w:sz="4" w:space="0" w:color="000000"/>
              <w:right w:val="single" w:sz="4" w:space="0" w:color="000000"/>
            </w:tcBorders>
            <w:vAlign w:val="center"/>
          </w:tcPr>
          <w:p w:rsidR="005E02DD" w:rsidRPr="005E02DD" w:rsidRDefault="005E02DD" w:rsidP="005E02DD">
            <w:pPr>
              <w:jc w:val="center"/>
              <w:rPr>
                <w:sz w:val="24"/>
                <w:szCs w:val="24"/>
              </w:rPr>
            </w:pPr>
            <w:r w:rsidRPr="005E02DD">
              <w:rPr>
                <w:sz w:val="24"/>
                <w:szCs w:val="24"/>
              </w:rPr>
              <w:t>2015</w:t>
            </w:r>
          </w:p>
        </w:tc>
        <w:tc>
          <w:tcPr>
            <w:tcW w:w="378" w:type="pct"/>
            <w:tcBorders>
              <w:top w:val="single" w:sz="4" w:space="0" w:color="000000"/>
              <w:left w:val="single" w:sz="4" w:space="0" w:color="000000"/>
              <w:bottom w:val="single" w:sz="4" w:space="0" w:color="000000"/>
              <w:right w:val="single" w:sz="4" w:space="0" w:color="000000"/>
            </w:tcBorders>
          </w:tcPr>
          <w:p w:rsidR="005E02DD" w:rsidRPr="005E02DD" w:rsidRDefault="005E02DD" w:rsidP="005E02DD">
            <w:pPr>
              <w:jc w:val="center"/>
              <w:rPr>
                <w:sz w:val="24"/>
                <w:szCs w:val="24"/>
              </w:rPr>
            </w:pPr>
          </w:p>
        </w:tc>
        <w:tc>
          <w:tcPr>
            <w:tcW w:w="389" w:type="pct"/>
            <w:tcBorders>
              <w:top w:val="single" w:sz="4" w:space="0" w:color="000000"/>
              <w:left w:val="single" w:sz="4" w:space="0" w:color="000000"/>
              <w:bottom w:val="single" w:sz="4" w:space="0" w:color="000000"/>
              <w:right w:val="single" w:sz="4" w:space="0" w:color="000000"/>
            </w:tcBorders>
          </w:tcPr>
          <w:p w:rsidR="005E02DD" w:rsidRPr="005E02DD" w:rsidRDefault="005E02DD" w:rsidP="005E02DD">
            <w:pPr>
              <w:jc w:val="center"/>
              <w:rPr>
                <w:sz w:val="24"/>
                <w:szCs w:val="24"/>
              </w:rPr>
            </w:pPr>
          </w:p>
        </w:tc>
        <w:tc>
          <w:tcPr>
            <w:tcW w:w="380" w:type="pct"/>
            <w:gridSpan w:val="2"/>
            <w:tcBorders>
              <w:top w:val="single" w:sz="4" w:space="0" w:color="000000"/>
              <w:left w:val="single" w:sz="4" w:space="0" w:color="000000"/>
              <w:bottom w:val="single" w:sz="4" w:space="0" w:color="000000"/>
              <w:right w:val="single" w:sz="4" w:space="0" w:color="000000"/>
            </w:tcBorders>
          </w:tcPr>
          <w:p w:rsidR="005E02DD" w:rsidRPr="005E02DD" w:rsidRDefault="005E02DD" w:rsidP="005E02DD">
            <w:pPr>
              <w:jc w:val="center"/>
              <w:rPr>
                <w:sz w:val="24"/>
                <w:szCs w:val="24"/>
              </w:rPr>
            </w:pPr>
          </w:p>
        </w:tc>
        <w:tc>
          <w:tcPr>
            <w:tcW w:w="389" w:type="pct"/>
            <w:tcBorders>
              <w:top w:val="single" w:sz="4" w:space="0" w:color="000000"/>
              <w:left w:val="single" w:sz="4" w:space="0" w:color="000000"/>
              <w:bottom w:val="single" w:sz="4" w:space="0" w:color="000000"/>
              <w:right w:val="single" w:sz="4" w:space="0" w:color="000000"/>
            </w:tcBorders>
          </w:tcPr>
          <w:p w:rsidR="005E02DD" w:rsidRPr="005E02DD" w:rsidRDefault="005E02DD" w:rsidP="005E02DD">
            <w:pPr>
              <w:jc w:val="center"/>
              <w:rPr>
                <w:sz w:val="24"/>
                <w:szCs w:val="24"/>
              </w:rPr>
            </w:pPr>
          </w:p>
        </w:tc>
        <w:tc>
          <w:tcPr>
            <w:tcW w:w="387" w:type="pct"/>
            <w:gridSpan w:val="2"/>
            <w:tcBorders>
              <w:top w:val="single" w:sz="4" w:space="0" w:color="000000"/>
              <w:left w:val="single" w:sz="4" w:space="0" w:color="000000"/>
              <w:bottom w:val="single" w:sz="4" w:space="0" w:color="000000"/>
              <w:right w:val="single" w:sz="4" w:space="0" w:color="000000"/>
            </w:tcBorders>
          </w:tcPr>
          <w:p w:rsidR="005E02DD" w:rsidRPr="005E02DD" w:rsidRDefault="005E02DD" w:rsidP="005E02DD">
            <w:pPr>
              <w:jc w:val="center"/>
              <w:rPr>
                <w:sz w:val="24"/>
                <w:szCs w:val="24"/>
              </w:rPr>
            </w:pPr>
          </w:p>
        </w:tc>
        <w:tc>
          <w:tcPr>
            <w:tcW w:w="379" w:type="pct"/>
            <w:tcBorders>
              <w:top w:val="single" w:sz="4" w:space="0" w:color="000000"/>
              <w:left w:val="single" w:sz="4" w:space="0" w:color="000000"/>
              <w:bottom w:val="single" w:sz="4" w:space="0" w:color="000000"/>
              <w:right w:val="single" w:sz="4" w:space="0" w:color="000000"/>
            </w:tcBorders>
            <w:vAlign w:val="center"/>
          </w:tcPr>
          <w:p w:rsidR="005E02DD" w:rsidRPr="005E02DD" w:rsidRDefault="005E02DD" w:rsidP="005E02DD">
            <w:pPr>
              <w:jc w:val="center"/>
              <w:rPr>
                <w:sz w:val="24"/>
                <w:szCs w:val="24"/>
                <w:highlight w:val="green"/>
              </w:rPr>
            </w:pPr>
          </w:p>
        </w:tc>
      </w:tr>
      <w:tr w:rsidR="005E02DD" w:rsidRPr="00D51729" w:rsidTr="005E02DD">
        <w:trPr>
          <w:jc w:val="center"/>
        </w:trPr>
        <w:tc>
          <w:tcPr>
            <w:tcW w:w="256" w:type="pct"/>
            <w:tcBorders>
              <w:top w:val="single" w:sz="4" w:space="0" w:color="000000"/>
              <w:left w:val="single" w:sz="4" w:space="0" w:color="000000"/>
              <w:bottom w:val="single" w:sz="4" w:space="0" w:color="000000"/>
              <w:right w:val="nil"/>
            </w:tcBorders>
            <w:vAlign w:val="center"/>
          </w:tcPr>
          <w:p w:rsidR="005E02DD" w:rsidRPr="005E02DD" w:rsidRDefault="005E02DD" w:rsidP="005E02DD">
            <w:pPr>
              <w:pStyle w:val="aff3"/>
              <w:rPr>
                <w:rFonts w:ascii="Times New Roman" w:hAnsi="Times New Roman"/>
                <w:szCs w:val="24"/>
                <w:lang w:val="ru-RU"/>
              </w:rPr>
            </w:pPr>
          </w:p>
        </w:tc>
        <w:tc>
          <w:tcPr>
            <w:tcW w:w="1063" w:type="pct"/>
            <w:tcBorders>
              <w:top w:val="single" w:sz="4" w:space="0" w:color="000000"/>
              <w:left w:val="single" w:sz="4" w:space="0" w:color="000000"/>
              <w:bottom w:val="single" w:sz="4" w:space="0" w:color="000000"/>
              <w:right w:val="nil"/>
            </w:tcBorders>
          </w:tcPr>
          <w:p w:rsidR="005E02DD" w:rsidRPr="005E02DD" w:rsidRDefault="005E02DD" w:rsidP="00FE5BC6">
            <w:pPr>
              <w:pStyle w:val="aff3"/>
              <w:jc w:val="center"/>
              <w:rPr>
                <w:rFonts w:ascii="Times New Roman" w:hAnsi="Times New Roman"/>
                <w:color w:val="000000"/>
                <w:szCs w:val="24"/>
                <w:lang w:val="ru-RU"/>
              </w:rPr>
            </w:pPr>
            <w:r w:rsidRPr="005E02DD">
              <w:rPr>
                <w:rFonts w:ascii="Times New Roman" w:hAnsi="Times New Roman"/>
                <w:color w:val="000000"/>
                <w:szCs w:val="24"/>
                <w:lang w:val="ru-RU"/>
              </w:rPr>
              <w:t>Итого</w:t>
            </w:r>
            <w:r w:rsidR="00FE5BC6">
              <w:rPr>
                <w:rFonts w:ascii="Times New Roman" w:hAnsi="Times New Roman"/>
                <w:color w:val="000000"/>
                <w:szCs w:val="24"/>
                <w:lang w:val="ru-RU"/>
              </w:rPr>
              <w:t xml:space="preserve"> в </w:t>
            </w:r>
            <w:proofErr w:type="spellStart"/>
            <w:r w:rsidR="00FE5BC6" w:rsidRPr="00E85F3E">
              <w:rPr>
                <w:rFonts w:ascii="Times New Roman" w:hAnsi="Times New Roman"/>
                <w:szCs w:val="24"/>
                <w:lang w:val="ru-RU"/>
              </w:rPr>
              <w:t>д</w:t>
            </w:r>
            <w:proofErr w:type="gramStart"/>
            <w:r w:rsidR="00FE5BC6" w:rsidRPr="00E85F3E">
              <w:rPr>
                <w:rFonts w:ascii="Times New Roman" w:hAnsi="Times New Roman"/>
                <w:szCs w:val="24"/>
                <w:lang w:val="ru-RU"/>
              </w:rPr>
              <w:t>.С</w:t>
            </w:r>
            <w:proofErr w:type="gramEnd"/>
            <w:r w:rsidR="00FE5BC6" w:rsidRPr="00E85F3E">
              <w:rPr>
                <w:rFonts w:ascii="Times New Roman" w:hAnsi="Times New Roman"/>
                <w:szCs w:val="24"/>
                <w:lang w:val="ru-RU"/>
              </w:rPr>
              <w:t>пассо-Яйское</w:t>
            </w:r>
            <w:proofErr w:type="spellEnd"/>
            <w:r w:rsidRPr="005E02DD">
              <w:rPr>
                <w:rFonts w:ascii="Times New Roman" w:hAnsi="Times New Roman"/>
                <w:color w:val="000000"/>
                <w:szCs w:val="24"/>
                <w:lang w:val="ru-RU"/>
              </w:rPr>
              <w:t>:</w:t>
            </w:r>
          </w:p>
        </w:tc>
        <w:tc>
          <w:tcPr>
            <w:tcW w:w="217" w:type="pct"/>
            <w:gridSpan w:val="2"/>
            <w:tcBorders>
              <w:top w:val="single" w:sz="4" w:space="0" w:color="000000"/>
              <w:left w:val="single" w:sz="4" w:space="0" w:color="000000"/>
              <w:bottom w:val="single" w:sz="4" w:space="0" w:color="000000"/>
              <w:right w:val="nil"/>
            </w:tcBorders>
            <w:vAlign w:val="center"/>
          </w:tcPr>
          <w:p w:rsidR="005E02DD" w:rsidRPr="005E02DD" w:rsidRDefault="00E85F3E" w:rsidP="005E02DD">
            <w:pPr>
              <w:pStyle w:val="aff3"/>
              <w:jc w:val="center"/>
              <w:rPr>
                <w:rFonts w:ascii="Times New Roman" w:hAnsi="Times New Roman"/>
                <w:szCs w:val="24"/>
                <w:lang w:val="ru-RU"/>
              </w:rPr>
            </w:pPr>
            <w:r>
              <w:rPr>
                <w:rFonts w:ascii="Times New Roman" w:hAnsi="Times New Roman"/>
                <w:szCs w:val="24"/>
                <w:lang w:val="ru-RU"/>
              </w:rPr>
              <w:t>-</w:t>
            </w:r>
          </w:p>
        </w:tc>
        <w:tc>
          <w:tcPr>
            <w:tcW w:w="253" w:type="pct"/>
            <w:tcBorders>
              <w:top w:val="single" w:sz="4" w:space="0" w:color="000000"/>
              <w:left w:val="single" w:sz="4" w:space="0" w:color="000000"/>
              <w:bottom w:val="single" w:sz="4" w:space="0" w:color="000000"/>
              <w:right w:val="nil"/>
            </w:tcBorders>
            <w:vAlign w:val="center"/>
          </w:tcPr>
          <w:p w:rsidR="005E02DD" w:rsidRPr="005E02DD" w:rsidRDefault="00E85F3E" w:rsidP="005E02DD">
            <w:pPr>
              <w:jc w:val="center"/>
              <w:rPr>
                <w:sz w:val="24"/>
                <w:szCs w:val="24"/>
              </w:rPr>
            </w:pPr>
            <w:r>
              <w:rPr>
                <w:sz w:val="24"/>
                <w:szCs w:val="24"/>
              </w:rPr>
              <w:t>-</w:t>
            </w:r>
          </w:p>
        </w:tc>
        <w:tc>
          <w:tcPr>
            <w:tcW w:w="491" w:type="pct"/>
            <w:tcBorders>
              <w:top w:val="single" w:sz="4" w:space="0" w:color="000000"/>
              <w:left w:val="single" w:sz="4" w:space="0" w:color="000000"/>
              <w:bottom w:val="single" w:sz="4" w:space="0" w:color="000000"/>
              <w:right w:val="single" w:sz="4" w:space="0" w:color="000000"/>
            </w:tcBorders>
            <w:vAlign w:val="center"/>
          </w:tcPr>
          <w:p w:rsidR="005E02DD" w:rsidRPr="005E02DD" w:rsidRDefault="005E02DD" w:rsidP="005E02DD">
            <w:pPr>
              <w:jc w:val="center"/>
              <w:rPr>
                <w:sz w:val="24"/>
                <w:szCs w:val="24"/>
              </w:rPr>
            </w:pPr>
            <w:r w:rsidRPr="005E02DD">
              <w:rPr>
                <w:color w:val="000000"/>
                <w:sz w:val="24"/>
                <w:szCs w:val="24"/>
              </w:rPr>
              <w:t>2</w:t>
            </w:r>
            <w:r w:rsidR="00E85F3E">
              <w:rPr>
                <w:color w:val="000000"/>
                <w:sz w:val="24"/>
                <w:szCs w:val="24"/>
              </w:rPr>
              <w:t>,</w:t>
            </w:r>
            <w:r w:rsidRPr="005E02DD">
              <w:rPr>
                <w:color w:val="000000"/>
                <w:sz w:val="24"/>
                <w:szCs w:val="24"/>
              </w:rPr>
              <w:t>528</w:t>
            </w:r>
          </w:p>
        </w:tc>
        <w:tc>
          <w:tcPr>
            <w:tcW w:w="418" w:type="pct"/>
            <w:tcBorders>
              <w:top w:val="single" w:sz="4" w:space="0" w:color="000000"/>
              <w:left w:val="single" w:sz="4" w:space="0" w:color="000000"/>
              <w:bottom w:val="single" w:sz="4" w:space="0" w:color="000000"/>
              <w:right w:val="single" w:sz="4" w:space="0" w:color="000000"/>
            </w:tcBorders>
            <w:vAlign w:val="center"/>
          </w:tcPr>
          <w:p w:rsidR="005E02DD" w:rsidRPr="005E02DD" w:rsidRDefault="00E85F3E" w:rsidP="005E02DD">
            <w:pPr>
              <w:jc w:val="center"/>
              <w:rPr>
                <w:sz w:val="24"/>
                <w:szCs w:val="24"/>
              </w:rPr>
            </w:pPr>
            <w:r>
              <w:rPr>
                <w:sz w:val="24"/>
                <w:szCs w:val="24"/>
              </w:rPr>
              <w:t>-</w:t>
            </w:r>
          </w:p>
        </w:tc>
        <w:tc>
          <w:tcPr>
            <w:tcW w:w="378" w:type="pct"/>
            <w:tcBorders>
              <w:top w:val="single" w:sz="4" w:space="0" w:color="000000"/>
              <w:left w:val="single" w:sz="4" w:space="0" w:color="000000"/>
              <w:bottom w:val="single" w:sz="4" w:space="0" w:color="000000"/>
              <w:right w:val="single" w:sz="4" w:space="0" w:color="000000"/>
            </w:tcBorders>
            <w:vAlign w:val="center"/>
          </w:tcPr>
          <w:p w:rsidR="005E02DD" w:rsidRPr="005E02DD" w:rsidRDefault="00E85F3E" w:rsidP="005E02DD">
            <w:pPr>
              <w:jc w:val="center"/>
              <w:rPr>
                <w:sz w:val="24"/>
                <w:szCs w:val="24"/>
              </w:rPr>
            </w:pPr>
            <w:r>
              <w:rPr>
                <w:color w:val="000000"/>
                <w:sz w:val="24"/>
                <w:szCs w:val="24"/>
              </w:rPr>
              <w:t>0</w:t>
            </w:r>
          </w:p>
        </w:tc>
        <w:tc>
          <w:tcPr>
            <w:tcW w:w="389" w:type="pct"/>
            <w:tcBorders>
              <w:top w:val="single" w:sz="4" w:space="0" w:color="000000"/>
              <w:left w:val="single" w:sz="4" w:space="0" w:color="000000"/>
              <w:bottom w:val="single" w:sz="4" w:space="0" w:color="000000"/>
              <w:right w:val="single" w:sz="4" w:space="0" w:color="000000"/>
            </w:tcBorders>
            <w:vAlign w:val="center"/>
          </w:tcPr>
          <w:p w:rsidR="005E02DD" w:rsidRPr="005E02DD" w:rsidRDefault="005E02DD" w:rsidP="005E02DD">
            <w:pPr>
              <w:jc w:val="center"/>
              <w:rPr>
                <w:sz w:val="24"/>
                <w:szCs w:val="24"/>
              </w:rPr>
            </w:pPr>
            <w:r w:rsidRPr="005E02DD">
              <w:rPr>
                <w:color w:val="000000"/>
                <w:sz w:val="24"/>
                <w:szCs w:val="24"/>
              </w:rPr>
              <w:t>0</w:t>
            </w:r>
          </w:p>
        </w:tc>
        <w:tc>
          <w:tcPr>
            <w:tcW w:w="380" w:type="pct"/>
            <w:gridSpan w:val="2"/>
            <w:tcBorders>
              <w:top w:val="single" w:sz="4" w:space="0" w:color="000000"/>
              <w:left w:val="single" w:sz="4" w:space="0" w:color="000000"/>
              <w:bottom w:val="single" w:sz="4" w:space="0" w:color="000000"/>
              <w:right w:val="single" w:sz="4" w:space="0" w:color="000000"/>
            </w:tcBorders>
            <w:vAlign w:val="center"/>
          </w:tcPr>
          <w:p w:rsidR="005E02DD" w:rsidRPr="005E02DD" w:rsidRDefault="005E02DD" w:rsidP="00E85F3E">
            <w:pPr>
              <w:jc w:val="center"/>
              <w:rPr>
                <w:sz w:val="24"/>
                <w:szCs w:val="24"/>
              </w:rPr>
            </w:pPr>
            <w:r w:rsidRPr="005E02DD">
              <w:rPr>
                <w:color w:val="000000"/>
                <w:sz w:val="24"/>
                <w:szCs w:val="24"/>
              </w:rPr>
              <w:t>1</w:t>
            </w:r>
            <w:r w:rsidR="00E85F3E">
              <w:rPr>
                <w:color w:val="000000"/>
                <w:sz w:val="24"/>
                <w:szCs w:val="24"/>
              </w:rPr>
              <w:t>,7</w:t>
            </w:r>
          </w:p>
        </w:tc>
        <w:tc>
          <w:tcPr>
            <w:tcW w:w="389" w:type="pct"/>
            <w:tcBorders>
              <w:top w:val="single" w:sz="4" w:space="0" w:color="000000"/>
              <w:left w:val="single" w:sz="4" w:space="0" w:color="000000"/>
              <w:bottom w:val="single" w:sz="4" w:space="0" w:color="000000"/>
              <w:right w:val="single" w:sz="4" w:space="0" w:color="000000"/>
            </w:tcBorders>
            <w:vAlign w:val="center"/>
          </w:tcPr>
          <w:p w:rsidR="005E02DD" w:rsidRPr="005E02DD" w:rsidRDefault="00E85F3E" w:rsidP="00E85F3E">
            <w:pPr>
              <w:jc w:val="center"/>
              <w:rPr>
                <w:sz w:val="24"/>
                <w:szCs w:val="24"/>
              </w:rPr>
            </w:pPr>
            <w:r>
              <w:rPr>
                <w:color w:val="000000"/>
                <w:sz w:val="24"/>
                <w:szCs w:val="24"/>
              </w:rPr>
              <w:t>0,</w:t>
            </w:r>
            <w:r w:rsidR="005E02DD" w:rsidRPr="005E02DD">
              <w:rPr>
                <w:color w:val="000000"/>
                <w:sz w:val="24"/>
                <w:szCs w:val="24"/>
              </w:rPr>
              <w:t>1</w:t>
            </w:r>
          </w:p>
        </w:tc>
        <w:tc>
          <w:tcPr>
            <w:tcW w:w="387" w:type="pct"/>
            <w:gridSpan w:val="2"/>
            <w:tcBorders>
              <w:top w:val="single" w:sz="4" w:space="0" w:color="000000"/>
              <w:left w:val="single" w:sz="4" w:space="0" w:color="000000"/>
              <w:bottom w:val="single" w:sz="4" w:space="0" w:color="000000"/>
              <w:right w:val="single" w:sz="4" w:space="0" w:color="000000"/>
            </w:tcBorders>
            <w:vAlign w:val="center"/>
          </w:tcPr>
          <w:p w:rsidR="005E02DD" w:rsidRPr="005E02DD" w:rsidRDefault="00E85F3E" w:rsidP="005E02DD">
            <w:pPr>
              <w:jc w:val="center"/>
              <w:rPr>
                <w:sz w:val="24"/>
                <w:szCs w:val="24"/>
              </w:rPr>
            </w:pPr>
            <w:r>
              <w:rPr>
                <w:sz w:val="24"/>
                <w:szCs w:val="24"/>
              </w:rPr>
              <w:t>0</w:t>
            </w:r>
          </w:p>
        </w:tc>
        <w:tc>
          <w:tcPr>
            <w:tcW w:w="379" w:type="pct"/>
            <w:tcBorders>
              <w:top w:val="single" w:sz="4" w:space="0" w:color="000000"/>
              <w:left w:val="single" w:sz="4" w:space="0" w:color="000000"/>
              <w:bottom w:val="single" w:sz="4" w:space="0" w:color="000000"/>
              <w:right w:val="single" w:sz="4" w:space="0" w:color="000000"/>
            </w:tcBorders>
            <w:vAlign w:val="center"/>
          </w:tcPr>
          <w:p w:rsidR="005E02DD" w:rsidRPr="005E02DD" w:rsidRDefault="00E85F3E" w:rsidP="005E02DD">
            <w:pPr>
              <w:jc w:val="center"/>
              <w:rPr>
                <w:sz w:val="24"/>
                <w:szCs w:val="24"/>
                <w:highlight w:val="green"/>
              </w:rPr>
            </w:pPr>
            <w:r>
              <w:rPr>
                <w:color w:val="000000"/>
                <w:sz w:val="24"/>
                <w:szCs w:val="24"/>
              </w:rPr>
              <w:t>0,</w:t>
            </w:r>
            <w:r w:rsidRPr="005E02DD">
              <w:rPr>
                <w:color w:val="000000"/>
                <w:sz w:val="24"/>
                <w:szCs w:val="24"/>
              </w:rPr>
              <w:t>728</w:t>
            </w:r>
          </w:p>
        </w:tc>
      </w:tr>
      <w:tr w:rsidR="005E02DD" w:rsidRPr="00D51729" w:rsidTr="005E02DD">
        <w:trPr>
          <w:jc w:val="center"/>
        </w:trPr>
        <w:tc>
          <w:tcPr>
            <w:tcW w:w="1319" w:type="pct"/>
            <w:gridSpan w:val="2"/>
            <w:tcBorders>
              <w:top w:val="single" w:sz="4" w:space="0" w:color="000000"/>
              <w:left w:val="single" w:sz="4" w:space="0" w:color="000000"/>
              <w:bottom w:val="single" w:sz="4" w:space="0" w:color="000000"/>
              <w:right w:val="nil"/>
            </w:tcBorders>
            <w:vAlign w:val="center"/>
          </w:tcPr>
          <w:p w:rsidR="005E02DD" w:rsidRPr="005E02DD" w:rsidRDefault="005E02DD" w:rsidP="000358D0">
            <w:pPr>
              <w:pStyle w:val="aff3"/>
              <w:jc w:val="center"/>
              <w:rPr>
                <w:rFonts w:ascii="Times New Roman" w:eastAsia="Times New Roman" w:hAnsi="Times New Roman"/>
                <w:color w:val="000000"/>
                <w:szCs w:val="24"/>
                <w:lang w:val="ru-RU"/>
              </w:rPr>
            </w:pPr>
            <w:r w:rsidRPr="005E02DD">
              <w:rPr>
                <w:rFonts w:ascii="Times New Roman" w:eastAsia="Times New Roman" w:hAnsi="Times New Roman"/>
                <w:color w:val="000000"/>
                <w:szCs w:val="24"/>
                <w:lang w:val="ru-RU"/>
              </w:rPr>
              <w:t>Итого по разделу 3</w:t>
            </w:r>
          </w:p>
        </w:tc>
        <w:tc>
          <w:tcPr>
            <w:tcW w:w="217" w:type="pct"/>
            <w:gridSpan w:val="2"/>
            <w:tcBorders>
              <w:top w:val="single" w:sz="4" w:space="0" w:color="000000"/>
              <w:left w:val="single" w:sz="4" w:space="0" w:color="000000"/>
              <w:bottom w:val="single" w:sz="4" w:space="0" w:color="000000"/>
              <w:right w:val="nil"/>
            </w:tcBorders>
            <w:vAlign w:val="center"/>
          </w:tcPr>
          <w:p w:rsidR="005E02DD" w:rsidRPr="005E02DD" w:rsidRDefault="005E02DD" w:rsidP="005E02DD">
            <w:pPr>
              <w:pStyle w:val="aff3"/>
              <w:jc w:val="center"/>
              <w:rPr>
                <w:rFonts w:ascii="Times New Roman" w:hAnsi="Times New Roman"/>
                <w:szCs w:val="24"/>
                <w:lang w:val="ru-RU"/>
              </w:rPr>
            </w:pPr>
            <w:r w:rsidRPr="005E02DD">
              <w:rPr>
                <w:rFonts w:ascii="Times New Roman" w:hAnsi="Times New Roman"/>
                <w:szCs w:val="24"/>
                <w:lang w:val="ru-RU"/>
              </w:rPr>
              <w:t>-</w:t>
            </w:r>
          </w:p>
        </w:tc>
        <w:tc>
          <w:tcPr>
            <w:tcW w:w="253" w:type="pct"/>
            <w:tcBorders>
              <w:top w:val="single" w:sz="4" w:space="0" w:color="000000"/>
              <w:left w:val="single" w:sz="4" w:space="0" w:color="000000"/>
              <w:bottom w:val="single" w:sz="4" w:space="0" w:color="000000"/>
              <w:right w:val="nil"/>
            </w:tcBorders>
            <w:vAlign w:val="center"/>
          </w:tcPr>
          <w:p w:rsidR="005E02DD" w:rsidRPr="005E02DD" w:rsidRDefault="005E02DD" w:rsidP="005E02DD">
            <w:pPr>
              <w:jc w:val="center"/>
              <w:rPr>
                <w:sz w:val="24"/>
                <w:szCs w:val="24"/>
              </w:rPr>
            </w:pPr>
            <w:r w:rsidRPr="005E02DD">
              <w:rPr>
                <w:sz w:val="24"/>
                <w:szCs w:val="24"/>
              </w:rPr>
              <w:t>-</w:t>
            </w:r>
          </w:p>
        </w:tc>
        <w:tc>
          <w:tcPr>
            <w:tcW w:w="491" w:type="pct"/>
            <w:tcBorders>
              <w:top w:val="single" w:sz="4" w:space="0" w:color="000000"/>
              <w:left w:val="single" w:sz="4" w:space="0" w:color="000000"/>
              <w:bottom w:val="single" w:sz="4" w:space="0" w:color="000000"/>
              <w:right w:val="single" w:sz="4" w:space="0" w:color="000000"/>
            </w:tcBorders>
            <w:vAlign w:val="center"/>
          </w:tcPr>
          <w:p w:rsidR="005E02DD" w:rsidRPr="005E02DD" w:rsidRDefault="005E02DD" w:rsidP="005E02DD">
            <w:pPr>
              <w:jc w:val="center"/>
              <w:rPr>
                <w:sz w:val="24"/>
                <w:szCs w:val="24"/>
              </w:rPr>
            </w:pPr>
            <w:r w:rsidRPr="005E02DD">
              <w:rPr>
                <w:sz w:val="24"/>
                <w:szCs w:val="24"/>
              </w:rPr>
              <w:t>51,992</w:t>
            </w:r>
          </w:p>
        </w:tc>
        <w:tc>
          <w:tcPr>
            <w:tcW w:w="418" w:type="pct"/>
            <w:tcBorders>
              <w:top w:val="single" w:sz="4" w:space="0" w:color="000000"/>
              <w:left w:val="single" w:sz="4" w:space="0" w:color="000000"/>
              <w:bottom w:val="single" w:sz="4" w:space="0" w:color="000000"/>
              <w:right w:val="single" w:sz="4" w:space="0" w:color="000000"/>
            </w:tcBorders>
            <w:vAlign w:val="center"/>
          </w:tcPr>
          <w:p w:rsidR="005E02DD" w:rsidRPr="005E02DD" w:rsidRDefault="005E02DD" w:rsidP="005E02DD">
            <w:pPr>
              <w:jc w:val="center"/>
              <w:rPr>
                <w:sz w:val="24"/>
                <w:szCs w:val="24"/>
              </w:rPr>
            </w:pPr>
            <w:r w:rsidRPr="005E02DD">
              <w:rPr>
                <w:sz w:val="24"/>
                <w:szCs w:val="24"/>
              </w:rPr>
              <w:t>-</w:t>
            </w:r>
          </w:p>
        </w:tc>
        <w:tc>
          <w:tcPr>
            <w:tcW w:w="378" w:type="pct"/>
            <w:tcBorders>
              <w:top w:val="single" w:sz="4" w:space="0" w:color="000000"/>
              <w:left w:val="single" w:sz="4" w:space="0" w:color="000000"/>
              <w:bottom w:val="single" w:sz="4" w:space="0" w:color="000000"/>
              <w:right w:val="single" w:sz="4" w:space="0" w:color="000000"/>
            </w:tcBorders>
            <w:vAlign w:val="center"/>
          </w:tcPr>
          <w:p w:rsidR="005E02DD" w:rsidRPr="005E02DD" w:rsidRDefault="00E85F3E" w:rsidP="005E02DD">
            <w:pPr>
              <w:jc w:val="center"/>
              <w:rPr>
                <w:sz w:val="24"/>
                <w:szCs w:val="24"/>
              </w:rPr>
            </w:pPr>
            <w:r>
              <w:rPr>
                <w:sz w:val="24"/>
                <w:szCs w:val="24"/>
              </w:rPr>
              <w:t>0</w:t>
            </w:r>
          </w:p>
        </w:tc>
        <w:tc>
          <w:tcPr>
            <w:tcW w:w="389" w:type="pct"/>
            <w:tcBorders>
              <w:top w:val="single" w:sz="4" w:space="0" w:color="000000"/>
              <w:left w:val="single" w:sz="4" w:space="0" w:color="000000"/>
              <w:bottom w:val="single" w:sz="4" w:space="0" w:color="000000"/>
              <w:right w:val="single" w:sz="4" w:space="0" w:color="000000"/>
            </w:tcBorders>
            <w:vAlign w:val="center"/>
          </w:tcPr>
          <w:p w:rsidR="005E02DD" w:rsidRPr="005E02DD" w:rsidRDefault="00E85F3E" w:rsidP="005E02DD">
            <w:pPr>
              <w:jc w:val="center"/>
              <w:rPr>
                <w:sz w:val="24"/>
                <w:szCs w:val="24"/>
              </w:rPr>
            </w:pPr>
            <w:r>
              <w:rPr>
                <w:sz w:val="24"/>
                <w:szCs w:val="24"/>
              </w:rPr>
              <w:t>0</w:t>
            </w:r>
          </w:p>
        </w:tc>
        <w:tc>
          <w:tcPr>
            <w:tcW w:w="380" w:type="pct"/>
            <w:gridSpan w:val="2"/>
            <w:tcBorders>
              <w:top w:val="single" w:sz="4" w:space="0" w:color="000000"/>
              <w:left w:val="single" w:sz="4" w:space="0" w:color="000000"/>
              <w:bottom w:val="single" w:sz="4" w:space="0" w:color="000000"/>
              <w:right w:val="single" w:sz="4" w:space="0" w:color="000000"/>
            </w:tcBorders>
            <w:vAlign w:val="center"/>
          </w:tcPr>
          <w:p w:rsidR="005E02DD" w:rsidRPr="005E02DD" w:rsidRDefault="005E02DD" w:rsidP="005E02DD">
            <w:pPr>
              <w:jc w:val="center"/>
              <w:rPr>
                <w:sz w:val="24"/>
                <w:szCs w:val="24"/>
              </w:rPr>
            </w:pPr>
            <w:r w:rsidRPr="005E02DD">
              <w:rPr>
                <w:sz w:val="24"/>
                <w:szCs w:val="24"/>
              </w:rPr>
              <w:t>43,408</w:t>
            </w:r>
          </w:p>
        </w:tc>
        <w:tc>
          <w:tcPr>
            <w:tcW w:w="389" w:type="pct"/>
            <w:tcBorders>
              <w:top w:val="single" w:sz="4" w:space="0" w:color="000000"/>
              <w:left w:val="single" w:sz="4" w:space="0" w:color="000000"/>
              <w:bottom w:val="single" w:sz="4" w:space="0" w:color="000000"/>
              <w:right w:val="single" w:sz="4" w:space="0" w:color="000000"/>
            </w:tcBorders>
            <w:vAlign w:val="center"/>
          </w:tcPr>
          <w:p w:rsidR="005E02DD" w:rsidRPr="005E02DD" w:rsidRDefault="005E02DD" w:rsidP="005E02DD">
            <w:pPr>
              <w:jc w:val="center"/>
              <w:rPr>
                <w:sz w:val="24"/>
                <w:szCs w:val="24"/>
              </w:rPr>
            </w:pPr>
            <w:r w:rsidRPr="005E02DD">
              <w:rPr>
                <w:sz w:val="24"/>
                <w:szCs w:val="24"/>
              </w:rPr>
              <w:t>0,6</w:t>
            </w:r>
          </w:p>
        </w:tc>
        <w:tc>
          <w:tcPr>
            <w:tcW w:w="387" w:type="pct"/>
            <w:gridSpan w:val="2"/>
            <w:tcBorders>
              <w:top w:val="single" w:sz="4" w:space="0" w:color="000000"/>
              <w:left w:val="single" w:sz="4" w:space="0" w:color="000000"/>
              <w:bottom w:val="single" w:sz="4" w:space="0" w:color="000000"/>
              <w:right w:val="single" w:sz="4" w:space="0" w:color="000000"/>
            </w:tcBorders>
            <w:vAlign w:val="center"/>
          </w:tcPr>
          <w:p w:rsidR="005E02DD" w:rsidRPr="005E02DD" w:rsidRDefault="005E02DD" w:rsidP="005E02DD">
            <w:pPr>
              <w:jc w:val="center"/>
              <w:rPr>
                <w:sz w:val="24"/>
                <w:szCs w:val="24"/>
              </w:rPr>
            </w:pPr>
          </w:p>
        </w:tc>
        <w:tc>
          <w:tcPr>
            <w:tcW w:w="379" w:type="pct"/>
            <w:tcBorders>
              <w:top w:val="single" w:sz="4" w:space="0" w:color="000000"/>
              <w:left w:val="single" w:sz="4" w:space="0" w:color="000000"/>
              <w:bottom w:val="single" w:sz="4" w:space="0" w:color="000000"/>
              <w:right w:val="single" w:sz="4" w:space="0" w:color="000000"/>
            </w:tcBorders>
            <w:vAlign w:val="center"/>
          </w:tcPr>
          <w:p w:rsidR="005E02DD" w:rsidRPr="005E02DD" w:rsidRDefault="005E02DD" w:rsidP="005E02DD">
            <w:pPr>
              <w:jc w:val="center"/>
              <w:rPr>
                <w:sz w:val="24"/>
                <w:szCs w:val="24"/>
              </w:rPr>
            </w:pPr>
            <w:r w:rsidRPr="005E02DD">
              <w:rPr>
                <w:sz w:val="24"/>
                <w:szCs w:val="24"/>
              </w:rPr>
              <w:t>7,984</w:t>
            </w:r>
          </w:p>
        </w:tc>
      </w:tr>
      <w:tr w:rsidR="005E02DD" w:rsidRPr="00D51729" w:rsidTr="005C3E9F">
        <w:trPr>
          <w:jc w:val="center"/>
        </w:trPr>
        <w:tc>
          <w:tcPr>
            <w:tcW w:w="5000" w:type="pct"/>
            <w:gridSpan w:val="15"/>
            <w:tcBorders>
              <w:top w:val="single" w:sz="4" w:space="0" w:color="000000"/>
              <w:left w:val="single" w:sz="4" w:space="0" w:color="000000"/>
              <w:bottom w:val="single" w:sz="4" w:space="0" w:color="000000"/>
              <w:right w:val="single" w:sz="4" w:space="0" w:color="000000"/>
            </w:tcBorders>
            <w:vAlign w:val="center"/>
          </w:tcPr>
          <w:p w:rsidR="005E02DD" w:rsidRPr="005E02DD" w:rsidRDefault="005E02DD" w:rsidP="0034626A">
            <w:pPr>
              <w:pStyle w:val="a3"/>
              <w:numPr>
                <w:ilvl w:val="0"/>
                <w:numId w:val="45"/>
              </w:numPr>
              <w:jc w:val="center"/>
              <w:rPr>
                <w:b/>
                <w:sz w:val="24"/>
                <w:szCs w:val="24"/>
              </w:rPr>
            </w:pPr>
            <w:r w:rsidRPr="005E02DD">
              <w:rPr>
                <w:b/>
                <w:sz w:val="24"/>
                <w:szCs w:val="24"/>
              </w:rPr>
              <w:t>Газоснабжение</w:t>
            </w:r>
          </w:p>
        </w:tc>
      </w:tr>
      <w:tr w:rsidR="005E02DD" w:rsidRPr="00D51729" w:rsidTr="005E02DD">
        <w:trPr>
          <w:jc w:val="center"/>
        </w:trPr>
        <w:tc>
          <w:tcPr>
            <w:tcW w:w="1319" w:type="pct"/>
            <w:gridSpan w:val="2"/>
            <w:tcBorders>
              <w:top w:val="single" w:sz="4" w:space="0" w:color="000000"/>
              <w:left w:val="single" w:sz="4" w:space="0" w:color="000000"/>
              <w:bottom w:val="single" w:sz="4" w:space="0" w:color="000000"/>
              <w:right w:val="single" w:sz="4" w:space="0" w:color="000000"/>
            </w:tcBorders>
            <w:vAlign w:val="center"/>
          </w:tcPr>
          <w:p w:rsidR="005E02DD" w:rsidRPr="005E02DD" w:rsidRDefault="005E02DD" w:rsidP="005C3E9F">
            <w:pPr>
              <w:jc w:val="center"/>
              <w:rPr>
                <w:sz w:val="24"/>
                <w:szCs w:val="24"/>
                <w:highlight w:val="green"/>
              </w:rPr>
            </w:pPr>
            <w:r w:rsidRPr="005E02DD">
              <w:rPr>
                <w:sz w:val="24"/>
                <w:szCs w:val="24"/>
              </w:rPr>
              <w:t>Итого по разделу 4</w:t>
            </w:r>
          </w:p>
        </w:tc>
        <w:tc>
          <w:tcPr>
            <w:tcW w:w="197" w:type="pct"/>
            <w:tcBorders>
              <w:top w:val="single" w:sz="4" w:space="0" w:color="000000"/>
              <w:left w:val="single" w:sz="4" w:space="0" w:color="000000"/>
              <w:bottom w:val="single" w:sz="4" w:space="0" w:color="000000"/>
              <w:right w:val="single" w:sz="4" w:space="0" w:color="000000"/>
            </w:tcBorders>
            <w:vAlign w:val="center"/>
          </w:tcPr>
          <w:p w:rsidR="005E02DD" w:rsidRPr="005E02DD" w:rsidRDefault="005E02DD" w:rsidP="005C3E9F">
            <w:pPr>
              <w:jc w:val="center"/>
              <w:rPr>
                <w:sz w:val="24"/>
                <w:szCs w:val="24"/>
              </w:rPr>
            </w:pPr>
            <w:r w:rsidRPr="005E02DD">
              <w:rPr>
                <w:sz w:val="24"/>
                <w:szCs w:val="24"/>
              </w:rPr>
              <w:t>-</w:t>
            </w:r>
          </w:p>
        </w:tc>
        <w:tc>
          <w:tcPr>
            <w:tcW w:w="273" w:type="pct"/>
            <w:gridSpan w:val="2"/>
            <w:tcBorders>
              <w:top w:val="single" w:sz="4" w:space="0" w:color="000000"/>
              <w:left w:val="single" w:sz="4" w:space="0" w:color="000000"/>
              <w:bottom w:val="single" w:sz="4" w:space="0" w:color="000000"/>
              <w:right w:val="single" w:sz="4" w:space="0" w:color="000000"/>
            </w:tcBorders>
            <w:vAlign w:val="center"/>
          </w:tcPr>
          <w:p w:rsidR="005E02DD" w:rsidRPr="005E02DD" w:rsidRDefault="005E02DD" w:rsidP="005C3E9F">
            <w:pPr>
              <w:jc w:val="center"/>
              <w:rPr>
                <w:sz w:val="24"/>
                <w:szCs w:val="24"/>
              </w:rPr>
            </w:pPr>
            <w:r w:rsidRPr="005E02DD">
              <w:rPr>
                <w:sz w:val="24"/>
                <w:szCs w:val="24"/>
              </w:rPr>
              <w:t>-</w:t>
            </w:r>
          </w:p>
        </w:tc>
        <w:tc>
          <w:tcPr>
            <w:tcW w:w="491" w:type="pct"/>
            <w:tcBorders>
              <w:top w:val="single" w:sz="4" w:space="0" w:color="000000"/>
              <w:left w:val="single" w:sz="4" w:space="0" w:color="000000"/>
              <w:bottom w:val="single" w:sz="4" w:space="0" w:color="000000"/>
              <w:right w:val="single" w:sz="4" w:space="0" w:color="000000"/>
            </w:tcBorders>
            <w:vAlign w:val="center"/>
          </w:tcPr>
          <w:p w:rsidR="005E02DD" w:rsidRPr="005E02DD" w:rsidRDefault="005E02DD" w:rsidP="005C3E9F">
            <w:pPr>
              <w:jc w:val="center"/>
              <w:rPr>
                <w:sz w:val="24"/>
                <w:szCs w:val="24"/>
              </w:rPr>
            </w:pPr>
            <w:r w:rsidRPr="005E02DD">
              <w:rPr>
                <w:sz w:val="24"/>
                <w:szCs w:val="24"/>
              </w:rPr>
              <w:t>0</w:t>
            </w:r>
          </w:p>
        </w:tc>
        <w:tc>
          <w:tcPr>
            <w:tcW w:w="418" w:type="pct"/>
            <w:tcBorders>
              <w:top w:val="single" w:sz="4" w:space="0" w:color="000000"/>
              <w:left w:val="single" w:sz="4" w:space="0" w:color="000000"/>
              <w:bottom w:val="single" w:sz="4" w:space="0" w:color="000000"/>
              <w:right w:val="single" w:sz="4" w:space="0" w:color="000000"/>
            </w:tcBorders>
            <w:vAlign w:val="center"/>
          </w:tcPr>
          <w:p w:rsidR="005E02DD" w:rsidRPr="005E02DD" w:rsidRDefault="005E02DD" w:rsidP="005C3E9F">
            <w:pPr>
              <w:jc w:val="center"/>
              <w:rPr>
                <w:sz w:val="24"/>
                <w:szCs w:val="24"/>
              </w:rPr>
            </w:pPr>
            <w:r w:rsidRPr="005E02DD">
              <w:rPr>
                <w:sz w:val="24"/>
                <w:szCs w:val="24"/>
              </w:rPr>
              <w:t>-</w:t>
            </w:r>
          </w:p>
        </w:tc>
        <w:tc>
          <w:tcPr>
            <w:tcW w:w="378" w:type="pct"/>
            <w:tcBorders>
              <w:top w:val="single" w:sz="4" w:space="0" w:color="000000"/>
              <w:left w:val="single" w:sz="4" w:space="0" w:color="000000"/>
              <w:bottom w:val="single" w:sz="4" w:space="0" w:color="000000"/>
              <w:right w:val="single" w:sz="4" w:space="0" w:color="000000"/>
            </w:tcBorders>
            <w:vAlign w:val="center"/>
          </w:tcPr>
          <w:p w:rsidR="005E02DD" w:rsidRPr="005E02DD" w:rsidRDefault="005E02DD" w:rsidP="005C3E9F">
            <w:pPr>
              <w:jc w:val="center"/>
              <w:rPr>
                <w:sz w:val="24"/>
                <w:szCs w:val="24"/>
              </w:rPr>
            </w:pPr>
            <w:r w:rsidRPr="005E02DD">
              <w:rPr>
                <w:sz w:val="24"/>
                <w:szCs w:val="24"/>
              </w:rPr>
              <w:t>-</w:t>
            </w:r>
          </w:p>
        </w:tc>
        <w:tc>
          <w:tcPr>
            <w:tcW w:w="406" w:type="pct"/>
            <w:gridSpan w:val="2"/>
            <w:tcBorders>
              <w:top w:val="single" w:sz="4" w:space="0" w:color="000000"/>
              <w:left w:val="single" w:sz="4" w:space="0" w:color="000000"/>
              <w:bottom w:val="single" w:sz="4" w:space="0" w:color="000000"/>
              <w:right w:val="single" w:sz="4" w:space="0" w:color="000000"/>
            </w:tcBorders>
            <w:vAlign w:val="center"/>
          </w:tcPr>
          <w:p w:rsidR="005E02DD" w:rsidRPr="005E02DD" w:rsidRDefault="005E02DD" w:rsidP="005C3E9F">
            <w:pPr>
              <w:jc w:val="center"/>
              <w:rPr>
                <w:sz w:val="24"/>
                <w:szCs w:val="24"/>
              </w:rPr>
            </w:pPr>
            <w:r w:rsidRPr="005E02DD">
              <w:rPr>
                <w:sz w:val="24"/>
                <w:szCs w:val="24"/>
              </w:rPr>
              <w:t>-</w:t>
            </w:r>
          </w:p>
        </w:tc>
        <w:tc>
          <w:tcPr>
            <w:tcW w:w="363" w:type="pct"/>
            <w:tcBorders>
              <w:top w:val="single" w:sz="4" w:space="0" w:color="000000"/>
              <w:left w:val="single" w:sz="4" w:space="0" w:color="000000"/>
              <w:bottom w:val="single" w:sz="4" w:space="0" w:color="000000"/>
              <w:right w:val="single" w:sz="4" w:space="0" w:color="000000"/>
            </w:tcBorders>
            <w:vAlign w:val="center"/>
          </w:tcPr>
          <w:p w:rsidR="005E02DD" w:rsidRPr="005E02DD" w:rsidRDefault="005E02DD" w:rsidP="005C3E9F">
            <w:pPr>
              <w:jc w:val="center"/>
              <w:rPr>
                <w:sz w:val="24"/>
                <w:szCs w:val="24"/>
              </w:rPr>
            </w:pPr>
            <w:r w:rsidRPr="005E02DD">
              <w:rPr>
                <w:sz w:val="24"/>
                <w:szCs w:val="24"/>
              </w:rPr>
              <w:t>-</w:t>
            </w:r>
          </w:p>
        </w:tc>
        <w:tc>
          <w:tcPr>
            <w:tcW w:w="389" w:type="pct"/>
            <w:tcBorders>
              <w:top w:val="single" w:sz="4" w:space="0" w:color="000000"/>
              <w:left w:val="single" w:sz="4" w:space="0" w:color="000000"/>
              <w:bottom w:val="single" w:sz="4" w:space="0" w:color="000000"/>
              <w:right w:val="single" w:sz="4" w:space="0" w:color="000000"/>
            </w:tcBorders>
            <w:vAlign w:val="center"/>
          </w:tcPr>
          <w:p w:rsidR="005E02DD" w:rsidRPr="005E02DD" w:rsidRDefault="005E02DD" w:rsidP="005C3E9F">
            <w:pPr>
              <w:jc w:val="center"/>
              <w:rPr>
                <w:sz w:val="24"/>
                <w:szCs w:val="24"/>
              </w:rPr>
            </w:pPr>
            <w:r w:rsidRPr="005E02DD">
              <w:rPr>
                <w:sz w:val="24"/>
                <w:szCs w:val="24"/>
              </w:rPr>
              <w:t>-</w:t>
            </w:r>
          </w:p>
        </w:tc>
        <w:tc>
          <w:tcPr>
            <w:tcW w:w="370" w:type="pct"/>
            <w:tcBorders>
              <w:top w:val="single" w:sz="4" w:space="0" w:color="000000"/>
              <w:left w:val="single" w:sz="4" w:space="0" w:color="000000"/>
              <w:bottom w:val="single" w:sz="4" w:space="0" w:color="000000"/>
              <w:right w:val="single" w:sz="4" w:space="0" w:color="000000"/>
            </w:tcBorders>
            <w:vAlign w:val="center"/>
          </w:tcPr>
          <w:p w:rsidR="005E02DD" w:rsidRPr="005E02DD" w:rsidRDefault="005E02DD" w:rsidP="005C3E9F">
            <w:pPr>
              <w:jc w:val="center"/>
              <w:rPr>
                <w:sz w:val="24"/>
                <w:szCs w:val="24"/>
              </w:rPr>
            </w:pPr>
            <w:r w:rsidRPr="005E02DD">
              <w:rPr>
                <w:sz w:val="24"/>
                <w:szCs w:val="24"/>
              </w:rPr>
              <w:t>-</w:t>
            </w:r>
          </w:p>
        </w:tc>
        <w:tc>
          <w:tcPr>
            <w:tcW w:w="396" w:type="pct"/>
            <w:gridSpan w:val="2"/>
            <w:tcBorders>
              <w:top w:val="single" w:sz="4" w:space="0" w:color="000000"/>
              <w:left w:val="single" w:sz="4" w:space="0" w:color="000000"/>
              <w:bottom w:val="single" w:sz="4" w:space="0" w:color="000000"/>
              <w:right w:val="single" w:sz="4" w:space="0" w:color="000000"/>
            </w:tcBorders>
            <w:vAlign w:val="center"/>
          </w:tcPr>
          <w:p w:rsidR="005E02DD" w:rsidRPr="005E02DD" w:rsidRDefault="005E02DD" w:rsidP="005C3E9F">
            <w:pPr>
              <w:jc w:val="center"/>
              <w:rPr>
                <w:sz w:val="24"/>
                <w:szCs w:val="24"/>
              </w:rPr>
            </w:pPr>
            <w:r w:rsidRPr="005E02DD">
              <w:rPr>
                <w:sz w:val="24"/>
                <w:szCs w:val="24"/>
              </w:rPr>
              <w:t>-</w:t>
            </w:r>
          </w:p>
        </w:tc>
      </w:tr>
      <w:tr w:rsidR="005E02DD" w:rsidRPr="00D51729" w:rsidTr="005C3E9F">
        <w:trPr>
          <w:jc w:val="center"/>
        </w:trPr>
        <w:tc>
          <w:tcPr>
            <w:tcW w:w="5000" w:type="pct"/>
            <w:gridSpan w:val="15"/>
            <w:tcBorders>
              <w:top w:val="single" w:sz="4" w:space="0" w:color="000000"/>
              <w:left w:val="single" w:sz="4" w:space="0" w:color="000000"/>
              <w:bottom w:val="single" w:sz="4" w:space="0" w:color="000000"/>
              <w:right w:val="single" w:sz="4" w:space="0" w:color="000000"/>
            </w:tcBorders>
            <w:vAlign w:val="center"/>
          </w:tcPr>
          <w:p w:rsidR="005E02DD" w:rsidRPr="005E02DD" w:rsidRDefault="005E02DD" w:rsidP="0034626A">
            <w:pPr>
              <w:pStyle w:val="a3"/>
              <w:numPr>
                <w:ilvl w:val="0"/>
                <w:numId w:val="45"/>
              </w:numPr>
              <w:jc w:val="center"/>
              <w:rPr>
                <w:b/>
                <w:sz w:val="24"/>
                <w:szCs w:val="24"/>
              </w:rPr>
            </w:pPr>
            <w:r w:rsidRPr="005E02DD">
              <w:rPr>
                <w:b/>
                <w:sz w:val="24"/>
                <w:szCs w:val="24"/>
              </w:rPr>
              <w:t>Обращение с ТБО</w:t>
            </w:r>
          </w:p>
        </w:tc>
      </w:tr>
      <w:tr w:rsidR="005E02DD" w:rsidRPr="00D51729" w:rsidTr="005E02DD">
        <w:trPr>
          <w:jc w:val="center"/>
        </w:trPr>
        <w:tc>
          <w:tcPr>
            <w:tcW w:w="256" w:type="pct"/>
            <w:tcBorders>
              <w:top w:val="single" w:sz="4" w:space="0" w:color="000000"/>
              <w:left w:val="single" w:sz="4" w:space="0" w:color="000000"/>
              <w:bottom w:val="single" w:sz="4" w:space="0" w:color="000000"/>
              <w:right w:val="nil"/>
            </w:tcBorders>
            <w:vAlign w:val="center"/>
          </w:tcPr>
          <w:p w:rsidR="005E02DD" w:rsidRPr="005E02DD" w:rsidRDefault="005E02DD" w:rsidP="008336FC">
            <w:pPr>
              <w:pStyle w:val="aff3"/>
              <w:jc w:val="center"/>
              <w:rPr>
                <w:rFonts w:ascii="Times New Roman" w:hAnsi="Times New Roman"/>
                <w:szCs w:val="24"/>
                <w:lang w:val="ru-RU"/>
              </w:rPr>
            </w:pPr>
            <w:r w:rsidRPr="005E02DD">
              <w:rPr>
                <w:rFonts w:ascii="Times New Roman" w:hAnsi="Times New Roman"/>
                <w:szCs w:val="24"/>
                <w:lang w:val="ru-RU"/>
              </w:rPr>
              <w:t>5.</w:t>
            </w:r>
            <w:r w:rsidR="008336FC">
              <w:rPr>
                <w:rFonts w:ascii="Times New Roman" w:hAnsi="Times New Roman"/>
                <w:szCs w:val="24"/>
                <w:lang w:val="ru-RU"/>
              </w:rPr>
              <w:t>1</w:t>
            </w:r>
          </w:p>
        </w:tc>
        <w:tc>
          <w:tcPr>
            <w:tcW w:w="1063" w:type="pct"/>
            <w:tcBorders>
              <w:top w:val="single" w:sz="4" w:space="0" w:color="000000"/>
              <w:left w:val="single" w:sz="4" w:space="0" w:color="000000"/>
              <w:bottom w:val="single" w:sz="4" w:space="0" w:color="000000"/>
              <w:right w:val="nil"/>
            </w:tcBorders>
            <w:vAlign w:val="center"/>
          </w:tcPr>
          <w:p w:rsidR="005E02DD" w:rsidRPr="005E02DD" w:rsidRDefault="005E02DD" w:rsidP="005C3E9F">
            <w:pPr>
              <w:jc w:val="center"/>
              <w:rPr>
                <w:color w:val="000000"/>
                <w:sz w:val="24"/>
                <w:szCs w:val="24"/>
              </w:rPr>
            </w:pPr>
            <w:r w:rsidRPr="005E02DD">
              <w:rPr>
                <w:rFonts w:eastAsia="Calibri"/>
                <w:sz w:val="24"/>
                <w:szCs w:val="24"/>
                <w:lang w:eastAsia="en-US"/>
              </w:rPr>
              <w:t>Приобретение контейнеров (бункеров) в населенных пунктах</w:t>
            </w:r>
          </w:p>
        </w:tc>
        <w:tc>
          <w:tcPr>
            <w:tcW w:w="217" w:type="pct"/>
            <w:gridSpan w:val="2"/>
            <w:tcBorders>
              <w:top w:val="single" w:sz="4" w:space="0" w:color="000000"/>
              <w:left w:val="single" w:sz="4" w:space="0" w:color="000000"/>
              <w:bottom w:val="single" w:sz="4" w:space="0" w:color="000000"/>
              <w:right w:val="nil"/>
            </w:tcBorders>
            <w:vAlign w:val="center"/>
          </w:tcPr>
          <w:p w:rsidR="005E02DD" w:rsidRPr="005E02DD" w:rsidRDefault="005E02DD" w:rsidP="005C3E9F">
            <w:pPr>
              <w:pStyle w:val="aff3"/>
              <w:jc w:val="center"/>
              <w:rPr>
                <w:rFonts w:ascii="Times New Roman" w:hAnsi="Times New Roman"/>
                <w:szCs w:val="24"/>
                <w:lang w:val="ru-RU"/>
              </w:rPr>
            </w:pPr>
            <w:r w:rsidRPr="005E02DD">
              <w:rPr>
                <w:rFonts w:ascii="Times New Roman" w:hAnsi="Times New Roman"/>
                <w:szCs w:val="24"/>
                <w:lang w:val="ru-RU"/>
              </w:rPr>
              <w:t>шт.</w:t>
            </w:r>
          </w:p>
        </w:tc>
        <w:tc>
          <w:tcPr>
            <w:tcW w:w="253" w:type="pct"/>
            <w:tcBorders>
              <w:top w:val="single" w:sz="4" w:space="0" w:color="000000"/>
              <w:left w:val="single" w:sz="4" w:space="0" w:color="000000"/>
              <w:bottom w:val="single" w:sz="4" w:space="0" w:color="000000"/>
              <w:right w:val="nil"/>
            </w:tcBorders>
            <w:vAlign w:val="center"/>
          </w:tcPr>
          <w:p w:rsidR="005E02DD" w:rsidRPr="005E02DD" w:rsidRDefault="005E02DD" w:rsidP="005C3E9F">
            <w:pPr>
              <w:jc w:val="center"/>
              <w:rPr>
                <w:sz w:val="24"/>
                <w:szCs w:val="24"/>
              </w:rPr>
            </w:pPr>
            <w:r w:rsidRPr="005E02DD">
              <w:rPr>
                <w:sz w:val="24"/>
                <w:szCs w:val="24"/>
              </w:rPr>
              <w:t>30</w:t>
            </w:r>
          </w:p>
        </w:tc>
        <w:tc>
          <w:tcPr>
            <w:tcW w:w="491" w:type="pct"/>
            <w:tcBorders>
              <w:top w:val="single" w:sz="4" w:space="0" w:color="000000"/>
              <w:left w:val="single" w:sz="4" w:space="0" w:color="000000"/>
              <w:bottom w:val="single" w:sz="4" w:space="0" w:color="000000"/>
              <w:right w:val="single" w:sz="4" w:space="0" w:color="000000"/>
            </w:tcBorders>
            <w:vAlign w:val="center"/>
          </w:tcPr>
          <w:p w:rsidR="005E02DD" w:rsidRPr="005E02DD" w:rsidRDefault="005E02DD" w:rsidP="005C3E9F">
            <w:pPr>
              <w:jc w:val="center"/>
              <w:rPr>
                <w:sz w:val="24"/>
                <w:szCs w:val="24"/>
              </w:rPr>
            </w:pPr>
            <w:r w:rsidRPr="005E02DD">
              <w:rPr>
                <w:sz w:val="24"/>
                <w:szCs w:val="24"/>
              </w:rPr>
              <w:t>0,27</w:t>
            </w:r>
          </w:p>
        </w:tc>
        <w:tc>
          <w:tcPr>
            <w:tcW w:w="418" w:type="pct"/>
            <w:tcBorders>
              <w:top w:val="single" w:sz="4" w:space="0" w:color="000000"/>
              <w:left w:val="single" w:sz="4" w:space="0" w:color="000000"/>
              <w:bottom w:val="single" w:sz="4" w:space="0" w:color="000000"/>
              <w:right w:val="single" w:sz="4" w:space="0" w:color="000000"/>
            </w:tcBorders>
            <w:vAlign w:val="center"/>
          </w:tcPr>
          <w:p w:rsidR="005E02DD" w:rsidRPr="005E02DD" w:rsidRDefault="005E02DD" w:rsidP="005C3E9F">
            <w:pPr>
              <w:jc w:val="center"/>
              <w:rPr>
                <w:sz w:val="24"/>
                <w:szCs w:val="24"/>
              </w:rPr>
            </w:pPr>
            <w:r w:rsidRPr="005E02DD">
              <w:rPr>
                <w:sz w:val="24"/>
                <w:szCs w:val="24"/>
              </w:rPr>
              <w:t>2015</w:t>
            </w:r>
          </w:p>
        </w:tc>
        <w:tc>
          <w:tcPr>
            <w:tcW w:w="378" w:type="pct"/>
            <w:tcBorders>
              <w:top w:val="single" w:sz="4" w:space="0" w:color="000000"/>
              <w:left w:val="single" w:sz="4" w:space="0" w:color="000000"/>
              <w:bottom w:val="single" w:sz="4" w:space="0" w:color="000000"/>
              <w:right w:val="single" w:sz="4" w:space="0" w:color="000000"/>
            </w:tcBorders>
            <w:vAlign w:val="center"/>
          </w:tcPr>
          <w:p w:rsidR="005E02DD" w:rsidRPr="005E02DD" w:rsidRDefault="005E02DD" w:rsidP="005C3E9F">
            <w:pPr>
              <w:jc w:val="center"/>
              <w:rPr>
                <w:sz w:val="24"/>
                <w:szCs w:val="24"/>
                <w:highlight w:val="green"/>
              </w:rPr>
            </w:pPr>
          </w:p>
        </w:tc>
        <w:tc>
          <w:tcPr>
            <w:tcW w:w="389" w:type="pct"/>
            <w:tcBorders>
              <w:top w:val="single" w:sz="4" w:space="0" w:color="000000"/>
              <w:left w:val="single" w:sz="4" w:space="0" w:color="000000"/>
              <w:bottom w:val="single" w:sz="4" w:space="0" w:color="000000"/>
              <w:right w:val="single" w:sz="4" w:space="0" w:color="000000"/>
            </w:tcBorders>
            <w:vAlign w:val="center"/>
          </w:tcPr>
          <w:p w:rsidR="005E02DD" w:rsidRPr="005E02DD" w:rsidRDefault="005E02DD" w:rsidP="005C3E9F">
            <w:pPr>
              <w:jc w:val="center"/>
              <w:rPr>
                <w:sz w:val="24"/>
                <w:szCs w:val="24"/>
              </w:rPr>
            </w:pPr>
          </w:p>
        </w:tc>
        <w:tc>
          <w:tcPr>
            <w:tcW w:w="380" w:type="pct"/>
            <w:gridSpan w:val="2"/>
            <w:tcBorders>
              <w:top w:val="single" w:sz="4" w:space="0" w:color="000000"/>
              <w:left w:val="single" w:sz="4" w:space="0" w:color="000000"/>
              <w:bottom w:val="single" w:sz="4" w:space="0" w:color="000000"/>
              <w:right w:val="single" w:sz="4" w:space="0" w:color="000000"/>
            </w:tcBorders>
            <w:vAlign w:val="center"/>
          </w:tcPr>
          <w:p w:rsidR="005E02DD" w:rsidRPr="005E02DD" w:rsidRDefault="005E02DD" w:rsidP="005C3E9F">
            <w:pPr>
              <w:jc w:val="center"/>
              <w:rPr>
                <w:sz w:val="24"/>
                <w:szCs w:val="24"/>
              </w:rPr>
            </w:pPr>
          </w:p>
        </w:tc>
        <w:tc>
          <w:tcPr>
            <w:tcW w:w="389" w:type="pct"/>
            <w:tcBorders>
              <w:top w:val="single" w:sz="4" w:space="0" w:color="000000"/>
              <w:left w:val="single" w:sz="4" w:space="0" w:color="000000"/>
              <w:bottom w:val="single" w:sz="4" w:space="0" w:color="000000"/>
              <w:right w:val="single" w:sz="4" w:space="0" w:color="000000"/>
            </w:tcBorders>
            <w:vAlign w:val="center"/>
          </w:tcPr>
          <w:p w:rsidR="005E02DD" w:rsidRPr="005E02DD" w:rsidRDefault="005E02DD" w:rsidP="005C3E9F">
            <w:pPr>
              <w:jc w:val="center"/>
              <w:rPr>
                <w:sz w:val="24"/>
                <w:szCs w:val="24"/>
              </w:rPr>
            </w:pPr>
          </w:p>
        </w:tc>
        <w:tc>
          <w:tcPr>
            <w:tcW w:w="387" w:type="pct"/>
            <w:gridSpan w:val="2"/>
            <w:tcBorders>
              <w:top w:val="single" w:sz="4" w:space="0" w:color="000000"/>
              <w:left w:val="single" w:sz="4" w:space="0" w:color="000000"/>
              <w:bottom w:val="single" w:sz="4" w:space="0" w:color="000000"/>
              <w:right w:val="single" w:sz="4" w:space="0" w:color="000000"/>
            </w:tcBorders>
            <w:vAlign w:val="center"/>
          </w:tcPr>
          <w:p w:rsidR="005E02DD" w:rsidRPr="005E02DD" w:rsidRDefault="005E02DD" w:rsidP="005C3E9F">
            <w:pPr>
              <w:jc w:val="center"/>
              <w:rPr>
                <w:sz w:val="24"/>
                <w:szCs w:val="24"/>
              </w:rPr>
            </w:pPr>
          </w:p>
        </w:tc>
        <w:tc>
          <w:tcPr>
            <w:tcW w:w="379" w:type="pct"/>
            <w:tcBorders>
              <w:top w:val="single" w:sz="4" w:space="0" w:color="000000"/>
              <w:left w:val="single" w:sz="4" w:space="0" w:color="000000"/>
              <w:bottom w:val="single" w:sz="4" w:space="0" w:color="000000"/>
              <w:right w:val="single" w:sz="4" w:space="0" w:color="000000"/>
            </w:tcBorders>
            <w:vAlign w:val="center"/>
          </w:tcPr>
          <w:p w:rsidR="005E02DD" w:rsidRPr="005E02DD" w:rsidRDefault="005E02DD" w:rsidP="005C3E9F">
            <w:pPr>
              <w:jc w:val="center"/>
              <w:rPr>
                <w:sz w:val="24"/>
                <w:szCs w:val="24"/>
              </w:rPr>
            </w:pPr>
            <w:r w:rsidRPr="005E02DD">
              <w:rPr>
                <w:sz w:val="24"/>
                <w:szCs w:val="24"/>
              </w:rPr>
              <w:t>0,27</w:t>
            </w:r>
          </w:p>
        </w:tc>
      </w:tr>
      <w:tr w:rsidR="005E02DD" w:rsidRPr="00D51729" w:rsidTr="005E02DD">
        <w:trPr>
          <w:jc w:val="center"/>
        </w:trPr>
        <w:tc>
          <w:tcPr>
            <w:tcW w:w="256" w:type="pct"/>
            <w:tcBorders>
              <w:top w:val="single" w:sz="4" w:space="0" w:color="000000"/>
              <w:left w:val="single" w:sz="4" w:space="0" w:color="000000"/>
              <w:bottom w:val="single" w:sz="4" w:space="0" w:color="000000"/>
              <w:right w:val="nil"/>
            </w:tcBorders>
            <w:vAlign w:val="center"/>
          </w:tcPr>
          <w:p w:rsidR="005E02DD" w:rsidRPr="005E02DD" w:rsidRDefault="008336FC" w:rsidP="005C3E9F">
            <w:pPr>
              <w:pStyle w:val="aff3"/>
              <w:jc w:val="center"/>
              <w:rPr>
                <w:rFonts w:ascii="Times New Roman" w:hAnsi="Times New Roman"/>
                <w:szCs w:val="24"/>
                <w:lang w:val="ru-RU"/>
              </w:rPr>
            </w:pPr>
            <w:r>
              <w:rPr>
                <w:rFonts w:ascii="Times New Roman" w:hAnsi="Times New Roman"/>
                <w:szCs w:val="24"/>
                <w:lang w:val="ru-RU"/>
              </w:rPr>
              <w:t>5.2</w:t>
            </w:r>
          </w:p>
        </w:tc>
        <w:tc>
          <w:tcPr>
            <w:tcW w:w="1063" w:type="pct"/>
            <w:tcBorders>
              <w:top w:val="single" w:sz="4" w:space="0" w:color="000000"/>
              <w:left w:val="single" w:sz="4" w:space="0" w:color="000000"/>
              <w:bottom w:val="single" w:sz="4" w:space="0" w:color="000000"/>
              <w:right w:val="nil"/>
            </w:tcBorders>
            <w:vAlign w:val="center"/>
          </w:tcPr>
          <w:p w:rsidR="005E02DD" w:rsidRPr="005E02DD" w:rsidRDefault="005E02DD" w:rsidP="005C3E9F">
            <w:pPr>
              <w:jc w:val="center"/>
              <w:rPr>
                <w:rFonts w:eastAsia="Calibri"/>
                <w:sz w:val="24"/>
                <w:szCs w:val="24"/>
                <w:lang w:eastAsia="en-US"/>
              </w:rPr>
            </w:pPr>
            <w:r w:rsidRPr="005E02DD">
              <w:rPr>
                <w:rFonts w:eastAsia="Calibri"/>
                <w:sz w:val="24"/>
                <w:szCs w:val="24"/>
                <w:lang w:eastAsia="en-US"/>
              </w:rPr>
              <w:t>Рекультивация существующих свалок ТБО</w:t>
            </w:r>
          </w:p>
        </w:tc>
        <w:tc>
          <w:tcPr>
            <w:tcW w:w="217" w:type="pct"/>
            <w:gridSpan w:val="2"/>
            <w:tcBorders>
              <w:top w:val="single" w:sz="4" w:space="0" w:color="000000"/>
              <w:left w:val="single" w:sz="4" w:space="0" w:color="000000"/>
              <w:bottom w:val="single" w:sz="4" w:space="0" w:color="000000"/>
              <w:right w:val="nil"/>
            </w:tcBorders>
            <w:vAlign w:val="center"/>
          </w:tcPr>
          <w:p w:rsidR="005E02DD" w:rsidRPr="005E02DD" w:rsidRDefault="005E02DD" w:rsidP="005C3E9F">
            <w:pPr>
              <w:pStyle w:val="aff3"/>
              <w:jc w:val="center"/>
              <w:rPr>
                <w:rFonts w:ascii="Times New Roman" w:hAnsi="Times New Roman"/>
                <w:szCs w:val="24"/>
                <w:lang w:val="ru-RU"/>
              </w:rPr>
            </w:pPr>
            <w:r w:rsidRPr="005E02DD">
              <w:rPr>
                <w:rFonts w:ascii="Times New Roman" w:hAnsi="Times New Roman"/>
                <w:szCs w:val="24"/>
                <w:lang w:val="ru-RU"/>
              </w:rPr>
              <w:t>шт.</w:t>
            </w:r>
          </w:p>
        </w:tc>
        <w:tc>
          <w:tcPr>
            <w:tcW w:w="253" w:type="pct"/>
            <w:tcBorders>
              <w:top w:val="single" w:sz="4" w:space="0" w:color="000000"/>
              <w:left w:val="single" w:sz="4" w:space="0" w:color="000000"/>
              <w:bottom w:val="single" w:sz="4" w:space="0" w:color="000000"/>
              <w:right w:val="nil"/>
            </w:tcBorders>
            <w:vAlign w:val="center"/>
          </w:tcPr>
          <w:p w:rsidR="005E02DD" w:rsidRPr="005E02DD" w:rsidRDefault="005E02DD" w:rsidP="005C3E9F">
            <w:pPr>
              <w:jc w:val="center"/>
              <w:rPr>
                <w:sz w:val="24"/>
                <w:szCs w:val="24"/>
              </w:rPr>
            </w:pPr>
            <w:r w:rsidRPr="005E02DD">
              <w:rPr>
                <w:sz w:val="24"/>
                <w:szCs w:val="24"/>
              </w:rPr>
              <w:t>5</w:t>
            </w:r>
          </w:p>
        </w:tc>
        <w:tc>
          <w:tcPr>
            <w:tcW w:w="491" w:type="pct"/>
            <w:tcBorders>
              <w:top w:val="single" w:sz="4" w:space="0" w:color="000000"/>
              <w:left w:val="single" w:sz="4" w:space="0" w:color="000000"/>
              <w:bottom w:val="single" w:sz="4" w:space="0" w:color="000000"/>
              <w:right w:val="single" w:sz="4" w:space="0" w:color="000000"/>
            </w:tcBorders>
            <w:vAlign w:val="center"/>
          </w:tcPr>
          <w:p w:rsidR="005E02DD" w:rsidRPr="005E02DD" w:rsidRDefault="005E02DD" w:rsidP="005C3E9F">
            <w:pPr>
              <w:jc w:val="center"/>
              <w:rPr>
                <w:sz w:val="24"/>
                <w:szCs w:val="24"/>
              </w:rPr>
            </w:pPr>
            <w:r w:rsidRPr="005E02DD">
              <w:rPr>
                <w:sz w:val="24"/>
                <w:szCs w:val="24"/>
              </w:rPr>
              <w:t>1,4</w:t>
            </w:r>
          </w:p>
        </w:tc>
        <w:tc>
          <w:tcPr>
            <w:tcW w:w="418" w:type="pct"/>
            <w:tcBorders>
              <w:top w:val="single" w:sz="4" w:space="0" w:color="000000"/>
              <w:left w:val="single" w:sz="4" w:space="0" w:color="000000"/>
              <w:bottom w:val="single" w:sz="4" w:space="0" w:color="000000"/>
              <w:right w:val="single" w:sz="4" w:space="0" w:color="000000"/>
            </w:tcBorders>
            <w:vAlign w:val="center"/>
          </w:tcPr>
          <w:p w:rsidR="005E02DD" w:rsidRPr="005E02DD" w:rsidRDefault="005E02DD" w:rsidP="005C3E9F">
            <w:pPr>
              <w:jc w:val="center"/>
              <w:rPr>
                <w:sz w:val="24"/>
                <w:szCs w:val="24"/>
              </w:rPr>
            </w:pPr>
            <w:r w:rsidRPr="005E02DD">
              <w:rPr>
                <w:sz w:val="24"/>
                <w:szCs w:val="24"/>
              </w:rPr>
              <w:t>2016</w:t>
            </w:r>
          </w:p>
        </w:tc>
        <w:tc>
          <w:tcPr>
            <w:tcW w:w="378" w:type="pct"/>
            <w:tcBorders>
              <w:top w:val="single" w:sz="4" w:space="0" w:color="000000"/>
              <w:left w:val="single" w:sz="4" w:space="0" w:color="000000"/>
              <w:bottom w:val="single" w:sz="4" w:space="0" w:color="000000"/>
              <w:right w:val="single" w:sz="4" w:space="0" w:color="000000"/>
            </w:tcBorders>
            <w:vAlign w:val="center"/>
          </w:tcPr>
          <w:p w:rsidR="005E02DD" w:rsidRPr="005E02DD" w:rsidRDefault="005E02DD" w:rsidP="005C3E9F">
            <w:pPr>
              <w:jc w:val="center"/>
              <w:rPr>
                <w:sz w:val="24"/>
                <w:szCs w:val="24"/>
                <w:highlight w:val="green"/>
              </w:rPr>
            </w:pPr>
          </w:p>
        </w:tc>
        <w:tc>
          <w:tcPr>
            <w:tcW w:w="389" w:type="pct"/>
            <w:tcBorders>
              <w:top w:val="single" w:sz="4" w:space="0" w:color="000000"/>
              <w:left w:val="single" w:sz="4" w:space="0" w:color="000000"/>
              <w:bottom w:val="single" w:sz="4" w:space="0" w:color="000000"/>
              <w:right w:val="single" w:sz="4" w:space="0" w:color="000000"/>
            </w:tcBorders>
            <w:vAlign w:val="center"/>
          </w:tcPr>
          <w:p w:rsidR="005E02DD" w:rsidRPr="005E02DD" w:rsidRDefault="005E02DD" w:rsidP="005C3E9F">
            <w:pPr>
              <w:jc w:val="center"/>
              <w:rPr>
                <w:sz w:val="24"/>
                <w:szCs w:val="24"/>
              </w:rPr>
            </w:pPr>
          </w:p>
        </w:tc>
        <w:tc>
          <w:tcPr>
            <w:tcW w:w="380" w:type="pct"/>
            <w:gridSpan w:val="2"/>
            <w:tcBorders>
              <w:top w:val="single" w:sz="4" w:space="0" w:color="000000"/>
              <w:left w:val="single" w:sz="4" w:space="0" w:color="000000"/>
              <w:bottom w:val="single" w:sz="4" w:space="0" w:color="000000"/>
              <w:right w:val="single" w:sz="4" w:space="0" w:color="000000"/>
            </w:tcBorders>
            <w:vAlign w:val="center"/>
          </w:tcPr>
          <w:p w:rsidR="005E02DD" w:rsidRPr="005E02DD" w:rsidRDefault="005E02DD" w:rsidP="005C3E9F">
            <w:pPr>
              <w:jc w:val="center"/>
              <w:rPr>
                <w:sz w:val="24"/>
                <w:szCs w:val="24"/>
              </w:rPr>
            </w:pPr>
          </w:p>
        </w:tc>
        <w:tc>
          <w:tcPr>
            <w:tcW w:w="389" w:type="pct"/>
            <w:tcBorders>
              <w:top w:val="single" w:sz="4" w:space="0" w:color="000000"/>
              <w:left w:val="single" w:sz="4" w:space="0" w:color="000000"/>
              <w:bottom w:val="single" w:sz="4" w:space="0" w:color="000000"/>
              <w:right w:val="single" w:sz="4" w:space="0" w:color="000000"/>
            </w:tcBorders>
            <w:vAlign w:val="center"/>
          </w:tcPr>
          <w:p w:rsidR="005E02DD" w:rsidRPr="005E02DD" w:rsidRDefault="005E02DD" w:rsidP="005C3E9F">
            <w:pPr>
              <w:jc w:val="center"/>
              <w:rPr>
                <w:sz w:val="24"/>
                <w:szCs w:val="24"/>
              </w:rPr>
            </w:pPr>
          </w:p>
        </w:tc>
        <w:tc>
          <w:tcPr>
            <w:tcW w:w="387" w:type="pct"/>
            <w:gridSpan w:val="2"/>
            <w:tcBorders>
              <w:top w:val="single" w:sz="4" w:space="0" w:color="000000"/>
              <w:left w:val="single" w:sz="4" w:space="0" w:color="000000"/>
              <w:bottom w:val="single" w:sz="4" w:space="0" w:color="000000"/>
              <w:right w:val="single" w:sz="4" w:space="0" w:color="000000"/>
            </w:tcBorders>
            <w:vAlign w:val="center"/>
          </w:tcPr>
          <w:p w:rsidR="005E02DD" w:rsidRPr="005E02DD" w:rsidRDefault="005E02DD" w:rsidP="005C3E9F">
            <w:pPr>
              <w:jc w:val="center"/>
              <w:rPr>
                <w:sz w:val="24"/>
                <w:szCs w:val="24"/>
              </w:rPr>
            </w:pPr>
          </w:p>
        </w:tc>
        <w:tc>
          <w:tcPr>
            <w:tcW w:w="379" w:type="pct"/>
            <w:tcBorders>
              <w:top w:val="single" w:sz="4" w:space="0" w:color="000000"/>
              <w:left w:val="single" w:sz="4" w:space="0" w:color="000000"/>
              <w:bottom w:val="single" w:sz="4" w:space="0" w:color="000000"/>
              <w:right w:val="single" w:sz="4" w:space="0" w:color="000000"/>
            </w:tcBorders>
            <w:vAlign w:val="center"/>
          </w:tcPr>
          <w:p w:rsidR="005E02DD" w:rsidRPr="005E02DD" w:rsidRDefault="005E02DD" w:rsidP="005C3E9F">
            <w:pPr>
              <w:jc w:val="center"/>
              <w:rPr>
                <w:sz w:val="24"/>
                <w:szCs w:val="24"/>
              </w:rPr>
            </w:pPr>
            <w:r w:rsidRPr="005E02DD">
              <w:rPr>
                <w:sz w:val="24"/>
                <w:szCs w:val="24"/>
              </w:rPr>
              <w:t>1,4</w:t>
            </w:r>
          </w:p>
        </w:tc>
      </w:tr>
      <w:tr w:rsidR="005E02DD" w:rsidRPr="00D51729" w:rsidTr="005E02DD">
        <w:trPr>
          <w:jc w:val="center"/>
        </w:trPr>
        <w:tc>
          <w:tcPr>
            <w:tcW w:w="1319" w:type="pct"/>
            <w:gridSpan w:val="2"/>
            <w:tcBorders>
              <w:top w:val="single" w:sz="4" w:space="0" w:color="000000"/>
              <w:left w:val="single" w:sz="4" w:space="0" w:color="000000"/>
              <w:bottom w:val="single" w:sz="4" w:space="0" w:color="000000"/>
              <w:right w:val="nil"/>
            </w:tcBorders>
            <w:vAlign w:val="center"/>
          </w:tcPr>
          <w:p w:rsidR="005E02DD" w:rsidRPr="005E02DD" w:rsidRDefault="005E02DD" w:rsidP="005C3E9F">
            <w:pPr>
              <w:jc w:val="center"/>
              <w:rPr>
                <w:color w:val="000000"/>
                <w:sz w:val="24"/>
                <w:szCs w:val="24"/>
              </w:rPr>
            </w:pPr>
            <w:r w:rsidRPr="005E02DD">
              <w:rPr>
                <w:color w:val="000000"/>
                <w:sz w:val="24"/>
                <w:szCs w:val="24"/>
              </w:rPr>
              <w:t>Итого по разделу 5</w:t>
            </w:r>
          </w:p>
        </w:tc>
        <w:tc>
          <w:tcPr>
            <w:tcW w:w="217" w:type="pct"/>
            <w:gridSpan w:val="2"/>
            <w:tcBorders>
              <w:top w:val="single" w:sz="4" w:space="0" w:color="000000"/>
              <w:left w:val="single" w:sz="4" w:space="0" w:color="000000"/>
              <w:bottom w:val="single" w:sz="4" w:space="0" w:color="000000"/>
              <w:right w:val="nil"/>
            </w:tcBorders>
            <w:vAlign w:val="center"/>
          </w:tcPr>
          <w:p w:rsidR="005E02DD" w:rsidRPr="005E02DD" w:rsidRDefault="005E02DD" w:rsidP="005C3E9F">
            <w:pPr>
              <w:pStyle w:val="aff3"/>
              <w:jc w:val="center"/>
              <w:rPr>
                <w:rFonts w:ascii="Times New Roman" w:hAnsi="Times New Roman"/>
                <w:szCs w:val="24"/>
                <w:lang w:val="ru-RU"/>
              </w:rPr>
            </w:pPr>
            <w:r w:rsidRPr="005E02DD">
              <w:rPr>
                <w:rFonts w:ascii="Times New Roman" w:hAnsi="Times New Roman"/>
                <w:szCs w:val="24"/>
                <w:lang w:val="ru-RU"/>
              </w:rPr>
              <w:t>-</w:t>
            </w:r>
          </w:p>
        </w:tc>
        <w:tc>
          <w:tcPr>
            <w:tcW w:w="253" w:type="pct"/>
            <w:tcBorders>
              <w:top w:val="single" w:sz="4" w:space="0" w:color="000000"/>
              <w:left w:val="single" w:sz="4" w:space="0" w:color="000000"/>
              <w:bottom w:val="single" w:sz="4" w:space="0" w:color="000000"/>
              <w:right w:val="nil"/>
            </w:tcBorders>
            <w:vAlign w:val="center"/>
          </w:tcPr>
          <w:p w:rsidR="005E02DD" w:rsidRPr="005E02DD" w:rsidRDefault="005E02DD" w:rsidP="005C3E9F">
            <w:pPr>
              <w:jc w:val="center"/>
              <w:rPr>
                <w:sz w:val="24"/>
                <w:szCs w:val="24"/>
              </w:rPr>
            </w:pPr>
            <w:r w:rsidRPr="005E02DD">
              <w:rPr>
                <w:sz w:val="24"/>
                <w:szCs w:val="24"/>
              </w:rPr>
              <w:t>-</w:t>
            </w:r>
          </w:p>
        </w:tc>
        <w:tc>
          <w:tcPr>
            <w:tcW w:w="491" w:type="pct"/>
            <w:tcBorders>
              <w:top w:val="single" w:sz="4" w:space="0" w:color="000000"/>
              <w:left w:val="single" w:sz="4" w:space="0" w:color="000000"/>
              <w:bottom w:val="single" w:sz="4" w:space="0" w:color="000000"/>
              <w:right w:val="single" w:sz="4" w:space="0" w:color="000000"/>
            </w:tcBorders>
            <w:vAlign w:val="center"/>
          </w:tcPr>
          <w:p w:rsidR="005E02DD" w:rsidRPr="005E02DD" w:rsidRDefault="008336FC" w:rsidP="00D216DD">
            <w:pPr>
              <w:jc w:val="center"/>
              <w:rPr>
                <w:sz w:val="24"/>
                <w:szCs w:val="24"/>
              </w:rPr>
            </w:pPr>
            <w:r>
              <w:rPr>
                <w:sz w:val="24"/>
                <w:szCs w:val="24"/>
              </w:rPr>
              <w:t>1</w:t>
            </w:r>
            <w:r w:rsidR="005E02DD" w:rsidRPr="005E02DD">
              <w:rPr>
                <w:sz w:val="24"/>
                <w:szCs w:val="24"/>
              </w:rPr>
              <w:t>,67</w:t>
            </w:r>
          </w:p>
        </w:tc>
        <w:tc>
          <w:tcPr>
            <w:tcW w:w="418" w:type="pct"/>
            <w:tcBorders>
              <w:top w:val="single" w:sz="4" w:space="0" w:color="000000"/>
              <w:left w:val="single" w:sz="4" w:space="0" w:color="000000"/>
              <w:bottom w:val="single" w:sz="4" w:space="0" w:color="000000"/>
              <w:right w:val="single" w:sz="4" w:space="0" w:color="000000"/>
            </w:tcBorders>
            <w:vAlign w:val="center"/>
          </w:tcPr>
          <w:p w:rsidR="005E02DD" w:rsidRPr="005E02DD" w:rsidRDefault="005E02DD" w:rsidP="005C3E9F">
            <w:pPr>
              <w:jc w:val="center"/>
              <w:rPr>
                <w:sz w:val="24"/>
                <w:szCs w:val="24"/>
              </w:rPr>
            </w:pPr>
            <w:r w:rsidRPr="005E02DD">
              <w:rPr>
                <w:sz w:val="24"/>
                <w:szCs w:val="24"/>
              </w:rPr>
              <w:t>-</w:t>
            </w:r>
          </w:p>
        </w:tc>
        <w:tc>
          <w:tcPr>
            <w:tcW w:w="378" w:type="pct"/>
            <w:tcBorders>
              <w:top w:val="single" w:sz="4" w:space="0" w:color="000000"/>
              <w:left w:val="single" w:sz="4" w:space="0" w:color="000000"/>
              <w:bottom w:val="single" w:sz="4" w:space="0" w:color="000000"/>
              <w:right w:val="single" w:sz="4" w:space="0" w:color="000000"/>
            </w:tcBorders>
            <w:vAlign w:val="center"/>
          </w:tcPr>
          <w:p w:rsidR="005E02DD" w:rsidRPr="005E02DD" w:rsidRDefault="008336FC" w:rsidP="005C3E9F">
            <w:pPr>
              <w:jc w:val="center"/>
              <w:rPr>
                <w:sz w:val="24"/>
                <w:szCs w:val="24"/>
                <w:highlight w:val="green"/>
              </w:rPr>
            </w:pPr>
            <w:r w:rsidRPr="008336FC">
              <w:rPr>
                <w:sz w:val="24"/>
                <w:szCs w:val="24"/>
              </w:rPr>
              <w:t>0</w:t>
            </w:r>
          </w:p>
        </w:tc>
        <w:tc>
          <w:tcPr>
            <w:tcW w:w="389" w:type="pct"/>
            <w:tcBorders>
              <w:top w:val="single" w:sz="4" w:space="0" w:color="000000"/>
              <w:left w:val="single" w:sz="4" w:space="0" w:color="000000"/>
              <w:bottom w:val="single" w:sz="4" w:space="0" w:color="000000"/>
              <w:right w:val="single" w:sz="4" w:space="0" w:color="000000"/>
            </w:tcBorders>
            <w:vAlign w:val="center"/>
          </w:tcPr>
          <w:p w:rsidR="005E02DD" w:rsidRPr="005E02DD" w:rsidRDefault="008336FC" w:rsidP="005C3E9F">
            <w:pPr>
              <w:jc w:val="center"/>
              <w:rPr>
                <w:sz w:val="24"/>
                <w:szCs w:val="24"/>
              </w:rPr>
            </w:pPr>
            <w:r>
              <w:rPr>
                <w:sz w:val="24"/>
                <w:szCs w:val="24"/>
              </w:rPr>
              <w:t>0</w:t>
            </w:r>
          </w:p>
        </w:tc>
        <w:tc>
          <w:tcPr>
            <w:tcW w:w="380" w:type="pct"/>
            <w:gridSpan w:val="2"/>
            <w:tcBorders>
              <w:top w:val="single" w:sz="4" w:space="0" w:color="000000"/>
              <w:left w:val="single" w:sz="4" w:space="0" w:color="000000"/>
              <w:bottom w:val="single" w:sz="4" w:space="0" w:color="000000"/>
              <w:right w:val="single" w:sz="4" w:space="0" w:color="000000"/>
            </w:tcBorders>
            <w:vAlign w:val="center"/>
          </w:tcPr>
          <w:p w:rsidR="005E02DD" w:rsidRPr="005E02DD" w:rsidRDefault="008336FC" w:rsidP="005C3E9F">
            <w:pPr>
              <w:jc w:val="center"/>
              <w:rPr>
                <w:sz w:val="24"/>
                <w:szCs w:val="24"/>
              </w:rPr>
            </w:pPr>
            <w:r>
              <w:rPr>
                <w:sz w:val="24"/>
                <w:szCs w:val="24"/>
              </w:rPr>
              <w:t>0</w:t>
            </w:r>
          </w:p>
        </w:tc>
        <w:tc>
          <w:tcPr>
            <w:tcW w:w="389" w:type="pct"/>
            <w:tcBorders>
              <w:top w:val="single" w:sz="4" w:space="0" w:color="000000"/>
              <w:left w:val="single" w:sz="4" w:space="0" w:color="000000"/>
              <w:bottom w:val="single" w:sz="4" w:space="0" w:color="000000"/>
              <w:right w:val="single" w:sz="4" w:space="0" w:color="000000"/>
            </w:tcBorders>
            <w:vAlign w:val="center"/>
          </w:tcPr>
          <w:p w:rsidR="005E02DD" w:rsidRPr="005E02DD" w:rsidRDefault="008336FC" w:rsidP="005C3E9F">
            <w:pPr>
              <w:jc w:val="center"/>
              <w:rPr>
                <w:sz w:val="24"/>
                <w:szCs w:val="24"/>
              </w:rPr>
            </w:pPr>
            <w:r>
              <w:rPr>
                <w:sz w:val="24"/>
                <w:szCs w:val="24"/>
              </w:rPr>
              <w:t>0</w:t>
            </w:r>
          </w:p>
        </w:tc>
        <w:tc>
          <w:tcPr>
            <w:tcW w:w="387" w:type="pct"/>
            <w:gridSpan w:val="2"/>
            <w:tcBorders>
              <w:top w:val="single" w:sz="4" w:space="0" w:color="000000"/>
              <w:left w:val="single" w:sz="4" w:space="0" w:color="000000"/>
              <w:bottom w:val="single" w:sz="4" w:space="0" w:color="000000"/>
              <w:right w:val="single" w:sz="4" w:space="0" w:color="000000"/>
            </w:tcBorders>
            <w:vAlign w:val="center"/>
          </w:tcPr>
          <w:p w:rsidR="005E02DD" w:rsidRPr="005E02DD" w:rsidRDefault="008336FC" w:rsidP="005C3E9F">
            <w:pPr>
              <w:jc w:val="center"/>
              <w:rPr>
                <w:sz w:val="24"/>
                <w:szCs w:val="24"/>
              </w:rPr>
            </w:pPr>
            <w:r>
              <w:rPr>
                <w:sz w:val="24"/>
                <w:szCs w:val="24"/>
              </w:rPr>
              <w:t>0</w:t>
            </w:r>
          </w:p>
        </w:tc>
        <w:tc>
          <w:tcPr>
            <w:tcW w:w="379" w:type="pct"/>
            <w:tcBorders>
              <w:top w:val="single" w:sz="4" w:space="0" w:color="000000"/>
              <w:left w:val="single" w:sz="4" w:space="0" w:color="000000"/>
              <w:bottom w:val="single" w:sz="4" w:space="0" w:color="000000"/>
              <w:right w:val="single" w:sz="4" w:space="0" w:color="000000"/>
            </w:tcBorders>
            <w:vAlign w:val="center"/>
          </w:tcPr>
          <w:p w:rsidR="005E02DD" w:rsidRPr="005E02DD" w:rsidRDefault="008336FC" w:rsidP="00D216DD">
            <w:pPr>
              <w:jc w:val="center"/>
              <w:rPr>
                <w:sz w:val="24"/>
                <w:szCs w:val="24"/>
              </w:rPr>
            </w:pPr>
            <w:r>
              <w:rPr>
                <w:sz w:val="24"/>
                <w:szCs w:val="24"/>
              </w:rPr>
              <w:t>1</w:t>
            </w:r>
            <w:r w:rsidR="005E02DD" w:rsidRPr="005E02DD">
              <w:rPr>
                <w:sz w:val="24"/>
                <w:szCs w:val="24"/>
              </w:rPr>
              <w:t>,67</w:t>
            </w:r>
          </w:p>
        </w:tc>
      </w:tr>
      <w:tr w:rsidR="005E02DD" w:rsidRPr="00D51729" w:rsidTr="005E02DD">
        <w:trPr>
          <w:jc w:val="center"/>
        </w:trPr>
        <w:tc>
          <w:tcPr>
            <w:tcW w:w="1319" w:type="pct"/>
            <w:gridSpan w:val="2"/>
            <w:tcBorders>
              <w:top w:val="single" w:sz="4" w:space="0" w:color="000000"/>
              <w:left w:val="single" w:sz="4" w:space="0" w:color="000000"/>
              <w:bottom w:val="single" w:sz="4" w:space="0" w:color="000000"/>
              <w:right w:val="nil"/>
            </w:tcBorders>
            <w:vAlign w:val="center"/>
          </w:tcPr>
          <w:p w:rsidR="005E02DD" w:rsidRPr="005E02DD" w:rsidRDefault="005E02DD" w:rsidP="005C3E9F">
            <w:pPr>
              <w:jc w:val="center"/>
              <w:rPr>
                <w:b/>
                <w:color w:val="000000"/>
                <w:sz w:val="24"/>
                <w:szCs w:val="24"/>
              </w:rPr>
            </w:pPr>
            <w:r w:rsidRPr="005E02DD">
              <w:rPr>
                <w:b/>
                <w:color w:val="000000"/>
                <w:sz w:val="24"/>
                <w:szCs w:val="24"/>
              </w:rPr>
              <w:t>ВСЕГО ПО ПРОГРАММЕ</w:t>
            </w:r>
          </w:p>
        </w:tc>
        <w:tc>
          <w:tcPr>
            <w:tcW w:w="217" w:type="pct"/>
            <w:gridSpan w:val="2"/>
            <w:tcBorders>
              <w:top w:val="single" w:sz="4" w:space="0" w:color="000000"/>
              <w:left w:val="single" w:sz="4" w:space="0" w:color="000000"/>
              <w:bottom w:val="single" w:sz="4" w:space="0" w:color="000000"/>
              <w:right w:val="nil"/>
            </w:tcBorders>
            <w:vAlign w:val="center"/>
          </w:tcPr>
          <w:p w:rsidR="005E02DD" w:rsidRPr="005E02DD" w:rsidRDefault="005E02DD" w:rsidP="005C3E9F">
            <w:pPr>
              <w:pStyle w:val="aff3"/>
              <w:jc w:val="center"/>
              <w:rPr>
                <w:rFonts w:ascii="Times New Roman" w:hAnsi="Times New Roman"/>
                <w:szCs w:val="24"/>
                <w:lang w:val="ru-RU"/>
              </w:rPr>
            </w:pPr>
            <w:r w:rsidRPr="005E02DD">
              <w:rPr>
                <w:rFonts w:ascii="Times New Roman" w:hAnsi="Times New Roman"/>
                <w:szCs w:val="24"/>
                <w:lang w:val="ru-RU"/>
              </w:rPr>
              <w:t>-</w:t>
            </w:r>
          </w:p>
        </w:tc>
        <w:tc>
          <w:tcPr>
            <w:tcW w:w="253" w:type="pct"/>
            <w:tcBorders>
              <w:top w:val="single" w:sz="4" w:space="0" w:color="000000"/>
              <w:left w:val="single" w:sz="4" w:space="0" w:color="000000"/>
              <w:bottom w:val="single" w:sz="4" w:space="0" w:color="000000"/>
              <w:right w:val="nil"/>
            </w:tcBorders>
            <w:vAlign w:val="center"/>
          </w:tcPr>
          <w:p w:rsidR="005E02DD" w:rsidRPr="005E02DD" w:rsidRDefault="005E02DD" w:rsidP="005C3E9F">
            <w:pPr>
              <w:jc w:val="center"/>
              <w:rPr>
                <w:sz w:val="24"/>
                <w:szCs w:val="24"/>
              </w:rPr>
            </w:pPr>
            <w:r w:rsidRPr="005E02DD">
              <w:rPr>
                <w:sz w:val="24"/>
                <w:szCs w:val="24"/>
              </w:rPr>
              <w:t>-</w:t>
            </w:r>
          </w:p>
        </w:tc>
        <w:tc>
          <w:tcPr>
            <w:tcW w:w="491" w:type="pct"/>
            <w:tcBorders>
              <w:top w:val="single" w:sz="4" w:space="0" w:color="000000"/>
              <w:left w:val="single" w:sz="4" w:space="0" w:color="000000"/>
              <w:bottom w:val="single" w:sz="4" w:space="0" w:color="000000"/>
              <w:right w:val="single" w:sz="4" w:space="0" w:color="000000"/>
            </w:tcBorders>
            <w:vAlign w:val="center"/>
          </w:tcPr>
          <w:p w:rsidR="005E02DD" w:rsidRPr="005E02DD" w:rsidRDefault="007850DD" w:rsidP="00D216DD">
            <w:pPr>
              <w:jc w:val="center"/>
              <w:rPr>
                <w:sz w:val="24"/>
                <w:szCs w:val="24"/>
              </w:rPr>
            </w:pPr>
            <w:r>
              <w:rPr>
                <w:sz w:val="24"/>
                <w:szCs w:val="24"/>
              </w:rPr>
              <w:t>71</w:t>
            </w:r>
            <w:r w:rsidR="005E02DD" w:rsidRPr="005E02DD">
              <w:rPr>
                <w:sz w:val="24"/>
                <w:szCs w:val="24"/>
              </w:rPr>
              <w:t>,791</w:t>
            </w:r>
          </w:p>
        </w:tc>
        <w:tc>
          <w:tcPr>
            <w:tcW w:w="418" w:type="pct"/>
            <w:tcBorders>
              <w:top w:val="single" w:sz="4" w:space="0" w:color="000000"/>
              <w:left w:val="single" w:sz="4" w:space="0" w:color="000000"/>
              <w:bottom w:val="single" w:sz="4" w:space="0" w:color="000000"/>
              <w:right w:val="single" w:sz="4" w:space="0" w:color="000000"/>
            </w:tcBorders>
            <w:vAlign w:val="center"/>
          </w:tcPr>
          <w:p w:rsidR="005E02DD" w:rsidRPr="005E02DD" w:rsidRDefault="005E02DD" w:rsidP="005C3E9F">
            <w:pPr>
              <w:jc w:val="center"/>
              <w:rPr>
                <w:sz w:val="24"/>
                <w:szCs w:val="24"/>
              </w:rPr>
            </w:pPr>
            <w:r w:rsidRPr="005E02DD">
              <w:rPr>
                <w:sz w:val="24"/>
                <w:szCs w:val="24"/>
              </w:rPr>
              <w:t>-</w:t>
            </w:r>
          </w:p>
        </w:tc>
        <w:tc>
          <w:tcPr>
            <w:tcW w:w="378" w:type="pct"/>
            <w:tcBorders>
              <w:top w:val="single" w:sz="4" w:space="0" w:color="000000"/>
              <w:left w:val="single" w:sz="4" w:space="0" w:color="000000"/>
              <w:bottom w:val="single" w:sz="4" w:space="0" w:color="000000"/>
              <w:right w:val="single" w:sz="4" w:space="0" w:color="000000"/>
            </w:tcBorders>
            <w:vAlign w:val="center"/>
          </w:tcPr>
          <w:p w:rsidR="005E02DD" w:rsidRPr="005E02DD" w:rsidRDefault="008336FC" w:rsidP="005C3E9F">
            <w:pPr>
              <w:jc w:val="center"/>
              <w:rPr>
                <w:sz w:val="24"/>
                <w:szCs w:val="24"/>
                <w:highlight w:val="green"/>
              </w:rPr>
            </w:pPr>
            <w:r w:rsidRPr="008336FC">
              <w:rPr>
                <w:sz w:val="24"/>
                <w:szCs w:val="24"/>
              </w:rPr>
              <w:t>0</w:t>
            </w:r>
          </w:p>
        </w:tc>
        <w:tc>
          <w:tcPr>
            <w:tcW w:w="389" w:type="pct"/>
            <w:tcBorders>
              <w:top w:val="single" w:sz="4" w:space="0" w:color="000000"/>
              <w:left w:val="single" w:sz="4" w:space="0" w:color="000000"/>
              <w:bottom w:val="single" w:sz="4" w:space="0" w:color="000000"/>
              <w:right w:val="single" w:sz="4" w:space="0" w:color="000000"/>
            </w:tcBorders>
            <w:vAlign w:val="center"/>
          </w:tcPr>
          <w:p w:rsidR="005E02DD" w:rsidRPr="005E02DD" w:rsidRDefault="008336FC" w:rsidP="005C3E9F">
            <w:pPr>
              <w:jc w:val="center"/>
              <w:rPr>
                <w:sz w:val="24"/>
                <w:szCs w:val="24"/>
              </w:rPr>
            </w:pPr>
            <w:r>
              <w:rPr>
                <w:sz w:val="24"/>
                <w:szCs w:val="24"/>
              </w:rPr>
              <w:t>0</w:t>
            </w:r>
          </w:p>
        </w:tc>
        <w:tc>
          <w:tcPr>
            <w:tcW w:w="380" w:type="pct"/>
            <w:gridSpan w:val="2"/>
            <w:tcBorders>
              <w:top w:val="single" w:sz="4" w:space="0" w:color="000000"/>
              <w:left w:val="single" w:sz="4" w:space="0" w:color="000000"/>
              <w:bottom w:val="single" w:sz="4" w:space="0" w:color="000000"/>
              <w:right w:val="single" w:sz="4" w:space="0" w:color="000000"/>
            </w:tcBorders>
            <w:vAlign w:val="center"/>
          </w:tcPr>
          <w:p w:rsidR="005E02DD" w:rsidRPr="005E02DD" w:rsidRDefault="005E02DD" w:rsidP="005C3E9F">
            <w:pPr>
              <w:jc w:val="center"/>
              <w:rPr>
                <w:sz w:val="24"/>
                <w:szCs w:val="24"/>
              </w:rPr>
            </w:pPr>
            <w:r w:rsidRPr="005E02DD">
              <w:rPr>
                <w:sz w:val="24"/>
                <w:szCs w:val="24"/>
              </w:rPr>
              <w:t>43,828</w:t>
            </w:r>
          </w:p>
        </w:tc>
        <w:tc>
          <w:tcPr>
            <w:tcW w:w="389" w:type="pct"/>
            <w:tcBorders>
              <w:top w:val="single" w:sz="4" w:space="0" w:color="000000"/>
              <w:left w:val="single" w:sz="4" w:space="0" w:color="000000"/>
              <w:bottom w:val="single" w:sz="4" w:space="0" w:color="000000"/>
              <w:right w:val="single" w:sz="4" w:space="0" w:color="000000"/>
            </w:tcBorders>
            <w:vAlign w:val="center"/>
          </w:tcPr>
          <w:p w:rsidR="005E02DD" w:rsidRPr="005E02DD" w:rsidRDefault="005E02DD" w:rsidP="005C3E9F">
            <w:pPr>
              <w:jc w:val="center"/>
              <w:rPr>
                <w:sz w:val="24"/>
                <w:szCs w:val="24"/>
              </w:rPr>
            </w:pPr>
            <w:r w:rsidRPr="005E02DD">
              <w:rPr>
                <w:sz w:val="24"/>
                <w:szCs w:val="24"/>
              </w:rPr>
              <w:t>0,9</w:t>
            </w:r>
          </w:p>
        </w:tc>
        <w:tc>
          <w:tcPr>
            <w:tcW w:w="387" w:type="pct"/>
            <w:gridSpan w:val="2"/>
            <w:tcBorders>
              <w:top w:val="single" w:sz="4" w:space="0" w:color="000000"/>
              <w:left w:val="single" w:sz="4" w:space="0" w:color="000000"/>
              <w:bottom w:val="single" w:sz="4" w:space="0" w:color="000000"/>
              <w:right w:val="single" w:sz="4" w:space="0" w:color="000000"/>
            </w:tcBorders>
            <w:vAlign w:val="center"/>
          </w:tcPr>
          <w:p w:rsidR="005E02DD" w:rsidRPr="005E02DD" w:rsidRDefault="005E02DD" w:rsidP="005C3E9F">
            <w:pPr>
              <w:jc w:val="center"/>
              <w:rPr>
                <w:sz w:val="24"/>
                <w:szCs w:val="24"/>
              </w:rPr>
            </w:pPr>
            <w:r w:rsidRPr="005E02DD">
              <w:rPr>
                <w:sz w:val="24"/>
                <w:szCs w:val="24"/>
              </w:rPr>
              <w:t>6,5</w:t>
            </w:r>
          </w:p>
        </w:tc>
        <w:tc>
          <w:tcPr>
            <w:tcW w:w="379" w:type="pct"/>
            <w:tcBorders>
              <w:top w:val="single" w:sz="4" w:space="0" w:color="000000"/>
              <w:left w:val="single" w:sz="4" w:space="0" w:color="000000"/>
              <w:bottom w:val="single" w:sz="4" w:space="0" w:color="000000"/>
              <w:right w:val="single" w:sz="4" w:space="0" w:color="000000"/>
            </w:tcBorders>
            <w:vAlign w:val="center"/>
          </w:tcPr>
          <w:p w:rsidR="005E02DD" w:rsidRPr="005E02DD" w:rsidRDefault="005E02DD" w:rsidP="007850DD">
            <w:pPr>
              <w:jc w:val="center"/>
              <w:rPr>
                <w:sz w:val="24"/>
                <w:szCs w:val="24"/>
              </w:rPr>
            </w:pPr>
            <w:r w:rsidRPr="005E02DD">
              <w:rPr>
                <w:sz w:val="24"/>
                <w:szCs w:val="24"/>
              </w:rPr>
              <w:t>2</w:t>
            </w:r>
            <w:r w:rsidR="007850DD">
              <w:rPr>
                <w:sz w:val="24"/>
                <w:szCs w:val="24"/>
              </w:rPr>
              <w:t>0</w:t>
            </w:r>
            <w:r w:rsidRPr="005E02DD">
              <w:rPr>
                <w:sz w:val="24"/>
                <w:szCs w:val="24"/>
              </w:rPr>
              <w:t>,563</w:t>
            </w:r>
          </w:p>
        </w:tc>
      </w:tr>
    </w:tbl>
    <w:p w:rsidR="0034626A" w:rsidRDefault="0034626A" w:rsidP="0034626A">
      <w:pPr>
        <w:pStyle w:val="af4"/>
        <w:sectPr w:rsidR="0034626A" w:rsidSect="0034626A">
          <w:pgSz w:w="16838" w:h="11906" w:orient="landscape"/>
          <w:pgMar w:top="850" w:right="1134" w:bottom="1701" w:left="1134" w:header="708" w:footer="708" w:gutter="0"/>
          <w:cols w:space="708"/>
          <w:docGrid w:linePitch="360"/>
        </w:sectPr>
      </w:pPr>
    </w:p>
    <w:p w:rsidR="00EB0406" w:rsidRDefault="00062647" w:rsidP="00543F6A">
      <w:pPr>
        <w:pStyle w:val="1"/>
        <w:spacing w:after="0"/>
        <w:jc w:val="center"/>
        <w:rPr>
          <w:rFonts w:asciiTheme="minorHAnsi" w:hAnsiTheme="minorHAnsi"/>
          <w:lang w:val="ru-RU"/>
        </w:rPr>
      </w:pPr>
      <w:bookmarkStart w:id="113" w:name="_Toc413586216"/>
      <w:proofErr w:type="spellStart"/>
      <w:proofErr w:type="gramStart"/>
      <w:r w:rsidRPr="00C132CE">
        <w:rPr>
          <w:spacing w:val="-8"/>
        </w:rPr>
        <w:lastRenderedPageBreak/>
        <w:t>Раздел</w:t>
      </w:r>
      <w:proofErr w:type="spellEnd"/>
      <w:r w:rsidRPr="00C132CE">
        <w:rPr>
          <w:spacing w:val="-8"/>
        </w:rPr>
        <w:t xml:space="preserve"> 13.</w:t>
      </w:r>
      <w:proofErr w:type="gramEnd"/>
      <w:r w:rsidRPr="00C132CE">
        <w:rPr>
          <w:spacing w:val="-8"/>
        </w:rPr>
        <w:t xml:space="preserve"> </w:t>
      </w:r>
      <w:proofErr w:type="spellStart"/>
      <w:r w:rsidRPr="00C132CE">
        <w:t>Организация</w:t>
      </w:r>
      <w:proofErr w:type="spellEnd"/>
      <w:r w:rsidRPr="00C132CE">
        <w:t xml:space="preserve"> </w:t>
      </w:r>
      <w:proofErr w:type="spellStart"/>
      <w:r w:rsidRPr="00C132CE">
        <w:t>реализации</w:t>
      </w:r>
      <w:proofErr w:type="spellEnd"/>
      <w:r w:rsidRPr="00C132CE">
        <w:t xml:space="preserve"> </w:t>
      </w:r>
      <w:proofErr w:type="spellStart"/>
      <w:r w:rsidRPr="00C132CE">
        <w:t>проектов</w:t>
      </w:r>
      <w:bookmarkEnd w:id="113"/>
      <w:proofErr w:type="spellEnd"/>
    </w:p>
    <w:p w:rsidR="00543F6A" w:rsidRPr="00543F6A" w:rsidRDefault="00543F6A" w:rsidP="00543F6A">
      <w:pPr>
        <w:pStyle w:val="1"/>
        <w:spacing w:after="0"/>
        <w:jc w:val="center"/>
        <w:rPr>
          <w:rFonts w:asciiTheme="minorHAnsi" w:hAnsiTheme="minorHAnsi"/>
          <w:lang w:val="ru-RU"/>
        </w:rPr>
      </w:pPr>
    </w:p>
    <w:p w:rsidR="00EB0406" w:rsidRPr="00C132CE" w:rsidRDefault="00EB0406" w:rsidP="00C132CE">
      <w:pPr>
        <w:tabs>
          <w:tab w:val="left" w:pos="993"/>
        </w:tabs>
        <w:autoSpaceDE w:val="0"/>
        <w:autoSpaceDN w:val="0"/>
        <w:adjustRightInd w:val="0"/>
        <w:ind w:firstLine="709"/>
        <w:jc w:val="both"/>
        <w:rPr>
          <w:rFonts w:eastAsia="Calibri"/>
          <w:sz w:val="24"/>
          <w:szCs w:val="28"/>
        </w:rPr>
      </w:pPr>
      <w:r w:rsidRPr="00C132CE">
        <w:rPr>
          <w:rFonts w:eastAsia="Calibri"/>
          <w:sz w:val="24"/>
          <w:szCs w:val="28"/>
        </w:rPr>
        <w:t>Инвестиционные проекты, включенные в Программу, могут быть реализованы в следующих формах:</w:t>
      </w:r>
    </w:p>
    <w:p w:rsidR="00EB0406" w:rsidRPr="00C132CE" w:rsidRDefault="00EB0406" w:rsidP="00C132CE">
      <w:pPr>
        <w:numPr>
          <w:ilvl w:val="0"/>
          <w:numId w:val="20"/>
        </w:numPr>
        <w:tabs>
          <w:tab w:val="left" w:pos="1134"/>
        </w:tabs>
        <w:autoSpaceDE w:val="0"/>
        <w:autoSpaceDN w:val="0"/>
        <w:adjustRightInd w:val="0"/>
        <w:ind w:left="0" w:firstLine="709"/>
        <w:jc w:val="both"/>
        <w:rPr>
          <w:rFonts w:eastAsia="Calibri"/>
          <w:sz w:val="24"/>
          <w:szCs w:val="28"/>
        </w:rPr>
      </w:pPr>
      <w:r w:rsidRPr="00C132CE">
        <w:rPr>
          <w:rFonts w:eastAsia="Calibri"/>
          <w:sz w:val="24"/>
          <w:szCs w:val="28"/>
        </w:rPr>
        <w:t>проекты, реализуемые действующими организациями;</w:t>
      </w:r>
    </w:p>
    <w:p w:rsidR="00EB0406" w:rsidRPr="00C132CE" w:rsidRDefault="00EB0406" w:rsidP="00C132CE">
      <w:pPr>
        <w:numPr>
          <w:ilvl w:val="0"/>
          <w:numId w:val="20"/>
        </w:numPr>
        <w:tabs>
          <w:tab w:val="left" w:pos="1134"/>
        </w:tabs>
        <w:autoSpaceDE w:val="0"/>
        <w:autoSpaceDN w:val="0"/>
        <w:adjustRightInd w:val="0"/>
        <w:ind w:left="0" w:firstLine="709"/>
        <w:jc w:val="both"/>
        <w:rPr>
          <w:rFonts w:eastAsia="Calibri"/>
          <w:sz w:val="24"/>
          <w:szCs w:val="28"/>
        </w:rPr>
      </w:pPr>
      <w:r w:rsidRPr="00C132CE">
        <w:rPr>
          <w:rFonts w:eastAsia="Calibri"/>
          <w:sz w:val="24"/>
          <w:szCs w:val="28"/>
        </w:rPr>
        <w:t>проекты, выставленные на конкурс для привлечения сторонних инвесторов (в том числе организации, индивидуальные предприниматели, по договору коммерческой концессии (подрядные организации, определенные на конкурсной основе);</w:t>
      </w:r>
    </w:p>
    <w:p w:rsidR="00EB0406" w:rsidRPr="00C132CE" w:rsidRDefault="00EB0406" w:rsidP="00C132CE">
      <w:pPr>
        <w:numPr>
          <w:ilvl w:val="0"/>
          <w:numId w:val="20"/>
        </w:numPr>
        <w:tabs>
          <w:tab w:val="left" w:pos="1134"/>
        </w:tabs>
        <w:autoSpaceDE w:val="0"/>
        <w:autoSpaceDN w:val="0"/>
        <w:adjustRightInd w:val="0"/>
        <w:ind w:left="0" w:firstLine="709"/>
        <w:jc w:val="both"/>
        <w:rPr>
          <w:rFonts w:eastAsia="Calibri"/>
          <w:sz w:val="24"/>
          <w:szCs w:val="28"/>
        </w:rPr>
      </w:pPr>
      <w:r w:rsidRPr="00C132CE">
        <w:rPr>
          <w:rFonts w:eastAsia="Calibri"/>
          <w:sz w:val="24"/>
          <w:szCs w:val="28"/>
        </w:rPr>
        <w:t>проекты, для реализации  которых создаются организации с участием муниципального образования;</w:t>
      </w:r>
    </w:p>
    <w:p w:rsidR="00EB0406" w:rsidRPr="00C132CE" w:rsidRDefault="00EB0406" w:rsidP="00C132CE">
      <w:pPr>
        <w:numPr>
          <w:ilvl w:val="0"/>
          <w:numId w:val="20"/>
        </w:numPr>
        <w:tabs>
          <w:tab w:val="left" w:pos="1134"/>
        </w:tabs>
        <w:autoSpaceDE w:val="0"/>
        <w:autoSpaceDN w:val="0"/>
        <w:adjustRightInd w:val="0"/>
        <w:ind w:left="0" w:firstLine="709"/>
        <w:jc w:val="both"/>
        <w:rPr>
          <w:rFonts w:eastAsia="Calibri"/>
          <w:sz w:val="24"/>
          <w:szCs w:val="28"/>
        </w:rPr>
      </w:pPr>
      <w:r w:rsidRPr="00C132CE">
        <w:rPr>
          <w:rFonts w:eastAsia="Calibri"/>
          <w:sz w:val="24"/>
          <w:szCs w:val="28"/>
        </w:rPr>
        <w:t xml:space="preserve"> проекты, для реализации которых создаются организации с участием действующих </w:t>
      </w:r>
      <w:proofErr w:type="spellStart"/>
      <w:r w:rsidRPr="00C132CE">
        <w:rPr>
          <w:rFonts w:eastAsia="Calibri"/>
          <w:sz w:val="24"/>
          <w:szCs w:val="28"/>
        </w:rPr>
        <w:t>ресурсоснабжающих</w:t>
      </w:r>
      <w:proofErr w:type="spellEnd"/>
      <w:r w:rsidRPr="00C132CE">
        <w:rPr>
          <w:rFonts w:eastAsia="Calibri"/>
          <w:sz w:val="24"/>
          <w:szCs w:val="28"/>
        </w:rPr>
        <w:t xml:space="preserve"> организаций.</w:t>
      </w:r>
    </w:p>
    <w:p w:rsidR="00EB0406" w:rsidRPr="00C132CE" w:rsidRDefault="00EB0406" w:rsidP="00C132CE">
      <w:pPr>
        <w:widowControl w:val="0"/>
        <w:tabs>
          <w:tab w:val="left" w:pos="0"/>
        </w:tabs>
        <w:autoSpaceDE w:val="0"/>
        <w:autoSpaceDN w:val="0"/>
        <w:adjustRightInd w:val="0"/>
        <w:ind w:firstLine="709"/>
        <w:jc w:val="both"/>
        <w:rPr>
          <w:rFonts w:eastAsia="Calibri"/>
          <w:sz w:val="24"/>
          <w:szCs w:val="28"/>
        </w:rPr>
      </w:pPr>
      <w:r w:rsidRPr="00C132CE">
        <w:rPr>
          <w:rFonts w:eastAsia="Calibri"/>
          <w:sz w:val="24"/>
          <w:szCs w:val="28"/>
        </w:rPr>
        <w:t>Основной формой реализации Программы является разработка инвестиционных программ организаций коммунального комплекса (водоснабжения, водоотведения), организаций, осуществляющих регулируемые виды деятельности в сфере электроснабжения, теплоснабжения, газоснабжения.</w:t>
      </w:r>
    </w:p>
    <w:p w:rsidR="00EB0406" w:rsidRPr="00C132CE" w:rsidRDefault="00EB0406" w:rsidP="00C132CE">
      <w:pPr>
        <w:widowControl w:val="0"/>
        <w:tabs>
          <w:tab w:val="left" w:pos="0"/>
        </w:tabs>
        <w:autoSpaceDE w:val="0"/>
        <w:autoSpaceDN w:val="0"/>
        <w:adjustRightInd w:val="0"/>
        <w:spacing w:before="240" w:after="60"/>
        <w:ind w:firstLine="709"/>
        <w:jc w:val="center"/>
        <w:rPr>
          <w:rFonts w:eastAsia="Calibri"/>
          <w:i/>
          <w:sz w:val="24"/>
          <w:szCs w:val="28"/>
        </w:rPr>
      </w:pPr>
      <w:r w:rsidRPr="00C132CE">
        <w:rPr>
          <w:rFonts w:eastAsia="Calibri"/>
          <w:i/>
          <w:sz w:val="24"/>
          <w:szCs w:val="28"/>
        </w:rPr>
        <w:t>Особенности принятия инвестиционных программ организаций коммунального комплекса</w:t>
      </w:r>
    </w:p>
    <w:p w:rsidR="00EB0406" w:rsidRPr="00C132CE" w:rsidRDefault="00EB0406" w:rsidP="00C132CE">
      <w:pPr>
        <w:widowControl w:val="0"/>
        <w:tabs>
          <w:tab w:val="left" w:pos="0"/>
        </w:tabs>
        <w:autoSpaceDE w:val="0"/>
        <w:autoSpaceDN w:val="0"/>
        <w:adjustRightInd w:val="0"/>
        <w:ind w:firstLine="709"/>
        <w:jc w:val="both"/>
        <w:rPr>
          <w:rFonts w:eastAsia="Calibri"/>
          <w:sz w:val="24"/>
          <w:szCs w:val="28"/>
        </w:rPr>
      </w:pPr>
      <w:r w:rsidRPr="00C132CE">
        <w:rPr>
          <w:rFonts w:eastAsia="Calibri"/>
          <w:sz w:val="24"/>
          <w:szCs w:val="28"/>
        </w:rPr>
        <w:t>Инвестиционная программа организации коммунального комплекса по развитию системы коммунальной инфраструктуры - определяемая органами местного самоуправления для организации коммунального комплекса программа финансирования строительства и (или) модернизации системы коммунальной инфраструктуры и объектов, используемых для утилизации (захоронения) бытовых отходов, в целях реализации программы комплексного развития систем коммунальной инфраструктуры (далее также - инвестиционная программа).</w:t>
      </w:r>
    </w:p>
    <w:p w:rsidR="00EB0406" w:rsidRPr="00C132CE" w:rsidRDefault="00EB0406" w:rsidP="00C132CE">
      <w:pPr>
        <w:widowControl w:val="0"/>
        <w:tabs>
          <w:tab w:val="left" w:pos="0"/>
        </w:tabs>
        <w:autoSpaceDE w:val="0"/>
        <w:autoSpaceDN w:val="0"/>
        <w:adjustRightInd w:val="0"/>
        <w:ind w:firstLine="709"/>
        <w:jc w:val="both"/>
        <w:rPr>
          <w:rFonts w:eastAsia="Calibri"/>
          <w:sz w:val="24"/>
          <w:szCs w:val="28"/>
        </w:rPr>
      </w:pPr>
      <w:r w:rsidRPr="00C132CE">
        <w:rPr>
          <w:rFonts w:eastAsia="Calibri"/>
          <w:sz w:val="24"/>
          <w:szCs w:val="28"/>
        </w:rPr>
        <w:t>Инвестиционные программы организаций коммунального комплекса утверждаются органами местного самоуправления.</w:t>
      </w:r>
    </w:p>
    <w:p w:rsidR="00EB0406" w:rsidRPr="00C132CE" w:rsidRDefault="00EB0406" w:rsidP="00C132CE">
      <w:pPr>
        <w:widowControl w:val="0"/>
        <w:tabs>
          <w:tab w:val="left" w:pos="0"/>
        </w:tabs>
        <w:autoSpaceDE w:val="0"/>
        <w:autoSpaceDN w:val="0"/>
        <w:adjustRightInd w:val="0"/>
        <w:ind w:firstLine="709"/>
        <w:jc w:val="both"/>
        <w:rPr>
          <w:rFonts w:eastAsia="Calibri"/>
          <w:sz w:val="24"/>
          <w:szCs w:val="28"/>
        </w:rPr>
      </w:pPr>
      <w:r w:rsidRPr="00C132CE">
        <w:rPr>
          <w:rFonts w:eastAsia="Calibri"/>
          <w:sz w:val="24"/>
          <w:szCs w:val="28"/>
        </w:rPr>
        <w:t xml:space="preserve">Согласно требованиям Федерального закона от 30.12.2004 № 210-ФЗ «Об основах регулирования тарифов организаций коммунального комплекса» на основании программы комплексного развития систем коммунальной инфраструктуры органы местного самоуправления разрабатывают технические задания на разработку инвестиционных программ организаций коммунального комплекса, на основании которых  организации разрабатывают инвестиционные программы и определяют финансовые потребности на их реализацию. </w:t>
      </w:r>
    </w:p>
    <w:p w:rsidR="00EB0406" w:rsidRPr="00C132CE" w:rsidRDefault="00EB0406" w:rsidP="00C132CE">
      <w:pPr>
        <w:widowControl w:val="0"/>
        <w:tabs>
          <w:tab w:val="left" w:pos="0"/>
        </w:tabs>
        <w:autoSpaceDE w:val="0"/>
        <w:autoSpaceDN w:val="0"/>
        <w:adjustRightInd w:val="0"/>
        <w:ind w:firstLine="709"/>
        <w:jc w:val="both"/>
        <w:rPr>
          <w:rFonts w:eastAsia="Calibri"/>
          <w:sz w:val="24"/>
          <w:szCs w:val="28"/>
        </w:rPr>
      </w:pPr>
      <w:r w:rsidRPr="00C132CE">
        <w:rPr>
          <w:rFonts w:eastAsia="Calibri"/>
          <w:sz w:val="24"/>
          <w:szCs w:val="28"/>
        </w:rPr>
        <w:t>Источниками покрытия финансовых потребностей инвестиционных программ являются надбавки к тарифам для потребителей и плата за подключение к сетям инженерной инфраструктуры. Предложения о размере надбавки к ценам (тарифам) для потребителей и соответствующей надбавке к тарифам на товары и услуги организации коммунального комплекса, а также предложения о размерах тарифа на подключение к системе коммунальной инфраструктуры и тарифа организации коммунального комплекса на подключение подготавливает орган регулирования.</w:t>
      </w:r>
    </w:p>
    <w:p w:rsidR="00EB0406" w:rsidRPr="00C132CE" w:rsidRDefault="00EB0406" w:rsidP="00C132CE">
      <w:pPr>
        <w:widowControl w:val="0"/>
        <w:tabs>
          <w:tab w:val="left" w:pos="0"/>
        </w:tabs>
        <w:autoSpaceDE w:val="0"/>
        <w:autoSpaceDN w:val="0"/>
        <w:adjustRightInd w:val="0"/>
        <w:spacing w:before="240" w:after="60"/>
        <w:ind w:firstLine="709"/>
        <w:jc w:val="center"/>
        <w:rPr>
          <w:rFonts w:eastAsia="Calibri"/>
          <w:i/>
          <w:sz w:val="24"/>
          <w:szCs w:val="28"/>
        </w:rPr>
      </w:pPr>
      <w:r w:rsidRPr="00C132CE">
        <w:rPr>
          <w:rFonts w:eastAsia="Calibri"/>
          <w:i/>
          <w:sz w:val="24"/>
          <w:szCs w:val="28"/>
        </w:rPr>
        <w:t>Особенности принятия инвестиционных программ организаций, осуществляющих регулируемые виды деятельности в сфере теплоснабжения</w:t>
      </w:r>
    </w:p>
    <w:p w:rsidR="00EB0406" w:rsidRPr="00C132CE" w:rsidRDefault="00EB0406" w:rsidP="00C132CE">
      <w:pPr>
        <w:widowControl w:val="0"/>
        <w:tabs>
          <w:tab w:val="left" w:pos="0"/>
        </w:tabs>
        <w:autoSpaceDE w:val="0"/>
        <w:autoSpaceDN w:val="0"/>
        <w:adjustRightInd w:val="0"/>
        <w:ind w:firstLine="709"/>
        <w:jc w:val="both"/>
        <w:rPr>
          <w:rFonts w:eastAsia="Calibri"/>
          <w:sz w:val="24"/>
          <w:szCs w:val="28"/>
        </w:rPr>
      </w:pPr>
      <w:r w:rsidRPr="00C132CE">
        <w:rPr>
          <w:rFonts w:eastAsia="Calibri"/>
          <w:sz w:val="24"/>
          <w:szCs w:val="28"/>
        </w:rPr>
        <w:t xml:space="preserve">Инвестиционная программа организации, осуществляющей регулируемые виды деятельности в сфере теплоснабжения, - программа финансирования мероприятий организации, осуществляющей регулируемые виды деятельности в сфере теплоснабжения, по строительству, капитальному ремонту, реконструкции и (или) модернизации источников тепловой энергии и (или) тепловых сетей в целях развития, повышения надежности и энергетической эффективности системы теплоснабжения, подключения </w:t>
      </w:r>
      <w:proofErr w:type="spellStart"/>
      <w:r w:rsidRPr="00C132CE">
        <w:rPr>
          <w:rFonts w:eastAsia="Calibri"/>
          <w:sz w:val="24"/>
          <w:szCs w:val="28"/>
        </w:rPr>
        <w:t>теплопотребляющих</w:t>
      </w:r>
      <w:proofErr w:type="spellEnd"/>
      <w:r w:rsidRPr="00C132CE">
        <w:rPr>
          <w:rFonts w:eastAsia="Calibri"/>
          <w:sz w:val="24"/>
          <w:szCs w:val="28"/>
        </w:rPr>
        <w:t xml:space="preserve"> установок потребителей тепловой энергии к системе </w:t>
      </w:r>
      <w:r w:rsidRPr="00C132CE">
        <w:rPr>
          <w:rFonts w:eastAsia="Calibri"/>
          <w:sz w:val="24"/>
          <w:szCs w:val="28"/>
        </w:rPr>
        <w:lastRenderedPageBreak/>
        <w:t>теплоснабжения.</w:t>
      </w:r>
    </w:p>
    <w:p w:rsidR="00EB0406" w:rsidRPr="00C132CE" w:rsidRDefault="00EB0406" w:rsidP="00C132CE">
      <w:pPr>
        <w:widowControl w:val="0"/>
        <w:tabs>
          <w:tab w:val="left" w:pos="0"/>
        </w:tabs>
        <w:autoSpaceDE w:val="0"/>
        <w:autoSpaceDN w:val="0"/>
        <w:adjustRightInd w:val="0"/>
        <w:ind w:firstLine="709"/>
        <w:jc w:val="both"/>
        <w:rPr>
          <w:rFonts w:eastAsia="Calibri"/>
          <w:sz w:val="24"/>
          <w:szCs w:val="28"/>
        </w:rPr>
      </w:pPr>
      <w:r w:rsidRPr="00C132CE">
        <w:rPr>
          <w:rFonts w:eastAsia="Calibri"/>
          <w:sz w:val="24"/>
          <w:szCs w:val="28"/>
        </w:rPr>
        <w:t xml:space="preserve">Инвестиционные программы организаций, осуществляющих регулируемые виды деятельности в сфере теплоснабжения, согласно требованиям Федерального закона от 27.07.2010 № 190-ФЗ «О теплоснабжении», утверждаются органами государственной власти субъектов Российской Федерации по согласованию с органами местного самоуправления.   </w:t>
      </w:r>
    </w:p>
    <w:p w:rsidR="00EB0406" w:rsidRPr="00C132CE" w:rsidRDefault="00EB0406" w:rsidP="00C132CE">
      <w:pPr>
        <w:widowControl w:val="0"/>
        <w:tabs>
          <w:tab w:val="left" w:pos="0"/>
        </w:tabs>
        <w:autoSpaceDE w:val="0"/>
        <w:autoSpaceDN w:val="0"/>
        <w:adjustRightInd w:val="0"/>
        <w:ind w:firstLine="709"/>
        <w:jc w:val="both"/>
        <w:rPr>
          <w:rFonts w:eastAsia="Calibri"/>
          <w:sz w:val="24"/>
          <w:szCs w:val="28"/>
        </w:rPr>
      </w:pPr>
      <w:r w:rsidRPr="00C132CE">
        <w:rPr>
          <w:rFonts w:eastAsia="Calibri"/>
          <w:sz w:val="24"/>
          <w:szCs w:val="28"/>
        </w:rPr>
        <w:t xml:space="preserve">Правила согласования и утверждения инвестиционных программ организаций, осуществляющих регулируемые виды деятельности в сфере теплоснабжения,   утверждает Правительство Российской Федерации. </w:t>
      </w:r>
    </w:p>
    <w:p w:rsidR="00EB0406" w:rsidRPr="00C132CE" w:rsidRDefault="00EB0406" w:rsidP="00C132CE">
      <w:pPr>
        <w:widowControl w:val="0"/>
        <w:tabs>
          <w:tab w:val="left" w:pos="0"/>
        </w:tabs>
        <w:autoSpaceDE w:val="0"/>
        <w:autoSpaceDN w:val="0"/>
        <w:adjustRightInd w:val="0"/>
        <w:ind w:firstLine="709"/>
        <w:jc w:val="both"/>
        <w:rPr>
          <w:rFonts w:eastAsia="Calibri"/>
          <w:sz w:val="24"/>
          <w:szCs w:val="28"/>
        </w:rPr>
      </w:pPr>
      <w:r w:rsidRPr="00C132CE">
        <w:rPr>
          <w:rFonts w:eastAsia="Calibri"/>
          <w:sz w:val="24"/>
          <w:szCs w:val="28"/>
        </w:rPr>
        <w:t>Источниками покрытия финансовых потребностей инвестиционных программ организаций - производителей товаров и услуг в сфере теплоснабжения определяются согласно Правилам, утвержденным Постановлением Правительства РФ от 23.07.2007 № 464 «Об утверждении правил финансирования инвестиционных программ организаций коммунального комплекса - производителей товаров и услуг в сфере теплоснабжения».</w:t>
      </w:r>
    </w:p>
    <w:p w:rsidR="00EB0406" w:rsidRPr="00C132CE" w:rsidRDefault="00EB0406" w:rsidP="007E1144">
      <w:pPr>
        <w:widowControl w:val="0"/>
        <w:tabs>
          <w:tab w:val="left" w:pos="0"/>
        </w:tabs>
        <w:autoSpaceDE w:val="0"/>
        <w:autoSpaceDN w:val="0"/>
        <w:adjustRightInd w:val="0"/>
        <w:spacing w:before="240" w:after="60"/>
        <w:ind w:firstLine="709"/>
        <w:jc w:val="center"/>
        <w:rPr>
          <w:rFonts w:eastAsia="Calibri"/>
          <w:i/>
          <w:sz w:val="24"/>
          <w:szCs w:val="28"/>
        </w:rPr>
      </w:pPr>
      <w:r w:rsidRPr="00C132CE">
        <w:rPr>
          <w:rFonts w:eastAsia="Calibri"/>
          <w:i/>
          <w:sz w:val="24"/>
          <w:szCs w:val="28"/>
        </w:rPr>
        <w:t>Особенности принятия инвестиционных программ субъектов электроэнергетики</w:t>
      </w:r>
    </w:p>
    <w:p w:rsidR="00EB0406" w:rsidRPr="00C132CE" w:rsidRDefault="00EB0406" w:rsidP="00C132CE">
      <w:pPr>
        <w:widowControl w:val="0"/>
        <w:tabs>
          <w:tab w:val="left" w:pos="0"/>
        </w:tabs>
        <w:autoSpaceDE w:val="0"/>
        <w:autoSpaceDN w:val="0"/>
        <w:adjustRightInd w:val="0"/>
        <w:ind w:firstLine="709"/>
        <w:jc w:val="both"/>
        <w:rPr>
          <w:rFonts w:eastAsia="Calibri"/>
          <w:sz w:val="24"/>
          <w:szCs w:val="28"/>
        </w:rPr>
      </w:pPr>
      <w:r w:rsidRPr="00C132CE">
        <w:rPr>
          <w:rFonts w:eastAsia="Calibri"/>
          <w:sz w:val="24"/>
          <w:szCs w:val="28"/>
        </w:rPr>
        <w:t>Инвестиционная программа субъектов электроэнергетики - совокупность всех намечаемых к реализации или реализуемых субъектом электроэнергетики инвестиционных проектов.</w:t>
      </w:r>
    </w:p>
    <w:p w:rsidR="00EB0406" w:rsidRPr="00C132CE" w:rsidRDefault="00EB0406" w:rsidP="00C132CE">
      <w:pPr>
        <w:widowControl w:val="0"/>
        <w:tabs>
          <w:tab w:val="left" w:pos="0"/>
        </w:tabs>
        <w:autoSpaceDE w:val="0"/>
        <w:autoSpaceDN w:val="0"/>
        <w:adjustRightInd w:val="0"/>
        <w:ind w:firstLine="709"/>
        <w:jc w:val="both"/>
        <w:rPr>
          <w:rFonts w:eastAsia="Calibri"/>
          <w:sz w:val="24"/>
          <w:szCs w:val="28"/>
        </w:rPr>
      </w:pPr>
      <w:r w:rsidRPr="00C132CE">
        <w:rPr>
          <w:rFonts w:eastAsia="Calibri"/>
          <w:sz w:val="24"/>
          <w:szCs w:val="28"/>
        </w:rPr>
        <w:t>Правительство РФ в соответствии с требованиями Федерального закона от 26.03.2003 № 35-ФЗ «Об электроэнергетике» устанавливает критерии отнесения субъектов электроэнергетики к числу субъектов, инвестиционные программы которых (включая определение источников их финансирования) утверждаются уполномоченным федеральным органом исполнительной власти и (или) органами исполнительной власти субъектов Российской Федерации, и порядок утверждения (в том числе порядок согласования с органами исполнительной власти субъектов Российской Федерации) инвестиционных программ и осуществления контроля за реализацией таких программ.</w:t>
      </w:r>
    </w:p>
    <w:p w:rsidR="00EB0406" w:rsidRPr="00C132CE" w:rsidRDefault="00EB0406" w:rsidP="00C132CE">
      <w:pPr>
        <w:widowControl w:val="0"/>
        <w:tabs>
          <w:tab w:val="left" w:pos="0"/>
        </w:tabs>
        <w:autoSpaceDE w:val="0"/>
        <w:autoSpaceDN w:val="0"/>
        <w:adjustRightInd w:val="0"/>
        <w:ind w:firstLine="709"/>
        <w:jc w:val="both"/>
        <w:rPr>
          <w:rFonts w:eastAsia="Calibri"/>
          <w:sz w:val="24"/>
          <w:szCs w:val="28"/>
        </w:rPr>
      </w:pPr>
      <w:r w:rsidRPr="00C132CE">
        <w:rPr>
          <w:rFonts w:eastAsia="Calibri"/>
          <w:sz w:val="24"/>
          <w:szCs w:val="28"/>
        </w:rPr>
        <w:t xml:space="preserve">Правила утверждения инвестиционных программ субъектов электроэнергетики, в уставных капиталах которых участвует государство, и сетевых организаций утверждены Постановлением Правительства РФ от 01.12.2009 № 977. </w:t>
      </w:r>
    </w:p>
    <w:p w:rsidR="00EB0406" w:rsidRPr="00C132CE" w:rsidRDefault="00EB0406" w:rsidP="00C132CE">
      <w:pPr>
        <w:widowControl w:val="0"/>
        <w:tabs>
          <w:tab w:val="left" w:pos="0"/>
        </w:tabs>
        <w:autoSpaceDE w:val="0"/>
        <w:autoSpaceDN w:val="0"/>
        <w:adjustRightInd w:val="0"/>
        <w:ind w:firstLine="709"/>
        <w:jc w:val="both"/>
        <w:rPr>
          <w:rFonts w:eastAsia="Calibri"/>
          <w:sz w:val="24"/>
          <w:szCs w:val="28"/>
        </w:rPr>
      </w:pPr>
      <w:r w:rsidRPr="00C132CE">
        <w:rPr>
          <w:rFonts w:eastAsia="Calibri"/>
          <w:sz w:val="24"/>
          <w:szCs w:val="28"/>
        </w:rPr>
        <w:t>Источниками покрытия финансовых потребностей инвестиционных программ субъектов электроэнергетики являются инвестиционные ресурсы, включаемые в регулируемые  тарифы.</w:t>
      </w:r>
    </w:p>
    <w:p w:rsidR="00EB0406" w:rsidRPr="00C132CE" w:rsidRDefault="00EB0406" w:rsidP="00734906">
      <w:pPr>
        <w:widowControl w:val="0"/>
        <w:tabs>
          <w:tab w:val="left" w:pos="0"/>
        </w:tabs>
        <w:autoSpaceDE w:val="0"/>
        <w:autoSpaceDN w:val="0"/>
        <w:adjustRightInd w:val="0"/>
        <w:spacing w:before="240" w:after="60"/>
        <w:ind w:firstLine="709"/>
        <w:jc w:val="center"/>
        <w:rPr>
          <w:rFonts w:eastAsia="Calibri"/>
          <w:i/>
          <w:sz w:val="24"/>
          <w:szCs w:val="28"/>
        </w:rPr>
      </w:pPr>
      <w:r w:rsidRPr="00C132CE">
        <w:rPr>
          <w:rFonts w:eastAsia="Calibri"/>
          <w:i/>
          <w:sz w:val="24"/>
          <w:szCs w:val="28"/>
        </w:rPr>
        <w:t xml:space="preserve">Особенности принятия программ газификации муниципальных образований </w:t>
      </w:r>
      <w:r w:rsidRPr="00C132CE">
        <w:rPr>
          <w:i/>
          <w:sz w:val="24"/>
          <w:szCs w:val="28"/>
        </w:rPr>
        <w:t>и специальных надбавок к тарифам организаций, осуществляющих регулируемые виды деятельности в сфере газоснабжения</w:t>
      </w:r>
    </w:p>
    <w:p w:rsidR="00EB0406" w:rsidRPr="00C132CE" w:rsidRDefault="00EB0406" w:rsidP="00C132CE">
      <w:pPr>
        <w:pStyle w:val="ConsPlusNormal"/>
        <w:ind w:firstLine="709"/>
        <w:jc w:val="both"/>
        <w:rPr>
          <w:rFonts w:ascii="Times New Roman" w:hAnsi="Times New Roman" w:cs="Times New Roman"/>
          <w:sz w:val="24"/>
          <w:szCs w:val="28"/>
        </w:rPr>
      </w:pPr>
      <w:r w:rsidRPr="00C132CE">
        <w:rPr>
          <w:rFonts w:ascii="Times New Roman" w:hAnsi="Times New Roman" w:cs="Times New Roman"/>
          <w:sz w:val="24"/>
          <w:szCs w:val="28"/>
        </w:rPr>
        <w:t>В целях дальнейшего развития газификации регионов и в соответствии со статьей 17 Федерального закона от 31.03.1999 № 69-ФЗ «О газоснабжении в Российской Федерации» Правительство Российской Федерации  своим Постановлением от  03.05.2001  № 335 «О порядке установления специальных надбавок к тарифам на транспортировку газа газораспределительными организациями для финансирования программ газификации» установило, что в тарифы на транспортировку газа по газораспределительным сетям могут включаться, по согласованию с газораспределительными организациями, специальные надбавки, предназначенные для финансирования программ газификации, утверждаемых органами исполнительной власти субъектов Российской Федерации.</w:t>
      </w:r>
    </w:p>
    <w:p w:rsidR="00EB0406" w:rsidRPr="00C132CE" w:rsidRDefault="00EB0406" w:rsidP="00C132CE">
      <w:pPr>
        <w:ind w:firstLine="709"/>
        <w:jc w:val="both"/>
        <w:rPr>
          <w:sz w:val="24"/>
          <w:szCs w:val="28"/>
        </w:rPr>
      </w:pPr>
      <w:r w:rsidRPr="00C132CE">
        <w:rPr>
          <w:sz w:val="24"/>
          <w:szCs w:val="28"/>
        </w:rPr>
        <w:t xml:space="preserve">Программы газификации </w:t>
      </w:r>
      <w:bookmarkStart w:id="114" w:name="sub_1003"/>
      <w:r w:rsidRPr="00C132CE">
        <w:rPr>
          <w:sz w:val="24"/>
          <w:szCs w:val="28"/>
        </w:rPr>
        <w:t>– это комплекс мероприятий и деятельность, направленные на осуществление перевода потенциальных потребителей на использование природного газа и поддержание надежного и безопасного газоснабжения существующих потребителей.</w:t>
      </w:r>
    </w:p>
    <w:bookmarkEnd w:id="114"/>
    <w:p w:rsidR="00EB0406" w:rsidRPr="00C132CE" w:rsidRDefault="00EB0406" w:rsidP="00C132CE">
      <w:pPr>
        <w:pStyle w:val="ConsPlusNormal"/>
        <w:ind w:firstLine="709"/>
        <w:jc w:val="both"/>
        <w:rPr>
          <w:rFonts w:ascii="Times New Roman" w:hAnsi="Times New Roman" w:cs="Times New Roman"/>
          <w:sz w:val="24"/>
          <w:szCs w:val="28"/>
        </w:rPr>
      </w:pPr>
      <w:r w:rsidRPr="00C132CE">
        <w:rPr>
          <w:rFonts w:ascii="Times New Roman" w:hAnsi="Times New Roman" w:cs="Times New Roman"/>
          <w:sz w:val="24"/>
          <w:szCs w:val="28"/>
        </w:rPr>
        <w:t xml:space="preserve">Средства, привлекаемые за счет специальных надбавок, направляются на </w:t>
      </w:r>
      <w:r w:rsidRPr="00C132CE">
        <w:rPr>
          <w:rFonts w:ascii="Times New Roman" w:hAnsi="Times New Roman" w:cs="Times New Roman"/>
          <w:sz w:val="24"/>
          <w:szCs w:val="28"/>
        </w:rPr>
        <w:lastRenderedPageBreak/>
        <w:t>финансирование газификации жилищно-коммунального хозяйства, предусмотренной указанными программами.</w:t>
      </w:r>
    </w:p>
    <w:p w:rsidR="00EB0406" w:rsidRPr="00C132CE" w:rsidRDefault="00EB0406" w:rsidP="00C132CE">
      <w:pPr>
        <w:pStyle w:val="ConsPlusNormal"/>
        <w:ind w:firstLine="709"/>
        <w:jc w:val="both"/>
        <w:rPr>
          <w:rFonts w:ascii="Times New Roman" w:hAnsi="Times New Roman" w:cs="Times New Roman"/>
          <w:sz w:val="24"/>
          <w:szCs w:val="28"/>
        </w:rPr>
      </w:pPr>
      <w:r w:rsidRPr="00C132CE">
        <w:rPr>
          <w:rFonts w:ascii="Times New Roman" w:hAnsi="Times New Roman" w:cs="Times New Roman"/>
          <w:sz w:val="24"/>
          <w:szCs w:val="28"/>
        </w:rPr>
        <w:t>Размер специальных надбавок определяется органами исполнительной власти субъектов Российской Федерации по методике, утверждаемой Федеральной службой по тарифам.</w:t>
      </w:r>
    </w:p>
    <w:p w:rsidR="00EB0406" w:rsidRPr="00C132CE" w:rsidRDefault="00EB0406" w:rsidP="00C132CE">
      <w:pPr>
        <w:pStyle w:val="ConsPlusNormal"/>
        <w:ind w:firstLine="709"/>
        <w:jc w:val="both"/>
        <w:rPr>
          <w:rFonts w:ascii="Times New Roman" w:hAnsi="Times New Roman" w:cs="Times New Roman"/>
          <w:sz w:val="24"/>
          <w:szCs w:val="28"/>
        </w:rPr>
      </w:pPr>
      <w:r w:rsidRPr="00C132CE">
        <w:rPr>
          <w:rFonts w:ascii="Times New Roman" w:hAnsi="Times New Roman" w:cs="Times New Roman"/>
          <w:sz w:val="24"/>
          <w:szCs w:val="28"/>
        </w:rPr>
        <w:t>Специальные надбавки включаются в тарифы на транспортировку газа по газораспределительным сетям, установленные для соответствующей газораспределительной организации.</w:t>
      </w:r>
    </w:p>
    <w:p w:rsidR="00062647" w:rsidRDefault="00EB0406" w:rsidP="00C132CE">
      <w:pPr>
        <w:pStyle w:val="a3"/>
        <w:ind w:left="0" w:firstLine="709"/>
        <w:jc w:val="both"/>
        <w:rPr>
          <w:b/>
          <w:sz w:val="28"/>
          <w:szCs w:val="28"/>
          <w:lang w:eastAsia="en-US"/>
        </w:rPr>
      </w:pPr>
      <w:r w:rsidRPr="00C132CE">
        <w:rPr>
          <w:sz w:val="24"/>
          <w:szCs w:val="28"/>
        </w:rPr>
        <w:t xml:space="preserve">Методика определения размера специальных надбавок к тарифам на услуги по транспортировке газа по газораспределительным сетям для финансирования программ газификации разработана во исполнение Федерального закона от </w:t>
      </w:r>
      <w:r w:rsidRPr="00C132CE">
        <w:rPr>
          <w:sz w:val="24"/>
          <w:szCs w:val="28"/>
        </w:rPr>
        <w:br/>
        <w:t>31.03. 1999 № 69-ФЗ «О газоснабжении в Российской Федерации», Постановления Правительства Российской Федерации от 03.05.2001 № 335 «О порядке установления специальных надбавок к тарифам на транспортировку газа газораспределительными организациями для финансирования программ газификации» и утверждена приказом ФСТ от 18.11.2008 № 264-э/5.</w:t>
      </w:r>
      <w:r w:rsidR="00062647">
        <w:rPr>
          <w:b/>
          <w:sz w:val="28"/>
          <w:szCs w:val="28"/>
          <w:lang w:eastAsia="en-US"/>
        </w:rPr>
        <w:br w:type="page"/>
      </w:r>
    </w:p>
    <w:p w:rsidR="00247787" w:rsidRDefault="00062647" w:rsidP="00543F6A">
      <w:pPr>
        <w:pStyle w:val="1"/>
        <w:spacing w:after="0"/>
        <w:jc w:val="center"/>
        <w:rPr>
          <w:rFonts w:asciiTheme="minorHAnsi" w:hAnsiTheme="minorHAnsi"/>
          <w:lang w:val="ru-RU"/>
        </w:rPr>
      </w:pPr>
      <w:bookmarkStart w:id="115" w:name="_Toc413586217"/>
      <w:r w:rsidRPr="00EA5BF4">
        <w:rPr>
          <w:spacing w:val="-8"/>
          <w:lang w:val="ru-RU"/>
        </w:rPr>
        <w:lastRenderedPageBreak/>
        <w:t xml:space="preserve">Раздел 14. </w:t>
      </w:r>
      <w:r w:rsidRPr="00EA5BF4">
        <w:rPr>
          <w:lang w:val="ru-RU"/>
        </w:rPr>
        <w:t>Программы инвестиционных проектов, тариф и плата (тариф) за подключение (присоединение)</w:t>
      </w:r>
      <w:bookmarkEnd w:id="115"/>
    </w:p>
    <w:p w:rsidR="00543F6A" w:rsidRPr="00543F6A" w:rsidRDefault="00543F6A" w:rsidP="00543F6A">
      <w:pPr>
        <w:pStyle w:val="1"/>
        <w:spacing w:after="0"/>
        <w:jc w:val="center"/>
        <w:rPr>
          <w:rFonts w:asciiTheme="minorHAnsi" w:hAnsiTheme="minorHAnsi"/>
          <w:lang w:val="ru-RU"/>
        </w:rPr>
      </w:pPr>
    </w:p>
    <w:p w:rsidR="00247787" w:rsidRPr="00AD02F6" w:rsidRDefault="00247787" w:rsidP="00AD02F6">
      <w:pPr>
        <w:ind w:firstLine="709"/>
        <w:jc w:val="both"/>
        <w:rPr>
          <w:sz w:val="24"/>
          <w:szCs w:val="28"/>
        </w:rPr>
      </w:pPr>
      <w:r w:rsidRPr="00AD02F6">
        <w:rPr>
          <w:sz w:val="24"/>
          <w:szCs w:val="28"/>
        </w:rPr>
        <w:t xml:space="preserve">В соответствии с </w:t>
      </w:r>
      <w:r w:rsidR="007E1144">
        <w:rPr>
          <w:sz w:val="24"/>
          <w:szCs w:val="28"/>
        </w:rPr>
        <w:t>Техническим заданием</w:t>
      </w:r>
      <w:r w:rsidRPr="00AD02F6">
        <w:rPr>
          <w:sz w:val="24"/>
          <w:szCs w:val="28"/>
        </w:rPr>
        <w:t xml:space="preserve">, предлагается разделить </w:t>
      </w:r>
      <w:proofErr w:type="spellStart"/>
      <w:r w:rsidRPr="00AD02F6">
        <w:rPr>
          <w:sz w:val="24"/>
          <w:szCs w:val="28"/>
        </w:rPr>
        <w:t>инвестпроекты</w:t>
      </w:r>
      <w:proofErr w:type="spellEnd"/>
      <w:r w:rsidRPr="00AD02F6">
        <w:rPr>
          <w:sz w:val="24"/>
          <w:szCs w:val="28"/>
        </w:rPr>
        <w:t xml:space="preserve"> на 3 группы:</w:t>
      </w:r>
    </w:p>
    <w:p w:rsidR="00247787" w:rsidRPr="00AD02F6" w:rsidRDefault="00247787" w:rsidP="00AD02F6">
      <w:pPr>
        <w:ind w:firstLine="709"/>
        <w:jc w:val="both"/>
        <w:rPr>
          <w:sz w:val="24"/>
          <w:szCs w:val="28"/>
        </w:rPr>
      </w:pPr>
      <w:r w:rsidRPr="00AD02F6">
        <w:rPr>
          <w:sz w:val="24"/>
          <w:szCs w:val="28"/>
        </w:rPr>
        <w:t xml:space="preserve">1. </w:t>
      </w:r>
      <w:r w:rsidR="007C0582" w:rsidRPr="00AD02F6">
        <w:rPr>
          <w:sz w:val="24"/>
          <w:szCs w:val="28"/>
        </w:rPr>
        <w:t>Инвестиционные</w:t>
      </w:r>
      <w:r w:rsidRPr="00AD02F6">
        <w:rPr>
          <w:sz w:val="24"/>
          <w:szCs w:val="28"/>
        </w:rPr>
        <w:t xml:space="preserve"> проекты без срока окупаемости. Обычно такими проектами являются работы для обеспечения выполнения законов, норм, программ и решений органов власти различных уровней. К таким проектам относится подавляющее большинство инвестиций, предлагаемых в Программе. </w:t>
      </w:r>
    </w:p>
    <w:p w:rsidR="00247787" w:rsidRPr="00AD02F6" w:rsidRDefault="00247787" w:rsidP="00AD02F6">
      <w:pPr>
        <w:ind w:firstLine="709"/>
        <w:jc w:val="both"/>
        <w:rPr>
          <w:sz w:val="24"/>
          <w:szCs w:val="28"/>
        </w:rPr>
      </w:pPr>
      <w:r w:rsidRPr="00AD02F6">
        <w:rPr>
          <w:sz w:val="24"/>
          <w:szCs w:val="28"/>
        </w:rPr>
        <w:t xml:space="preserve">2. Инвестиционные проекты со сроком окупаемости до 7 лет. Это проекты по замене или реконструкции практически полностью изношенного оборудования с целью повышения эффективности функционирования системы в целом. К такому типу проектов относятся инвестиции в </w:t>
      </w:r>
      <w:r w:rsidR="002E3E6B" w:rsidRPr="00AD02F6">
        <w:rPr>
          <w:sz w:val="24"/>
          <w:szCs w:val="28"/>
        </w:rPr>
        <w:t>с</w:t>
      </w:r>
      <w:r w:rsidR="007C37C4" w:rsidRPr="00AD02F6">
        <w:rPr>
          <w:sz w:val="24"/>
          <w:szCs w:val="28"/>
        </w:rPr>
        <w:t>троительство блочн</w:t>
      </w:r>
      <w:r w:rsidR="002E3E6B" w:rsidRPr="00AD02F6">
        <w:rPr>
          <w:sz w:val="24"/>
          <w:szCs w:val="28"/>
        </w:rPr>
        <w:t>ой</w:t>
      </w:r>
      <w:r w:rsidR="007C37C4" w:rsidRPr="00AD02F6">
        <w:rPr>
          <w:sz w:val="24"/>
          <w:szCs w:val="28"/>
        </w:rPr>
        <w:t xml:space="preserve"> газовой</w:t>
      </w:r>
      <w:r w:rsidRPr="00AD02F6">
        <w:rPr>
          <w:sz w:val="24"/>
          <w:szCs w:val="28"/>
        </w:rPr>
        <w:t xml:space="preserve"> котельной</w:t>
      </w:r>
      <w:r w:rsidR="002E3E6B" w:rsidRPr="00AD02F6">
        <w:rPr>
          <w:sz w:val="24"/>
          <w:szCs w:val="28"/>
        </w:rPr>
        <w:t xml:space="preserve"> </w:t>
      </w:r>
      <w:r w:rsidRPr="00AD02F6">
        <w:rPr>
          <w:sz w:val="24"/>
          <w:szCs w:val="28"/>
        </w:rPr>
        <w:t>(</w:t>
      </w:r>
      <w:proofErr w:type="spellStart"/>
      <w:r w:rsidR="002E3E6B" w:rsidRPr="00AD02F6">
        <w:rPr>
          <w:sz w:val="24"/>
          <w:szCs w:val="28"/>
        </w:rPr>
        <w:t>с.Новоархангельское</w:t>
      </w:r>
      <w:proofErr w:type="spellEnd"/>
      <w:r w:rsidRPr="00AD02F6">
        <w:rPr>
          <w:sz w:val="24"/>
          <w:szCs w:val="28"/>
        </w:rPr>
        <w:t>) и проекты реконструкции тепловых сетей в СП. Такие проекты, по мере возможности, должны осуществляться в первую очередь.</w:t>
      </w:r>
    </w:p>
    <w:p w:rsidR="00247787" w:rsidRPr="00AD02F6" w:rsidRDefault="00247787" w:rsidP="00AD02F6">
      <w:pPr>
        <w:ind w:firstLine="709"/>
        <w:jc w:val="both"/>
        <w:rPr>
          <w:sz w:val="24"/>
          <w:szCs w:val="28"/>
        </w:rPr>
      </w:pPr>
      <w:r w:rsidRPr="00AD02F6">
        <w:rPr>
          <w:sz w:val="24"/>
          <w:szCs w:val="28"/>
        </w:rPr>
        <w:t>3. Инвестиционные проекты со сроком окупаемости свыше 7 лет. Обычно, это крупные инфраструктурные проекты, рассчитанные на длительные периоды времени. Такие проекты осуществляются только при наличии свободных средств. В Программе они отсутствуют.</w:t>
      </w:r>
    </w:p>
    <w:p w:rsidR="00247787" w:rsidRDefault="00247787" w:rsidP="00104AE2">
      <w:pPr>
        <w:ind w:firstLine="709"/>
        <w:jc w:val="both"/>
        <w:rPr>
          <w:sz w:val="24"/>
          <w:szCs w:val="28"/>
        </w:rPr>
      </w:pPr>
      <w:r w:rsidRPr="00104AE2">
        <w:rPr>
          <w:sz w:val="24"/>
          <w:szCs w:val="28"/>
        </w:rPr>
        <w:t>Установка тарифа на ресурсы, производство которых находится не на территории СП (в нашем случае, это электроэнергия и газ), регламентируется постановлениями Правления ФСТ России. Для Томской области указана предельная величина ежегодной индексации 4,2 %. Тариф к 2024 году рассчитаем с учетом этого повышения.</w:t>
      </w:r>
    </w:p>
    <w:p w:rsidR="00247787" w:rsidRPr="00104AE2" w:rsidRDefault="00247787" w:rsidP="00104AE2">
      <w:pPr>
        <w:ind w:firstLine="709"/>
        <w:jc w:val="both"/>
        <w:rPr>
          <w:sz w:val="24"/>
          <w:szCs w:val="28"/>
        </w:rPr>
      </w:pPr>
      <w:r w:rsidRPr="00104AE2">
        <w:rPr>
          <w:sz w:val="24"/>
          <w:szCs w:val="28"/>
        </w:rPr>
        <w:t>Поскольку в области водоснабжения отсутствуют инвестиционные проекты, способные повлиять на тариф, для них тариф рассчитается аналогично исходя из закрепленной в ПРИКАЗЕ от 21 октября 2013 г. N 192-э/3 величиной индексации в 4,1 %.</w:t>
      </w:r>
    </w:p>
    <w:p w:rsidR="00247787" w:rsidRPr="00104AE2" w:rsidRDefault="00247787" w:rsidP="00104AE2">
      <w:pPr>
        <w:ind w:firstLine="709"/>
        <w:jc w:val="both"/>
        <w:rPr>
          <w:sz w:val="24"/>
          <w:szCs w:val="28"/>
        </w:rPr>
      </w:pPr>
      <w:r w:rsidRPr="00104AE2">
        <w:rPr>
          <w:sz w:val="24"/>
          <w:szCs w:val="28"/>
        </w:rPr>
        <w:t xml:space="preserve">Для тарифов в сфере теплоснабжения ситуация иная. Для обеспечения равномерности распределения затрат на </w:t>
      </w:r>
      <w:proofErr w:type="spellStart"/>
      <w:r w:rsidRPr="00104AE2">
        <w:rPr>
          <w:sz w:val="24"/>
          <w:szCs w:val="28"/>
        </w:rPr>
        <w:t>инвестпроекты</w:t>
      </w:r>
      <w:proofErr w:type="spellEnd"/>
      <w:r w:rsidRPr="00104AE2">
        <w:rPr>
          <w:sz w:val="24"/>
          <w:szCs w:val="28"/>
        </w:rPr>
        <w:t xml:space="preserve"> по годам, разделим их по несущим расходы организациям:</w:t>
      </w:r>
    </w:p>
    <w:p w:rsidR="00247787" w:rsidRPr="00104AE2" w:rsidRDefault="009B7965" w:rsidP="00104AE2">
      <w:pPr>
        <w:numPr>
          <w:ilvl w:val="0"/>
          <w:numId w:val="28"/>
        </w:numPr>
        <w:ind w:left="0" w:firstLine="709"/>
        <w:jc w:val="both"/>
        <w:rPr>
          <w:sz w:val="24"/>
          <w:szCs w:val="28"/>
        </w:rPr>
      </w:pPr>
      <w:r w:rsidRPr="00104AE2">
        <w:rPr>
          <w:sz w:val="24"/>
          <w:szCs w:val="28"/>
        </w:rPr>
        <w:t xml:space="preserve"> Котельная с</w:t>
      </w:r>
      <w:r w:rsidR="00247787" w:rsidRPr="00104AE2">
        <w:rPr>
          <w:sz w:val="24"/>
          <w:szCs w:val="28"/>
        </w:rPr>
        <w:t xml:space="preserve">. </w:t>
      </w:r>
      <w:r w:rsidRPr="00104AE2">
        <w:rPr>
          <w:sz w:val="24"/>
          <w:szCs w:val="28"/>
        </w:rPr>
        <w:t>Турунтаево</w:t>
      </w:r>
      <w:r w:rsidR="00247787" w:rsidRPr="00104AE2">
        <w:rPr>
          <w:sz w:val="24"/>
          <w:szCs w:val="28"/>
        </w:rPr>
        <w:t xml:space="preserve"> –</w:t>
      </w:r>
      <w:r w:rsidRPr="00104AE2">
        <w:rPr>
          <w:sz w:val="24"/>
          <w:szCs w:val="28"/>
        </w:rPr>
        <w:t xml:space="preserve"> МУП </w:t>
      </w:r>
      <w:r w:rsidR="00247787" w:rsidRPr="00104AE2">
        <w:rPr>
          <w:sz w:val="24"/>
          <w:szCs w:val="28"/>
        </w:rPr>
        <w:t>«</w:t>
      </w:r>
      <w:r w:rsidRPr="00104AE2">
        <w:rPr>
          <w:sz w:val="24"/>
          <w:szCs w:val="28"/>
        </w:rPr>
        <w:t>Турунтаево-Партнер</w:t>
      </w:r>
      <w:r w:rsidR="00247787" w:rsidRPr="00104AE2">
        <w:rPr>
          <w:sz w:val="24"/>
          <w:szCs w:val="28"/>
        </w:rPr>
        <w:t>»:</w:t>
      </w:r>
    </w:p>
    <w:p w:rsidR="00247787" w:rsidRPr="00104AE2" w:rsidRDefault="00247787" w:rsidP="00104AE2">
      <w:pPr>
        <w:numPr>
          <w:ilvl w:val="1"/>
          <w:numId w:val="28"/>
        </w:numPr>
        <w:ind w:left="0" w:firstLine="709"/>
        <w:jc w:val="both"/>
        <w:rPr>
          <w:sz w:val="24"/>
          <w:szCs w:val="28"/>
        </w:rPr>
      </w:pPr>
      <w:r w:rsidRPr="00104AE2">
        <w:rPr>
          <w:sz w:val="24"/>
          <w:szCs w:val="28"/>
        </w:rPr>
        <w:t xml:space="preserve"> </w:t>
      </w:r>
      <w:r w:rsidR="00855B37">
        <w:rPr>
          <w:sz w:val="24"/>
          <w:szCs w:val="28"/>
        </w:rPr>
        <w:t>Реконструкция котельной</w:t>
      </w:r>
      <w:r w:rsidRPr="00104AE2">
        <w:rPr>
          <w:sz w:val="24"/>
          <w:szCs w:val="28"/>
        </w:rPr>
        <w:t xml:space="preserve"> – </w:t>
      </w:r>
      <w:r w:rsidR="00855B37">
        <w:rPr>
          <w:sz w:val="24"/>
          <w:szCs w:val="28"/>
        </w:rPr>
        <w:t>700</w:t>
      </w:r>
      <w:r w:rsidRPr="00104AE2">
        <w:rPr>
          <w:sz w:val="24"/>
          <w:szCs w:val="28"/>
        </w:rPr>
        <w:t xml:space="preserve"> </w:t>
      </w:r>
      <w:proofErr w:type="spellStart"/>
      <w:r w:rsidRPr="00104AE2">
        <w:rPr>
          <w:sz w:val="24"/>
          <w:szCs w:val="28"/>
        </w:rPr>
        <w:t>тыс.р</w:t>
      </w:r>
      <w:proofErr w:type="spellEnd"/>
      <w:r w:rsidRPr="00104AE2">
        <w:rPr>
          <w:sz w:val="24"/>
          <w:szCs w:val="28"/>
        </w:rPr>
        <w:t>.</w:t>
      </w:r>
    </w:p>
    <w:p w:rsidR="00247787" w:rsidRPr="00104AE2" w:rsidRDefault="009B7965" w:rsidP="00104AE2">
      <w:pPr>
        <w:numPr>
          <w:ilvl w:val="1"/>
          <w:numId w:val="28"/>
        </w:numPr>
        <w:ind w:left="0" w:firstLine="709"/>
        <w:jc w:val="both"/>
        <w:rPr>
          <w:sz w:val="24"/>
          <w:szCs w:val="28"/>
        </w:rPr>
      </w:pPr>
      <w:r w:rsidRPr="00104AE2">
        <w:rPr>
          <w:sz w:val="24"/>
          <w:szCs w:val="28"/>
        </w:rPr>
        <w:t xml:space="preserve"> Р</w:t>
      </w:r>
      <w:r w:rsidR="00247787" w:rsidRPr="00104AE2">
        <w:rPr>
          <w:sz w:val="24"/>
          <w:szCs w:val="28"/>
        </w:rPr>
        <w:t>еконструкция изоляции</w:t>
      </w:r>
      <w:r w:rsidRPr="00104AE2">
        <w:rPr>
          <w:sz w:val="24"/>
          <w:szCs w:val="28"/>
        </w:rPr>
        <w:t xml:space="preserve"> </w:t>
      </w:r>
      <w:r w:rsidR="00247787" w:rsidRPr="00104AE2">
        <w:rPr>
          <w:sz w:val="24"/>
          <w:szCs w:val="28"/>
        </w:rPr>
        <w:t xml:space="preserve">– </w:t>
      </w:r>
      <w:r w:rsidR="007E1144">
        <w:rPr>
          <w:sz w:val="24"/>
          <w:szCs w:val="28"/>
        </w:rPr>
        <w:t>40</w:t>
      </w:r>
      <w:r w:rsidR="00247787" w:rsidRPr="00104AE2">
        <w:rPr>
          <w:sz w:val="24"/>
          <w:szCs w:val="28"/>
        </w:rPr>
        <w:t xml:space="preserve"> </w:t>
      </w:r>
      <w:proofErr w:type="spellStart"/>
      <w:r w:rsidR="00247787" w:rsidRPr="00104AE2">
        <w:rPr>
          <w:sz w:val="24"/>
          <w:szCs w:val="28"/>
        </w:rPr>
        <w:t>тыс.р</w:t>
      </w:r>
      <w:proofErr w:type="spellEnd"/>
      <w:r w:rsidR="00247787" w:rsidRPr="00104AE2">
        <w:rPr>
          <w:sz w:val="24"/>
          <w:szCs w:val="28"/>
        </w:rPr>
        <w:t>.</w:t>
      </w:r>
    </w:p>
    <w:p w:rsidR="00247787" w:rsidRPr="00104AE2" w:rsidRDefault="00247787" w:rsidP="00104AE2">
      <w:pPr>
        <w:numPr>
          <w:ilvl w:val="0"/>
          <w:numId w:val="28"/>
        </w:numPr>
        <w:ind w:left="0" w:firstLine="709"/>
        <w:jc w:val="both"/>
        <w:rPr>
          <w:sz w:val="24"/>
          <w:szCs w:val="28"/>
        </w:rPr>
      </w:pPr>
      <w:r w:rsidRPr="00104AE2">
        <w:rPr>
          <w:sz w:val="24"/>
          <w:szCs w:val="28"/>
        </w:rPr>
        <w:t xml:space="preserve"> </w:t>
      </w:r>
      <w:r w:rsidR="009B7965" w:rsidRPr="00104AE2">
        <w:rPr>
          <w:sz w:val="24"/>
          <w:szCs w:val="28"/>
        </w:rPr>
        <w:t xml:space="preserve">Котельная </w:t>
      </w:r>
      <w:proofErr w:type="spellStart"/>
      <w:r w:rsidR="009B7965" w:rsidRPr="00104AE2">
        <w:rPr>
          <w:sz w:val="24"/>
          <w:szCs w:val="28"/>
        </w:rPr>
        <w:t>с</w:t>
      </w:r>
      <w:r w:rsidRPr="00104AE2">
        <w:rPr>
          <w:sz w:val="24"/>
          <w:szCs w:val="28"/>
        </w:rPr>
        <w:t>.</w:t>
      </w:r>
      <w:r w:rsidR="009B7965" w:rsidRPr="00104AE2">
        <w:rPr>
          <w:sz w:val="24"/>
          <w:szCs w:val="28"/>
        </w:rPr>
        <w:t>Новоархангельское</w:t>
      </w:r>
      <w:proofErr w:type="spellEnd"/>
      <w:r w:rsidRPr="00104AE2">
        <w:rPr>
          <w:sz w:val="24"/>
          <w:szCs w:val="28"/>
        </w:rPr>
        <w:t xml:space="preserve"> – </w:t>
      </w:r>
      <w:r w:rsidR="009B7965" w:rsidRPr="00104AE2">
        <w:rPr>
          <w:sz w:val="24"/>
          <w:szCs w:val="28"/>
        </w:rPr>
        <w:t>МУП «Турунтаево-Партнер</w:t>
      </w:r>
      <w:r w:rsidRPr="00104AE2">
        <w:rPr>
          <w:sz w:val="24"/>
          <w:szCs w:val="28"/>
        </w:rPr>
        <w:t>:</w:t>
      </w:r>
    </w:p>
    <w:p w:rsidR="00247787" w:rsidRDefault="00247787" w:rsidP="00104AE2">
      <w:pPr>
        <w:numPr>
          <w:ilvl w:val="1"/>
          <w:numId w:val="28"/>
        </w:numPr>
        <w:ind w:left="0" w:firstLine="709"/>
        <w:jc w:val="both"/>
        <w:rPr>
          <w:sz w:val="24"/>
          <w:szCs w:val="28"/>
        </w:rPr>
      </w:pPr>
      <w:r w:rsidRPr="00104AE2">
        <w:rPr>
          <w:sz w:val="24"/>
          <w:szCs w:val="28"/>
        </w:rPr>
        <w:t xml:space="preserve"> Постройка блочной газовой котельной – </w:t>
      </w:r>
      <w:r w:rsidR="009B7965" w:rsidRPr="00104AE2">
        <w:rPr>
          <w:sz w:val="24"/>
          <w:szCs w:val="28"/>
        </w:rPr>
        <w:t>4600</w:t>
      </w:r>
      <w:r w:rsidRPr="00104AE2">
        <w:rPr>
          <w:sz w:val="24"/>
          <w:szCs w:val="28"/>
        </w:rPr>
        <w:t xml:space="preserve"> тыс. р.</w:t>
      </w:r>
    </w:p>
    <w:p w:rsidR="00855B37" w:rsidRPr="00104AE2" w:rsidRDefault="00855B37" w:rsidP="00104AE2">
      <w:pPr>
        <w:numPr>
          <w:ilvl w:val="1"/>
          <w:numId w:val="28"/>
        </w:numPr>
        <w:ind w:left="0" w:firstLine="709"/>
        <w:jc w:val="both"/>
        <w:rPr>
          <w:sz w:val="24"/>
          <w:szCs w:val="28"/>
        </w:rPr>
      </w:pPr>
      <w:r>
        <w:rPr>
          <w:sz w:val="24"/>
          <w:szCs w:val="28"/>
        </w:rPr>
        <w:t xml:space="preserve"> Реконструкция котельной – 700 </w:t>
      </w:r>
      <w:proofErr w:type="spellStart"/>
      <w:r>
        <w:rPr>
          <w:sz w:val="24"/>
          <w:szCs w:val="28"/>
        </w:rPr>
        <w:t>тыс.р</w:t>
      </w:r>
      <w:proofErr w:type="spellEnd"/>
      <w:r>
        <w:rPr>
          <w:sz w:val="24"/>
          <w:szCs w:val="28"/>
        </w:rPr>
        <w:t>.</w:t>
      </w:r>
    </w:p>
    <w:p w:rsidR="00247787" w:rsidRDefault="00247787" w:rsidP="00104AE2">
      <w:pPr>
        <w:numPr>
          <w:ilvl w:val="1"/>
          <w:numId w:val="28"/>
        </w:numPr>
        <w:ind w:left="0" w:firstLine="709"/>
        <w:jc w:val="both"/>
        <w:rPr>
          <w:sz w:val="24"/>
          <w:szCs w:val="28"/>
        </w:rPr>
      </w:pPr>
      <w:r w:rsidRPr="00104AE2">
        <w:rPr>
          <w:sz w:val="24"/>
          <w:szCs w:val="28"/>
        </w:rPr>
        <w:t xml:space="preserve"> </w:t>
      </w:r>
      <w:r w:rsidR="009B7965" w:rsidRPr="00104AE2">
        <w:rPr>
          <w:sz w:val="24"/>
          <w:szCs w:val="28"/>
        </w:rPr>
        <w:t>Р</w:t>
      </w:r>
      <w:r w:rsidRPr="00104AE2">
        <w:rPr>
          <w:sz w:val="24"/>
          <w:szCs w:val="28"/>
        </w:rPr>
        <w:t xml:space="preserve">еконструкция изоляции  – </w:t>
      </w:r>
      <w:r w:rsidR="007E1144">
        <w:rPr>
          <w:sz w:val="24"/>
          <w:szCs w:val="28"/>
        </w:rPr>
        <w:t>380</w:t>
      </w:r>
      <w:r w:rsidRPr="00104AE2">
        <w:rPr>
          <w:sz w:val="24"/>
          <w:szCs w:val="28"/>
        </w:rPr>
        <w:t xml:space="preserve"> </w:t>
      </w:r>
      <w:proofErr w:type="spellStart"/>
      <w:r w:rsidRPr="00104AE2">
        <w:rPr>
          <w:sz w:val="24"/>
          <w:szCs w:val="28"/>
        </w:rPr>
        <w:t>тыс.р</w:t>
      </w:r>
      <w:proofErr w:type="spellEnd"/>
      <w:r w:rsidRPr="00104AE2">
        <w:rPr>
          <w:sz w:val="24"/>
          <w:szCs w:val="28"/>
        </w:rPr>
        <w:t>.</w:t>
      </w:r>
    </w:p>
    <w:p w:rsidR="00855B37" w:rsidRPr="00104AE2" w:rsidRDefault="00855B37" w:rsidP="00855B37">
      <w:pPr>
        <w:numPr>
          <w:ilvl w:val="0"/>
          <w:numId w:val="28"/>
        </w:numPr>
        <w:ind w:left="0" w:firstLine="709"/>
        <w:jc w:val="both"/>
        <w:rPr>
          <w:sz w:val="24"/>
          <w:szCs w:val="28"/>
        </w:rPr>
      </w:pPr>
      <w:r w:rsidRPr="00104AE2">
        <w:rPr>
          <w:sz w:val="24"/>
          <w:szCs w:val="28"/>
        </w:rPr>
        <w:t xml:space="preserve">Котельная </w:t>
      </w:r>
      <w:proofErr w:type="spellStart"/>
      <w:r w:rsidRPr="00104AE2">
        <w:rPr>
          <w:sz w:val="24"/>
          <w:szCs w:val="28"/>
        </w:rPr>
        <w:t>с</w:t>
      </w:r>
      <w:proofErr w:type="gramStart"/>
      <w:r w:rsidRPr="00104AE2">
        <w:rPr>
          <w:sz w:val="24"/>
          <w:szCs w:val="28"/>
        </w:rPr>
        <w:t>.</w:t>
      </w:r>
      <w:r>
        <w:rPr>
          <w:sz w:val="24"/>
          <w:szCs w:val="28"/>
        </w:rPr>
        <w:t>Х</w:t>
      </w:r>
      <w:proofErr w:type="gramEnd"/>
      <w:r>
        <w:rPr>
          <w:sz w:val="24"/>
          <w:szCs w:val="28"/>
        </w:rPr>
        <w:t>алдеево</w:t>
      </w:r>
      <w:proofErr w:type="spellEnd"/>
      <w:r>
        <w:rPr>
          <w:sz w:val="24"/>
          <w:szCs w:val="28"/>
        </w:rPr>
        <w:t>:</w:t>
      </w:r>
    </w:p>
    <w:p w:rsidR="00855B37" w:rsidRPr="00104AE2" w:rsidRDefault="00855B37" w:rsidP="00855B37">
      <w:pPr>
        <w:numPr>
          <w:ilvl w:val="1"/>
          <w:numId w:val="28"/>
        </w:numPr>
        <w:ind w:left="0" w:firstLine="709"/>
        <w:jc w:val="both"/>
        <w:rPr>
          <w:sz w:val="24"/>
          <w:szCs w:val="28"/>
        </w:rPr>
      </w:pPr>
      <w:r>
        <w:rPr>
          <w:sz w:val="24"/>
          <w:szCs w:val="28"/>
        </w:rPr>
        <w:t xml:space="preserve">Реконструкция котельной – 700 </w:t>
      </w:r>
      <w:proofErr w:type="spellStart"/>
      <w:r>
        <w:rPr>
          <w:sz w:val="24"/>
          <w:szCs w:val="28"/>
        </w:rPr>
        <w:t>тыс.р</w:t>
      </w:r>
      <w:proofErr w:type="spellEnd"/>
      <w:r>
        <w:rPr>
          <w:sz w:val="24"/>
          <w:szCs w:val="28"/>
        </w:rPr>
        <w:t>.</w:t>
      </w:r>
    </w:p>
    <w:p w:rsidR="00104AE2" w:rsidRDefault="00247787" w:rsidP="00E81720">
      <w:pPr>
        <w:ind w:firstLine="708"/>
        <w:jc w:val="both"/>
        <w:rPr>
          <w:sz w:val="24"/>
          <w:szCs w:val="28"/>
        </w:rPr>
      </w:pPr>
      <w:r w:rsidRPr="00104AE2">
        <w:rPr>
          <w:sz w:val="24"/>
          <w:szCs w:val="28"/>
        </w:rPr>
        <w:t xml:space="preserve">Поскольку для котельной </w:t>
      </w:r>
      <w:r w:rsidR="00104AE2" w:rsidRPr="00104AE2">
        <w:rPr>
          <w:sz w:val="24"/>
          <w:szCs w:val="28"/>
        </w:rPr>
        <w:t xml:space="preserve">с. </w:t>
      </w:r>
      <w:proofErr w:type="spellStart"/>
      <w:r w:rsidR="00104AE2" w:rsidRPr="00104AE2">
        <w:rPr>
          <w:sz w:val="24"/>
          <w:szCs w:val="28"/>
        </w:rPr>
        <w:t>Халдеево</w:t>
      </w:r>
      <w:proofErr w:type="spellEnd"/>
      <w:r w:rsidRPr="00104AE2">
        <w:rPr>
          <w:sz w:val="24"/>
          <w:szCs w:val="28"/>
        </w:rPr>
        <w:t xml:space="preserve"> не предусмотрено вложений финансовых ресурсов</w:t>
      </w:r>
      <w:r w:rsidR="00855B37">
        <w:rPr>
          <w:sz w:val="24"/>
          <w:szCs w:val="28"/>
        </w:rPr>
        <w:t xml:space="preserve"> влияющих на мощность или качество предоставляемой энергии</w:t>
      </w:r>
      <w:r w:rsidRPr="00104AE2">
        <w:rPr>
          <w:sz w:val="24"/>
          <w:szCs w:val="28"/>
        </w:rPr>
        <w:t xml:space="preserve">, то уровень тарифа для них будет ежегодно индексироваться на величину, определенную в постановлении Правления ФСТ России – 4,6 %. </w:t>
      </w:r>
    </w:p>
    <w:p w:rsidR="00DE1E41" w:rsidRPr="003B2932" w:rsidRDefault="00DE1E41" w:rsidP="00DE1E41">
      <w:pPr>
        <w:ind w:firstLine="708"/>
        <w:jc w:val="both"/>
        <w:rPr>
          <w:sz w:val="24"/>
          <w:szCs w:val="24"/>
        </w:rPr>
      </w:pPr>
      <w:r>
        <w:rPr>
          <w:sz w:val="24"/>
          <w:szCs w:val="24"/>
        </w:rPr>
        <w:t xml:space="preserve">Расчет экономически обоснованного тарифа на тепловую энергию с учетом затрат на реализацию мероприятий по модернизации котельных </w:t>
      </w:r>
      <w:proofErr w:type="gramStart"/>
      <w:r>
        <w:rPr>
          <w:sz w:val="24"/>
          <w:szCs w:val="24"/>
        </w:rPr>
        <w:t>в</w:t>
      </w:r>
      <w:proofErr w:type="gramEnd"/>
      <w:r>
        <w:rPr>
          <w:sz w:val="24"/>
          <w:szCs w:val="24"/>
        </w:rPr>
        <w:t xml:space="preserve"> </w:t>
      </w:r>
      <w:proofErr w:type="gramStart"/>
      <w:r>
        <w:rPr>
          <w:sz w:val="24"/>
          <w:szCs w:val="24"/>
        </w:rPr>
        <w:t>с</w:t>
      </w:r>
      <w:proofErr w:type="gramEnd"/>
      <w:r>
        <w:rPr>
          <w:sz w:val="24"/>
          <w:szCs w:val="24"/>
        </w:rPr>
        <w:t xml:space="preserve">. Турунтаево и с. </w:t>
      </w:r>
      <w:proofErr w:type="spellStart"/>
      <w:r>
        <w:rPr>
          <w:sz w:val="24"/>
          <w:szCs w:val="24"/>
        </w:rPr>
        <w:t>Новоархангельское</w:t>
      </w:r>
      <w:proofErr w:type="spellEnd"/>
      <w:r>
        <w:rPr>
          <w:sz w:val="24"/>
          <w:szCs w:val="24"/>
        </w:rPr>
        <w:t xml:space="preserve"> проведен в соответствии </w:t>
      </w:r>
      <w:r w:rsidRPr="000B475A">
        <w:rPr>
          <w:sz w:val="24"/>
          <w:szCs w:val="28"/>
        </w:rPr>
        <w:t>с отчетной документацией ООО «</w:t>
      </w:r>
      <w:r>
        <w:rPr>
          <w:sz w:val="24"/>
          <w:szCs w:val="28"/>
        </w:rPr>
        <w:t>Восточная тепловая компания</w:t>
      </w:r>
      <w:r w:rsidRPr="000B475A">
        <w:rPr>
          <w:sz w:val="24"/>
          <w:szCs w:val="28"/>
        </w:rPr>
        <w:t>»:.</w:t>
      </w:r>
      <w:r w:rsidRPr="000B475A">
        <w:t xml:space="preserve"> </w:t>
      </w:r>
      <w:hyperlink r:id="rId22" w:history="1">
        <w:r w:rsidRPr="005E7301">
          <w:rPr>
            <w:rStyle w:val="afa"/>
            <w:sz w:val="24"/>
            <w:szCs w:val="28"/>
          </w:rPr>
          <w:t>http</w:t>
        </w:r>
        <w:r w:rsidRPr="000B475A">
          <w:rPr>
            <w:rStyle w:val="afa"/>
            <w:sz w:val="24"/>
            <w:szCs w:val="28"/>
          </w:rPr>
          <w:t>://</w:t>
        </w:r>
        <w:r w:rsidRPr="005E7301">
          <w:rPr>
            <w:rStyle w:val="afa"/>
            <w:sz w:val="24"/>
            <w:szCs w:val="28"/>
          </w:rPr>
          <w:t>rec</w:t>
        </w:r>
        <w:r w:rsidRPr="000B475A">
          <w:rPr>
            <w:rStyle w:val="afa"/>
            <w:sz w:val="24"/>
            <w:szCs w:val="28"/>
          </w:rPr>
          <w:t>.</w:t>
        </w:r>
        <w:r w:rsidRPr="005E7301">
          <w:rPr>
            <w:rStyle w:val="afa"/>
            <w:sz w:val="24"/>
            <w:szCs w:val="28"/>
          </w:rPr>
          <w:t>tomsk</w:t>
        </w:r>
        <w:r w:rsidRPr="000B475A">
          <w:rPr>
            <w:rStyle w:val="afa"/>
            <w:sz w:val="24"/>
            <w:szCs w:val="28"/>
          </w:rPr>
          <w:t>.</w:t>
        </w:r>
        <w:r w:rsidRPr="005E7301">
          <w:rPr>
            <w:rStyle w:val="afa"/>
            <w:sz w:val="24"/>
            <w:szCs w:val="28"/>
          </w:rPr>
          <w:t>gov</w:t>
        </w:r>
        <w:r w:rsidRPr="000B475A">
          <w:rPr>
            <w:rStyle w:val="afa"/>
            <w:sz w:val="24"/>
            <w:szCs w:val="28"/>
          </w:rPr>
          <w:t>.</w:t>
        </w:r>
        <w:r w:rsidRPr="005E7301">
          <w:rPr>
            <w:rStyle w:val="afa"/>
            <w:sz w:val="24"/>
            <w:szCs w:val="28"/>
          </w:rPr>
          <w:t>ru</w:t>
        </w:r>
        <w:r w:rsidRPr="000B475A">
          <w:rPr>
            <w:rStyle w:val="afa"/>
            <w:sz w:val="24"/>
            <w:szCs w:val="28"/>
          </w:rPr>
          <w:t>/</w:t>
        </w:r>
        <w:r w:rsidRPr="005E7301">
          <w:rPr>
            <w:rStyle w:val="afa"/>
            <w:sz w:val="24"/>
            <w:szCs w:val="28"/>
          </w:rPr>
          <w:t>map</w:t>
        </w:r>
        <w:r w:rsidRPr="000B475A">
          <w:rPr>
            <w:rStyle w:val="afa"/>
            <w:sz w:val="24"/>
            <w:szCs w:val="28"/>
          </w:rPr>
          <w:t>.</w:t>
        </w:r>
        <w:r w:rsidRPr="005E7301">
          <w:rPr>
            <w:rStyle w:val="afa"/>
            <w:sz w:val="24"/>
            <w:szCs w:val="28"/>
          </w:rPr>
          <w:t>html</w:t>
        </w:r>
      </w:hyperlink>
      <w:r>
        <w:rPr>
          <w:rStyle w:val="afa"/>
          <w:sz w:val="24"/>
          <w:szCs w:val="28"/>
          <w:u w:val="none"/>
        </w:rPr>
        <w:t xml:space="preserve"> </w:t>
      </w:r>
      <w:r w:rsidRPr="00DE1E41">
        <w:rPr>
          <w:rStyle w:val="afa"/>
          <w:color w:val="auto"/>
          <w:sz w:val="24"/>
          <w:szCs w:val="28"/>
          <w:u w:val="none"/>
        </w:rPr>
        <w:t>(валовая выручка, затраты организации, полезный отпуск). Результаты расчета тарифа на тепловую энергию приведены в таблице 14.1.</w:t>
      </w:r>
    </w:p>
    <w:p w:rsidR="00855B37" w:rsidRDefault="00855B37" w:rsidP="00855B37">
      <w:pPr>
        <w:ind w:firstLine="708"/>
        <w:jc w:val="both"/>
        <w:rPr>
          <w:sz w:val="24"/>
          <w:szCs w:val="24"/>
        </w:rPr>
      </w:pPr>
      <w:r>
        <w:rPr>
          <w:color w:val="000000"/>
          <w:sz w:val="24"/>
          <w:szCs w:val="24"/>
          <w:shd w:val="clear" w:color="auto" w:fill="FFFFFF"/>
        </w:rPr>
        <w:t>С целью предотвращения резкого увеличения тарифа на тепловую энергию</w:t>
      </w:r>
      <w:r w:rsidRPr="005E3413">
        <w:rPr>
          <w:color w:val="000000"/>
          <w:sz w:val="24"/>
          <w:szCs w:val="24"/>
          <w:shd w:val="clear" w:color="auto" w:fill="FFFFFF"/>
        </w:rPr>
        <w:t xml:space="preserve"> затраты на </w:t>
      </w:r>
      <w:r>
        <w:rPr>
          <w:color w:val="000000"/>
          <w:sz w:val="24"/>
          <w:szCs w:val="24"/>
          <w:shd w:val="clear" w:color="auto" w:fill="FFFFFF"/>
        </w:rPr>
        <w:t>строительство новой БМК</w:t>
      </w:r>
      <w:r w:rsidRPr="005E3413">
        <w:rPr>
          <w:color w:val="000000"/>
          <w:sz w:val="24"/>
          <w:szCs w:val="24"/>
          <w:shd w:val="clear" w:color="auto" w:fill="FFFFFF"/>
        </w:rPr>
        <w:t xml:space="preserve"> равномер</w:t>
      </w:r>
      <w:r>
        <w:rPr>
          <w:color w:val="000000"/>
          <w:sz w:val="24"/>
          <w:szCs w:val="24"/>
          <w:shd w:val="clear" w:color="auto" w:fill="FFFFFF"/>
        </w:rPr>
        <w:t>но распределим по годам на срок 5</w:t>
      </w:r>
      <w:r w:rsidRPr="005E3413">
        <w:rPr>
          <w:color w:val="000000"/>
          <w:sz w:val="24"/>
          <w:szCs w:val="24"/>
          <w:shd w:val="clear" w:color="auto" w:fill="FFFFFF"/>
        </w:rPr>
        <w:t xml:space="preserve"> лет</w:t>
      </w:r>
      <w:r>
        <w:rPr>
          <w:color w:val="000000"/>
          <w:sz w:val="24"/>
          <w:szCs w:val="24"/>
          <w:shd w:val="clear" w:color="auto" w:fill="FFFFFF"/>
        </w:rPr>
        <w:t xml:space="preserve">.  Тогда </w:t>
      </w:r>
      <w:r>
        <w:rPr>
          <w:sz w:val="24"/>
          <w:szCs w:val="24"/>
        </w:rPr>
        <w:t>о</w:t>
      </w:r>
      <w:r w:rsidRPr="005E3413">
        <w:rPr>
          <w:sz w:val="24"/>
          <w:szCs w:val="24"/>
        </w:rPr>
        <w:t>бщая стоимость строительных и пусконаладочных работ по вводу новой котельной в эксплуата</w:t>
      </w:r>
      <w:r>
        <w:rPr>
          <w:sz w:val="24"/>
          <w:szCs w:val="24"/>
        </w:rPr>
        <w:t>цию составляет 6,5</w:t>
      </w:r>
      <w:r w:rsidRPr="005E3413">
        <w:rPr>
          <w:sz w:val="24"/>
          <w:szCs w:val="24"/>
        </w:rPr>
        <w:t xml:space="preserve"> млн. руб. или </w:t>
      </w:r>
      <w:r>
        <w:rPr>
          <w:sz w:val="24"/>
          <w:szCs w:val="24"/>
        </w:rPr>
        <w:t>6,5</w:t>
      </w:r>
      <w:r w:rsidRPr="005E3413">
        <w:rPr>
          <w:sz w:val="24"/>
          <w:szCs w:val="24"/>
        </w:rPr>
        <w:t>млн</w:t>
      </w:r>
      <w:proofErr w:type="gramStart"/>
      <w:r w:rsidRPr="005E3413">
        <w:rPr>
          <w:sz w:val="24"/>
          <w:szCs w:val="24"/>
        </w:rPr>
        <w:t>.р</w:t>
      </w:r>
      <w:proofErr w:type="gramEnd"/>
      <w:r w:rsidRPr="005E3413">
        <w:rPr>
          <w:sz w:val="24"/>
          <w:szCs w:val="24"/>
        </w:rPr>
        <w:t>уб/</w:t>
      </w:r>
      <w:r>
        <w:rPr>
          <w:sz w:val="24"/>
          <w:szCs w:val="24"/>
        </w:rPr>
        <w:t>5</w:t>
      </w:r>
      <w:r w:rsidRPr="005E3413">
        <w:rPr>
          <w:sz w:val="24"/>
          <w:szCs w:val="24"/>
        </w:rPr>
        <w:t xml:space="preserve"> лет =</w:t>
      </w:r>
      <w:r>
        <w:rPr>
          <w:sz w:val="24"/>
          <w:szCs w:val="24"/>
        </w:rPr>
        <w:t>1300</w:t>
      </w:r>
      <w:r w:rsidRPr="005E3413">
        <w:rPr>
          <w:sz w:val="24"/>
          <w:szCs w:val="24"/>
        </w:rPr>
        <w:t xml:space="preserve"> </w:t>
      </w:r>
      <w:proofErr w:type="spellStart"/>
      <w:r w:rsidRPr="005E3413">
        <w:rPr>
          <w:sz w:val="24"/>
          <w:szCs w:val="24"/>
        </w:rPr>
        <w:t>тыс.руб</w:t>
      </w:r>
      <w:proofErr w:type="spellEnd"/>
      <w:r w:rsidRPr="005E3413">
        <w:rPr>
          <w:sz w:val="24"/>
          <w:szCs w:val="24"/>
        </w:rPr>
        <w:t xml:space="preserve">/год. </w:t>
      </w:r>
      <w:r>
        <w:rPr>
          <w:sz w:val="24"/>
          <w:szCs w:val="24"/>
        </w:rPr>
        <w:t xml:space="preserve">Затраты на </w:t>
      </w:r>
      <w:r>
        <w:rPr>
          <w:sz w:val="24"/>
          <w:szCs w:val="24"/>
        </w:rPr>
        <w:lastRenderedPageBreak/>
        <w:t xml:space="preserve">строительство новых и реконструкцию существующих тепловых сетей также распределены по годам согласно табл. 6.1 Схемы теплоснабжения </w:t>
      </w:r>
      <w:proofErr w:type="spellStart"/>
      <w:r>
        <w:rPr>
          <w:sz w:val="24"/>
          <w:szCs w:val="24"/>
        </w:rPr>
        <w:t>Турунтаевского</w:t>
      </w:r>
      <w:proofErr w:type="spellEnd"/>
      <w:r>
        <w:rPr>
          <w:sz w:val="24"/>
          <w:szCs w:val="24"/>
        </w:rPr>
        <w:t xml:space="preserve"> Сельского поселения.</w:t>
      </w:r>
    </w:p>
    <w:p w:rsidR="00BC36C4" w:rsidRDefault="00BC36C4" w:rsidP="00DE1E41">
      <w:pPr>
        <w:ind w:firstLine="708"/>
        <w:jc w:val="both"/>
        <w:rPr>
          <w:sz w:val="24"/>
          <w:szCs w:val="24"/>
        </w:rPr>
        <w:sectPr w:rsidR="00BC36C4" w:rsidSect="0034626A">
          <w:pgSz w:w="11906" w:h="16838"/>
          <w:pgMar w:top="1134" w:right="850" w:bottom="1134" w:left="1701" w:header="708" w:footer="708" w:gutter="0"/>
          <w:cols w:space="708"/>
          <w:docGrid w:linePitch="360"/>
        </w:sectPr>
      </w:pPr>
    </w:p>
    <w:p w:rsidR="00DE1E41" w:rsidRPr="000B7BF2" w:rsidRDefault="00DE1E41" w:rsidP="00DE1E41">
      <w:pPr>
        <w:pStyle w:val="af4"/>
        <w:ind w:firstLine="0"/>
        <w:rPr>
          <w:b/>
        </w:rPr>
      </w:pPr>
      <w:bookmarkStart w:id="116" w:name="_Toc410661687"/>
      <w:bookmarkStart w:id="117" w:name="_Toc410662248"/>
      <w:r w:rsidRPr="000B7BF2">
        <w:lastRenderedPageBreak/>
        <w:t xml:space="preserve">Таблица </w:t>
      </w:r>
      <w:r>
        <w:t>14</w:t>
      </w:r>
      <w:r w:rsidRPr="000B7BF2">
        <w:t>.</w:t>
      </w:r>
      <w:r>
        <w:t>1</w:t>
      </w:r>
      <w:r w:rsidRPr="000B7BF2">
        <w:t xml:space="preserve"> – Строительство БМК в зоне действия котельной </w:t>
      </w:r>
      <w:bookmarkEnd w:id="116"/>
      <w:bookmarkEnd w:id="117"/>
      <w:r>
        <w:t xml:space="preserve">с. </w:t>
      </w:r>
      <w:proofErr w:type="spellStart"/>
      <w:r>
        <w:t>Новоархангельское</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63"/>
        <w:gridCol w:w="1132"/>
        <w:gridCol w:w="1132"/>
        <w:gridCol w:w="1133"/>
        <w:gridCol w:w="1133"/>
        <w:gridCol w:w="1133"/>
        <w:gridCol w:w="1133"/>
        <w:gridCol w:w="1127"/>
      </w:tblGrid>
      <w:tr w:rsidR="00DE1E41" w:rsidRPr="00A76055" w:rsidTr="008C4A47">
        <w:trPr>
          <w:trHeight w:val="300"/>
        </w:trPr>
        <w:tc>
          <w:tcPr>
            <w:tcW w:w="2321" w:type="pct"/>
            <w:shd w:val="clear" w:color="auto" w:fill="auto"/>
            <w:noWrap/>
            <w:vAlign w:val="bottom"/>
            <w:hideMark/>
          </w:tcPr>
          <w:p w:rsidR="00DE1E41" w:rsidRPr="0051454D" w:rsidRDefault="00DE1E41" w:rsidP="00DE1E41">
            <w:pPr>
              <w:jc w:val="both"/>
              <w:rPr>
                <w:b/>
                <w:color w:val="000000"/>
              </w:rPr>
            </w:pPr>
            <w:r w:rsidRPr="0051454D">
              <w:rPr>
                <w:b/>
                <w:color w:val="000000"/>
              </w:rPr>
              <w:t>Показатель</w:t>
            </w:r>
          </w:p>
        </w:tc>
        <w:tc>
          <w:tcPr>
            <w:tcW w:w="383" w:type="pct"/>
            <w:shd w:val="clear" w:color="auto" w:fill="auto"/>
            <w:noWrap/>
            <w:vAlign w:val="center"/>
            <w:hideMark/>
          </w:tcPr>
          <w:p w:rsidR="00DE1E41" w:rsidRPr="0051454D" w:rsidRDefault="00DE1E41" w:rsidP="00DE1E41">
            <w:pPr>
              <w:jc w:val="center"/>
              <w:rPr>
                <w:b/>
                <w:color w:val="000000"/>
              </w:rPr>
            </w:pPr>
            <w:r w:rsidRPr="0051454D">
              <w:rPr>
                <w:b/>
                <w:color w:val="000000"/>
              </w:rPr>
              <w:t>2014</w:t>
            </w:r>
          </w:p>
        </w:tc>
        <w:tc>
          <w:tcPr>
            <w:tcW w:w="383" w:type="pct"/>
            <w:shd w:val="clear" w:color="auto" w:fill="auto"/>
            <w:noWrap/>
            <w:vAlign w:val="center"/>
            <w:hideMark/>
          </w:tcPr>
          <w:p w:rsidR="00DE1E41" w:rsidRPr="0051454D" w:rsidRDefault="00DE1E41" w:rsidP="00DE1E41">
            <w:pPr>
              <w:jc w:val="center"/>
              <w:rPr>
                <w:b/>
                <w:color w:val="000000"/>
              </w:rPr>
            </w:pPr>
            <w:r w:rsidRPr="0051454D">
              <w:rPr>
                <w:b/>
                <w:color w:val="000000"/>
              </w:rPr>
              <w:t>2015</w:t>
            </w:r>
          </w:p>
        </w:tc>
        <w:tc>
          <w:tcPr>
            <w:tcW w:w="383" w:type="pct"/>
            <w:shd w:val="clear" w:color="auto" w:fill="auto"/>
            <w:noWrap/>
            <w:vAlign w:val="center"/>
            <w:hideMark/>
          </w:tcPr>
          <w:p w:rsidR="00DE1E41" w:rsidRPr="0051454D" w:rsidRDefault="00DE1E41" w:rsidP="00DE1E41">
            <w:pPr>
              <w:jc w:val="center"/>
              <w:rPr>
                <w:b/>
                <w:color w:val="000000"/>
              </w:rPr>
            </w:pPr>
            <w:r w:rsidRPr="0051454D">
              <w:rPr>
                <w:b/>
                <w:color w:val="000000"/>
              </w:rPr>
              <w:t>2016</w:t>
            </w:r>
          </w:p>
        </w:tc>
        <w:tc>
          <w:tcPr>
            <w:tcW w:w="383" w:type="pct"/>
            <w:shd w:val="clear" w:color="auto" w:fill="auto"/>
            <w:noWrap/>
            <w:vAlign w:val="center"/>
            <w:hideMark/>
          </w:tcPr>
          <w:p w:rsidR="00DE1E41" w:rsidRPr="0051454D" w:rsidRDefault="00DE1E41" w:rsidP="00DE1E41">
            <w:pPr>
              <w:jc w:val="center"/>
              <w:rPr>
                <w:b/>
                <w:color w:val="000000"/>
              </w:rPr>
            </w:pPr>
            <w:r w:rsidRPr="0051454D">
              <w:rPr>
                <w:b/>
                <w:color w:val="000000"/>
              </w:rPr>
              <w:t>2017</w:t>
            </w:r>
          </w:p>
        </w:tc>
        <w:tc>
          <w:tcPr>
            <w:tcW w:w="383" w:type="pct"/>
            <w:shd w:val="clear" w:color="auto" w:fill="auto"/>
            <w:noWrap/>
            <w:vAlign w:val="center"/>
            <w:hideMark/>
          </w:tcPr>
          <w:p w:rsidR="00DE1E41" w:rsidRPr="0051454D" w:rsidRDefault="00DE1E41" w:rsidP="00DE1E41">
            <w:pPr>
              <w:jc w:val="center"/>
              <w:rPr>
                <w:b/>
                <w:color w:val="000000"/>
              </w:rPr>
            </w:pPr>
            <w:r w:rsidRPr="0051454D">
              <w:rPr>
                <w:b/>
                <w:color w:val="000000"/>
              </w:rPr>
              <w:t>2018</w:t>
            </w:r>
          </w:p>
        </w:tc>
        <w:tc>
          <w:tcPr>
            <w:tcW w:w="383" w:type="pct"/>
            <w:shd w:val="clear" w:color="auto" w:fill="auto"/>
            <w:noWrap/>
            <w:vAlign w:val="center"/>
            <w:hideMark/>
          </w:tcPr>
          <w:p w:rsidR="00DE1E41" w:rsidRPr="0051454D" w:rsidRDefault="00DE1E41" w:rsidP="00DE1E41">
            <w:pPr>
              <w:jc w:val="center"/>
              <w:rPr>
                <w:b/>
                <w:color w:val="000000"/>
              </w:rPr>
            </w:pPr>
            <w:r w:rsidRPr="0051454D">
              <w:rPr>
                <w:b/>
                <w:color w:val="000000"/>
              </w:rPr>
              <w:t>2019</w:t>
            </w:r>
          </w:p>
        </w:tc>
        <w:tc>
          <w:tcPr>
            <w:tcW w:w="381" w:type="pct"/>
            <w:shd w:val="clear" w:color="auto" w:fill="auto"/>
            <w:noWrap/>
            <w:vAlign w:val="center"/>
            <w:hideMark/>
          </w:tcPr>
          <w:p w:rsidR="00DE1E41" w:rsidRPr="0051454D" w:rsidRDefault="00DE1E41" w:rsidP="00DE1E41">
            <w:pPr>
              <w:jc w:val="center"/>
              <w:rPr>
                <w:b/>
                <w:color w:val="000000"/>
              </w:rPr>
            </w:pPr>
            <w:r w:rsidRPr="0051454D">
              <w:rPr>
                <w:b/>
                <w:color w:val="000000"/>
              </w:rPr>
              <w:t>2024</w:t>
            </w:r>
          </w:p>
        </w:tc>
      </w:tr>
      <w:tr w:rsidR="00DE1E41" w:rsidRPr="0072683A" w:rsidTr="008C4A47">
        <w:trPr>
          <w:trHeight w:val="300"/>
        </w:trPr>
        <w:tc>
          <w:tcPr>
            <w:tcW w:w="2321" w:type="pct"/>
            <w:shd w:val="clear" w:color="auto" w:fill="auto"/>
            <w:noWrap/>
            <w:vAlign w:val="bottom"/>
            <w:hideMark/>
          </w:tcPr>
          <w:p w:rsidR="00DE1E41" w:rsidRPr="0072683A" w:rsidRDefault="00DE1E41" w:rsidP="00DE1E41">
            <w:pPr>
              <w:jc w:val="both"/>
              <w:rPr>
                <w:color w:val="000000"/>
              </w:rPr>
            </w:pPr>
            <w:r>
              <w:rPr>
                <w:color w:val="000000"/>
              </w:rPr>
              <w:t>В</w:t>
            </w:r>
            <w:r w:rsidRPr="0072683A">
              <w:rPr>
                <w:color w:val="000000"/>
              </w:rPr>
              <w:t xml:space="preserve">аловая выручка, </w:t>
            </w:r>
            <w:proofErr w:type="spellStart"/>
            <w:r w:rsidRPr="0072683A">
              <w:rPr>
                <w:color w:val="000000"/>
              </w:rPr>
              <w:t>тыс.р</w:t>
            </w:r>
            <w:proofErr w:type="spellEnd"/>
            <w:r w:rsidRPr="0072683A">
              <w:rPr>
                <w:color w:val="000000"/>
              </w:rPr>
              <w:t>.</w:t>
            </w:r>
          </w:p>
        </w:tc>
        <w:tc>
          <w:tcPr>
            <w:tcW w:w="383" w:type="pct"/>
            <w:shd w:val="clear" w:color="auto" w:fill="auto"/>
            <w:noWrap/>
            <w:vAlign w:val="bottom"/>
            <w:hideMark/>
          </w:tcPr>
          <w:p w:rsidR="00DE1E41" w:rsidRPr="00A76055" w:rsidRDefault="00DE1E41" w:rsidP="00DE1E41">
            <w:pPr>
              <w:jc w:val="center"/>
              <w:rPr>
                <w:color w:val="000000"/>
              </w:rPr>
            </w:pPr>
            <w:r w:rsidRPr="00A76055">
              <w:rPr>
                <w:color w:val="000000"/>
              </w:rPr>
              <w:t>642,95</w:t>
            </w:r>
          </w:p>
        </w:tc>
        <w:tc>
          <w:tcPr>
            <w:tcW w:w="383" w:type="pct"/>
            <w:shd w:val="clear" w:color="auto" w:fill="auto"/>
            <w:noWrap/>
            <w:vAlign w:val="bottom"/>
            <w:hideMark/>
          </w:tcPr>
          <w:p w:rsidR="00DE1E41" w:rsidRPr="00A76055" w:rsidRDefault="00DE1E41" w:rsidP="00DE1E41">
            <w:pPr>
              <w:jc w:val="center"/>
              <w:rPr>
                <w:color w:val="000000"/>
              </w:rPr>
            </w:pPr>
            <w:r w:rsidRPr="00A76055">
              <w:rPr>
                <w:color w:val="000000"/>
              </w:rPr>
              <w:t>671,2398</w:t>
            </w:r>
          </w:p>
        </w:tc>
        <w:tc>
          <w:tcPr>
            <w:tcW w:w="383" w:type="pct"/>
            <w:shd w:val="clear" w:color="auto" w:fill="auto"/>
            <w:noWrap/>
            <w:vAlign w:val="bottom"/>
            <w:hideMark/>
          </w:tcPr>
          <w:p w:rsidR="00DE1E41" w:rsidRPr="00A76055" w:rsidRDefault="00DE1E41" w:rsidP="00DE1E41">
            <w:pPr>
              <w:jc w:val="center"/>
              <w:rPr>
                <w:color w:val="000000"/>
              </w:rPr>
            </w:pPr>
            <w:r w:rsidRPr="00A76055">
              <w:rPr>
                <w:color w:val="000000"/>
              </w:rPr>
              <w:t>700,7744</w:t>
            </w:r>
          </w:p>
        </w:tc>
        <w:tc>
          <w:tcPr>
            <w:tcW w:w="383" w:type="pct"/>
            <w:shd w:val="clear" w:color="auto" w:fill="auto"/>
            <w:noWrap/>
            <w:vAlign w:val="bottom"/>
            <w:hideMark/>
          </w:tcPr>
          <w:p w:rsidR="00DE1E41" w:rsidRPr="00A76055" w:rsidRDefault="00DE1E41" w:rsidP="00DE1E41">
            <w:pPr>
              <w:jc w:val="center"/>
              <w:rPr>
                <w:color w:val="000000"/>
              </w:rPr>
            </w:pPr>
            <w:r w:rsidRPr="00A76055">
              <w:rPr>
                <w:color w:val="000000"/>
              </w:rPr>
              <w:t>731,6084</w:t>
            </w:r>
          </w:p>
        </w:tc>
        <w:tc>
          <w:tcPr>
            <w:tcW w:w="383" w:type="pct"/>
            <w:shd w:val="clear" w:color="auto" w:fill="auto"/>
            <w:noWrap/>
            <w:vAlign w:val="bottom"/>
            <w:hideMark/>
          </w:tcPr>
          <w:p w:rsidR="00DE1E41" w:rsidRPr="00A76055" w:rsidRDefault="00DE1E41" w:rsidP="00DE1E41">
            <w:pPr>
              <w:jc w:val="center"/>
              <w:rPr>
                <w:color w:val="000000"/>
              </w:rPr>
            </w:pPr>
            <w:r w:rsidRPr="00A76055">
              <w:rPr>
                <w:color w:val="000000"/>
              </w:rPr>
              <w:t>763,7992</w:t>
            </w:r>
          </w:p>
        </w:tc>
        <w:tc>
          <w:tcPr>
            <w:tcW w:w="383" w:type="pct"/>
            <w:shd w:val="clear" w:color="auto" w:fill="auto"/>
            <w:noWrap/>
            <w:vAlign w:val="bottom"/>
            <w:hideMark/>
          </w:tcPr>
          <w:p w:rsidR="00DE1E41" w:rsidRPr="00A76055" w:rsidRDefault="00DE1E41" w:rsidP="00DE1E41">
            <w:pPr>
              <w:jc w:val="center"/>
              <w:rPr>
                <w:color w:val="000000"/>
              </w:rPr>
            </w:pPr>
            <w:r w:rsidRPr="00A76055">
              <w:rPr>
                <w:color w:val="000000"/>
              </w:rPr>
              <w:t>797,4064</w:t>
            </w:r>
          </w:p>
        </w:tc>
        <w:tc>
          <w:tcPr>
            <w:tcW w:w="381" w:type="pct"/>
            <w:shd w:val="clear" w:color="auto" w:fill="auto"/>
            <w:noWrap/>
            <w:vAlign w:val="bottom"/>
            <w:hideMark/>
          </w:tcPr>
          <w:p w:rsidR="00DE1E41" w:rsidRPr="00A76055" w:rsidRDefault="00DE1E41" w:rsidP="00DE1E41">
            <w:pPr>
              <w:jc w:val="center"/>
              <w:rPr>
                <w:color w:val="000000"/>
              </w:rPr>
            </w:pPr>
            <w:r w:rsidRPr="00A76055">
              <w:rPr>
                <w:color w:val="000000"/>
              </w:rPr>
              <w:t>988,9679</w:t>
            </w:r>
          </w:p>
        </w:tc>
      </w:tr>
      <w:tr w:rsidR="00DE1E41" w:rsidRPr="0072683A" w:rsidTr="008C4A47">
        <w:trPr>
          <w:trHeight w:val="300"/>
        </w:trPr>
        <w:tc>
          <w:tcPr>
            <w:tcW w:w="2321" w:type="pct"/>
            <w:shd w:val="clear" w:color="auto" w:fill="auto"/>
            <w:noWrap/>
            <w:vAlign w:val="bottom"/>
            <w:hideMark/>
          </w:tcPr>
          <w:p w:rsidR="00DE1E41" w:rsidRPr="0072683A" w:rsidRDefault="00DE1E41" w:rsidP="00DE1E41">
            <w:pPr>
              <w:jc w:val="both"/>
              <w:rPr>
                <w:color w:val="000000"/>
              </w:rPr>
            </w:pPr>
            <w:r>
              <w:rPr>
                <w:color w:val="000000"/>
              </w:rPr>
              <w:t>Р</w:t>
            </w:r>
            <w:r w:rsidRPr="0072683A">
              <w:rPr>
                <w:color w:val="000000"/>
              </w:rPr>
              <w:t>ентабельность*, %</w:t>
            </w:r>
          </w:p>
        </w:tc>
        <w:tc>
          <w:tcPr>
            <w:tcW w:w="383" w:type="pct"/>
            <w:shd w:val="clear" w:color="auto" w:fill="auto"/>
            <w:noWrap/>
            <w:vAlign w:val="bottom"/>
            <w:hideMark/>
          </w:tcPr>
          <w:p w:rsidR="00DE1E41" w:rsidRPr="00A76055" w:rsidRDefault="00DE1E41" w:rsidP="00DE1E41">
            <w:pPr>
              <w:jc w:val="center"/>
              <w:rPr>
                <w:color w:val="000000"/>
              </w:rPr>
            </w:pPr>
            <w:r w:rsidRPr="00A76055">
              <w:rPr>
                <w:color w:val="000000"/>
              </w:rPr>
              <w:t>2,12</w:t>
            </w:r>
          </w:p>
        </w:tc>
        <w:tc>
          <w:tcPr>
            <w:tcW w:w="383" w:type="pct"/>
            <w:shd w:val="clear" w:color="auto" w:fill="auto"/>
            <w:noWrap/>
            <w:vAlign w:val="bottom"/>
            <w:hideMark/>
          </w:tcPr>
          <w:p w:rsidR="00DE1E41" w:rsidRPr="00A76055" w:rsidRDefault="00DE1E41" w:rsidP="00DE1E41">
            <w:pPr>
              <w:jc w:val="center"/>
              <w:rPr>
                <w:color w:val="000000"/>
              </w:rPr>
            </w:pPr>
            <w:r w:rsidRPr="00A76055">
              <w:rPr>
                <w:color w:val="000000"/>
              </w:rPr>
              <w:t>2,12</w:t>
            </w:r>
          </w:p>
        </w:tc>
        <w:tc>
          <w:tcPr>
            <w:tcW w:w="383" w:type="pct"/>
            <w:shd w:val="clear" w:color="auto" w:fill="auto"/>
            <w:noWrap/>
            <w:vAlign w:val="bottom"/>
            <w:hideMark/>
          </w:tcPr>
          <w:p w:rsidR="00DE1E41" w:rsidRPr="00A76055" w:rsidRDefault="00DE1E41" w:rsidP="00DE1E41">
            <w:pPr>
              <w:jc w:val="center"/>
              <w:rPr>
                <w:color w:val="000000"/>
              </w:rPr>
            </w:pPr>
            <w:r w:rsidRPr="00A76055">
              <w:rPr>
                <w:color w:val="000000"/>
              </w:rPr>
              <w:t>2,12</w:t>
            </w:r>
          </w:p>
        </w:tc>
        <w:tc>
          <w:tcPr>
            <w:tcW w:w="383" w:type="pct"/>
            <w:shd w:val="clear" w:color="auto" w:fill="auto"/>
            <w:noWrap/>
            <w:vAlign w:val="bottom"/>
            <w:hideMark/>
          </w:tcPr>
          <w:p w:rsidR="00DE1E41" w:rsidRPr="00A76055" w:rsidRDefault="00DE1E41" w:rsidP="00DE1E41">
            <w:pPr>
              <w:jc w:val="center"/>
              <w:rPr>
                <w:color w:val="000000"/>
              </w:rPr>
            </w:pPr>
            <w:r w:rsidRPr="00A76055">
              <w:rPr>
                <w:color w:val="000000"/>
              </w:rPr>
              <w:t>2,12</w:t>
            </w:r>
          </w:p>
        </w:tc>
        <w:tc>
          <w:tcPr>
            <w:tcW w:w="383" w:type="pct"/>
            <w:shd w:val="clear" w:color="auto" w:fill="auto"/>
            <w:noWrap/>
            <w:vAlign w:val="bottom"/>
            <w:hideMark/>
          </w:tcPr>
          <w:p w:rsidR="00DE1E41" w:rsidRPr="00A76055" w:rsidRDefault="00DE1E41" w:rsidP="00DE1E41">
            <w:pPr>
              <w:jc w:val="center"/>
              <w:rPr>
                <w:color w:val="000000"/>
              </w:rPr>
            </w:pPr>
            <w:r w:rsidRPr="00A76055">
              <w:rPr>
                <w:color w:val="000000"/>
              </w:rPr>
              <w:t>2,12</w:t>
            </w:r>
          </w:p>
        </w:tc>
        <w:tc>
          <w:tcPr>
            <w:tcW w:w="383" w:type="pct"/>
            <w:shd w:val="clear" w:color="auto" w:fill="auto"/>
            <w:noWrap/>
            <w:vAlign w:val="bottom"/>
            <w:hideMark/>
          </w:tcPr>
          <w:p w:rsidR="00DE1E41" w:rsidRPr="00A76055" w:rsidRDefault="00DE1E41" w:rsidP="00DE1E41">
            <w:pPr>
              <w:jc w:val="center"/>
              <w:rPr>
                <w:color w:val="000000"/>
              </w:rPr>
            </w:pPr>
            <w:r w:rsidRPr="00A76055">
              <w:rPr>
                <w:color w:val="000000"/>
              </w:rPr>
              <w:t>2,12</w:t>
            </w:r>
          </w:p>
        </w:tc>
        <w:tc>
          <w:tcPr>
            <w:tcW w:w="381" w:type="pct"/>
            <w:shd w:val="clear" w:color="auto" w:fill="auto"/>
            <w:noWrap/>
            <w:vAlign w:val="bottom"/>
            <w:hideMark/>
          </w:tcPr>
          <w:p w:rsidR="00DE1E41" w:rsidRPr="00A76055" w:rsidRDefault="00DE1E41" w:rsidP="00DE1E41">
            <w:pPr>
              <w:jc w:val="center"/>
              <w:rPr>
                <w:color w:val="000000"/>
              </w:rPr>
            </w:pPr>
            <w:r w:rsidRPr="00A76055">
              <w:rPr>
                <w:color w:val="000000"/>
              </w:rPr>
              <w:t>2,12</w:t>
            </w:r>
          </w:p>
        </w:tc>
      </w:tr>
      <w:tr w:rsidR="00DE1E41" w:rsidRPr="0072683A" w:rsidTr="008C4A47">
        <w:trPr>
          <w:trHeight w:val="300"/>
        </w:trPr>
        <w:tc>
          <w:tcPr>
            <w:tcW w:w="2321" w:type="pct"/>
            <w:shd w:val="clear" w:color="auto" w:fill="auto"/>
            <w:noWrap/>
            <w:vAlign w:val="bottom"/>
            <w:hideMark/>
          </w:tcPr>
          <w:p w:rsidR="00DE1E41" w:rsidRPr="0072683A" w:rsidRDefault="00DE1E41" w:rsidP="00DE1E41">
            <w:pPr>
              <w:jc w:val="both"/>
              <w:rPr>
                <w:color w:val="000000"/>
              </w:rPr>
            </w:pPr>
            <w:r>
              <w:rPr>
                <w:color w:val="000000"/>
              </w:rPr>
              <w:t>З</w:t>
            </w:r>
            <w:r w:rsidRPr="0072683A">
              <w:rPr>
                <w:color w:val="000000"/>
              </w:rPr>
              <w:t xml:space="preserve">атраты организации, </w:t>
            </w:r>
            <w:proofErr w:type="spellStart"/>
            <w:r w:rsidRPr="0072683A">
              <w:rPr>
                <w:color w:val="000000"/>
              </w:rPr>
              <w:t>тыс.р</w:t>
            </w:r>
            <w:proofErr w:type="spellEnd"/>
            <w:r w:rsidRPr="0072683A">
              <w:rPr>
                <w:color w:val="000000"/>
              </w:rPr>
              <w:t>.</w:t>
            </w:r>
          </w:p>
        </w:tc>
        <w:tc>
          <w:tcPr>
            <w:tcW w:w="383" w:type="pct"/>
            <w:shd w:val="clear" w:color="auto" w:fill="auto"/>
            <w:noWrap/>
            <w:vAlign w:val="bottom"/>
            <w:hideMark/>
          </w:tcPr>
          <w:p w:rsidR="00DE1E41" w:rsidRPr="00A76055" w:rsidRDefault="00DE1E41" w:rsidP="00DE1E41">
            <w:pPr>
              <w:jc w:val="center"/>
              <w:rPr>
                <w:color w:val="000000"/>
              </w:rPr>
            </w:pPr>
            <w:r w:rsidRPr="00A76055">
              <w:rPr>
                <w:color w:val="000000"/>
              </w:rPr>
              <w:t>629,6024</w:t>
            </w:r>
          </w:p>
        </w:tc>
        <w:tc>
          <w:tcPr>
            <w:tcW w:w="383" w:type="pct"/>
            <w:shd w:val="clear" w:color="auto" w:fill="auto"/>
            <w:noWrap/>
            <w:vAlign w:val="bottom"/>
            <w:hideMark/>
          </w:tcPr>
          <w:p w:rsidR="00DE1E41" w:rsidRPr="00A76055" w:rsidRDefault="00DE1E41" w:rsidP="00DE1E41">
            <w:pPr>
              <w:jc w:val="center"/>
              <w:rPr>
                <w:color w:val="000000"/>
              </w:rPr>
            </w:pPr>
            <w:r w:rsidRPr="00A76055">
              <w:rPr>
                <w:color w:val="000000"/>
              </w:rPr>
              <w:t>657,3049</w:t>
            </w:r>
          </w:p>
        </w:tc>
        <w:tc>
          <w:tcPr>
            <w:tcW w:w="383" w:type="pct"/>
            <w:shd w:val="clear" w:color="auto" w:fill="auto"/>
            <w:noWrap/>
            <w:vAlign w:val="bottom"/>
            <w:hideMark/>
          </w:tcPr>
          <w:p w:rsidR="00DE1E41" w:rsidRPr="00A76055" w:rsidRDefault="00DE1E41" w:rsidP="00DE1E41">
            <w:pPr>
              <w:jc w:val="center"/>
              <w:rPr>
                <w:color w:val="000000"/>
              </w:rPr>
            </w:pPr>
            <w:r w:rsidRPr="00A76055">
              <w:rPr>
                <w:color w:val="000000"/>
              </w:rPr>
              <w:t>686,2264</w:t>
            </w:r>
          </w:p>
        </w:tc>
        <w:tc>
          <w:tcPr>
            <w:tcW w:w="383" w:type="pct"/>
            <w:shd w:val="clear" w:color="auto" w:fill="auto"/>
            <w:noWrap/>
            <w:vAlign w:val="bottom"/>
            <w:hideMark/>
          </w:tcPr>
          <w:p w:rsidR="00DE1E41" w:rsidRPr="00A76055" w:rsidRDefault="00DE1E41" w:rsidP="00DE1E41">
            <w:pPr>
              <w:jc w:val="center"/>
              <w:rPr>
                <w:color w:val="000000"/>
              </w:rPr>
            </w:pPr>
            <w:r w:rsidRPr="00A76055">
              <w:rPr>
                <w:color w:val="000000"/>
              </w:rPr>
              <w:t>716,4203</w:t>
            </w:r>
          </w:p>
        </w:tc>
        <w:tc>
          <w:tcPr>
            <w:tcW w:w="383" w:type="pct"/>
            <w:shd w:val="clear" w:color="auto" w:fill="auto"/>
            <w:noWrap/>
            <w:vAlign w:val="bottom"/>
            <w:hideMark/>
          </w:tcPr>
          <w:p w:rsidR="00DE1E41" w:rsidRPr="00A76055" w:rsidRDefault="00DE1E41" w:rsidP="00DE1E41">
            <w:pPr>
              <w:jc w:val="center"/>
              <w:rPr>
                <w:color w:val="000000"/>
              </w:rPr>
            </w:pPr>
            <w:r w:rsidRPr="00A76055">
              <w:rPr>
                <w:color w:val="000000"/>
              </w:rPr>
              <w:t>747,9428</w:t>
            </w:r>
          </w:p>
        </w:tc>
        <w:tc>
          <w:tcPr>
            <w:tcW w:w="383" w:type="pct"/>
            <w:shd w:val="clear" w:color="auto" w:fill="auto"/>
            <w:noWrap/>
            <w:vAlign w:val="bottom"/>
            <w:hideMark/>
          </w:tcPr>
          <w:p w:rsidR="00DE1E41" w:rsidRPr="00A76055" w:rsidRDefault="00DE1E41" w:rsidP="00DE1E41">
            <w:pPr>
              <w:jc w:val="center"/>
              <w:rPr>
                <w:color w:val="000000"/>
              </w:rPr>
            </w:pPr>
            <w:r w:rsidRPr="00A76055">
              <w:rPr>
                <w:color w:val="000000"/>
              </w:rPr>
              <w:t>780,8523</w:t>
            </w:r>
          </w:p>
        </w:tc>
        <w:tc>
          <w:tcPr>
            <w:tcW w:w="381" w:type="pct"/>
            <w:shd w:val="clear" w:color="auto" w:fill="auto"/>
            <w:noWrap/>
            <w:vAlign w:val="bottom"/>
            <w:hideMark/>
          </w:tcPr>
          <w:p w:rsidR="00DE1E41" w:rsidRPr="00A76055" w:rsidRDefault="00DE1E41" w:rsidP="00DE1E41">
            <w:pPr>
              <w:jc w:val="center"/>
              <w:rPr>
                <w:color w:val="000000"/>
              </w:rPr>
            </w:pPr>
            <w:r w:rsidRPr="00A76055">
              <w:rPr>
                <w:color w:val="000000"/>
              </w:rPr>
              <w:t>968,437</w:t>
            </w:r>
          </w:p>
        </w:tc>
      </w:tr>
      <w:tr w:rsidR="00DE1E41" w:rsidRPr="0072683A" w:rsidTr="008C4A47">
        <w:trPr>
          <w:trHeight w:val="300"/>
        </w:trPr>
        <w:tc>
          <w:tcPr>
            <w:tcW w:w="2321" w:type="pct"/>
            <w:shd w:val="clear" w:color="auto" w:fill="auto"/>
            <w:noWrap/>
            <w:vAlign w:val="bottom"/>
            <w:hideMark/>
          </w:tcPr>
          <w:p w:rsidR="00DE1E41" w:rsidRPr="0072683A" w:rsidRDefault="00DE1E41" w:rsidP="00DE1E41">
            <w:pPr>
              <w:jc w:val="both"/>
              <w:rPr>
                <w:color w:val="000000"/>
              </w:rPr>
            </w:pPr>
            <w:r>
              <w:rPr>
                <w:color w:val="000000"/>
              </w:rPr>
              <w:t>Ц</w:t>
            </w:r>
            <w:r w:rsidRPr="0072683A">
              <w:rPr>
                <w:color w:val="000000"/>
              </w:rPr>
              <w:t xml:space="preserve">ена топлива, </w:t>
            </w:r>
            <w:proofErr w:type="spellStart"/>
            <w:r w:rsidRPr="0072683A">
              <w:rPr>
                <w:color w:val="000000"/>
              </w:rPr>
              <w:t>руб</w:t>
            </w:r>
            <w:proofErr w:type="spellEnd"/>
            <w:r w:rsidRPr="0072683A">
              <w:rPr>
                <w:color w:val="000000"/>
              </w:rPr>
              <w:t>/т (уголь</w:t>
            </w:r>
            <w:r>
              <w:rPr>
                <w:color w:val="000000"/>
              </w:rPr>
              <w:t xml:space="preserve"> </w:t>
            </w:r>
            <w:proofErr w:type="gramStart"/>
            <w:r>
              <w:rPr>
                <w:color w:val="000000"/>
              </w:rPr>
              <w:t>ДР</w:t>
            </w:r>
            <w:proofErr w:type="gramEnd"/>
            <w:r w:rsidRPr="0072683A">
              <w:rPr>
                <w:color w:val="000000"/>
              </w:rPr>
              <w:t>)**</w:t>
            </w:r>
          </w:p>
        </w:tc>
        <w:tc>
          <w:tcPr>
            <w:tcW w:w="383" w:type="pct"/>
            <w:shd w:val="clear" w:color="auto" w:fill="auto"/>
            <w:noWrap/>
            <w:vAlign w:val="bottom"/>
            <w:hideMark/>
          </w:tcPr>
          <w:p w:rsidR="00DE1E41" w:rsidRPr="00A76055" w:rsidRDefault="00DE1E41" w:rsidP="00DE1E41">
            <w:pPr>
              <w:jc w:val="center"/>
              <w:rPr>
                <w:color w:val="000000"/>
              </w:rPr>
            </w:pPr>
            <w:r w:rsidRPr="00A76055">
              <w:rPr>
                <w:color w:val="000000"/>
              </w:rPr>
              <w:t>2200</w:t>
            </w:r>
          </w:p>
        </w:tc>
        <w:tc>
          <w:tcPr>
            <w:tcW w:w="383" w:type="pct"/>
            <w:shd w:val="clear" w:color="auto" w:fill="auto"/>
            <w:noWrap/>
            <w:vAlign w:val="bottom"/>
            <w:hideMark/>
          </w:tcPr>
          <w:p w:rsidR="00DE1E41" w:rsidRPr="00A76055" w:rsidRDefault="00DE1E41" w:rsidP="00DE1E41">
            <w:pPr>
              <w:jc w:val="center"/>
              <w:rPr>
                <w:color w:val="000000"/>
              </w:rPr>
            </w:pPr>
            <w:r w:rsidRPr="00A76055">
              <w:rPr>
                <w:color w:val="000000"/>
              </w:rPr>
              <w:t>2292,4</w:t>
            </w:r>
          </w:p>
        </w:tc>
        <w:tc>
          <w:tcPr>
            <w:tcW w:w="383" w:type="pct"/>
            <w:shd w:val="clear" w:color="auto" w:fill="auto"/>
            <w:noWrap/>
            <w:vAlign w:val="bottom"/>
            <w:hideMark/>
          </w:tcPr>
          <w:p w:rsidR="00DE1E41" w:rsidRPr="00A76055" w:rsidRDefault="00DE1E41" w:rsidP="00DE1E41">
            <w:pPr>
              <w:jc w:val="center"/>
              <w:rPr>
                <w:color w:val="000000"/>
              </w:rPr>
            </w:pPr>
            <w:r w:rsidRPr="00A76055">
              <w:rPr>
                <w:color w:val="000000"/>
              </w:rPr>
              <w:t>2388,681</w:t>
            </w:r>
          </w:p>
        </w:tc>
        <w:tc>
          <w:tcPr>
            <w:tcW w:w="383" w:type="pct"/>
            <w:shd w:val="clear" w:color="auto" w:fill="auto"/>
            <w:noWrap/>
            <w:vAlign w:val="bottom"/>
            <w:hideMark/>
          </w:tcPr>
          <w:p w:rsidR="00DE1E41" w:rsidRPr="00A76055" w:rsidRDefault="00DE1E41" w:rsidP="00DE1E41">
            <w:pPr>
              <w:jc w:val="center"/>
              <w:rPr>
                <w:color w:val="000000"/>
              </w:rPr>
            </w:pPr>
            <w:r w:rsidRPr="00A76055">
              <w:rPr>
                <w:color w:val="000000"/>
              </w:rPr>
              <w:t>2489,005</w:t>
            </w:r>
          </w:p>
        </w:tc>
        <w:tc>
          <w:tcPr>
            <w:tcW w:w="383" w:type="pct"/>
            <w:shd w:val="clear" w:color="auto" w:fill="auto"/>
            <w:noWrap/>
            <w:vAlign w:val="bottom"/>
            <w:hideMark/>
          </w:tcPr>
          <w:p w:rsidR="00DE1E41" w:rsidRPr="00A76055" w:rsidRDefault="00DE1E41" w:rsidP="00DE1E41">
            <w:pPr>
              <w:jc w:val="center"/>
              <w:rPr>
                <w:color w:val="000000"/>
              </w:rPr>
            </w:pPr>
            <w:r w:rsidRPr="00A76055">
              <w:rPr>
                <w:color w:val="000000"/>
              </w:rPr>
              <w:t>2593,544</w:t>
            </w:r>
          </w:p>
        </w:tc>
        <w:tc>
          <w:tcPr>
            <w:tcW w:w="383" w:type="pct"/>
            <w:shd w:val="clear" w:color="auto" w:fill="auto"/>
            <w:noWrap/>
            <w:vAlign w:val="bottom"/>
            <w:hideMark/>
          </w:tcPr>
          <w:p w:rsidR="00DE1E41" w:rsidRPr="00A76055" w:rsidRDefault="00DE1E41" w:rsidP="00DE1E41">
            <w:pPr>
              <w:jc w:val="center"/>
              <w:rPr>
                <w:color w:val="000000"/>
              </w:rPr>
            </w:pPr>
            <w:r w:rsidRPr="00A76055">
              <w:rPr>
                <w:color w:val="000000"/>
              </w:rPr>
              <w:t>2702,472</w:t>
            </w:r>
          </w:p>
        </w:tc>
        <w:tc>
          <w:tcPr>
            <w:tcW w:w="381" w:type="pct"/>
            <w:shd w:val="clear" w:color="auto" w:fill="auto"/>
            <w:noWrap/>
            <w:vAlign w:val="bottom"/>
            <w:hideMark/>
          </w:tcPr>
          <w:p w:rsidR="00DE1E41" w:rsidRPr="00A76055" w:rsidRDefault="00DE1E41" w:rsidP="00DE1E41">
            <w:pPr>
              <w:jc w:val="center"/>
              <w:rPr>
                <w:color w:val="000000"/>
              </w:rPr>
            </w:pPr>
            <w:r w:rsidRPr="00A76055">
              <w:rPr>
                <w:color w:val="000000"/>
              </w:rPr>
              <w:t>3319,708</w:t>
            </w:r>
          </w:p>
        </w:tc>
      </w:tr>
      <w:tr w:rsidR="00DE1E41" w:rsidRPr="00A76055" w:rsidTr="008C4A47">
        <w:trPr>
          <w:trHeight w:val="300"/>
        </w:trPr>
        <w:tc>
          <w:tcPr>
            <w:tcW w:w="2321" w:type="pct"/>
            <w:shd w:val="clear" w:color="auto" w:fill="auto"/>
            <w:noWrap/>
            <w:vAlign w:val="bottom"/>
            <w:hideMark/>
          </w:tcPr>
          <w:p w:rsidR="00DE1E41" w:rsidRPr="0072683A" w:rsidRDefault="00DE1E41" w:rsidP="00DE1E41">
            <w:pPr>
              <w:jc w:val="both"/>
              <w:rPr>
                <w:color w:val="000000"/>
              </w:rPr>
            </w:pPr>
            <w:r>
              <w:rPr>
                <w:color w:val="000000"/>
              </w:rPr>
              <w:t xml:space="preserve">Цена топлива, </w:t>
            </w:r>
            <w:proofErr w:type="spellStart"/>
            <w:r>
              <w:rPr>
                <w:color w:val="000000"/>
              </w:rPr>
              <w:t>руб</w:t>
            </w:r>
            <w:proofErr w:type="spellEnd"/>
            <w:r>
              <w:rPr>
                <w:color w:val="000000"/>
              </w:rPr>
              <w:t xml:space="preserve">/т (уголь </w:t>
            </w:r>
            <w:proofErr w:type="gramStart"/>
            <w:r>
              <w:rPr>
                <w:color w:val="000000"/>
              </w:rPr>
              <w:t>ДО</w:t>
            </w:r>
            <w:proofErr w:type="gramEnd"/>
            <w:r>
              <w:rPr>
                <w:color w:val="000000"/>
              </w:rPr>
              <w:t>)</w:t>
            </w:r>
          </w:p>
        </w:tc>
        <w:tc>
          <w:tcPr>
            <w:tcW w:w="383" w:type="pct"/>
            <w:shd w:val="clear" w:color="auto" w:fill="auto"/>
            <w:noWrap/>
            <w:vAlign w:val="bottom"/>
            <w:hideMark/>
          </w:tcPr>
          <w:p w:rsidR="00DE1E41" w:rsidRPr="00A76055" w:rsidRDefault="00DE1E41" w:rsidP="00DE1E41">
            <w:pPr>
              <w:jc w:val="center"/>
              <w:rPr>
                <w:color w:val="000000"/>
              </w:rPr>
            </w:pPr>
            <w:r w:rsidRPr="00A76055">
              <w:rPr>
                <w:color w:val="000000"/>
              </w:rPr>
              <w:t>3300</w:t>
            </w:r>
          </w:p>
        </w:tc>
        <w:tc>
          <w:tcPr>
            <w:tcW w:w="383" w:type="pct"/>
            <w:shd w:val="clear" w:color="auto" w:fill="auto"/>
            <w:noWrap/>
            <w:vAlign w:val="bottom"/>
            <w:hideMark/>
          </w:tcPr>
          <w:p w:rsidR="00DE1E41" w:rsidRPr="00A76055" w:rsidRDefault="00DE1E41" w:rsidP="00DE1E41">
            <w:pPr>
              <w:jc w:val="center"/>
              <w:rPr>
                <w:color w:val="000000"/>
              </w:rPr>
            </w:pPr>
            <w:r w:rsidRPr="00A76055">
              <w:rPr>
                <w:color w:val="000000"/>
              </w:rPr>
              <w:t>3438,6</w:t>
            </w:r>
          </w:p>
        </w:tc>
        <w:tc>
          <w:tcPr>
            <w:tcW w:w="383" w:type="pct"/>
            <w:shd w:val="clear" w:color="auto" w:fill="auto"/>
            <w:noWrap/>
            <w:vAlign w:val="bottom"/>
            <w:hideMark/>
          </w:tcPr>
          <w:p w:rsidR="00DE1E41" w:rsidRPr="00A76055" w:rsidRDefault="00DE1E41" w:rsidP="00DE1E41">
            <w:pPr>
              <w:jc w:val="center"/>
              <w:rPr>
                <w:color w:val="000000"/>
              </w:rPr>
            </w:pPr>
            <w:r w:rsidRPr="00A76055">
              <w:rPr>
                <w:color w:val="000000"/>
              </w:rPr>
              <w:t>3583,021</w:t>
            </w:r>
          </w:p>
        </w:tc>
        <w:tc>
          <w:tcPr>
            <w:tcW w:w="383" w:type="pct"/>
            <w:shd w:val="clear" w:color="auto" w:fill="auto"/>
            <w:noWrap/>
            <w:vAlign w:val="bottom"/>
            <w:hideMark/>
          </w:tcPr>
          <w:p w:rsidR="00DE1E41" w:rsidRPr="00A76055" w:rsidRDefault="00DE1E41" w:rsidP="00DE1E41">
            <w:pPr>
              <w:jc w:val="center"/>
              <w:rPr>
                <w:color w:val="000000"/>
              </w:rPr>
            </w:pPr>
            <w:r w:rsidRPr="00A76055">
              <w:rPr>
                <w:color w:val="000000"/>
              </w:rPr>
              <w:t>3733,508</w:t>
            </w:r>
          </w:p>
        </w:tc>
        <w:tc>
          <w:tcPr>
            <w:tcW w:w="383" w:type="pct"/>
            <w:shd w:val="clear" w:color="auto" w:fill="auto"/>
            <w:noWrap/>
            <w:vAlign w:val="bottom"/>
            <w:hideMark/>
          </w:tcPr>
          <w:p w:rsidR="00DE1E41" w:rsidRPr="00A76055" w:rsidRDefault="00DE1E41" w:rsidP="00DE1E41">
            <w:pPr>
              <w:jc w:val="center"/>
              <w:rPr>
                <w:color w:val="000000"/>
              </w:rPr>
            </w:pPr>
            <w:r w:rsidRPr="00A76055">
              <w:rPr>
                <w:color w:val="000000"/>
              </w:rPr>
              <w:t>3890,315</w:t>
            </w:r>
          </w:p>
        </w:tc>
        <w:tc>
          <w:tcPr>
            <w:tcW w:w="383" w:type="pct"/>
            <w:shd w:val="clear" w:color="auto" w:fill="auto"/>
            <w:noWrap/>
            <w:vAlign w:val="bottom"/>
            <w:hideMark/>
          </w:tcPr>
          <w:p w:rsidR="00DE1E41" w:rsidRPr="00A76055" w:rsidRDefault="00DE1E41" w:rsidP="00DE1E41">
            <w:pPr>
              <w:jc w:val="center"/>
              <w:rPr>
                <w:color w:val="000000"/>
              </w:rPr>
            </w:pPr>
            <w:r w:rsidRPr="00A76055">
              <w:rPr>
                <w:color w:val="000000"/>
              </w:rPr>
              <w:t>4053,709</w:t>
            </w:r>
          </w:p>
        </w:tc>
        <w:tc>
          <w:tcPr>
            <w:tcW w:w="381" w:type="pct"/>
            <w:shd w:val="clear" w:color="auto" w:fill="auto"/>
            <w:noWrap/>
            <w:vAlign w:val="bottom"/>
            <w:hideMark/>
          </w:tcPr>
          <w:p w:rsidR="00DE1E41" w:rsidRPr="00A76055" w:rsidRDefault="00DE1E41" w:rsidP="00DE1E41">
            <w:pPr>
              <w:jc w:val="center"/>
              <w:rPr>
                <w:color w:val="000000"/>
              </w:rPr>
            </w:pPr>
            <w:r w:rsidRPr="00A76055">
              <w:rPr>
                <w:color w:val="000000"/>
              </w:rPr>
              <w:t>4979,562</w:t>
            </w:r>
          </w:p>
        </w:tc>
      </w:tr>
      <w:tr w:rsidR="00DE1E41" w:rsidRPr="0072683A" w:rsidTr="008C4A47">
        <w:trPr>
          <w:trHeight w:val="300"/>
        </w:trPr>
        <w:tc>
          <w:tcPr>
            <w:tcW w:w="2321" w:type="pct"/>
            <w:shd w:val="clear" w:color="auto" w:fill="auto"/>
            <w:noWrap/>
            <w:vAlign w:val="bottom"/>
            <w:hideMark/>
          </w:tcPr>
          <w:p w:rsidR="00DE1E41" w:rsidRPr="0072683A" w:rsidRDefault="00DE1E41" w:rsidP="00DE1E41">
            <w:pPr>
              <w:jc w:val="both"/>
              <w:rPr>
                <w:color w:val="000000"/>
              </w:rPr>
            </w:pPr>
            <w:r>
              <w:rPr>
                <w:color w:val="000000"/>
              </w:rPr>
              <w:t>К</w:t>
            </w:r>
            <w:r w:rsidRPr="0072683A">
              <w:rPr>
                <w:color w:val="000000"/>
              </w:rPr>
              <w:t xml:space="preserve">алорийность топлива, </w:t>
            </w:r>
            <w:proofErr w:type="gramStart"/>
            <w:r w:rsidRPr="0072683A">
              <w:rPr>
                <w:color w:val="000000"/>
              </w:rPr>
              <w:t>ккал</w:t>
            </w:r>
            <w:proofErr w:type="gramEnd"/>
            <w:r w:rsidRPr="0072683A">
              <w:rPr>
                <w:color w:val="000000"/>
              </w:rPr>
              <w:t>/кг</w:t>
            </w:r>
          </w:p>
        </w:tc>
        <w:tc>
          <w:tcPr>
            <w:tcW w:w="383" w:type="pct"/>
            <w:shd w:val="clear" w:color="auto" w:fill="auto"/>
            <w:noWrap/>
            <w:vAlign w:val="bottom"/>
            <w:hideMark/>
          </w:tcPr>
          <w:p w:rsidR="00DE1E41" w:rsidRPr="00A76055" w:rsidRDefault="00DE1E41" w:rsidP="00DE1E41">
            <w:pPr>
              <w:jc w:val="center"/>
              <w:rPr>
                <w:color w:val="000000"/>
              </w:rPr>
            </w:pPr>
            <w:r w:rsidRPr="00A76055">
              <w:rPr>
                <w:color w:val="000000"/>
              </w:rPr>
              <w:t>5000</w:t>
            </w:r>
          </w:p>
        </w:tc>
        <w:tc>
          <w:tcPr>
            <w:tcW w:w="383" w:type="pct"/>
            <w:shd w:val="clear" w:color="auto" w:fill="auto"/>
            <w:noWrap/>
            <w:vAlign w:val="bottom"/>
            <w:hideMark/>
          </w:tcPr>
          <w:p w:rsidR="00DE1E41" w:rsidRPr="00A76055" w:rsidRDefault="00DE1E41" w:rsidP="00DE1E41">
            <w:pPr>
              <w:jc w:val="center"/>
              <w:rPr>
                <w:color w:val="000000"/>
              </w:rPr>
            </w:pPr>
            <w:r w:rsidRPr="00A76055">
              <w:rPr>
                <w:color w:val="000000"/>
              </w:rPr>
              <w:t>5000</w:t>
            </w:r>
          </w:p>
        </w:tc>
        <w:tc>
          <w:tcPr>
            <w:tcW w:w="383" w:type="pct"/>
            <w:shd w:val="clear" w:color="auto" w:fill="auto"/>
            <w:noWrap/>
            <w:vAlign w:val="bottom"/>
            <w:hideMark/>
          </w:tcPr>
          <w:p w:rsidR="00DE1E41" w:rsidRPr="00A76055" w:rsidRDefault="00DE1E41" w:rsidP="00DE1E41">
            <w:pPr>
              <w:jc w:val="center"/>
              <w:rPr>
                <w:color w:val="000000"/>
              </w:rPr>
            </w:pPr>
            <w:r w:rsidRPr="00A76055">
              <w:rPr>
                <w:color w:val="000000"/>
              </w:rPr>
              <w:t>5000</w:t>
            </w:r>
          </w:p>
        </w:tc>
        <w:tc>
          <w:tcPr>
            <w:tcW w:w="383" w:type="pct"/>
            <w:shd w:val="clear" w:color="auto" w:fill="auto"/>
            <w:noWrap/>
            <w:vAlign w:val="bottom"/>
            <w:hideMark/>
          </w:tcPr>
          <w:p w:rsidR="00DE1E41" w:rsidRPr="00A76055" w:rsidRDefault="00DE1E41" w:rsidP="00DE1E41">
            <w:pPr>
              <w:jc w:val="center"/>
              <w:rPr>
                <w:color w:val="000000"/>
              </w:rPr>
            </w:pPr>
            <w:r w:rsidRPr="00A76055">
              <w:rPr>
                <w:color w:val="000000"/>
              </w:rPr>
              <w:t>5000</w:t>
            </w:r>
          </w:p>
        </w:tc>
        <w:tc>
          <w:tcPr>
            <w:tcW w:w="383" w:type="pct"/>
            <w:shd w:val="clear" w:color="auto" w:fill="auto"/>
            <w:noWrap/>
            <w:vAlign w:val="bottom"/>
            <w:hideMark/>
          </w:tcPr>
          <w:p w:rsidR="00DE1E41" w:rsidRPr="00A76055" w:rsidRDefault="00DE1E41" w:rsidP="00DE1E41">
            <w:pPr>
              <w:jc w:val="center"/>
              <w:rPr>
                <w:color w:val="000000"/>
              </w:rPr>
            </w:pPr>
            <w:r w:rsidRPr="00A76055">
              <w:rPr>
                <w:color w:val="000000"/>
              </w:rPr>
              <w:t>5000</w:t>
            </w:r>
          </w:p>
        </w:tc>
        <w:tc>
          <w:tcPr>
            <w:tcW w:w="383" w:type="pct"/>
            <w:shd w:val="clear" w:color="auto" w:fill="auto"/>
            <w:noWrap/>
            <w:vAlign w:val="bottom"/>
            <w:hideMark/>
          </w:tcPr>
          <w:p w:rsidR="00DE1E41" w:rsidRPr="00A76055" w:rsidRDefault="00DE1E41" w:rsidP="00DE1E41">
            <w:pPr>
              <w:jc w:val="center"/>
              <w:rPr>
                <w:color w:val="000000"/>
              </w:rPr>
            </w:pPr>
            <w:r w:rsidRPr="00A76055">
              <w:rPr>
                <w:color w:val="000000"/>
              </w:rPr>
              <w:t>5000</w:t>
            </w:r>
          </w:p>
        </w:tc>
        <w:tc>
          <w:tcPr>
            <w:tcW w:w="381" w:type="pct"/>
            <w:shd w:val="clear" w:color="auto" w:fill="auto"/>
            <w:noWrap/>
            <w:vAlign w:val="bottom"/>
            <w:hideMark/>
          </w:tcPr>
          <w:p w:rsidR="00DE1E41" w:rsidRPr="00A76055" w:rsidRDefault="00DE1E41" w:rsidP="00DE1E41">
            <w:pPr>
              <w:jc w:val="center"/>
              <w:rPr>
                <w:color w:val="000000"/>
              </w:rPr>
            </w:pPr>
            <w:r w:rsidRPr="00A76055">
              <w:rPr>
                <w:color w:val="000000"/>
              </w:rPr>
              <w:t>5000</w:t>
            </w:r>
          </w:p>
        </w:tc>
      </w:tr>
      <w:tr w:rsidR="00DE1E41" w:rsidRPr="0072683A" w:rsidTr="008C4A47">
        <w:trPr>
          <w:trHeight w:val="315"/>
        </w:trPr>
        <w:tc>
          <w:tcPr>
            <w:tcW w:w="2321" w:type="pct"/>
            <w:shd w:val="clear" w:color="auto" w:fill="auto"/>
            <w:noWrap/>
            <w:vAlign w:val="bottom"/>
            <w:hideMark/>
          </w:tcPr>
          <w:p w:rsidR="00DE1E41" w:rsidRPr="0072683A" w:rsidRDefault="00DE1E41" w:rsidP="00DE1E41">
            <w:pPr>
              <w:jc w:val="both"/>
              <w:rPr>
                <w:color w:val="000000"/>
              </w:rPr>
            </w:pPr>
            <w:r>
              <w:rPr>
                <w:color w:val="000000"/>
              </w:rPr>
              <w:t>П</w:t>
            </w:r>
            <w:r w:rsidRPr="0072683A">
              <w:rPr>
                <w:color w:val="000000"/>
              </w:rPr>
              <w:t xml:space="preserve">олезный отпуск, </w:t>
            </w:r>
            <w:proofErr w:type="spellStart"/>
            <w:r w:rsidRPr="0072683A">
              <w:rPr>
                <w:color w:val="000000"/>
              </w:rPr>
              <w:t>тыс</w:t>
            </w:r>
            <w:proofErr w:type="gramStart"/>
            <w:r w:rsidRPr="0072683A">
              <w:rPr>
                <w:color w:val="000000"/>
              </w:rPr>
              <w:t>.Г</w:t>
            </w:r>
            <w:proofErr w:type="gramEnd"/>
            <w:r w:rsidRPr="0072683A">
              <w:rPr>
                <w:color w:val="000000"/>
              </w:rPr>
              <w:t>кал</w:t>
            </w:r>
            <w:proofErr w:type="spellEnd"/>
          </w:p>
        </w:tc>
        <w:tc>
          <w:tcPr>
            <w:tcW w:w="383" w:type="pct"/>
            <w:shd w:val="clear" w:color="auto" w:fill="auto"/>
            <w:noWrap/>
            <w:vAlign w:val="bottom"/>
            <w:hideMark/>
          </w:tcPr>
          <w:p w:rsidR="00DE1E41" w:rsidRPr="00A76055" w:rsidRDefault="00DE1E41" w:rsidP="00DE1E41">
            <w:pPr>
              <w:jc w:val="center"/>
              <w:rPr>
                <w:color w:val="000000"/>
              </w:rPr>
            </w:pPr>
            <w:r w:rsidRPr="00A76055">
              <w:rPr>
                <w:color w:val="000000"/>
              </w:rPr>
              <w:t>0,46664</w:t>
            </w:r>
          </w:p>
        </w:tc>
        <w:tc>
          <w:tcPr>
            <w:tcW w:w="383" w:type="pct"/>
            <w:shd w:val="clear" w:color="auto" w:fill="auto"/>
            <w:vAlign w:val="bottom"/>
            <w:hideMark/>
          </w:tcPr>
          <w:p w:rsidR="00DE1E41" w:rsidRPr="00A76055" w:rsidRDefault="00DE1E41" w:rsidP="00DE1E41">
            <w:pPr>
              <w:jc w:val="center"/>
              <w:rPr>
                <w:color w:val="000000"/>
              </w:rPr>
            </w:pPr>
            <w:r w:rsidRPr="00A76055">
              <w:rPr>
                <w:color w:val="000000"/>
              </w:rPr>
              <w:t>0,46664</w:t>
            </w:r>
          </w:p>
        </w:tc>
        <w:tc>
          <w:tcPr>
            <w:tcW w:w="383" w:type="pct"/>
            <w:shd w:val="clear" w:color="auto" w:fill="auto"/>
            <w:vAlign w:val="bottom"/>
            <w:hideMark/>
          </w:tcPr>
          <w:p w:rsidR="00DE1E41" w:rsidRPr="00A76055" w:rsidRDefault="00DE1E41" w:rsidP="00DE1E41">
            <w:pPr>
              <w:jc w:val="center"/>
              <w:rPr>
                <w:color w:val="000000"/>
              </w:rPr>
            </w:pPr>
            <w:r w:rsidRPr="00A76055">
              <w:rPr>
                <w:color w:val="000000"/>
              </w:rPr>
              <w:t>0,46664</w:t>
            </w:r>
          </w:p>
        </w:tc>
        <w:tc>
          <w:tcPr>
            <w:tcW w:w="383" w:type="pct"/>
            <w:shd w:val="clear" w:color="auto" w:fill="auto"/>
            <w:vAlign w:val="bottom"/>
            <w:hideMark/>
          </w:tcPr>
          <w:p w:rsidR="00DE1E41" w:rsidRPr="00A76055" w:rsidRDefault="00DE1E41" w:rsidP="00DE1E41">
            <w:pPr>
              <w:jc w:val="center"/>
              <w:rPr>
                <w:color w:val="000000"/>
              </w:rPr>
            </w:pPr>
            <w:r w:rsidRPr="00A76055">
              <w:rPr>
                <w:color w:val="000000"/>
              </w:rPr>
              <w:t>0,46664</w:t>
            </w:r>
          </w:p>
        </w:tc>
        <w:tc>
          <w:tcPr>
            <w:tcW w:w="383" w:type="pct"/>
            <w:shd w:val="clear" w:color="auto" w:fill="auto"/>
            <w:vAlign w:val="bottom"/>
            <w:hideMark/>
          </w:tcPr>
          <w:p w:rsidR="00DE1E41" w:rsidRPr="00A76055" w:rsidRDefault="00DE1E41" w:rsidP="00DE1E41">
            <w:pPr>
              <w:jc w:val="center"/>
              <w:rPr>
                <w:color w:val="000000"/>
              </w:rPr>
            </w:pPr>
            <w:r w:rsidRPr="00A76055">
              <w:rPr>
                <w:color w:val="000000"/>
              </w:rPr>
              <w:t>0,46664</w:t>
            </w:r>
          </w:p>
        </w:tc>
        <w:tc>
          <w:tcPr>
            <w:tcW w:w="383" w:type="pct"/>
            <w:shd w:val="clear" w:color="auto" w:fill="auto"/>
            <w:vAlign w:val="bottom"/>
            <w:hideMark/>
          </w:tcPr>
          <w:p w:rsidR="00DE1E41" w:rsidRPr="00A76055" w:rsidRDefault="00DE1E41" w:rsidP="00DE1E41">
            <w:pPr>
              <w:jc w:val="center"/>
              <w:rPr>
                <w:color w:val="000000"/>
              </w:rPr>
            </w:pPr>
            <w:r w:rsidRPr="00A76055">
              <w:rPr>
                <w:color w:val="000000"/>
              </w:rPr>
              <w:t>0,46664</w:t>
            </w:r>
          </w:p>
        </w:tc>
        <w:tc>
          <w:tcPr>
            <w:tcW w:w="381" w:type="pct"/>
            <w:shd w:val="clear" w:color="auto" w:fill="auto"/>
            <w:vAlign w:val="bottom"/>
            <w:hideMark/>
          </w:tcPr>
          <w:p w:rsidR="00DE1E41" w:rsidRPr="00A76055" w:rsidRDefault="00DE1E41" w:rsidP="00DE1E41">
            <w:pPr>
              <w:jc w:val="center"/>
              <w:rPr>
                <w:color w:val="000000"/>
              </w:rPr>
            </w:pPr>
            <w:r w:rsidRPr="00A76055">
              <w:rPr>
                <w:color w:val="000000"/>
              </w:rPr>
              <w:t>0,46664</w:t>
            </w:r>
          </w:p>
        </w:tc>
      </w:tr>
      <w:tr w:rsidR="00DE1E41" w:rsidRPr="00A76055" w:rsidTr="008C4A47">
        <w:trPr>
          <w:trHeight w:val="300"/>
        </w:trPr>
        <w:tc>
          <w:tcPr>
            <w:tcW w:w="2321" w:type="pct"/>
            <w:shd w:val="clear" w:color="auto" w:fill="auto"/>
            <w:noWrap/>
            <w:vAlign w:val="bottom"/>
            <w:hideMark/>
          </w:tcPr>
          <w:p w:rsidR="00DE1E41" w:rsidRPr="0072683A" w:rsidRDefault="00DE1E41" w:rsidP="00DE1E41">
            <w:pPr>
              <w:jc w:val="both"/>
              <w:rPr>
                <w:color w:val="000000"/>
              </w:rPr>
            </w:pPr>
            <w:r>
              <w:rPr>
                <w:color w:val="000000"/>
              </w:rPr>
              <w:t>У</w:t>
            </w:r>
            <w:r w:rsidRPr="0072683A">
              <w:rPr>
                <w:color w:val="000000"/>
              </w:rPr>
              <w:t xml:space="preserve">дельный расход </w:t>
            </w:r>
            <w:proofErr w:type="spellStart"/>
            <w:r w:rsidRPr="0072683A">
              <w:rPr>
                <w:color w:val="000000"/>
              </w:rPr>
              <w:t>у.т</w:t>
            </w:r>
            <w:proofErr w:type="spellEnd"/>
            <w:r w:rsidRPr="0072683A">
              <w:rPr>
                <w:color w:val="000000"/>
              </w:rPr>
              <w:t>. (уголь</w:t>
            </w:r>
            <w:r>
              <w:rPr>
                <w:color w:val="000000"/>
              </w:rPr>
              <w:t xml:space="preserve"> </w:t>
            </w:r>
            <w:proofErr w:type="gramStart"/>
            <w:r>
              <w:rPr>
                <w:color w:val="000000"/>
              </w:rPr>
              <w:t>ДР</w:t>
            </w:r>
            <w:proofErr w:type="gramEnd"/>
            <w:r w:rsidRPr="0072683A">
              <w:rPr>
                <w:color w:val="000000"/>
              </w:rPr>
              <w:t xml:space="preserve">), </w:t>
            </w:r>
            <w:proofErr w:type="spellStart"/>
            <w:r w:rsidRPr="0072683A">
              <w:rPr>
                <w:color w:val="000000"/>
              </w:rPr>
              <w:t>кг.у.т</w:t>
            </w:r>
            <w:proofErr w:type="spellEnd"/>
            <w:r w:rsidRPr="0072683A">
              <w:rPr>
                <w:color w:val="000000"/>
              </w:rPr>
              <w:t>./Гкал</w:t>
            </w:r>
          </w:p>
        </w:tc>
        <w:tc>
          <w:tcPr>
            <w:tcW w:w="383" w:type="pct"/>
            <w:shd w:val="clear" w:color="auto" w:fill="auto"/>
            <w:noWrap/>
            <w:vAlign w:val="bottom"/>
            <w:hideMark/>
          </w:tcPr>
          <w:p w:rsidR="00DE1E41" w:rsidRPr="00A76055" w:rsidRDefault="00DE1E41" w:rsidP="00DE1E41">
            <w:pPr>
              <w:jc w:val="center"/>
              <w:rPr>
                <w:color w:val="000000"/>
              </w:rPr>
            </w:pPr>
            <w:r w:rsidRPr="00A76055">
              <w:rPr>
                <w:color w:val="000000"/>
              </w:rPr>
              <w:t>213,2</w:t>
            </w:r>
          </w:p>
        </w:tc>
        <w:tc>
          <w:tcPr>
            <w:tcW w:w="383" w:type="pct"/>
            <w:shd w:val="clear" w:color="auto" w:fill="auto"/>
            <w:noWrap/>
            <w:vAlign w:val="bottom"/>
            <w:hideMark/>
          </w:tcPr>
          <w:p w:rsidR="00DE1E41" w:rsidRPr="00A76055" w:rsidRDefault="00DE1E41" w:rsidP="00DE1E41">
            <w:pPr>
              <w:jc w:val="center"/>
              <w:rPr>
                <w:color w:val="000000"/>
              </w:rPr>
            </w:pPr>
            <w:r w:rsidRPr="00A76055">
              <w:rPr>
                <w:color w:val="000000"/>
              </w:rPr>
              <w:t>213,2</w:t>
            </w:r>
          </w:p>
        </w:tc>
        <w:tc>
          <w:tcPr>
            <w:tcW w:w="383" w:type="pct"/>
            <w:shd w:val="clear" w:color="auto" w:fill="auto"/>
            <w:noWrap/>
            <w:vAlign w:val="bottom"/>
            <w:hideMark/>
          </w:tcPr>
          <w:p w:rsidR="00DE1E41" w:rsidRPr="00A76055" w:rsidRDefault="00DE1E41" w:rsidP="00DE1E41">
            <w:pPr>
              <w:jc w:val="center"/>
              <w:rPr>
                <w:color w:val="000000"/>
              </w:rPr>
            </w:pPr>
            <w:r w:rsidRPr="00A76055">
              <w:rPr>
                <w:color w:val="000000"/>
              </w:rPr>
              <w:t>213,2</w:t>
            </w:r>
          </w:p>
        </w:tc>
        <w:tc>
          <w:tcPr>
            <w:tcW w:w="383" w:type="pct"/>
            <w:shd w:val="clear" w:color="auto" w:fill="auto"/>
            <w:noWrap/>
            <w:vAlign w:val="bottom"/>
            <w:hideMark/>
          </w:tcPr>
          <w:p w:rsidR="00DE1E41" w:rsidRPr="00A76055" w:rsidRDefault="00DE1E41" w:rsidP="00DE1E41">
            <w:pPr>
              <w:jc w:val="center"/>
              <w:rPr>
                <w:color w:val="000000"/>
              </w:rPr>
            </w:pPr>
            <w:r w:rsidRPr="00A76055">
              <w:rPr>
                <w:color w:val="000000"/>
              </w:rPr>
              <w:t>213,2</w:t>
            </w:r>
          </w:p>
        </w:tc>
        <w:tc>
          <w:tcPr>
            <w:tcW w:w="383" w:type="pct"/>
            <w:shd w:val="clear" w:color="auto" w:fill="auto"/>
            <w:noWrap/>
            <w:vAlign w:val="bottom"/>
            <w:hideMark/>
          </w:tcPr>
          <w:p w:rsidR="00DE1E41" w:rsidRPr="00A76055" w:rsidRDefault="00DE1E41" w:rsidP="00DE1E41">
            <w:pPr>
              <w:jc w:val="center"/>
              <w:rPr>
                <w:color w:val="000000"/>
              </w:rPr>
            </w:pPr>
            <w:r w:rsidRPr="00A76055">
              <w:rPr>
                <w:color w:val="000000"/>
              </w:rPr>
              <w:t>213,2</w:t>
            </w:r>
          </w:p>
        </w:tc>
        <w:tc>
          <w:tcPr>
            <w:tcW w:w="383" w:type="pct"/>
            <w:shd w:val="clear" w:color="auto" w:fill="auto"/>
            <w:noWrap/>
            <w:vAlign w:val="bottom"/>
            <w:hideMark/>
          </w:tcPr>
          <w:p w:rsidR="00DE1E41" w:rsidRPr="00A76055" w:rsidRDefault="00DE1E41" w:rsidP="00DE1E41">
            <w:pPr>
              <w:jc w:val="center"/>
              <w:rPr>
                <w:color w:val="000000"/>
              </w:rPr>
            </w:pPr>
            <w:r w:rsidRPr="00A76055">
              <w:rPr>
                <w:color w:val="000000"/>
              </w:rPr>
              <w:t>213,2</w:t>
            </w:r>
          </w:p>
        </w:tc>
        <w:tc>
          <w:tcPr>
            <w:tcW w:w="381" w:type="pct"/>
            <w:shd w:val="clear" w:color="auto" w:fill="auto"/>
            <w:noWrap/>
            <w:vAlign w:val="bottom"/>
            <w:hideMark/>
          </w:tcPr>
          <w:p w:rsidR="00DE1E41" w:rsidRPr="00A76055" w:rsidRDefault="00DE1E41" w:rsidP="00DE1E41">
            <w:pPr>
              <w:jc w:val="center"/>
              <w:rPr>
                <w:color w:val="000000"/>
              </w:rPr>
            </w:pPr>
            <w:r w:rsidRPr="00A76055">
              <w:rPr>
                <w:color w:val="000000"/>
              </w:rPr>
              <w:t>213,2</w:t>
            </w:r>
          </w:p>
        </w:tc>
      </w:tr>
      <w:tr w:rsidR="00DE1E41" w:rsidRPr="00A76055" w:rsidTr="008C4A47">
        <w:trPr>
          <w:trHeight w:val="300"/>
        </w:trPr>
        <w:tc>
          <w:tcPr>
            <w:tcW w:w="2321" w:type="pct"/>
            <w:shd w:val="clear" w:color="auto" w:fill="auto"/>
            <w:noWrap/>
            <w:vAlign w:val="bottom"/>
            <w:hideMark/>
          </w:tcPr>
          <w:p w:rsidR="00DE1E41" w:rsidRPr="0072683A" w:rsidRDefault="00DE1E41" w:rsidP="00DE1E41">
            <w:pPr>
              <w:jc w:val="both"/>
              <w:rPr>
                <w:color w:val="000000"/>
              </w:rPr>
            </w:pPr>
            <w:r>
              <w:rPr>
                <w:color w:val="000000"/>
              </w:rPr>
              <w:t>У</w:t>
            </w:r>
            <w:r w:rsidRPr="0072683A">
              <w:rPr>
                <w:color w:val="000000"/>
              </w:rPr>
              <w:t>дельный ра</w:t>
            </w:r>
            <w:r>
              <w:rPr>
                <w:color w:val="000000"/>
              </w:rPr>
              <w:t xml:space="preserve">сход </w:t>
            </w:r>
            <w:proofErr w:type="spellStart"/>
            <w:r>
              <w:rPr>
                <w:color w:val="000000"/>
              </w:rPr>
              <w:t>у.т</w:t>
            </w:r>
            <w:proofErr w:type="spellEnd"/>
            <w:r>
              <w:rPr>
                <w:color w:val="000000"/>
              </w:rPr>
              <w:t xml:space="preserve">. (уголь ДО) </w:t>
            </w:r>
            <w:proofErr w:type="spellStart"/>
            <w:r>
              <w:rPr>
                <w:color w:val="000000"/>
              </w:rPr>
              <w:t>кг</w:t>
            </w:r>
            <w:proofErr w:type="gramStart"/>
            <w:r>
              <w:rPr>
                <w:color w:val="000000"/>
              </w:rPr>
              <w:t>.у</w:t>
            </w:r>
            <w:proofErr w:type="gramEnd"/>
            <w:r>
              <w:rPr>
                <w:color w:val="000000"/>
              </w:rPr>
              <w:t>.т</w:t>
            </w:r>
            <w:proofErr w:type="spellEnd"/>
            <w:r>
              <w:rPr>
                <w:color w:val="000000"/>
              </w:rPr>
              <w:t>./Гкал</w:t>
            </w:r>
          </w:p>
        </w:tc>
        <w:tc>
          <w:tcPr>
            <w:tcW w:w="383" w:type="pct"/>
            <w:shd w:val="clear" w:color="auto" w:fill="auto"/>
            <w:noWrap/>
            <w:vAlign w:val="bottom"/>
            <w:hideMark/>
          </w:tcPr>
          <w:p w:rsidR="00DE1E41" w:rsidRPr="00A76055" w:rsidRDefault="00DE1E41" w:rsidP="00DE1E41">
            <w:pPr>
              <w:jc w:val="center"/>
              <w:rPr>
                <w:color w:val="000000"/>
              </w:rPr>
            </w:pPr>
            <w:r w:rsidRPr="00A76055">
              <w:rPr>
                <w:color w:val="000000"/>
              </w:rPr>
              <w:t>134</w:t>
            </w:r>
          </w:p>
        </w:tc>
        <w:tc>
          <w:tcPr>
            <w:tcW w:w="383" w:type="pct"/>
            <w:shd w:val="clear" w:color="auto" w:fill="auto"/>
            <w:noWrap/>
            <w:vAlign w:val="bottom"/>
            <w:hideMark/>
          </w:tcPr>
          <w:p w:rsidR="00DE1E41" w:rsidRPr="00A76055" w:rsidRDefault="00DE1E41" w:rsidP="00DE1E41">
            <w:pPr>
              <w:jc w:val="center"/>
              <w:rPr>
                <w:color w:val="000000"/>
              </w:rPr>
            </w:pPr>
            <w:r w:rsidRPr="00A76055">
              <w:rPr>
                <w:color w:val="000000"/>
              </w:rPr>
              <w:t>134</w:t>
            </w:r>
          </w:p>
        </w:tc>
        <w:tc>
          <w:tcPr>
            <w:tcW w:w="383" w:type="pct"/>
            <w:shd w:val="clear" w:color="auto" w:fill="auto"/>
            <w:noWrap/>
            <w:vAlign w:val="bottom"/>
            <w:hideMark/>
          </w:tcPr>
          <w:p w:rsidR="00DE1E41" w:rsidRPr="00A76055" w:rsidRDefault="00DE1E41" w:rsidP="00DE1E41">
            <w:pPr>
              <w:jc w:val="center"/>
              <w:rPr>
                <w:color w:val="000000"/>
              </w:rPr>
            </w:pPr>
            <w:r w:rsidRPr="00A76055">
              <w:rPr>
                <w:color w:val="000000"/>
              </w:rPr>
              <w:t>134</w:t>
            </w:r>
          </w:p>
        </w:tc>
        <w:tc>
          <w:tcPr>
            <w:tcW w:w="383" w:type="pct"/>
            <w:shd w:val="clear" w:color="auto" w:fill="auto"/>
            <w:noWrap/>
            <w:vAlign w:val="bottom"/>
            <w:hideMark/>
          </w:tcPr>
          <w:p w:rsidR="00DE1E41" w:rsidRPr="00A76055" w:rsidRDefault="00DE1E41" w:rsidP="00DE1E41">
            <w:pPr>
              <w:jc w:val="center"/>
              <w:rPr>
                <w:color w:val="000000"/>
              </w:rPr>
            </w:pPr>
            <w:r w:rsidRPr="00A76055">
              <w:rPr>
                <w:color w:val="000000"/>
              </w:rPr>
              <w:t>134</w:t>
            </w:r>
          </w:p>
        </w:tc>
        <w:tc>
          <w:tcPr>
            <w:tcW w:w="383" w:type="pct"/>
            <w:shd w:val="clear" w:color="auto" w:fill="auto"/>
            <w:noWrap/>
            <w:vAlign w:val="bottom"/>
            <w:hideMark/>
          </w:tcPr>
          <w:p w:rsidR="00DE1E41" w:rsidRPr="00A76055" w:rsidRDefault="00DE1E41" w:rsidP="00DE1E41">
            <w:pPr>
              <w:jc w:val="center"/>
              <w:rPr>
                <w:color w:val="000000"/>
              </w:rPr>
            </w:pPr>
            <w:r w:rsidRPr="00A76055">
              <w:rPr>
                <w:color w:val="000000"/>
              </w:rPr>
              <w:t>134</w:t>
            </w:r>
          </w:p>
        </w:tc>
        <w:tc>
          <w:tcPr>
            <w:tcW w:w="383" w:type="pct"/>
            <w:shd w:val="clear" w:color="auto" w:fill="auto"/>
            <w:noWrap/>
            <w:vAlign w:val="bottom"/>
            <w:hideMark/>
          </w:tcPr>
          <w:p w:rsidR="00DE1E41" w:rsidRPr="00A76055" w:rsidRDefault="00DE1E41" w:rsidP="00DE1E41">
            <w:pPr>
              <w:jc w:val="center"/>
              <w:rPr>
                <w:color w:val="000000"/>
              </w:rPr>
            </w:pPr>
            <w:r w:rsidRPr="00A76055">
              <w:rPr>
                <w:color w:val="000000"/>
              </w:rPr>
              <w:t>134</w:t>
            </w:r>
          </w:p>
        </w:tc>
        <w:tc>
          <w:tcPr>
            <w:tcW w:w="381" w:type="pct"/>
            <w:shd w:val="clear" w:color="auto" w:fill="auto"/>
            <w:noWrap/>
            <w:vAlign w:val="bottom"/>
            <w:hideMark/>
          </w:tcPr>
          <w:p w:rsidR="00DE1E41" w:rsidRPr="00A76055" w:rsidRDefault="00DE1E41" w:rsidP="00DE1E41">
            <w:pPr>
              <w:jc w:val="center"/>
              <w:rPr>
                <w:color w:val="000000"/>
              </w:rPr>
            </w:pPr>
            <w:r w:rsidRPr="00A76055">
              <w:rPr>
                <w:color w:val="000000"/>
              </w:rPr>
              <w:t>134</w:t>
            </w:r>
          </w:p>
        </w:tc>
      </w:tr>
      <w:tr w:rsidR="00DE1E41" w:rsidRPr="0072683A" w:rsidTr="008C4A47">
        <w:trPr>
          <w:trHeight w:val="300"/>
        </w:trPr>
        <w:tc>
          <w:tcPr>
            <w:tcW w:w="2321" w:type="pct"/>
            <w:shd w:val="clear" w:color="auto" w:fill="auto"/>
            <w:noWrap/>
            <w:vAlign w:val="bottom"/>
            <w:hideMark/>
          </w:tcPr>
          <w:p w:rsidR="00DE1E41" w:rsidRPr="0072683A" w:rsidRDefault="00DE1E41" w:rsidP="00DE1E41">
            <w:pPr>
              <w:jc w:val="both"/>
              <w:rPr>
                <w:color w:val="000000"/>
              </w:rPr>
            </w:pPr>
            <w:r>
              <w:rPr>
                <w:color w:val="000000"/>
              </w:rPr>
              <w:t>З</w:t>
            </w:r>
            <w:r w:rsidRPr="0072683A">
              <w:rPr>
                <w:color w:val="000000"/>
              </w:rPr>
              <w:t>атраты на топливо (уголь</w:t>
            </w:r>
            <w:r>
              <w:rPr>
                <w:color w:val="000000"/>
              </w:rPr>
              <w:t xml:space="preserve"> </w:t>
            </w:r>
            <w:proofErr w:type="gramStart"/>
            <w:r>
              <w:rPr>
                <w:color w:val="000000"/>
              </w:rPr>
              <w:t>ДР</w:t>
            </w:r>
            <w:proofErr w:type="gramEnd"/>
            <w:r w:rsidRPr="0072683A">
              <w:rPr>
                <w:color w:val="000000"/>
              </w:rPr>
              <w:t xml:space="preserve">), </w:t>
            </w:r>
            <w:proofErr w:type="spellStart"/>
            <w:r w:rsidRPr="0072683A">
              <w:rPr>
                <w:color w:val="000000"/>
              </w:rPr>
              <w:t>тыс.р</w:t>
            </w:r>
            <w:proofErr w:type="spellEnd"/>
            <w:r w:rsidRPr="0072683A">
              <w:rPr>
                <w:color w:val="000000"/>
              </w:rPr>
              <w:t>.</w:t>
            </w:r>
          </w:p>
        </w:tc>
        <w:tc>
          <w:tcPr>
            <w:tcW w:w="383" w:type="pct"/>
            <w:shd w:val="clear" w:color="auto" w:fill="auto"/>
            <w:noWrap/>
            <w:vAlign w:val="bottom"/>
            <w:hideMark/>
          </w:tcPr>
          <w:p w:rsidR="00DE1E41" w:rsidRPr="00A76055" w:rsidRDefault="00DE1E41" w:rsidP="00DE1E41">
            <w:pPr>
              <w:jc w:val="center"/>
              <w:rPr>
                <w:color w:val="000000"/>
              </w:rPr>
            </w:pPr>
            <w:r w:rsidRPr="00A76055">
              <w:rPr>
                <w:color w:val="000000"/>
              </w:rPr>
              <w:t>306,422</w:t>
            </w:r>
          </w:p>
        </w:tc>
        <w:tc>
          <w:tcPr>
            <w:tcW w:w="383" w:type="pct"/>
            <w:shd w:val="clear" w:color="auto" w:fill="auto"/>
            <w:noWrap/>
            <w:vAlign w:val="bottom"/>
            <w:hideMark/>
          </w:tcPr>
          <w:p w:rsidR="00DE1E41" w:rsidRPr="00A76055" w:rsidRDefault="00DE1E41" w:rsidP="00DE1E41">
            <w:pPr>
              <w:jc w:val="center"/>
              <w:rPr>
                <w:color w:val="000000"/>
              </w:rPr>
            </w:pPr>
            <w:r w:rsidRPr="00A76055">
              <w:rPr>
                <w:color w:val="000000"/>
              </w:rPr>
              <w:t>319,2917</w:t>
            </w:r>
          </w:p>
        </w:tc>
        <w:tc>
          <w:tcPr>
            <w:tcW w:w="383" w:type="pct"/>
            <w:shd w:val="clear" w:color="auto" w:fill="auto"/>
            <w:noWrap/>
            <w:vAlign w:val="bottom"/>
            <w:hideMark/>
          </w:tcPr>
          <w:p w:rsidR="00DE1E41" w:rsidRPr="00A76055" w:rsidRDefault="00DE1E41" w:rsidP="00DE1E41">
            <w:pPr>
              <w:jc w:val="center"/>
              <w:rPr>
                <w:color w:val="000000"/>
              </w:rPr>
            </w:pPr>
            <w:r w:rsidRPr="00A76055">
              <w:rPr>
                <w:color w:val="000000"/>
              </w:rPr>
              <w:t>332,7019</w:t>
            </w:r>
          </w:p>
        </w:tc>
        <w:tc>
          <w:tcPr>
            <w:tcW w:w="383" w:type="pct"/>
            <w:shd w:val="clear" w:color="auto" w:fill="auto"/>
            <w:noWrap/>
            <w:vAlign w:val="bottom"/>
            <w:hideMark/>
          </w:tcPr>
          <w:p w:rsidR="00DE1E41" w:rsidRPr="00A76055" w:rsidRDefault="00DE1E41" w:rsidP="00DE1E41">
            <w:pPr>
              <w:jc w:val="center"/>
              <w:rPr>
                <w:color w:val="000000"/>
              </w:rPr>
            </w:pPr>
            <w:r w:rsidRPr="00A76055">
              <w:rPr>
                <w:color w:val="000000"/>
              </w:rPr>
              <w:t>346,6754</w:t>
            </w:r>
          </w:p>
        </w:tc>
        <w:tc>
          <w:tcPr>
            <w:tcW w:w="383" w:type="pct"/>
            <w:shd w:val="clear" w:color="auto" w:fill="auto"/>
            <w:noWrap/>
            <w:vAlign w:val="bottom"/>
            <w:hideMark/>
          </w:tcPr>
          <w:p w:rsidR="00DE1E41" w:rsidRPr="00A76055" w:rsidRDefault="00DE1E41" w:rsidP="00DE1E41">
            <w:pPr>
              <w:jc w:val="center"/>
              <w:rPr>
                <w:color w:val="000000"/>
              </w:rPr>
            </w:pPr>
            <w:r w:rsidRPr="00A76055">
              <w:rPr>
                <w:color w:val="000000"/>
              </w:rPr>
              <w:t>361,2358</w:t>
            </w:r>
          </w:p>
        </w:tc>
        <w:tc>
          <w:tcPr>
            <w:tcW w:w="383" w:type="pct"/>
            <w:shd w:val="clear" w:color="auto" w:fill="auto"/>
            <w:noWrap/>
            <w:vAlign w:val="bottom"/>
            <w:hideMark/>
          </w:tcPr>
          <w:p w:rsidR="00DE1E41" w:rsidRPr="00A76055" w:rsidRDefault="00DE1E41" w:rsidP="00DE1E41">
            <w:pPr>
              <w:jc w:val="center"/>
              <w:rPr>
                <w:color w:val="000000"/>
              </w:rPr>
            </w:pPr>
            <w:r w:rsidRPr="00A76055">
              <w:rPr>
                <w:color w:val="000000"/>
              </w:rPr>
              <w:t>376,4077</w:t>
            </w:r>
          </w:p>
        </w:tc>
        <w:tc>
          <w:tcPr>
            <w:tcW w:w="381" w:type="pct"/>
            <w:shd w:val="clear" w:color="auto" w:fill="auto"/>
            <w:noWrap/>
            <w:vAlign w:val="bottom"/>
            <w:hideMark/>
          </w:tcPr>
          <w:p w:rsidR="00DE1E41" w:rsidRPr="00A76055" w:rsidRDefault="00DE1E41" w:rsidP="00DE1E41">
            <w:pPr>
              <w:jc w:val="center"/>
              <w:rPr>
                <w:color w:val="000000"/>
              </w:rPr>
            </w:pPr>
            <w:r w:rsidRPr="00A76055">
              <w:rPr>
                <w:color w:val="000000"/>
              </w:rPr>
              <w:t>462,3779</w:t>
            </w:r>
          </w:p>
        </w:tc>
      </w:tr>
      <w:tr w:rsidR="00DE1E41" w:rsidRPr="0072683A" w:rsidTr="008C4A47">
        <w:trPr>
          <w:trHeight w:val="300"/>
        </w:trPr>
        <w:tc>
          <w:tcPr>
            <w:tcW w:w="2321" w:type="pct"/>
            <w:shd w:val="clear" w:color="auto" w:fill="auto"/>
            <w:noWrap/>
            <w:vAlign w:val="bottom"/>
            <w:hideMark/>
          </w:tcPr>
          <w:p w:rsidR="00DE1E41" w:rsidRPr="0072683A" w:rsidRDefault="00DE1E41" w:rsidP="00DE1E41">
            <w:pPr>
              <w:jc w:val="both"/>
              <w:rPr>
                <w:color w:val="000000"/>
              </w:rPr>
            </w:pPr>
            <w:r>
              <w:rPr>
                <w:color w:val="000000"/>
              </w:rPr>
              <w:t>Затраты на топливо (уголь ДО</w:t>
            </w:r>
            <w:r w:rsidRPr="0072683A">
              <w:rPr>
                <w:color w:val="000000"/>
              </w:rPr>
              <w:t xml:space="preserve">) </w:t>
            </w:r>
            <w:proofErr w:type="spellStart"/>
            <w:r w:rsidRPr="0072683A">
              <w:rPr>
                <w:color w:val="000000"/>
              </w:rPr>
              <w:t>тыс.р</w:t>
            </w:r>
            <w:proofErr w:type="spellEnd"/>
            <w:r w:rsidRPr="0072683A">
              <w:rPr>
                <w:color w:val="000000"/>
              </w:rPr>
              <w:t>.</w:t>
            </w:r>
          </w:p>
        </w:tc>
        <w:tc>
          <w:tcPr>
            <w:tcW w:w="383" w:type="pct"/>
            <w:shd w:val="clear" w:color="auto" w:fill="auto"/>
            <w:noWrap/>
            <w:vAlign w:val="bottom"/>
          </w:tcPr>
          <w:p w:rsidR="00DE1E41" w:rsidRPr="00A76055" w:rsidRDefault="00DE1E41" w:rsidP="00DE1E41">
            <w:pPr>
              <w:jc w:val="center"/>
              <w:rPr>
                <w:color w:val="000000"/>
              </w:rPr>
            </w:pPr>
          </w:p>
        </w:tc>
        <w:tc>
          <w:tcPr>
            <w:tcW w:w="383" w:type="pct"/>
            <w:shd w:val="clear" w:color="auto" w:fill="auto"/>
            <w:noWrap/>
            <w:vAlign w:val="bottom"/>
          </w:tcPr>
          <w:p w:rsidR="00DE1E41" w:rsidRPr="00A76055" w:rsidRDefault="00DE1E41" w:rsidP="00DE1E41">
            <w:pPr>
              <w:jc w:val="center"/>
              <w:rPr>
                <w:color w:val="000000"/>
              </w:rPr>
            </w:pPr>
          </w:p>
        </w:tc>
        <w:tc>
          <w:tcPr>
            <w:tcW w:w="383" w:type="pct"/>
            <w:shd w:val="clear" w:color="auto" w:fill="auto"/>
            <w:noWrap/>
            <w:vAlign w:val="bottom"/>
            <w:hideMark/>
          </w:tcPr>
          <w:p w:rsidR="00DE1E41" w:rsidRPr="00A76055" w:rsidRDefault="00DE1E41" w:rsidP="00DE1E41">
            <w:pPr>
              <w:jc w:val="center"/>
              <w:rPr>
                <w:color w:val="000000"/>
              </w:rPr>
            </w:pPr>
            <w:r w:rsidRPr="00A76055">
              <w:rPr>
                <w:color w:val="000000"/>
              </w:rPr>
              <w:t>158,817</w:t>
            </w:r>
          </w:p>
        </w:tc>
        <w:tc>
          <w:tcPr>
            <w:tcW w:w="383" w:type="pct"/>
            <w:shd w:val="clear" w:color="auto" w:fill="auto"/>
            <w:noWrap/>
            <w:vAlign w:val="bottom"/>
            <w:hideMark/>
          </w:tcPr>
          <w:p w:rsidR="00DE1E41" w:rsidRPr="00A76055" w:rsidRDefault="00DE1E41" w:rsidP="00DE1E41">
            <w:pPr>
              <w:jc w:val="center"/>
              <w:rPr>
                <w:color w:val="000000"/>
              </w:rPr>
            </w:pPr>
            <w:r w:rsidRPr="00A76055">
              <w:rPr>
                <w:color w:val="000000"/>
              </w:rPr>
              <w:t>165,4873</w:t>
            </w:r>
          </w:p>
        </w:tc>
        <w:tc>
          <w:tcPr>
            <w:tcW w:w="383" w:type="pct"/>
            <w:shd w:val="clear" w:color="auto" w:fill="auto"/>
            <w:noWrap/>
            <w:vAlign w:val="bottom"/>
            <w:hideMark/>
          </w:tcPr>
          <w:p w:rsidR="00DE1E41" w:rsidRPr="00A76055" w:rsidRDefault="00DE1E41" w:rsidP="00DE1E41">
            <w:pPr>
              <w:jc w:val="center"/>
              <w:rPr>
                <w:color w:val="000000"/>
              </w:rPr>
            </w:pPr>
            <w:r w:rsidRPr="00A76055">
              <w:rPr>
                <w:color w:val="000000"/>
              </w:rPr>
              <w:t>172,4378</w:t>
            </w:r>
          </w:p>
        </w:tc>
        <w:tc>
          <w:tcPr>
            <w:tcW w:w="383" w:type="pct"/>
            <w:shd w:val="clear" w:color="auto" w:fill="auto"/>
            <w:noWrap/>
            <w:vAlign w:val="bottom"/>
            <w:hideMark/>
          </w:tcPr>
          <w:p w:rsidR="00DE1E41" w:rsidRPr="00A76055" w:rsidRDefault="00DE1E41" w:rsidP="00DE1E41">
            <w:pPr>
              <w:jc w:val="center"/>
              <w:rPr>
                <w:color w:val="000000"/>
              </w:rPr>
            </w:pPr>
            <w:r w:rsidRPr="00A76055">
              <w:rPr>
                <w:color w:val="000000"/>
              </w:rPr>
              <w:t>179,6802</w:t>
            </w:r>
          </w:p>
        </w:tc>
        <w:tc>
          <w:tcPr>
            <w:tcW w:w="381" w:type="pct"/>
            <w:shd w:val="clear" w:color="auto" w:fill="auto"/>
            <w:noWrap/>
            <w:vAlign w:val="bottom"/>
            <w:hideMark/>
          </w:tcPr>
          <w:p w:rsidR="00DE1E41" w:rsidRPr="00A76055" w:rsidRDefault="00DE1E41" w:rsidP="00DE1E41">
            <w:pPr>
              <w:jc w:val="center"/>
              <w:rPr>
                <w:color w:val="000000"/>
              </w:rPr>
            </w:pPr>
            <w:r w:rsidRPr="00A76055">
              <w:rPr>
                <w:color w:val="000000"/>
              </w:rPr>
              <w:t>220,7185</w:t>
            </w:r>
          </w:p>
        </w:tc>
      </w:tr>
      <w:tr w:rsidR="00DE1E41" w:rsidRPr="0072683A" w:rsidTr="008C4A47">
        <w:trPr>
          <w:trHeight w:val="300"/>
        </w:trPr>
        <w:tc>
          <w:tcPr>
            <w:tcW w:w="2321" w:type="pct"/>
            <w:shd w:val="clear" w:color="auto" w:fill="auto"/>
            <w:noWrap/>
            <w:vAlign w:val="bottom"/>
            <w:hideMark/>
          </w:tcPr>
          <w:p w:rsidR="00DE1E41" w:rsidRPr="0072683A" w:rsidRDefault="00DE1E41" w:rsidP="00DE1E41">
            <w:pPr>
              <w:jc w:val="both"/>
              <w:rPr>
                <w:color w:val="000000"/>
              </w:rPr>
            </w:pPr>
            <w:r w:rsidRPr="0072683A">
              <w:rPr>
                <w:color w:val="000000"/>
              </w:rPr>
              <w:t>Экономия</w:t>
            </w:r>
            <w:r>
              <w:rPr>
                <w:color w:val="000000"/>
              </w:rPr>
              <w:t xml:space="preserve">, </w:t>
            </w:r>
            <w:proofErr w:type="spellStart"/>
            <w:r>
              <w:rPr>
                <w:color w:val="000000"/>
              </w:rPr>
              <w:t>тыс.р</w:t>
            </w:r>
            <w:proofErr w:type="spellEnd"/>
            <w:r>
              <w:rPr>
                <w:color w:val="000000"/>
              </w:rPr>
              <w:t>.</w:t>
            </w:r>
          </w:p>
        </w:tc>
        <w:tc>
          <w:tcPr>
            <w:tcW w:w="383" w:type="pct"/>
            <w:shd w:val="clear" w:color="auto" w:fill="auto"/>
            <w:noWrap/>
            <w:vAlign w:val="bottom"/>
          </w:tcPr>
          <w:p w:rsidR="00DE1E41" w:rsidRPr="00A76055" w:rsidRDefault="00DE1E41" w:rsidP="00DE1E41">
            <w:pPr>
              <w:jc w:val="center"/>
              <w:rPr>
                <w:color w:val="000000"/>
              </w:rPr>
            </w:pPr>
          </w:p>
        </w:tc>
        <w:tc>
          <w:tcPr>
            <w:tcW w:w="383" w:type="pct"/>
            <w:shd w:val="clear" w:color="auto" w:fill="auto"/>
            <w:noWrap/>
            <w:vAlign w:val="bottom"/>
          </w:tcPr>
          <w:p w:rsidR="00DE1E41" w:rsidRPr="00A76055" w:rsidRDefault="00DE1E41" w:rsidP="00DE1E41">
            <w:pPr>
              <w:jc w:val="center"/>
              <w:rPr>
                <w:color w:val="000000"/>
              </w:rPr>
            </w:pPr>
          </w:p>
        </w:tc>
        <w:tc>
          <w:tcPr>
            <w:tcW w:w="383" w:type="pct"/>
            <w:shd w:val="clear" w:color="auto" w:fill="auto"/>
            <w:noWrap/>
            <w:vAlign w:val="bottom"/>
            <w:hideMark/>
          </w:tcPr>
          <w:p w:rsidR="00DE1E41" w:rsidRPr="00A76055" w:rsidRDefault="00DE1E41" w:rsidP="00DE1E41">
            <w:pPr>
              <w:jc w:val="center"/>
              <w:rPr>
                <w:color w:val="000000"/>
              </w:rPr>
            </w:pPr>
            <w:r w:rsidRPr="00A76055">
              <w:rPr>
                <w:color w:val="000000"/>
              </w:rPr>
              <w:t>173,8849</w:t>
            </w:r>
          </w:p>
        </w:tc>
        <w:tc>
          <w:tcPr>
            <w:tcW w:w="383" w:type="pct"/>
            <w:shd w:val="clear" w:color="auto" w:fill="auto"/>
            <w:noWrap/>
            <w:vAlign w:val="bottom"/>
            <w:hideMark/>
          </w:tcPr>
          <w:p w:rsidR="00DE1E41" w:rsidRPr="00A76055" w:rsidRDefault="00DE1E41" w:rsidP="00DE1E41">
            <w:pPr>
              <w:jc w:val="center"/>
              <w:rPr>
                <w:color w:val="000000"/>
              </w:rPr>
            </w:pPr>
            <w:r w:rsidRPr="00A76055">
              <w:rPr>
                <w:color w:val="000000"/>
              </w:rPr>
              <w:t>181,1881</w:t>
            </w:r>
          </w:p>
        </w:tc>
        <w:tc>
          <w:tcPr>
            <w:tcW w:w="383" w:type="pct"/>
            <w:shd w:val="clear" w:color="auto" w:fill="auto"/>
            <w:noWrap/>
            <w:vAlign w:val="bottom"/>
            <w:hideMark/>
          </w:tcPr>
          <w:p w:rsidR="00DE1E41" w:rsidRPr="00A76055" w:rsidRDefault="00DE1E41" w:rsidP="00DE1E41">
            <w:pPr>
              <w:jc w:val="center"/>
              <w:rPr>
                <w:color w:val="000000"/>
              </w:rPr>
            </w:pPr>
            <w:r w:rsidRPr="00A76055">
              <w:rPr>
                <w:color w:val="000000"/>
              </w:rPr>
              <w:t>188,798</w:t>
            </w:r>
          </w:p>
        </w:tc>
        <w:tc>
          <w:tcPr>
            <w:tcW w:w="383" w:type="pct"/>
            <w:shd w:val="clear" w:color="auto" w:fill="auto"/>
            <w:noWrap/>
            <w:vAlign w:val="bottom"/>
            <w:hideMark/>
          </w:tcPr>
          <w:p w:rsidR="00DE1E41" w:rsidRPr="00A76055" w:rsidRDefault="00DE1E41" w:rsidP="00DE1E41">
            <w:pPr>
              <w:jc w:val="center"/>
              <w:rPr>
                <w:color w:val="000000"/>
              </w:rPr>
            </w:pPr>
            <w:r w:rsidRPr="00A76055">
              <w:rPr>
                <w:color w:val="000000"/>
              </w:rPr>
              <w:t>196,7275</w:t>
            </w:r>
          </w:p>
        </w:tc>
        <w:tc>
          <w:tcPr>
            <w:tcW w:w="381" w:type="pct"/>
            <w:shd w:val="clear" w:color="auto" w:fill="auto"/>
            <w:noWrap/>
            <w:vAlign w:val="bottom"/>
            <w:hideMark/>
          </w:tcPr>
          <w:p w:rsidR="00DE1E41" w:rsidRPr="00A76055" w:rsidRDefault="00DE1E41" w:rsidP="00DE1E41">
            <w:pPr>
              <w:jc w:val="center"/>
              <w:rPr>
                <w:color w:val="000000"/>
              </w:rPr>
            </w:pPr>
            <w:r w:rsidRPr="00A76055">
              <w:rPr>
                <w:color w:val="000000"/>
              </w:rPr>
              <w:t>241,6594</w:t>
            </w:r>
          </w:p>
        </w:tc>
      </w:tr>
      <w:tr w:rsidR="00855B37" w:rsidRPr="0072683A" w:rsidTr="008C4A47">
        <w:trPr>
          <w:trHeight w:val="300"/>
        </w:trPr>
        <w:tc>
          <w:tcPr>
            <w:tcW w:w="2321" w:type="pct"/>
            <w:shd w:val="clear" w:color="auto" w:fill="auto"/>
            <w:noWrap/>
            <w:vAlign w:val="bottom"/>
            <w:hideMark/>
          </w:tcPr>
          <w:p w:rsidR="00855B37" w:rsidRPr="0072683A" w:rsidRDefault="00855B37" w:rsidP="00DE1E41">
            <w:pPr>
              <w:jc w:val="both"/>
              <w:rPr>
                <w:color w:val="000000"/>
              </w:rPr>
            </w:pPr>
            <w:r w:rsidRPr="0072683A">
              <w:rPr>
                <w:color w:val="000000"/>
              </w:rPr>
              <w:t>Затраты на строительство котельной</w:t>
            </w:r>
            <w:r>
              <w:rPr>
                <w:color w:val="000000"/>
              </w:rPr>
              <w:t xml:space="preserve"> </w:t>
            </w:r>
            <w:r w:rsidRPr="0072683A">
              <w:rPr>
                <w:color w:val="000000"/>
              </w:rPr>
              <w:t xml:space="preserve">+ на </w:t>
            </w:r>
            <w:r>
              <w:rPr>
                <w:color w:val="000000"/>
              </w:rPr>
              <w:t>тепловые сети</w:t>
            </w:r>
            <w:r w:rsidRPr="0072683A">
              <w:rPr>
                <w:color w:val="000000"/>
              </w:rPr>
              <w:t xml:space="preserve">, </w:t>
            </w:r>
            <w:proofErr w:type="spellStart"/>
            <w:r w:rsidRPr="0072683A">
              <w:rPr>
                <w:color w:val="000000"/>
              </w:rPr>
              <w:t>тыс.р</w:t>
            </w:r>
            <w:proofErr w:type="spellEnd"/>
            <w:r w:rsidRPr="0072683A">
              <w:rPr>
                <w:color w:val="000000"/>
              </w:rPr>
              <w:t>.</w:t>
            </w:r>
          </w:p>
        </w:tc>
        <w:tc>
          <w:tcPr>
            <w:tcW w:w="383" w:type="pct"/>
            <w:shd w:val="clear" w:color="auto" w:fill="auto"/>
            <w:noWrap/>
            <w:vAlign w:val="bottom"/>
            <w:hideMark/>
          </w:tcPr>
          <w:p w:rsidR="00855B37" w:rsidRPr="00A76055" w:rsidRDefault="00855B37" w:rsidP="00906ABB">
            <w:pPr>
              <w:jc w:val="center"/>
              <w:rPr>
                <w:color w:val="000000"/>
              </w:rPr>
            </w:pPr>
            <w:r>
              <w:rPr>
                <w:color w:val="000000"/>
              </w:rPr>
              <w:t>40</w:t>
            </w:r>
            <w:r w:rsidRPr="00A76055">
              <w:rPr>
                <w:color w:val="000000"/>
              </w:rPr>
              <w:t>0</w:t>
            </w:r>
          </w:p>
        </w:tc>
        <w:tc>
          <w:tcPr>
            <w:tcW w:w="383" w:type="pct"/>
            <w:shd w:val="clear" w:color="auto" w:fill="auto"/>
            <w:noWrap/>
            <w:vAlign w:val="bottom"/>
            <w:hideMark/>
          </w:tcPr>
          <w:p w:rsidR="00855B37" w:rsidRPr="00A76055" w:rsidRDefault="00855B37" w:rsidP="00906ABB">
            <w:pPr>
              <w:jc w:val="center"/>
              <w:rPr>
                <w:color w:val="000000"/>
              </w:rPr>
            </w:pPr>
            <w:r>
              <w:rPr>
                <w:color w:val="000000"/>
              </w:rPr>
              <w:t>50</w:t>
            </w:r>
            <w:r w:rsidRPr="00A76055">
              <w:rPr>
                <w:color w:val="000000"/>
              </w:rPr>
              <w:t>0</w:t>
            </w:r>
          </w:p>
        </w:tc>
        <w:tc>
          <w:tcPr>
            <w:tcW w:w="383" w:type="pct"/>
            <w:shd w:val="clear" w:color="auto" w:fill="auto"/>
            <w:noWrap/>
            <w:vAlign w:val="bottom"/>
            <w:hideMark/>
          </w:tcPr>
          <w:p w:rsidR="00855B37" w:rsidRPr="00BE2F1D" w:rsidRDefault="00855B37" w:rsidP="00906ABB">
            <w:pPr>
              <w:jc w:val="center"/>
              <w:rPr>
                <w:color w:val="000000"/>
              </w:rPr>
            </w:pPr>
            <w:r>
              <w:rPr>
                <w:color w:val="000000"/>
              </w:rPr>
              <w:t>1300</w:t>
            </w:r>
          </w:p>
        </w:tc>
        <w:tc>
          <w:tcPr>
            <w:tcW w:w="383" w:type="pct"/>
            <w:shd w:val="clear" w:color="auto" w:fill="auto"/>
            <w:noWrap/>
            <w:vAlign w:val="bottom"/>
            <w:hideMark/>
          </w:tcPr>
          <w:p w:rsidR="00855B37" w:rsidRPr="00A76055" w:rsidRDefault="00855B37" w:rsidP="00906ABB">
            <w:pPr>
              <w:jc w:val="center"/>
              <w:rPr>
                <w:color w:val="000000"/>
              </w:rPr>
            </w:pPr>
            <w:r>
              <w:rPr>
                <w:color w:val="000000"/>
              </w:rPr>
              <w:t>1300</w:t>
            </w:r>
          </w:p>
        </w:tc>
        <w:tc>
          <w:tcPr>
            <w:tcW w:w="383" w:type="pct"/>
            <w:shd w:val="clear" w:color="auto" w:fill="auto"/>
            <w:noWrap/>
            <w:vAlign w:val="bottom"/>
            <w:hideMark/>
          </w:tcPr>
          <w:p w:rsidR="00855B37" w:rsidRPr="00A76055" w:rsidRDefault="00855B37" w:rsidP="00906ABB">
            <w:pPr>
              <w:jc w:val="center"/>
              <w:rPr>
                <w:color w:val="000000"/>
              </w:rPr>
            </w:pPr>
            <w:r>
              <w:rPr>
                <w:color w:val="000000"/>
              </w:rPr>
              <w:t>1300</w:t>
            </w:r>
          </w:p>
        </w:tc>
        <w:tc>
          <w:tcPr>
            <w:tcW w:w="383" w:type="pct"/>
            <w:shd w:val="clear" w:color="auto" w:fill="auto"/>
            <w:noWrap/>
            <w:vAlign w:val="bottom"/>
            <w:hideMark/>
          </w:tcPr>
          <w:p w:rsidR="00855B37" w:rsidRPr="00A76055" w:rsidRDefault="00855B37" w:rsidP="00906ABB">
            <w:pPr>
              <w:jc w:val="center"/>
              <w:rPr>
                <w:color w:val="000000"/>
              </w:rPr>
            </w:pPr>
            <w:r>
              <w:rPr>
                <w:color w:val="000000"/>
              </w:rPr>
              <w:t>1300</w:t>
            </w:r>
          </w:p>
        </w:tc>
        <w:tc>
          <w:tcPr>
            <w:tcW w:w="381" w:type="pct"/>
            <w:shd w:val="clear" w:color="auto" w:fill="auto"/>
            <w:noWrap/>
            <w:vAlign w:val="bottom"/>
            <w:hideMark/>
          </w:tcPr>
          <w:p w:rsidR="00855B37" w:rsidRPr="00A76055" w:rsidRDefault="00855B37" w:rsidP="00906ABB">
            <w:pPr>
              <w:jc w:val="center"/>
              <w:rPr>
                <w:color w:val="000000"/>
              </w:rPr>
            </w:pPr>
            <w:r>
              <w:rPr>
                <w:color w:val="000000"/>
              </w:rPr>
              <w:t>8</w:t>
            </w:r>
            <w:r w:rsidRPr="00A76055">
              <w:rPr>
                <w:color w:val="000000"/>
              </w:rPr>
              <w:t>20</w:t>
            </w:r>
          </w:p>
        </w:tc>
      </w:tr>
      <w:tr w:rsidR="00DE1E41" w:rsidRPr="0072683A" w:rsidTr="008C4A47">
        <w:trPr>
          <w:trHeight w:val="300"/>
        </w:trPr>
        <w:tc>
          <w:tcPr>
            <w:tcW w:w="2321" w:type="pct"/>
            <w:shd w:val="clear" w:color="auto" w:fill="auto"/>
            <w:noWrap/>
            <w:vAlign w:val="bottom"/>
            <w:hideMark/>
          </w:tcPr>
          <w:p w:rsidR="00DE1E41" w:rsidRPr="0072683A" w:rsidRDefault="00DE1E41" w:rsidP="00DE1E41">
            <w:pPr>
              <w:jc w:val="both"/>
              <w:rPr>
                <w:color w:val="000000"/>
              </w:rPr>
            </w:pPr>
            <w:r w:rsidRPr="0072683A">
              <w:rPr>
                <w:color w:val="000000"/>
              </w:rPr>
              <w:t>Экономически обоснованный тариф, руб./Гкал</w:t>
            </w:r>
          </w:p>
        </w:tc>
        <w:tc>
          <w:tcPr>
            <w:tcW w:w="383" w:type="pct"/>
            <w:shd w:val="clear" w:color="auto" w:fill="auto"/>
            <w:noWrap/>
            <w:vAlign w:val="bottom"/>
            <w:hideMark/>
          </w:tcPr>
          <w:p w:rsidR="00DE1E41" w:rsidRPr="00A76055" w:rsidRDefault="00DB323F" w:rsidP="00DE1E41">
            <w:pPr>
              <w:jc w:val="center"/>
              <w:rPr>
                <w:color w:val="000000"/>
              </w:rPr>
            </w:pPr>
            <w:r>
              <w:rPr>
                <w:color w:val="000000"/>
              </w:rPr>
              <w:t>3</w:t>
            </w:r>
            <w:r w:rsidR="00DE1E41" w:rsidRPr="00A76055">
              <w:rPr>
                <w:color w:val="000000"/>
              </w:rPr>
              <w:t>192,161</w:t>
            </w:r>
          </w:p>
        </w:tc>
        <w:tc>
          <w:tcPr>
            <w:tcW w:w="383" w:type="pct"/>
            <w:shd w:val="clear" w:color="auto" w:fill="auto"/>
            <w:noWrap/>
            <w:vAlign w:val="bottom"/>
            <w:hideMark/>
          </w:tcPr>
          <w:p w:rsidR="00DE1E41" w:rsidRPr="00A76055" w:rsidRDefault="00DB323F" w:rsidP="00DE1E41">
            <w:pPr>
              <w:jc w:val="center"/>
              <w:rPr>
                <w:color w:val="000000"/>
              </w:rPr>
            </w:pPr>
            <w:r>
              <w:rPr>
                <w:color w:val="000000"/>
              </w:rPr>
              <w:t>3</w:t>
            </w:r>
            <w:r w:rsidR="00DE1E41" w:rsidRPr="00A76055">
              <w:rPr>
                <w:color w:val="000000"/>
              </w:rPr>
              <w:t>167,066</w:t>
            </w:r>
          </w:p>
        </w:tc>
        <w:tc>
          <w:tcPr>
            <w:tcW w:w="383" w:type="pct"/>
            <w:shd w:val="clear" w:color="auto" w:fill="auto"/>
            <w:noWrap/>
            <w:vAlign w:val="bottom"/>
            <w:hideMark/>
          </w:tcPr>
          <w:p w:rsidR="00DE1E41" w:rsidRPr="00A76055" w:rsidRDefault="00DB323F" w:rsidP="00DE1E41">
            <w:pPr>
              <w:jc w:val="center"/>
              <w:rPr>
                <w:color w:val="000000"/>
              </w:rPr>
            </w:pPr>
            <w:r>
              <w:rPr>
                <w:color w:val="000000"/>
              </w:rPr>
              <w:t>4</w:t>
            </w:r>
            <w:r w:rsidR="00DE1E41" w:rsidRPr="00A76055">
              <w:rPr>
                <w:color w:val="000000"/>
              </w:rPr>
              <w:t>100,655</w:t>
            </w:r>
          </w:p>
        </w:tc>
        <w:tc>
          <w:tcPr>
            <w:tcW w:w="383" w:type="pct"/>
            <w:shd w:val="clear" w:color="auto" w:fill="auto"/>
            <w:noWrap/>
            <w:vAlign w:val="bottom"/>
            <w:hideMark/>
          </w:tcPr>
          <w:p w:rsidR="00DE1E41" w:rsidRPr="00A76055" w:rsidRDefault="00DB323F" w:rsidP="00DE1E41">
            <w:pPr>
              <w:jc w:val="center"/>
              <w:rPr>
                <w:color w:val="000000"/>
              </w:rPr>
            </w:pPr>
            <w:r>
              <w:rPr>
                <w:color w:val="000000"/>
              </w:rPr>
              <w:t>4</w:t>
            </w:r>
            <w:r w:rsidR="00DE1E41" w:rsidRPr="00A76055">
              <w:rPr>
                <w:color w:val="000000"/>
              </w:rPr>
              <w:t>151,081</w:t>
            </w:r>
          </w:p>
        </w:tc>
        <w:tc>
          <w:tcPr>
            <w:tcW w:w="383" w:type="pct"/>
            <w:shd w:val="clear" w:color="auto" w:fill="auto"/>
            <w:noWrap/>
            <w:vAlign w:val="bottom"/>
            <w:hideMark/>
          </w:tcPr>
          <w:p w:rsidR="00DE1E41" w:rsidRPr="00A76055" w:rsidRDefault="00DB323F" w:rsidP="00DE1E41">
            <w:pPr>
              <w:jc w:val="center"/>
              <w:rPr>
                <w:color w:val="000000"/>
              </w:rPr>
            </w:pPr>
            <w:r>
              <w:rPr>
                <w:color w:val="000000"/>
              </w:rPr>
              <w:t>4</w:t>
            </w:r>
            <w:r w:rsidR="00DE1E41" w:rsidRPr="00A76055">
              <w:rPr>
                <w:color w:val="000000"/>
              </w:rPr>
              <w:t>203,757</w:t>
            </w:r>
          </w:p>
        </w:tc>
        <w:tc>
          <w:tcPr>
            <w:tcW w:w="383" w:type="pct"/>
            <w:shd w:val="clear" w:color="auto" w:fill="auto"/>
            <w:noWrap/>
            <w:vAlign w:val="bottom"/>
            <w:hideMark/>
          </w:tcPr>
          <w:p w:rsidR="00DE1E41" w:rsidRPr="00A76055" w:rsidRDefault="00DB323F" w:rsidP="00DE1E41">
            <w:pPr>
              <w:jc w:val="center"/>
              <w:rPr>
                <w:color w:val="000000"/>
              </w:rPr>
            </w:pPr>
            <w:r>
              <w:rPr>
                <w:color w:val="000000"/>
              </w:rPr>
              <w:t>4</w:t>
            </w:r>
            <w:r w:rsidR="00DE1E41" w:rsidRPr="00A76055">
              <w:rPr>
                <w:color w:val="000000"/>
              </w:rPr>
              <w:t>258,784</w:t>
            </w:r>
          </w:p>
        </w:tc>
        <w:tc>
          <w:tcPr>
            <w:tcW w:w="381" w:type="pct"/>
            <w:shd w:val="clear" w:color="auto" w:fill="auto"/>
            <w:noWrap/>
            <w:vAlign w:val="bottom"/>
            <w:hideMark/>
          </w:tcPr>
          <w:p w:rsidR="00DE1E41" w:rsidRPr="00A76055" w:rsidRDefault="00DB323F" w:rsidP="00DE1E41">
            <w:pPr>
              <w:jc w:val="center"/>
              <w:rPr>
                <w:color w:val="000000"/>
              </w:rPr>
            </w:pPr>
            <w:r>
              <w:rPr>
                <w:color w:val="000000"/>
              </w:rPr>
              <w:t>4</w:t>
            </w:r>
            <w:r w:rsidR="00DE1E41" w:rsidRPr="00A76055">
              <w:rPr>
                <w:color w:val="000000"/>
              </w:rPr>
              <w:t>930,114</w:t>
            </w:r>
          </w:p>
        </w:tc>
      </w:tr>
      <w:tr w:rsidR="00DE1E41" w:rsidRPr="0072683A" w:rsidTr="008C4A47">
        <w:trPr>
          <w:trHeight w:val="300"/>
        </w:trPr>
        <w:tc>
          <w:tcPr>
            <w:tcW w:w="2321" w:type="pct"/>
            <w:shd w:val="clear" w:color="auto" w:fill="auto"/>
            <w:noWrap/>
            <w:vAlign w:val="bottom"/>
            <w:hideMark/>
          </w:tcPr>
          <w:p w:rsidR="00DE1E41" w:rsidRPr="0072683A" w:rsidRDefault="00DE1E41" w:rsidP="00DE1E41">
            <w:pPr>
              <w:jc w:val="both"/>
              <w:rPr>
                <w:color w:val="000000"/>
              </w:rPr>
            </w:pPr>
            <w:r w:rsidRPr="0072683A">
              <w:rPr>
                <w:color w:val="000000"/>
              </w:rPr>
              <w:t xml:space="preserve">Тариф, </w:t>
            </w:r>
            <w:proofErr w:type="spellStart"/>
            <w:r w:rsidRPr="0072683A">
              <w:rPr>
                <w:color w:val="000000"/>
              </w:rPr>
              <w:t>расчитанный</w:t>
            </w:r>
            <w:proofErr w:type="spellEnd"/>
            <w:r w:rsidRPr="0072683A">
              <w:rPr>
                <w:color w:val="000000"/>
              </w:rPr>
              <w:t xml:space="preserve"> по предельному индексу роста, </w:t>
            </w:r>
            <w:proofErr w:type="spellStart"/>
            <w:r w:rsidRPr="0072683A">
              <w:rPr>
                <w:color w:val="000000"/>
              </w:rPr>
              <w:t>руб</w:t>
            </w:r>
            <w:proofErr w:type="spellEnd"/>
            <w:r w:rsidRPr="0072683A">
              <w:rPr>
                <w:color w:val="000000"/>
              </w:rPr>
              <w:t>/Гкал</w:t>
            </w:r>
          </w:p>
        </w:tc>
        <w:tc>
          <w:tcPr>
            <w:tcW w:w="383" w:type="pct"/>
            <w:shd w:val="clear" w:color="auto" w:fill="auto"/>
            <w:noWrap/>
            <w:vAlign w:val="bottom"/>
            <w:hideMark/>
          </w:tcPr>
          <w:p w:rsidR="00DE1E41" w:rsidRPr="00A76055" w:rsidRDefault="00DE1E41" w:rsidP="00DE1E41">
            <w:pPr>
              <w:jc w:val="center"/>
              <w:rPr>
                <w:color w:val="000000"/>
              </w:rPr>
            </w:pPr>
            <w:r w:rsidRPr="00A76055">
              <w:rPr>
                <w:color w:val="000000"/>
              </w:rPr>
              <w:t>4458,54</w:t>
            </w:r>
          </w:p>
        </w:tc>
        <w:tc>
          <w:tcPr>
            <w:tcW w:w="383" w:type="pct"/>
            <w:shd w:val="clear" w:color="auto" w:fill="auto"/>
            <w:noWrap/>
            <w:vAlign w:val="bottom"/>
            <w:hideMark/>
          </w:tcPr>
          <w:p w:rsidR="00DE1E41" w:rsidRPr="00A76055" w:rsidRDefault="00DE1E41" w:rsidP="00DE1E41">
            <w:pPr>
              <w:jc w:val="center"/>
              <w:rPr>
                <w:color w:val="000000"/>
              </w:rPr>
            </w:pPr>
            <w:r w:rsidRPr="00A76055">
              <w:rPr>
                <w:color w:val="000000"/>
              </w:rPr>
              <w:t>4663,633</w:t>
            </w:r>
          </w:p>
        </w:tc>
        <w:tc>
          <w:tcPr>
            <w:tcW w:w="383" w:type="pct"/>
            <w:shd w:val="clear" w:color="auto" w:fill="auto"/>
            <w:noWrap/>
            <w:vAlign w:val="bottom"/>
            <w:hideMark/>
          </w:tcPr>
          <w:p w:rsidR="00DE1E41" w:rsidRPr="00A76055" w:rsidRDefault="00DE1E41" w:rsidP="00DE1E41">
            <w:pPr>
              <w:jc w:val="center"/>
              <w:rPr>
                <w:color w:val="000000"/>
              </w:rPr>
            </w:pPr>
            <w:r w:rsidRPr="00A76055">
              <w:rPr>
                <w:color w:val="000000"/>
              </w:rPr>
              <w:t>4878,16</w:t>
            </w:r>
          </w:p>
        </w:tc>
        <w:tc>
          <w:tcPr>
            <w:tcW w:w="383" w:type="pct"/>
            <w:shd w:val="clear" w:color="auto" w:fill="auto"/>
            <w:noWrap/>
            <w:vAlign w:val="bottom"/>
            <w:hideMark/>
          </w:tcPr>
          <w:p w:rsidR="00DE1E41" w:rsidRPr="00A76055" w:rsidRDefault="00DE1E41" w:rsidP="00DE1E41">
            <w:pPr>
              <w:jc w:val="center"/>
              <w:rPr>
                <w:color w:val="000000"/>
              </w:rPr>
            </w:pPr>
            <w:r w:rsidRPr="00A76055">
              <w:rPr>
                <w:color w:val="000000"/>
              </w:rPr>
              <w:t>5102,555</w:t>
            </w:r>
          </w:p>
        </w:tc>
        <w:tc>
          <w:tcPr>
            <w:tcW w:w="383" w:type="pct"/>
            <w:shd w:val="clear" w:color="auto" w:fill="auto"/>
            <w:noWrap/>
            <w:vAlign w:val="bottom"/>
            <w:hideMark/>
          </w:tcPr>
          <w:p w:rsidR="00DE1E41" w:rsidRPr="00A76055" w:rsidRDefault="00DE1E41" w:rsidP="00DE1E41">
            <w:pPr>
              <w:jc w:val="center"/>
              <w:rPr>
                <w:color w:val="000000"/>
              </w:rPr>
            </w:pPr>
            <w:r w:rsidRPr="00A76055">
              <w:rPr>
                <w:color w:val="000000"/>
              </w:rPr>
              <w:t>5337,273</w:t>
            </w:r>
          </w:p>
        </w:tc>
        <w:tc>
          <w:tcPr>
            <w:tcW w:w="383" w:type="pct"/>
            <w:shd w:val="clear" w:color="auto" w:fill="auto"/>
            <w:noWrap/>
            <w:vAlign w:val="bottom"/>
            <w:hideMark/>
          </w:tcPr>
          <w:p w:rsidR="00DE1E41" w:rsidRPr="00A76055" w:rsidRDefault="00DE1E41" w:rsidP="00DE1E41">
            <w:pPr>
              <w:jc w:val="center"/>
              <w:rPr>
                <w:color w:val="000000"/>
              </w:rPr>
            </w:pPr>
            <w:r w:rsidRPr="00A76055">
              <w:rPr>
                <w:color w:val="000000"/>
              </w:rPr>
              <w:t>5582,787</w:t>
            </w:r>
          </w:p>
        </w:tc>
        <w:tc>
          <w:tcPr>
            <w:tcW w:w="381" w:type="pct"/>
            <w:shd w:val="clear" w:color="auto" w:fill="auto"/>
            <w:noWrap/>
            <w:vAlign w:val="bottom"/>
            <w:hideMark/>
          </w:tcPr>
          <w:p w:rsidR="00DE1E41" w:rsidRPr="00A76055" w:rsidRDefault="00DE1E41" w:rsidP="00DE1E41">
            <w:pPr>
              <w:jc w:val="center"/>
              <w:rPr>
                <w:color w:val="000000"/>
              </w:rPr>
            </w:pPr>
            <w:r w:rsidRPr="00A76055">
              <w:rPr>
                <w:color w:val="000000"/>
              </w:rPr>
              <w:t>6990,52</w:t>
            </w:r>
          </w:p>
        </w:tc>
      </w:tr>
    </w:tbl>
    <w:p w:rsidR="00DE1E41" w:rsidRDefault="00DE1E41" w:rsidP="00DE1E41">
      <w:pPr>
        <w:pStyle w:val="a3"/>
        <w:ind w:left="0" w:firstLine="709"/>
        <w:jc w:val="both"/>
        <w:rPr>
          <w:rStyle w:val="afa"/>
          <w:sz w:val="24"/>
          <w:szCs w:val="28"/>
        </w:rPr>
      </w:pPr>
      <w:r w:rsidRPr="000B7BF2">
        <w:rPr>
          <w:sz w:val="24"/>
          <w:szCs w:val="28"/>
        </w:rPr>
        <w:t xml:space="preserve">* Рентабельность рассчитана по данным сайта </w:t>
      </w:r>
      <w:hyperlink r:id="rId23" w:history="1">
        <w:r w:rsidRPr="00D828EB">
          <w:rPr>
            <w:rStyle w:val="afa"/>
            <w:sz w:val="24"/>
            <w:szCs w:val="28"/>
          </w:rPr>
          <w:t>http://rec.tomsk.gov.ru/map.html</w:t>
        </w:r>
      </w:hyperlink>
    </w:p>
    <w:p w:rsidR="00DE1E41" w:rsidRPr="000B7BF2" w:rsidRDefault="00DE1E41" w:rsidP="00DE1E41">
      <w:pPr>
        <w:pStyle w:val="a3"/>
        <w:ind w:left="0" w:firstLine="709"/>
        <w:jc w:val="both"/>
        <w:rPr>
          <w:sz w:val="24"/>
          <w:szCs w:val="28"/>
        </w:rPr>
      </w:pPr>
      <w:r w:rsidRPr="000B7BF2">
        <w:rPr>
          <w:sz w:val="24"/>
          <w:szCs w:val="28"/>
        </w:rPr>
        <w:t xml:space="preserve">** Цена на уголь принята с учетом доставки, </w:t>
      </w:r>
      <w:proofErr w:type="spellStart"/>
      <w:r w:rsidRPr="000B7BF2">
        <w:rPr>
          <w:sz w:val="24"/>
          <w:szCs w:val="28"/>
        </w:rPr>
        <w:t>руб</w:t>
      </w:r>
      <w:proofErr w:type="spellEnd"/>
      <w:r w:rsidRPr="000B7BF2">
        <w:rPr>
          <w:sz w:val="24"/>
          <w:szCs w:val="28"/>
        </w:rPr>
        <w:t xml:space="preserve">/т: </w:t>
      </w:r>
      <w:hyperlink r:id="rId24" w:history="1">
        <w:r w:rsidRPr="000B7BF2">
          <w:rPr>
            <w:rStyle w:val="afa"/>
            <w:sz w:val="24"/>
          </w:rPr>
          <w:t>http://kemuglesbit.ru/ugolavto</w:t>
        </w:r>
      </w:hyperlink>
      <w:r w:rsidRPr="000B7BF2">
        <w:rPr>
          <w:sz w:val="24"/>
          <w:szCs w:val="28"/>
        </w:rPr>
        <w:t>.</w:t>
      </w:r>
    </w:p>
    <w:p w:rsidR="00DE1E41" w:rsidRPr="000B7BF2" w:rsidRDefault="00DE1E41" w:rsidP="00DE1E41">
      <w:pPr>
        <w:pStyle w:val="a3"/>
        <w:ind w:left="0" w:firstLine="709"/>
        <w:jc w:val="both"/>
        <w:rPr>
          <w:sz w:val="24"/>
          <w:szCs w:val="28"/>
        </w:rPr>
      </w:pPr>
    </w:p>
    <w:p w:rsidR="00DE1E41" w:rsidRDefault="00DE1E41" w:rsidP="00DE1E41">
      <w:pPr>
        <w:ind w:firstLine="708"/>
        <w:jc w:val="both"/>
        <w:rPr>
          <w:sz w:val="24"/>
          <w:szCs w:val="24"/>
        </w:rPr>
        <w:sectPr w:rsidR="00DE1E41" w:rsidSect="00DE1E41">
          <w:pgSz w:w="16838" w:h="11906" w:orient="landscape"/>
          <w:pgMar w:top="850" w:right="1134" w:bottom="1701" w:left="1134" w:header="708" w:footer="708" w:gutter="0"/>
          <w:cols w:space="708"/>
          <w:docGrid w:linePitch="360"/>
        </w:sectPr>
      </w:pPr>
    </w:p>
    <w:p w:rsidR="007E1144" w:rsidRDefault="007E1144" w:rsidP="00104AE2">
      <w:pPr>
        <w:ind w:firstLine="709"/>
        <w:jc w:val="both"/>
        <w:rPr>
          <w:sz w:val="24"/>
          <w:szCs w:val="28"/>
        </w:rPr>
      </w:pPr>
    </w:p>
    <w:p w:rsidR="008A406A" w:rsidRDefault="008A406A" w:rsidP="008A406A">
      <w:pPr>
        <w:pStyle w:val="a3"/>
        <w:ind w:left="0" w:firstLine="709"/>
        <w:jc w:val="both"/>
        <w:rPr>
          <w:sz w:val="24"/>
          <w:szCs w:val="28"/>
        </w:rPr>
      </w:pPr>
      <w:r>
        <w:rPr>
          <w:sz w:val="24"/>
          <w:szCs w:val="28"/>
        </w:rPr>
        <w:t xml:space="preserve">Экономический эффект от внедрения мероприятия по строительству БМК достигается путем снижения расхода условного топлива при росте КПД. Величина экономического эффекта за 2016 год составит 173,9 тыс. рублей и ежегодно увеличивается на 4,2 % (пропорционально росту цен на топливо). </w:t>
      </w:r>
    </w:p>
    <w:p w:rsidR="008A406A" w:rsidRDefault="008A406A" w:rsidP="008A406A">
      <w:pPr>
        <w:ind w:firstLine="709"/>
        <w:jc w:val="both"/>
        <w:rPr>
          <w:rStyle w:val="af5"/>
        </w:rPr>
      </w:pPr>
      <w:proofErr w:type="gramStart"/>
      <w:r w:rsidRPr="00A76055">
        <w:rPr>
          <w:rStyle w:val="af5"/>
        </w:rPr>
        <w:t>Рассчитанный по предельному индексу роста тариф всегда выше экономически обоснованного, так что особых решений администрации не требуется.</w:t>
      </w:r>
      <w:proofErr w:type="gramEnd"/>
      <w:r w:rsidRPr="00A76055">
        <w:rPr>
          <w:rStyle w:val="af5"/>
        </w:rPr>
        <w:t xml:space="preserve"> Ввиду этого, а так же, учитывая низкую собираемость платежей за теплоснабжение, для повышения рентабельности производства с целью повышения качества поставляемых услуг и привлечения инвестиций в поселение, рекомендуем установить значения тарифов на уровне, определяемым максимальным индексом роста тарифа.</w:t>
      </w:r>
    </w:p>
    <w:p w:rsidR="00F33EEA" w:rsidRPr="00F33EEA" w:rsidRDefault="00F33EEA" w:rsidP="00F33EEA">
      <w:pPr>
        <w:ind w:firstLine="709"/>
        <w:jc w:val="both"/>
        <w:rPr>
          <w:sz w:val="24"/>
          <w:szCs w:val="24"/>
        </w:rPr>
      </w:pPr>
      <w:r>
        <w:rPr>
          <w:sz w:val="24"/>
          <w:szCs w:val="24"/>
        </w:rPr>
        <w:t xml:space="preserve"> </w:t>
      </w:r>
      <w:r w:rsidRPr="00F33EEA">
        <w:rPr>
          <w:sz w:val="24"/>
          <w:szCs w:val="24"/>
        </w:rPr>
        <w:t xml:space="preserve">Тогда </w:t>
      </w:r>
      <w:r>
        <w:rPr>
          <w:sz w:val="24"/>
          <w:szCs w:val="28"/>
        </w:rPr>
        <w:t>п</w:t>
      </w:r>
      <w:r w:rsidRPr="00DF3384">
        <w:rPr>
          <w:sz w:val="24"/>
          <w:szCs w:val="28"/>
        </w:rPr>
        <w:t xml:space="preserve">рогноз величины тарифов на коммунальные ресурсы в </w:t>
      </w:r>
      <w:proofErr w:type="spellStart"/>
      <w:r>
        <w:rPr>
          <w:sz w:val="24"/>
          <w:szCs w:val="28"/>
        </w:rPr>
        <w:t>Турунтаевском</w:t>
      </w:r>
      <w:proofErr w:type="spellEnd"/>
      <w:r w:rsidR="007C7D12">
        <w:rPr>
          <w:sz w:val="24"/>
          <w:szCs w:val="28"/>
        </w:rPr>
        <w:t xml:space="preserve"> СП </w:t>
      </w:r>
      <w:r>
        <w:rPr>
          <w:sz w:val="24"/>
          <w:szCs w:val="24"/>
        </w:rPr>
        <w:t>примет вид – таблица 14.</w:t>
      </w:r>
      <w:r w:rsidR="008A406A">
        <w:rPr>
          <w:sz w:val="24"/>
          <w:szCs w:val="24"/>
        </w:rPr>
        <w:t>2</w:t>
      </w:r>
      <w:r w:rsidRPr="00F33EEA">
        <w:rPr>
          <w:sz w:val="24"/>
          <w:szCs w:val="24"/>
        </w:rPr>
        <w:t>.</w:t>
      </w:r>
    </w:p>
    <w:p w:rsidR="00543F6A" w:rsidRDefault="00543F6A" w:rsidP="00543F6A">
      <w:pPr>
        <w:jc w:val="both"/>
        <w:rPr>
          <w:sz w:val="24"/>
          <w:szCs w:val="28"/>
        </w:rPr>
      </w:pPr>
    </w:p>
    <w:p w:rsidR="00DF3384" w:rsidRPr="00DF3384" w:rsidRDefault="00F33EEA" w:rsidP="00543F6A">
      <w:pPr>
        <w:jc w:val="both"/>
        <w:rPr>
          <w:sz w:val="28"/>
          <w:szCs w:val="28"/>
        </w:rPr>
      </w:pPr>
      <w:r>
        <w:rPr>
          <w:sz w:val="24"/>
          <w:szCs w:val="28"/>
        </w:rPr>
        <w:t>Таблица 14.</w:t>
      </w:r>
      <w:r w:rsidR="008A406A">
        <w:rPr>
          <w:sz w:val="24"/>
          <w:szCs w:val="28"/>
        </w:rPr>
        <w:t>2</w:t>
      </w:r>
      <w:r w:rsidR="00DF3384" w:rsidRPr="00DF3384">
        <w:rPr>
          <w:sz w:val="24"/>
          <w:szCs w:val="28"/>
        </w:rPr>
        <w:t xml:space="preserve"> – Прогноз величины тарифов на коммунальные ресурсы в </w:t>
      </w:r>
      <w:proofErr w:type="spellStart"/>
      <w:r w:rsidR="00DF3384">
        <w:rPr>
          <w:sz w:val="24"/>
          <w:szCs w:val="28"/>
        </w:rPr>
        <w:t>Турунтаевском</w:t>
      </w:r>
      <w:proofErr w:type="spellEnd"/>
      <w:r w:rsidR="00DF3384" w:rsidRPr="00DF3384">
        <w:rPr>
          <w:sz w:val="24"/>
          <w:szCs w:val="28"/>
        </w:rPr>
        <w:t xml:space="preserve"> СП.</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998"/>
        <w:gridCol w:w="950"/>
        <w:gridCol w:w="949"/>
        <w:gridCol w:w="949"/>
        <w:gridCol w:w="949"/>
        <w:gridCol w:w="949"/>
        <w:gridCol w:w="949"/>
        <w:gridCol w:w="942"/>
      </w:tblGrid>
      <w:tr w:rsidR="009A520C" w:rsidRPr="005F406D" w:rsidTr="0051454D">
        <w:trPr>
          <w:jc w:val="center"/>
        </w:trPr>
        <w:tc>
          <w:tcPr>
            <w:tcW w:w="1011" w:type="pct"/>
            <w:shd w:val="clear" w:color="auto" w:fill="auto"/>
            <w:vAlign w:val="center"/>
          </w:tcPr>
          <w:p w:rsidR="009A520C" w:rsidRPr="0051454D" w:rsidRDefault="009A520C" w:rsidP="0051454D">
            <w:pPr>
              <w:jc w:val="center"/>
              <w:rPr>
                <w:b/>
                <w:sz w:val="22"/>
                <w:szCs w:val="22"/>
              </w:rPr>
            </w:pPr>
            <w:r w:rsidRPr="0051454D">
              <w:rPr>
                <w:b/>
                <w:sz w:val="22"/>
                <w:szCs w:val="22"/>
              </w:rPr>
              <w:t>Ресурс</w:t>
            </w:r>
          </w:p>
        </w:tc>
        <w:tc>
          <w:tcPr>
            <w:tcW w:w="521" w:type="pct"/>
            <w:shd w:val="clear" w:color="auto" w:fill="auto"/>
            <w:vAlign w:val="center"/>
          </w:tcPr>
          <w:p w:rsidR="009A520C" w:rsidRPr="0051454D" w:rsidRDefault="009A520C" w:rsidP="0051454D">
            <w:pPr>
              <w:jc w:val="center"/>
              <w:rPr>
                <w:b/>
                <w:sz w:val="22"/>
                <w:szCs w:val="22"/>
              </w:rPr>
            </w:pPr>
            <w:r w:rsidRPr="0051454D">
              <w:rPr>
                <w:b/>
                <w:sz w:val="22"/>
                <w:szCs w:val="22"/>
              </w:rPr>
              <w:t>Индекс роста</w:t>
            </w:r>
          </w:p>
        </w:tc>
        <w:tc>
          <w:tcPr>
            <w:tcW w:w="496" w:type="pct"/>
            <w:shd w:val="clear" w:color="auto" w:fill="auto"/>
            <w:vAlign w:val="center"/>
          </w:tcPr>
          <w:p w:rsidR="009A520C" w:rsidRPr="0051454D" w:rsidRDefault="009A520C" w:rsidP="001554C6">
            <w:pPr>
              <w:jc w:val="center"/>
              <w:rPr>
                <w:b/>
                <w:sz w:val="22"/>
                <w:szCs w:val="22"/>
              </w:rPr>
            </w:pPr>
            <w:r w:rsidRPr="0051454D">
              <w:rPr>
                <w:b/>
                <w:sz w:val="22"/>
                <w:szCs w:val="22"/>
              </w:rPr>
              <w:t>2014</w:t>
            </w:r>
          </w:p>
        </w:tc>
        <w:tc>
          <w:tcPr>
            <w:tcW w:w="496" w:type="pct"/>
            <w:shd w:val="clear" w:color="auto" w:fill="auto"/>
            <w:vAlign w:val="center"/>
          </w:tcPr>
          <w:p w:rsidR="009A520C" w:rsidRPr="0051454D" w:rsidRDefault="009A520C" w:rsidP="001554C6">
            <w:pPr>
              <w:jc w:val="center"/>
              <w:rPr>
                <w:b/>
                <w:sz w:val="22"/>
                <w:szCs w:val="22"/>
              </w:rPr>
            </w:pPr>
            <w:r w:rsidRPr="0051454D">
              <w:rPr>
                <w:b/>
                <w:sz w:val="22"/>
                <w:szCs w:val="22"/>
              </w:rPr>
              <w:t>2015</w:t>
            </w:r>
          </w:p>
        </w:tc>
        <w:tc>
          <w:tcPr>
            <w:tcW w:w="496" w:type="pct"/>
            <w:shd w:val="clear" w:color="auto" w:fill="auto"/>
            <w:vAlign w:val="center"/>
          </w:tcPr>
          <w:p w:rsidR="009A520C" w:rsidRPr="0051454D" w:rsidRDefault="009A520C" w:rsidP="001554C6">
            <w:pPr>
              <w:jc w:val="center"/>
              <w:rPr>
                <w:b/>
                <w:sz w:val="22"/>
                <w:szCs w:val="22"/>
              </w:rPr>
            </w:pPr>
            <w:r w:rsidRPr="0051454D">
              <w:rPr>
                <w:b/>
                <w:sz w:val="22"/>
                <w:szCs w:val="22"/>
              </w:rPr>
              <w:t>2016</w:t>
            </w:r>
          </w:p>
        </w:tc>
        <w:tc>
          <w:tcPr>
            <w:tcW w:w="496" w:type="pct"/>
            <w:shd w:val="clear" w:color="auto" w:fill="auto"/>
            <w:vAlign w:val="center"/>
          </w:tcPr>
          <w:p w:rsidR="009A520C" w:rsidRPr="0051454D" w:rsidRDefault="009A520C" w:rsidP="001554C6">
            <w:pPr>
              <w:jc w:val="center"/>
              <w:rPr>
                <w:b/>
                <w:sz w:val="22"/>
                <w:szCs w:val="22"/>
              </w:rPr>
            </w:pPr>
            <w:r w:rsidRPr="0051454D">
              <w:rPr>
                <w:b/>
                <w:sz w:val="22"/>
                <w:szCs w:val="22"/>
              </w:rPr>
              <w:t>2017</w:t>
            </w:r>
          </w:p>
        </w:tc>
        <w:tc>
          <w:tcPr>
            <w:tcW w:w="496" w:type="pct"/>
            <w:shd w:val="clear" w:color="auto" w:fill="auto"/>
            <w:vAlign w:val="center"/>
          </w:tcPr>
          <w:p w:rsidR="009A520C" w:rsidRPr="0051454D" w:rsidRDefault="009A520C" w:rsidP="001554C6">
            <w:pPr>
              <w:jc w:val="center"/>
              <w:rPr>
                <w:b/>
                <w:sz w:val="22"/>
                <w:szCs w:val="22"/>
              </w:rPr>
            </w:pPr>
            <w:r w:rsidRPr="0051454D">
              <w:rPr>
                <w:b/>
                <w:sz w:val="22"/>
                <w:szCs w:val="22"/>
              </w:rPr>
              <w:t>2018</w:t>
            </w:r>
          </w:p>
        </w:tc>
        <w:tc>
          <w:tcPr>
            <w:tcW w:w="496" w:type="pct"/>
            <w:shd w:val="clear" w:color="auto" w:fill="auto"/>
            <w:vAlign w:val="center"/>
          </w:tcPr>
          <w:p w:rsidR="009A520C" w:rsidRPr="0051454D" w:rsidRDefault="009A520C" w:rsidP="001554C6">
            <w:pPr>
              <w:jc w:val="center"/>
              <w:rPr>
                <w:b/>
                <w:sz w:val="22"/>
                <w:szCs w:val="22"/>
              </w:rPr>
            </w:pPr>
            <w:r w:rsidRPr="0051454D">
              <w:rPr>
                <w:b/>
                <w:sz w:val="22"/>
                <w:szCs w:val="22"/>
              </w:rPr>
              <w:t>2019</w:t>
            </w:r>
          </w:p>
        </w:tc>
        <w:tc>
          <w:tcPr>
            <w:tcW w:w="492" w:type="pct"/>
            <w:shd w:val="clear" w:color="auto" w:fill="auto"/>
            <w:vAlign w:val="center"/>
          </w:tcPr>
          <w:p w:rsidR="009A520C" w:rsidRPr="0051454D" w:rsidRDefault="009A520C" w:rsidP="001554C6">
            <w:pPr>
              <w:jc w:val="center"/>
              <w:rPr>
                <w:b/>
                <w:sz w:val="22"/>
                <w:szCs w:val="22"/>
              </w:rPr>
            </w:pPr>
            <w:r w:rsidRPr="0051454D">
              <w:rPr>
                <w:b/>
                <w:sz w:val="22"/>
                <w:szCs w:val="22"/>
              </w:rPr>
              <w:t>2024</w:t>
            </w:r>
          </w:p>
        </w:tc>
      </w:tr>
      <w:tr w:rsidR="00A60EAA" w:rsidRPr="005F406D" w:rsidTr="009A520C">
        <w:trPr>
          <w:jc w:val="center"/>
        </w:trPr>
        <w:tc>
          <w:tcPr>
            <w:tcW w:w="1011" w:type="pct"/>
            <w:shd w:val="clear" w:color="auto" w:fill="auto"/>
          </w:tcPr>
          <w:p w:rsidR="00A60EAA" w:rsidRPr="00DF3384" w:rsidRDefault="00A60EAA" w:rsidP="00DF3384">
            <w:pPr>
              <w:jc w:val="center"/>
              <w:rPr>
                <w:sz w:val="22"/>
                <w:szCs w:val="22"/>
              </w:rPr>
            </w:pPr>
            <w:r w:rsidRPr="00DF3384">
              <w:rPr>
                <w:sz w:val="22"/>
                <w:szCs w:val="22"/>
              </w:rPr>
              <w:t xml:space="preserve">Эл/энергия, </w:t>
            </w:r>
            <w:proofErr w:type="gramStart"/>
            <w:r w:rsidRPr="00DF3384">
              <w:rPr>
                <w:sz w:val="22"/>
                <w:szCs w:val="22"/>
              </w:rPr>
              <w:t>р</w:t>
            </w:r>
            <w:proofErr w:type="gramEnd"/>
            <w:r w:rsidRPr="00DF3384">
              <w:rPr>
                <w:sz w:val="22"/>
                <w:szCs w:val="22"/>
              </w:rPr>
              <w:t>/</w:t>
            </w:r>
            <w:proofErr w:type="spellStart"/>
            <w:r w:rsidRPr="00DF3384">
              <w:rPr>
                <w:sz w:val="22"/>
                <w:szCs w:val="22"/>
              </w:rPr>
              <w:t>кВтч</w:t>
            </w:r>
            <w:proofErr w:type="spellEnd"/>
          </w:p>
        </w:tc>
        <w:tc>
          <w:tcPr>
            <w:tcW w:w="521" w:type="pct"/>
            <w:shd w:val="clear" w:color="auto" w:fill="auto"/>
            <w:vAlign w:val="center"/>
          </w:tcPr>
          <w:p w:rsidR="00A60EAA" w:rsidRPr="00DF3384" w:rsidRDefault="00A60EAA" w:rsidP="00DF3384">
            <w:pPr>
              <w:jc w:val="center"/>
              <w:rPr>
                <w:sz w:val="22"/>
                <w:szCs w:val="22"/>
              </w:rPr>
            </w:pPr>
            <w:r w:rsidRPr="00DF3384">
              <w:rPr>
                <w:sz w:val="22"/>
                <w:szCs w:val="22"/>
              </w:rPr>
              <w:t>4,2</w:t>
            </w:r>
          </w:p>
        </w:tc>
        <w:tc>
          <w:tcPr>
            <w:tcW w:w="496" w:type="pct"/>
            <w:shd w:val="clear" w:color="auto" w:fill="auto"/>
            <w:vAlign w:val="center"/>
          </w:tcPr>
          <w:p w:rsidR="00A60EAA" w:rsidRDefault="00A60EAA">
            <w:pPr>
              <w:widowControl w:val="0"/>
              <w:spacing w:line="276" w:lineRule="auto"/>
              <w:jc w:val="center"/>
              <w:rPr>
                <w:sz w:val="24"/>
                <w:szCs w:val="24"/>
                <w:lang w:eastAsia="en-US"/>
              </w:rPr>
            </w:pPr>
            <w:r>
              <w:rPr>
                <w:szCs w:val="24"/>
              </w:rPr>
              <w:t>2,7</w:t>
            </w:r>
          </w:p>
        </w:tc>
        <w:tc>
          <w:tcPr>
            <w:tcW w:w="496" w:type="pct"/>
            <w:shd w:val="clear" w:color="auto" w:fill="auto"/>
            <w:vAlign w:val="center"/>
          </w:tcPr>
          <w:p w:rsidR="00A60EAA" w:rsidRDefault="00A60EAA">
            <w:pPr>
              <w:widowControl w:val="0"/>
              <w:spacing w:line="276" w:lineRule="auto"/>
              <w:jc w:val="center"/>
              <w:rPr>
                <w:sz w:val="24"/>
                <w:szCs w:val="24"/>
                <w:lang w:eastAsia="en-US"/>
              </w:rPr>
            </w:pPr>
            <w:r>
              <w:rPr>
                <w:color w:val="000000"/>
              </w:rPr>
              <w:t>2,93</w:t>
            </w:r>
          </w:p>
        </w:tc>
        <w:tc>
          <w:tcPr>
            <w:tcW w:w="496" w:type="pct"/>
            <w:shd w:val="clear" w:color="auto" w:fill="auto"/>
            <w:vAlign w:val="center"/>
          </w:tcPr>
          <w:p w:rsidR="00A60EAA" w:rsidRDefault="00A60EAA">
            <w:pPr>
              <w:widowControl w:val="0"/>
              <w:spacing w:line="276" w:lineRule="auto"/>
              <w:jc w:val="center"/>
              <w:rPr>
                <w:sz w:val="24"/>
                <w:szCs w:val="24"/>
                <w:lang w:val="en-US" w:eastAsia="en-US"/>
              </w:rPr>
            </w:pPr>
            <w:r>
              <w:rPr>
                <w:color w:val="000000"/>
                <w:szCs w:val="24"/>
              </w:rPr>
              <w:t>3,012</w:t>
            </w:r>
          </w:p>
        </w:tc>
        <w:tc>
          <w:tcPr>
            <w:tcW w:w="496" w:type="pct"/>
            <w:shd w:val="clear" w:color="auto" w:fill="auto"/>
            <w:vAlign w:val="center"/>
          </w:tcPr>
          <w:p w:rsidR="00A60EAA" w:rsidRDefault="00A60EAA">
            <w:pPr>
              <w:widowControl w:val="0"/>
              <w:spacing w:line="276" w:lineRule="auto"/>
              <w:jc w:val="center"/>
              <w:rPr>
                <w:sz w:val="24"/>
                <w:szCs w:val="24"/>
                <w:lang w:val="en-US" w:eastAsia="en-US"/>
              </w:rPr>
            </w:pPr>
            <w:r>
              <w:rPr>
                <w:color w:val="000000"/>
                <w:szCs w:val="24"/>
              </w:rPr>
              <w:t>3,223</w:t>
            </w:r>
          </w:p>
        </w:tc>
        <w:tc>
          <w:tcPr>
            <w:tcW w:w="496" w:type="pct"/>
            <w:shd w:val="clear" w:color="auto" w:fill="auto"/>
            <w:vAlign w:val="center"/>
          </w:tcPr>
          <w:p w:rsidR="00A60EAA" w:rsidRDefault="00A60EAA">
            <w:pPr>
              <w:widowControl w:val="0"/>
              <w:spacing w:line="276" w:lineRule="auto"/>
              <w:jc w:val="center"/>
              <w:rPr>
                <w:sz w:val="24"/>
                <w:szCs w:val="24"/>
                <w:lang w:val="en-US" w:eastAsia="en-US"/>
              </w:rPr>
            </w:pPr>
            <w:r>
              <w:rPr>
                <w:color w:val="000000"/>
                <w:szCs w:val="24"/>
              </w:rPr>
              <w:t>3,448</w:t>
            </w:r>
          </w:p>
        </w:tc>
        <w:tc>
          <w:tcPr>
            <w:tcW w:w="496" w:type="pct"/>
            <w:shd w:val="clear" w:color="auto" w:fill="auto"/>
            <w:vAlign w:val="center"/>
          </w:tcPr>
          <w:p w:rsidR="00A60EAA" w:rsidRDefault="00A60EAA">
            <w:pPr>
              <w:widowControl w:val="0"/>
              <w:spacing w:line="276" w:lineRule="auto"/>
              <w:jc w:val="center"/>
              <w:rPr>
                <w:sz w:val="24"/>
                <w:szCs w:val="24"/>
                <w:lang w:val="en-US" w:eastAsia="en-US"/>
              </w:rPr>
            </w:pPr>
            <w:r>
              <w:rPr>
                <w:color w:val="000000"/>
                <w:szCs w:val="24"/>
              </w:rPr>
              <w:t>3,690</w:t>
            </w:r>
          </w:p>
        </w:tc>
        <w:tc>
          <w:tcPr>
            <w:tcW w:w="492" w:type="pct"/>
            <w:shd w:val="clear" w:color="auto" w:fill="auto"/>
            <w:vAlign w:val="center"/>
          </w:tcPr>
          <w:p w:rsidR="00A60EAA" w:rsidRDefault="00A60EAA">
            <w:pPr>
              <w:widowControl w:val="0"/>
              <w:spacing w:line="276" w:lineRule="auto"/>
              <w:jc w:val="center"/>
              <w:rPr>
                <w:sz w:val="24"/>
                <w:szCs w:val="24"/>
                <w:lang w:val="en-US" w:eastAsia="en-US"/>
              </w:rPr>
            </w:pPr>
            <w:r>
              <w:rPr>
                <w:color w:val="000000"/>
                <w:szCs w:val="24"/>
              </w:rPr>
              <w:t>5,175</w:t>
            </w:r>
          </w:p>
        </w:tc>
      </w:tr>
      <w:tr w:rsidR="009A520C" w:rsidRPr="005F406D" w:rsidTr="009A520C">
        <w:trPr>
          <w:jc w:val="center"/>
        </w:trPr>
        <w:tc>
          <w:tcPr>
            <w:tcW w:w="1011" w:type="pct"/>
            <w:shd w:val="clear" w:color="auto" w:fill="auto"/>
          </w:tcPr>
          <w:p w:rsidR="009A520C" w:rsidRPr="00DF3384" w:rsidRDefault="009A520C" w:rsidP="00DF3384">
            <w:pPr>
              <w:jc w:val="center"/>
              <w:rPr>
                <w:sz w:val="22"/>
                <w:szCs w:val="22"/>
                <w:vertAlign w:val="superscript"/>
              </w:rPr>
            </w:pPr>
            <w:r w:rsidRPr="00DF3384">
              <w:rPr>
                <w:sz w:val="22"/>
                <w:szCs w:val="22"/>
              </w:rPr>
              <w:t xml:space="preserve">Газ, </w:t>
            </w:r>
            <w:proofErr w:type="gramStart"/>
            <w:r w:rsidRPr="00DF3384">
              <w:rPr>
                <w:sz w:val="22"/>
                <w:szCs w:val="22"/>
              </w:rPr>
              <w:t>р</w:t>
            </w:r>
            <w:proofErr w:type="gramEnd"/>
            <w:r w:rsidRPr="00DF3384">
              <w:rPr>
                <w:sz w:val="22"/>
                <w:szCs w:val="22"/>
              </w:rPr>
              <w:t>/м</w:t>
            </w:r>
            <w:r w:rsidRPr="00DF3384">
              <w:rPr>
                <w:sz w:val="22"/>
                <w:szCs w:val="22"/>
                <w:vertAlign w:val="superscript"/>
              </w:rPr>
              <w:t>3</w:t>
            </w:r>
          </w:p>
        </w:tc>
        <w:tc>
          <w:tcPr>
            <w:tcW w:w="521" w:type="pct"/>
            <w:shd w:val="clear" w:color="auto" w:fill="auto"/>
            <w:vAlign w:val="center"/>
          </w:tcPr>
          <w:p w:rsidR="009A520C" w:rsidRPr="00DF3384" w:rsidRDefault="009A520C" w:rsidP="00DF3384">
            <w:pPr>
              <w:jc w:val="center"/>
              <w:rPr>
                <w:sz w:val="22"/>
                <w:szCs w:val="22"/>
              </w:rPr>
            </w:pPr>
            <w:r w:rsidRPr="00DF3384">
              <w:rPr>
                <w:sz w:val="22"/>
                <w:szCs w:val="22"/>
              </w:rPr>
              <w:t>4,2</w:t>
            </w:r>
          </w:p>
        </w:tc>
        <w:tc>
          <w:tcPr>
            <w:tcW w:w="496" w:type="pct"/>
            <w:shd w:val="clear" w:color="auto" w:fill="auto"/>
            <w:vAlign w:val="center"/>
          </w:tcPr>
          <w:p w:rsidR="009A520C" w:rsidRPr="00DF3384" w:rsidRDefault="009A520C" w:rsidP="002E354F">
            <w:pPr>
              <w:jc w:val="center"/>
              <w:rPr>
                <w:sz w:val="22"/>
                <w:szCs w:val="22"/>
              </w:rPr>
            </w:pPr>
            <w:r>
              <w:rPr>
                <w:sz w:val="24"/>
                <w:szCs w:val="24"/>
              </w:rPr>
              <w:t>–</w:t>
            </w:r>
            <w:r>
              <w:rPr>
                <w:sz w:val="24"/>
                <w:szCs w:val="24"/>
                <w:vertAlign w:val="superscript"/>
              </w:rPr>
              <w:t>1</w:t>
            </w:r>
          </w:p>
        </w:tc>
        <w:tc>
          <w:tcPr>
            <w:tcW w:w="496" w:type="pct"/>
            <w:shd w:val="clear" w:color="auto" w:fill="auto"/>
            <w:vAlign w:val="center"/>
          </w:tcPr>
          <w:p w:rsidR="009A520C" w:rsidRPr="00DF3384" w:rsidRDefault="009A520C" w:rsidP="002E354F">
            <w:pPr>
              <w:jc w:val="center"/>
              <w:rPr>
                <w:sz w:val="22"/>
                <w:szCs w:val="22"/>
              </w:rPr>
            </w:pPr>
            <w:r>
              <w:rPr>
                <w:sz w:val="24"/>
                <w:szCs w:val="24"/>
              </w:rPr>
              <w:t>–</w:t>
            </w:r>
          </w:p>
        </w:tc>
        <w:tc>
          <w:tcPr>
            <w:tcW w:w="496" w:type="pct"/>
            <w:shd w:val="clear" w:color="auto" w:fill="auto"/>
            <w:vAlign w:val="center"/>
          </w:tcPr>
          <w:p w:rsidR="009A520C" w:rsidRPr="00DF3384" w:rsidRDefault="009A520C" w:rsidP="002E354F">
            <w:pPr>
              <w:jc w:val="center"/>
              <w:rPr>
                <w:sz w:val="22"/>
                <w:szCs w:val="22"/>
              </w:rPr>
            </w:pPr>
            <w:r>
              <w:rPr>
                <w:sz w:val="24"/>
                <w:szCs w:val="24"/>
              </w:rPr>
              <w:t>–</w:t>
            </w:r>
          </w:p>
        </w:tc>
        <w:tc>
          <w:tcPr>
            <w:tcW w:w="496" w:type="pct"/>
            <w:shd w:val="clear" w:color="auto" w:fill="auto"/>
            <w:vAlign w:val="center"/>
          </w:tcPr>
          <w:p w:rsidR="009A520C" w:rsidRPr="00DF3384" w:rsidRDefault="009A520C" w:rsidP="002E354F">
            <w:pPr>
              <w:jc w:val="center"/>
              <w:rPr>
                <w:sz w:val="22"/>
                <w:szCs w:val="22"/>
              </w:rPr>
            </w:pPr>
            <w:r>
              <w:rPr>
                <w:sz w:val="24"/>
                <w:szCs w:val="24"/>
              </w:rPr>
              <w:t>–</w:t>
            </w:r>
          </w:p>
        </w:tc>
        <w:tc>
          <w:tcPr>
            <w:tcW w:w="496" w:type="pct"/>
            <w:shd w:val="clear" w:color="auto" w:fill="auto"/>
            <w:vAlign w:val="center"/>
          </w:tcPr>
          <w:p w:rsidR="009A520C" w:rsidRPr="00DF3384" w:rsidRDefault="009A520C" w:rsidP="002E354F">
            <w:pPr>
              <w:jc w:val="center"/>
              <w:rPr>
                <w:sz w:val="22"/>
                <w:szCs w:val="22"/>
              </w:rPr>
            </w:pPr>
            <w:r>
              <w:rPr>
                <w:sz w:val="24"/>
                <w:szCs w:val="24"/>
              </w:rPr>
              <w:t>–</w:t>
            </w:r>
          </w:p>
        </w:tc>
        <w:tc>
          <w:tcPr>
            <w:tcW w:w="496" w:type="pct"/>
            <w:shd w:val="clear" w:color="auto" w:fill="auto"/>
            <w:vAlign w:val="center"/>
          </w:tcPr>
          <w:p w:rsidR="009A520C" w:rsidRPr="00DF3384" w:rsidRDefault="009A520C" w:rsidP="002E354F">
            <w:pPr>
              <w:jc w:val="center"/>
              <w:rPr>
                <w:sz w:val="22"/>
                <w:szCs w:val="22"/>
              </w:rPr>
            </w:pPr>
            <w:r>
              <w:rPr>
                <w:sz w:val="24"/>
                <w:szCs w:val="24"/>
              </w:rPr>
              <w:t>–</w:t>
            </w:r>
          </w:p>
        </w:tc>
        <w:tc>
          <w:tcPr>
            <w:tcW w:w="492" w:type="pct"/>
            <w:shd w:val="clear" w:color="auto" w:fill="auto"/>
            <w:vAlign w:val="center"/>
          </w:tcPr>
          <w:p w:rsidR="009A520C" w:rsidRPr="00DF3384" w:rsidRDefault="009A520C" w:rsidP="002E354F">
            <w:pPr>
              <w:jc w:val="center"/>
              <w:rPr>
                <w:sz w:val="22"/>
                <w:szCs w:val="22"/>
              </w:rPr>
            </w:pPr>
            <w:r>
              <w:rPr>
                <w:sz w:val="24"/>
                <w:szCs w:val="24"/>
              </w:rPr>
              <w:t>–</w:t>
            </w:r>
          </w:p>
        </w:tc>
      </w:tr>
      <w:tr w:rsidR="009A520C" w:rsidRPr="005F406D" w:rsidTr="009A520C">
        <w:trPr>
          <w:jc w:val="center"/>
        </w:trPr>
        <w:tc>
          <w:tcPr>
            <w:tcW w:w="1011" w:type="pct"/>
            <w:shd w:val="clear" w:color="auto" w:fill="auto"/>
          </w:tcPr>
          <w:p w:rsidR="009A520C" w:rsidRPr="00DF3384" w:rsidRDefault="009A520C" w:rsidP="00DF3384">
            <w:pPr>
              <w:jc w:val="center"/>
              <w:rPr>
                <w:sz w:val="22"/>
                <w:szCs w:val="22"/>
                <w:vertAlign w:val="superscript"/>
              </w:rPr>
            </w:pPr>
            <w:r w:rsidRPr="00DF3384">
              <w:rPr>
                <w:sz w:val="22"/>
                <w:szCs w:val="22"/>
              </w:rPr>
              <w:t xml:space="preserve">Водоснабжение, </w:t>
            </w:r>
            <w:proofErr w:type="gramStart"/>
            <w:r w:rsidRPr="00DF3384">
              <w:rPr>
                <w:sz w:val="22"/>
                <w:szCs w:val="22"/>
              </w:rPr>
              <w:t>р</w:t>
            </w:r>
            <w:proofErr w:type="gramEnd"/>
            <w:r w:rsidRPr="00DF3384">
              <w:rPr>
                <w:sz w:val="22"/>
                <w:szCs w:val="22"/>
              </w:rPr>
              <w:t>/м</w:t>
            </w:r>
            <w:r w:rsidRPr="00DF3384">
              <w:rPr>
                <w:sz w:val="22"/>
                <w:szCs w:val="22"/>
                <w:vertAlign w:val="superscript"/>
              </w:rPr>
              <w:t>3</w:t>
            </w:r>
          </w:p>
        </w:tc>
        <w:tc>
          <w:tcPr>
            <w:tcW w:w="521" w:type="pct"/>
            <w:shd w:val="clear" w:color="auto" w:fill="auto"/>
            <w:vAlign w:val="center"/>
          </w:tcPr>
          <w:p w:rsidR="009A520C" w:rsidRPr="00DF3384" w:rsidRDefault="009A520C" w:rsidP="00DF3384">
            <w:pPr>
              <w:jc w:val="center"/>
              <w:rPr>
                <w:sz w:val="22"/>
                <w:szCs w:val="22"/>
              </w:rPr>
            </w:pPr>
            <w:r w:rsidRPr="00DF3384">
              <w:rPr>
                <w:sz w:val="22"/>
                <w:szCs w:val="22"/>
              </w:rPr>
              <w:t>4,1</w:t>
            </w:r>
          </w:p>
        </w:tc>
        <w:tc>
          <w:tcPr>
            <w:tcW w:w="496" w:type="pct"/>
            <w:shd w:val="clear" w:color="auto" w:fill="auto"/>
            <w:vAlign w:val="center"/>
          </w:tcPr>
          <w:p w:rsidR="009A520C" w:rsidRPr="001554C6" w:rsidRDefault="009A520C" w:rsidP="00DF3384">
            <w:pPr>
              <w:jc w:val="center"/>
              <w:rPr>
                <w:sz w:val="22"/>
                <w:szCs w:val="22"/>
                <w:lang w:val="en-US"/>
              </w:rPr>
            </w:pPr>
            <w:r>
              <w:rPr>
                <w:sz w:val="22"/>
                <w:szCs w:val="22"/>
                <w:lang w:val="en-US"/>
              </w:rPr>
              <w:t>64,</w:t>
            </w:r>
            <w:r w:rsidR="00722A43">
              <w:rPr>
                <w:sz w:val="22"/>
                <w:szCs w:val="22"/>
              </w:rPr>
              <w:t>1</w:t>
            </w:r>
            <w:r>
              <w:rPr>
                <w:sz w:val="22"/>
                <w:szCs w:val="22"/>
                <w:lang w:val="en-US"/>
              </w:rPr>
              <w:t>2</w:t>
            </w:r>
          </w:p>
        </w:tc>
        <w:tc>
          <w:tcPr>
            <w:tcW w:w="496" w:type="pct"/>
            <w:shd w:val="clear" w:color="auto" w:fill="auto"/>
            <w:vAlign w:val="center"/>
          </w:tcPr>
          <w:p w:rsidR="009A520C" w:rsidRPr="00722A43" w:rsidRDefault="00722A43" w:rsidP="00DF3384">
            <w:pPr>
              <w:jc w:val="center"/>
              <w:rPr>
                <w:sz w:val="22"/>
                <w:szCs w:val="22"/>
              </w:rPr>
            </w:pPr>
            <w:r>
              <w:rPr>
                <w:sz w:val="22"/>
                <w:szCs w:val="22"/>
                <w:lang w:val="en-US"/>
              </w:rPr>
              <w:t>66,</w:t>
            </w:r>
            <w:r>
              <w:rPr>
                <w:sz w:val="22"/>
                <w:szCs w:val="22"/>
              </w:rPr>
              <w:t>75</w:t>
            </w:r>
          </w:p>
        </w:tc>
        <w:tc>
          <w:tcPr>
            <w:tcW w:w="496" w:type="pct"/>
            <w:shd w:val="clear" w:color="auto" w:fill="auto"/>
            <w:vAlign w:val="center"/>
          </w:tcPr>
          <w:p w:rsidR="009A520C" w:rsidRPr="00722A43" w:rsidRDefault="00722A43" w:rsidP="00722A43">
            <w:pPr>
              <w:jc w:val="center"/>
              <w:rPr>
                <w:sz w:val="22"/>
                <w:szCs w:val="22"/>
              </w:rPr>
            </w:pPr>
            <w:r>
              <w:rPr>
                <w:sz w:val="22"/>
                <w:szCs w:val="22"/>
                <w:lang w:val="en-US"/>
              </w:rPr>
              <w:t>69,</w:t>
            </w:r>
            <w:r>
              <w:rPr>
                <w:sz w:val="22"/>
                <w:szCs w:val="22"/>
              </w:rPr>
              <w:t>49</w:t>
            </w:r>
          </w:p>
        </w:tc>
        <w:tc>
          <w:tcPr>
            <w:tcW w:w="496" w:type="pct"/>
            <w:shd w:val="clear" w:color="auto" w:fill="auto"/>
            <w:vAlign w:val="center"/>
          </w:tcPr>
          <w:p w:rsidR="009A520C" w:rsidRPr="00722A43" w:rsidRDefault="009A520C" w:rsidP="00722A43">
            <w:pPr>
              <w:jc w:val="center"/>
              <w:rPr>
                <w:sz w:val="22"/>
                <w:szCs w:val="22"/>
              </w:rPr>
            </w:pPr>
            <w:r>
              <w:rPr>
                <w:sz w:val="22"/>
                <w:szCs w:val="22"/>
                <w:lang w:val="en-US"/>
              </w:rPr>
              <w:t>72,</w:t>
            </w:r>
            <w:r w:rsidR="00722A43">
              <w:rPr>
                <w:sz w:val="22"/>
                <w:szCs w:val="22"/>
              </w:rPr>
              <w:t>33</w:t>
            </w:r>
          </w:p>
        </w:tc>
        <w:tc>
          <w:tcPr>
            <w:tcW w:w="496" w:type="pct"/>
            <w:shd w:val="clear" w:color="auto" w:fill="auto"/>
            <w:vAlign w:val="center"/>
          </w:tcPr>
          <w:p w:rsidR="009A520C" w:rsidRPr="00722A43" w:rsidRDefault="009A520C" w:rsidP="00722A43">
            <w:pPr>
              <w:jc w:val="center"/>
              <w:rPr>
                <w:sz w:val="22"/>
                <w:szCs w:val="22"/>
              </w:rPr>
            </w:pPr>
            <w:r>
              <w:rPr>
                <w:sz w:val="22"/>
                <w:szCs w:val="22"/>
                <w:lang w:val="en-US"/>
              </w:rPr>
              <w:t>75,3</w:t>
            </w:r>
            <w:r w:rsidR="00722A43">
              <w:rPr>
                <w:sz w:val="22"/>
                <w:szCs w:val="22"/>
              </w:rPr>
              <w:t>0</w:t>
            </w:r>
          </w:p>
        </w:tc>
        <w:tc>
          <w:tcPr>
            <w:tcW w:w="496" w:type="pct"/>
            <w:shd w:val="clear" w:color="auto" w:fill="auto"/>
            <w:vAlign w:val="center"/>
          </w:tcPr>
          <w:p w:rsidR="009A520C" w:rsidRPr="00722A43" w:rsidRDefault="009A520C" w:rsidP="00722A43">
            <w:pPr>
              <w:jc w:val="center"/>
              <w:rPr>
                <w:sz w:val="22"/>
                <w:szCs w:val="22"/>
              </w:rPr>
            </w:pPr>
            <w:r>
              <w:rPr>
                <w:sz w:val="22"/>
                <w:szCs w:val="22"/>
                <w:lang w:val="en-US"/>
              </w:rPr>
              <w:t>78</w:t>
            </w:r>
            <w:r w:rsidR="00722A43">
              <w:rPr>
                <w:sz w:val="22"/>
                <w:szCs w:val="22"/>
                <w:lang w:val="en-US"/>
              </w:rPr>
              <w:t>,</w:t>
            </w:r>
            <w:r w:rsidR="00722A43">
              <w:rPr>
                <w:sz w:val="22"/>
                <w:szCs w:val="22"/>
              </w:rPr>
              <w:t>39</w:t>
            </w:r>
          </w:p>
        </w:tc>
        <w:tc>
          <w:tcPr>
            <w:tcW w:w="492" w:type="pct"/>
            <w:shd w:val="clear" w:color="auto" w:fill="auto"/>
            <w:vAlign w:val="center"/>
          </w:tcPr>
          <w:p w:rsidR="009A520C" w:rsidRPr="00722A43" w:rsidRDefault="00722A43" w:rsidP="006E52A3">
            <w:pPr>
              <w:jc w:val="center"/>
              <w:rPr>
                <w:sz w:val="22"/>
                <w:szCs w:val="22"/>
              </w:rPr>
            </w:pPr>
            <w:r>
              <w:rPr>
                <w:sz w:val="22"/>
                <w:szCs w:val="22"/>
                <w:lang w:val="en-US"/>
              </w:rPr>
              <w:t>95,</w:t>
            </w:r>
            <w:r>
              <w:rPr>
                <w:sz w:val="22"/>
                <w:szCs w:val="22"/>
              </w:rPr>
              <w:t>83</w:t>
            </w:r>
          </w:p>
        </w:tc>
      </w:tr>
      <w:tr w:rsidR="009A520C" w:rsidRPr="005F406D" w:rsidTr="009A520C">
        <w:trPr>
          <w:jc w:val="center"/>
        </w:trPr>
        <w:tc>
          <w:tcPr>
            <w:tcW w:w="1011" w:type="pct"/>
            <w:shd w:val="clear" w:color="auto" w:fill="auto"/>
          </w:tcPr>
          <w:p w:rsidR="009A520C" w:rsidRPr="00DF3384" w:rsidRDefault="009A520C" w:rsidP="00DF3384">
            <w:pPr>
              <w:jc w:val="center"/>
              <w:rPr>
                <w:sz w:val="22"/>
                <w:szCs w:val="22"/>
                <w:vertAlign w:val="superscript"/>
              </w:rPr>
            </w:pPr>
            <w:r w:rsidRPr="00DF3384">
              <w:rPr>
                <w:sz w:val="22"/>
                <w:szCs w:val="22"/>
              </w:rPr>
              <w:t xml:space="preserve">Водоотведение, </w:t>
            </w:r>
            <w:proofErr w:type="gramStart"/>
            <w:r w:rsidRPr="00DF3384">
              <w:rPr>
                <w:sz w:val="22"/>
                <w:szCs w:val="22"/>
              </w:rPr>
              <w:t>р</w:t>
            </w:r>
            <w:proofErr w:type="gramEnd"/>
            <w:r w:rsidRPr="00DF3384">
              <w:rPr>
                <w:sz w:val="22"/>
                <w:szCs w:val="22"/>
              </w:rPr>
              <w:t>/м</w:t>
            </w:r>
            <w:r w:rsidRPr="00DF3384">
              <w:rPr>
                <w:sz w:val="22"/>
                <w:szCs w:val="22"/>
                <w:vertAlign w:val="superscript"/>
              </w:rPr>
              <w:t>3</w:t>
            </w:r>
          </w:p>
        </w:tc>
        <w:tc>
          <w:tcPr>
            <w:tcW w:w="521" w:type="pct"/>
            <w:shd w:val="clear" w:color="auto" w:fill="auto"/>
            <w:vAlign w:val="center"/>
          </w:tcPr>
          <w:p w:rsidR="009A520C" w:rsidRPr="00DF3384" w:rsidRDefault="009A520C" w:rsidP="00DF3384">
            <w:pPr>
              <w:jc w:val="center"/>
              <w:rPr>
                <w:sz w:val="22"/>
                <w:szCs w:val="22"/>
              </w:rPr>
            </w:pPr>
            <w:r w:rsidRPr="00DF3384">
              <w:rPr>
                <w:sz w:val="22"/>
                <w:szCs w:val="22"/>
              </w:rPr>
              <w:t>4,1</w:t>
            </w:r>
          </w:p>
        </w:tc>
        <w:tc>
          <w:tcPr>
            <w:tcW w:w="496" w:type="pct"/>
            <w:shd w:val="clear" w:color="auto" w:fill="auto"/>
            <w:vAlign w:val="center"/>
          </w:tcPr>
          <w:p w:rsidR="009A520C" w:rsidRPr="00DF3384" w:rsidRDefault="009A520C" w:rsidP="00DF3384">
            <w:pPr>
              <w:jc w:val="center"/>
              <w:rPr>
                <w:sz w:val="22"/>
                <w:szCs w:val="22"/>
              </w:rPr>
            </w:pPr>
            <w:r>
              <w:rPr>
                <w:sz w:val="24"/>
                <w:szCs w:val="24"/>
              </w:rPr>
              <w:t>–</w:t>
            </w:r>
            <w:r>
              <w:rPr>
                <w:sz w:val="24"/>
                <w:szCs w:val="24"/>
                <w:vertAlign w:val="superscript"/>
              </w:rPr>
              <w:t>1</w:t>
            </w:r>
          </w:p>
        </w:tc>
        <w:tc>
          <w:tcPr>
            <w:tcW w:w="496" w:type="pct"/>
            <w:shd w:val="clear" w:color="auto" w:fill="auto"/>
            <w:vAlign w:val="center"/>
          </w:tcPr>
          <w:p w:rsidR="009A520C" w:rsidRPr="00DF3384" w:rsidRDefault="009A520C" w:rsidP="00DF3384">
            <w:pPr>
              <w:jc w:val="center"/>
              <w:rPr>
                <w:sz w:val="22"/>
                <w:szCs w:val="22"/>
              </w:rPr>
            </w:pPr>
            <w:r>
              <w:rPr>
                <w:sz w:val="24"/>
                <w:szCs w:val="24"/>
              </w:rPr>
              <w:t>–</w:t>
            </w:r>
          </w:p>
        </w:tc>
        <w:tc>
          <w:tcPr>
            <w:tcW w:w="496" w:type="pct"/>
            <w:shd w:val="clear" w:color="auto" w:fill="auto"/>
            <w:vAlign w:val="center"/>
          </w:tcPr>
          <w:p w:rsidR="009A520C" w:rsidRPr="00DF3384" w:rsidRDefault="009A520C" w:rsidP="00DF3384">
            <w:pPr>
              <w:jc w:val="center"/>
              <w:rPr>
                <w:sz w:val="22"/>
                <w:szCs w:val="22"/>
              </w:rPr>
            </w:pPr>
            <w:r>
              <w:rPr>
                <w:sz w:val="24"/>
                <w:szCs w:val="24"/>
              </w:rPr>
              <w:t>–</w:t>
            </w:r>
          </w:p>
        </w:tc>
        <w:tc>
          <w:tcPr>
            <w:tcW w:w="496" w:type="pct"/>
            <w:shd w:val="clear" w:color="auto" w:fill="auto"/>
            <w:vAlign w:val="center"/>
          </w:tcPr>
          <w:p w:rsidR="009A520C" w:rsidRPr="00DF3384" w:rsidRDefault="009A520C" w:rsidP="00DF3384">
            <w:pPr>
              <w:jc w:val="center"/>
              <w:rPr>
                <w:sz w:val="22"/>
                <w:szCs w:val="22"/>
              </w:rPr>
            </w:pPr>
            <w:r>
              <w:rPr>
                <w:sz w:val="24"/>
                <w:szCs w:val="24"/>
              </w:rPr>
              <w:t>–</w:t>
            </w:r>
          </w:p>
        </w:tc>
        <w:tc>
          <w:tcPr>
            <w:tcW w:w="496" w:type="pct"/>
            <w:shd w:val="clear" w:color="auto" w:fill="auto"/>
            <w:vAlign w:val="center"/>
          </w:tcPr>
          <w:p w:rsidR="009A520C" w:rsidRPr="00DF3384" w:rsidRDefault="009A520C" w:rsidP="00DF3384">
            <w:pPr>
              <w:jc w:val="center"/>
              <w:rPr>
                <w:sz w:val="22"/>
                <w:szCs w:val="22"/>
              </w:rPr>
            </w:pPr>
            <w:r>
              <w:rPr>
                <w:sz w:val="24"/>
                <w:szCs w:val="24"/>
              </w:rPr>
              <w:t>–</w:t>
            </w:r>
          </w:p>
        </w:tc>
        <w:tc>
          <w:tcPr>
            <w:tcW w:w="496" w:type="pct"/>
            <w:shd w:val="clear" w:color="auto" w:fill="auto"/>
            <w:vAlign w:val="center"/>
          </w:tcPr>
          <w:p w:rsidR="009A520C" w:rsidRPr="00DF3384" w:rsidRDefault="009A520C" w:rsidP="00DF3384">
            <w:pPr>
              <w:jc w:val="center"/>
              <w:rPr>
                <w:sz w:val="22"/>
                <w:szCs w:val="22"/>
              </w:rPr>
            </w:pPr>
            <w:r>
              <w:rPr>
                <w:sz w:val="24"/>
                <w:szCs w:val="24"/>
              </w:rPr>
              <w:t>–</w:t>
            </w:r>
          </w:p>
        </w:tc>
        <w:tc>
          <w:tcPr>
            <w:tcW w:w="492" w:type="pct"/>
            <w:shd w:val="clear" w:color="auto" w:fill="auto"/>
            <w:vAlign w:val="center"/>
          </w:tcPr>
          <w:p w:rsidR="009A520C" w:rsidRPr="00DF3384" w:rsidRDefault="009A520C" w:rsidP="00DF3384">
            <w:pPr>
              <w:jc w:val="center"/>
              <w:rPr>
                <w:sz w:val="22"/>
                <w:szCs w:val="22"/>
              </w:rPr>
            </w:pPr>
            <w:r>
              <w:rPr>
                <w:sz w:val="24"/>
                <w:szCs w:val="24"/>
              </w:rPr>
              <w:t>–</w:t>
            </w:r>
          </w:p>
        </w:tc>
      </w:tr>
      <w:tr w:rsidR="009A520C" w:rsidRPr="005F406D" w:rsidTr="008C4A47">
        <w:trPr>
          <w:jc w:val="center"/>
        </w:trPr>
        <w:tc>
          <w:tcPr>
            <w:tcW w:w="1011" w:type="pct"/>
            <w:shd w:val="clear" w:color="auto" w:fill="auto"/>
          </w:tcPr>
          <w:p w:rsidR="009A520C" w:rsidRPr="00DF3384" w:rsidRDefault="009A520C" w:rsidP="00DF3384">
            <w:pPr>
              <w:jc w:val="center"/>
              <w:rPr>
                <w:sz w:val="22"/>
                <w:szCs w:val="22"/>
                <w:vertAlign w:val="superscript"/>
              </w:rPr>
            </w:pPr>
            <w:r w:rsidRPr="00DF3384">
              <w:rPr>
                <w:sz w:val="22"/>
                <w:szCs w:val="22"/>
              </w:rPr>
              <w:t xml:space="preserve">Вывоз ТБО, </w:t>
            </w:r>
            <w:proofErr w:type="gramStart"/>
            <w:r w:rsidRPr="00DF3384">
              <w:rPr>
                <w:sz w:val="22"/>
                <w:szCs w:val="22"/>
              </w:rPr>
              <w:t>р</w:t>
            </w:r>
            <w:proofErr w:type="gramEnd"/>
            <w:r w:rsidRPr="00DF3384">
              <w:rPr>
                <w:sz w:val="22"/>
                <w:szCs w:val="22"/>
              </w:rPr>
              <w:t>/м</w:t>
            </w:r>
            <w:r w:rsidRPr="00DF3384">
              <w:rPr>
                <w:sz w:val="22"/>
                <w:szCs w:val="22"/>
                <w:vertAlign w:val="superscript"/>
              </w:rPr>
              <w:t>3</w:t>
            </w:r>
          </w:p>
        </w:tc>
        <w:tc>
          <w:tcPr>
            <w:tcW w:w="521" w:type="pct"/>
            <w:shd w:val="clear" w:color="auto" w:fill="auto"/>
            <w:vAlign w:val="center"/>
          </w:tcPr>
          <w:p w:rsidR="009A520C" w:rsidRPr="00DF3384" w:rsidRDefault="009A520C" w:rsidP="00DF3384">
            <w:pPr>
              <w:jc w:val="center"/>
              <w:rPr>
                <w:sz w:val="22"/>
                <w:szCs w:val="22"/>
              </w:rPr>
            </w:pPr>
            <w:r w:rsidRPr="00DF3384">
              <w:rPr>
                <w:sz w:val="22"/>
                <w:szCs w:val="22"/>
              </w:rPr>
              <w:t>4,6</w:t>
            </w:r>
          </w:p>
        </w:tc>
        <w:tc>
          <w:tcPr>
            <w:tcW w:w="496" w:type="pct"/>
            <w:shd w:val="clear" w:color="auto" w:fill="auto"/>
            <w:vAlign w:val="center"/>
          </w:tcPr>
          <w:p w:rsidR="009A520C" w:rsidRPr="009A520C" w:rsidRDefault="009A520C" w:rsidP="008C4A47">
            <w:pPr>
              <w:jc w:val="center"/>
              <w:rPr>
                <w:sz w:val="22"/>
                <w:szCs w:val="24"/>
              </w:rPr>
            </w:pPr>
            <w:r w:rsidRPr="009A520C">
              <w:rPr>
                <w:sz w:val="22"/>
                <w:szCs w:val="24"/>
              </w:rPr>
              <w:t>174</w:t>
            </w:r>
            <w:r>
              <w:rPr>
                <w:sz w:val="22"/>
                <w:szCs w:val="24"/>
                <w:vertAlign w:val="superscript"/>
              </w:rPr>
              <w:t>2</w:t>
            </w:r>
          </w:p>
        </w:tc>
        <w:tc>
          <w:tcPr>
            <w:tcW w:w="496" w:type="pct"/>
            <w:shd w:val="clear" w:color="auto" w:fill="auto"/>
            <w:vAlign w:val="center"/>
          </w:tcPr>
          <w:p w:rsidR="009A520C" w:rsidRPr="009A520C" w:rsidRDefault="009A520C" w:rsidP="008C4A47">
            <w:pPr>
              <w:jc w:val="center"/>
              <w:rPr>
                <w:sz w:val="22"/>
                <w:szCs w:val="24"/>
              </w:rPr>
            </w:pPr>
            <w:r w:rsidRPr="009A520C">
              <w:rPr>
                <w:sz w:val="22"/>
                <w:szCs w:val="24"/>
              </w:rPr>
              <w:t>182</w:t>
            </w:r>
          </w:p>
        </w:tc>
        <w:tc>
          <w:tcPr>
            <w:tcW w:w="496" w:type="pct"/>
            <w:shd w:val="clear" w:color="auto" w:fill="auto"/>
            <w:vAlign w:val="center"/>
          </w:tcPr>
          <w:p w:rsidR="009A520C" w:rsidRPr="009A520C" w:rsidRDefault="009A520C" w:rsidP="008C4A47">
            <w:pPr>
              <w:jc w:val="center"/>
              <w:rPr>
                <w:sz w:val="22"/>
                <w:szCs w:val="24"/>
              </w:rPr>
            </w:pPr>
            <w:r w:rsidRPr="009A520C">
              <w:rPr>
                <w:sz w:val="22"/>
                <w:szCs w:val="24"/>
              </w:rPr>
              <w:t>190</w:t>
            </w:r>
          </w:p>
        </w:tc>
        <w:tc>
          <w:tcPr>
            <w:tcW w:w="496" w:type="pct"/>
            <w:shd w:val="clear" w:color="auto" w:fill="auto"/>
            <w:vAlign w:val="center"/>
          </w:tcPr>
          <w:p w:rsidR="009A520C" w:rsidRPr="009A520C" w:rsidRDefault="009A520C" w:rsidP="008C4A47">
            <w:pPr>
              <w:jc w:val="center"/>
              <w:rPr>
                <w:sz w:val="22"/>
                <w:szCs w:val="24"/>
              </w:rPr>
            </w:pPr>
            <w:r w:rsidRPr="009A520C">
              <w:rPr>
                <w:sz w:val="22"/>
                <w:szCs w:val="24"/>
              </w:rPr>
              <w:t>199</w:t>
            </w:r>
          </w:p>
        </w:tc>
        <w:tc>
          <w:tcPr>
            <w:tcW w:w="496" w:type="pct"/>
            <w:shd w:val="clear" w:color="auto" w:fill="auto"/>
            <w:vAlign w:val="center"/>
          </w:tcPr>
          <w:p w:rsidR="009A520C" w:rsidRPr="009A520C" w:rsidRDefault="009A520C" w:rsidP="008C4A47">
            <w:pPr>
              <w:jc w:val="center"/>
              <w:rPr>
                <w:sz w:val="22"/>
                <w:szCs w:val="24"/>
              </w:rPr>
            </w:pPr>
            <w:r w:rsidRPr="009A520C">
              <w:rPr>
                <w:sz w:val="22"/>
                <w:szCs w:val="24"/>
              </w:rPr>
              <w:t>208</w:t>
            </w:r>
          </w:p>
        </w:tc>
        <w:tc>
          <w:tcPr>
            <w:tcW w:w="496" w:type="pct"/>
            <w:shd w:val="clear" w:color="auto" w:fill="auto"/>
            <w:vAlign w:val="center"/>
          </w:tcPr>
          <w:p w:rsidR="009A520C" w:rsidRPr="009A520C" w:rsidRDefault="009A520C" w:rsidP="008C4A47">
            <w:pPr>
              <w:jc w:val="center"/>
              <w:rPr>
                <w:sz w:val="22"/>
                <w:szCs w:val="24"/>
              </w:rPr>
            </w:pPr>
            <w:r w:rsidRPr="009A520C">
              <w:rPr>
                <w:sz w:val="22"/>
                <w:szCs w:val="24"/>
              </w:rPr>
              <w:t>217</w:t>
            </w:r>
          </w:p>
        </w:tc>
        <w:tc>
          <w:tcPr>
            <w:tcW w:w="492" w:type="pct"/>
            <w:shd w:val="clear" w:color="auto" w:fill="auto"/>
          </w:tcPr>
          <w:p w:rsidR="009A520C" w:rsidRPr="009A520C" w:rsidRDefault="009A520C" w:rsidP="008C4A47">
            <w:pPr>
              <w:jc w:val="center"/>
              <w:rPr>
                <w:sz w:val="22"/>
                <w:szCs w:val="24"/>
              </w:rPr>
            </w:pPr>
            <w:r w:rsidRPr="009A520C">
              <w:rPr>
                <w:sz w:val="22"/>
                <w:szCs w:val="24"/>
              </w:rPr>
              <w:t>272</w:t>
            </w:r>
          </w:p>
        </w:tc>
      </w:tr>
      <w:tr w:rsidR="009A520C" w:rsidRPr="005F406D" w:rsidTr="009A520C">
        <w:trPr>
          <w:jc w:val="center"/>
        </w:trPr>
        <w:tc>
          <w:tcPr>
            <w:tcW w:w="1011" w:type="pct"/>
            <w:shd w:val="clear" w:color="auto" w:fill="auto"/>
          </w:tcPr>
          <w:p w:rsidR="009A520C" w:rsidRPr="00DF3384" w:rsidRDefault="009A520C" w:rsidP="00DF3384">
            <w:pPr>
              <w:jc w:val="center"/>
              <w:rPr>
                <w:sz w:val="22"/>
                <w:szCs w:val="22"/>
              </w:rPr>
            </w:pPr>
            <w:r w:rsidRPr="00DF3384">
              <w:rPr>
                <w:sz w:val="22"/>
                <w:szCs w:val="22"/>
              </w:rPr>
              <w:t xml:space="preserve">Тепло, </w:t>
            </w:r>
            <w:proofErr w:type="gramStart"/>
            <w:r w:rsidRPr="00DF3384">
              <w:rPr>
                <w:sz w:val="22"/>
                <w:szCs w:val="22"/>
              </w:rPr>
              <w:t>р</w:t>
            </w:r>
            <w:proofErr w:type="gramEnd"/>
            <w:r w:rsidRPr="00DF3384">
              <w:rPr>
                <w:sz w:val="22"/>
                <w:szCs w:val="22"/>
              </w:rPr>
              <w:t>/Гкал</w:t>
            </w:r>
          </w:p>
        </w:tc>
        <w:tc>
          <w:tcPr>
            <w:tcW w:w="521" w:type="pct"/>
            <w:vMerge w:val="restart"/>
            <w:shd w:val="clear" w:color="auto" w:fill="auto"/>
            <w:vAlign w:val="center"/>
          </w:tcPr>
          <w:p w:rsidR="009A520C" w:rsidRPr="00DF3384" w:rsidRDefault="009A520C" w:rsidP="00DF3384">
            <w:pPr>
              <w:jc w:val="center"/>
              <w:rPr>
                <w:sz w:val="22"/>
                <w:szCs w:val="22"/>
              </w:rPr>
            </w:pPr>
            <w:r w:rsidRPr="00DF3384">
              <w:rPr>
                <w:sz w:val="22"/>
                <w:szCs w:val="22"/>
              </w:rPr>
              <w:t>4,6</w:t>
            </w:r>
          </w:p>
        </w:tc>
        <w:tc>
          <w:tcPr>
            <w:tcW w:w="496" w:type="pct"/>
            <w:shd w:val="clear" w:color="auto" w:fill="auto"/>
            <w:vAlign w:val="center"/>
          </w:tcPr>
          <w:p w:rsidR="009A520C" w:rsidRPr="00DF3384" w:rsidRDefault="009A520C" w:rsidP="00DF3384">
            <w:pPr>
              <w:jc w:val="center"/>
              <w:rPr>
                <w:sz w:val="22"/>
                <w:szCs w:val="22"/>
              </w:rPr>
            </w:pPr>
          </w:p>
        </w:tc>
        <w:tc>
          <w:tcPr>
            <w:tcW w:w="496" w:type="pct"/>
            <w:shd w:val="clear" w:color="auto" w:fill="auto"/>
            <w:vAlign w:val="center"/>
          </w:tcPr>
          <w:p w:rsidR="009A520C" w:rsidRPr="00DF3384" w:rsidRDefault="009A520C" w:rsidP="00DF3384">
            <w:pPr>
              <w:jc w:val="center"/>
              <w:rPr>
                <w:sz w:val="22"/>
                <w:szCs w:val="22"/>
              </w:rPr>
            </w:pPr>
          </w:p>
        </w:tc>
        <w:tc>
          <w:tcPr>
            <w:tcW w:w="496" w:type="pct"/>
            <w:shd w:val="clear" w:color="auto" w:fill="auto"/>
            <w:vAlign w:val="center"/>
          </w:tcPr>
          <w:p w:rsidR="009A520C" w:rsidRPr="00DF3384" w:rsidRDefault="009A520C" w:rsidP="00DF3384">
            <w:pPr>
              <w:jc w:val="center"/>
              <w:rPr>
                <w:sz w:val="22"/>
                <w:szCs w:val="22"/>
              </w:rPr>
            </w:pPr>
          </w:p>
        </w:tc>
        <w:tc>
          <w:tcPr>
            <w:tcW w:w="496" w:type="pct"/>
            <w:shd w:val="clear" w:color="auto" w:fill="auto"/>
            <w:vAlign w:val="center"/>
          </w:tcPr>
          <w:p w:rsidR="009A520C" w:rsidRPr="00DF3384" w:rsidRDefault="009A520C" w:rsidP="00DF3384">
            <w:pPr>
              <w:jc w:val="center"/>
              <w:rPr>
                <w:sz w:val="22"/>
                <w:szCs w:val="22"/>
              </w:rPr>
            </w:pPr>
          </w:p>
        </w:tc>
        <w:tc>
          <w:tcPr>
            <w:tcW w:w="496" w:type="pct"/>
            <w:shd w:val="clear" w:color="auto" w:fill="auto"/>
            <w:vAlign w:val="center"/>
          </w:tcPr>
          <w:p w:rsidR="009A520C" w:rsidRPr="00DF3384" w:rsidRDefault="009A520C" w:rsidP="00DF3384">
            <w:pPr>
              <w:jc w:val="center"/>
              <w:rPr>
                <w:sz w:val="22"/>
                <w:szCs w:val="22"/>
              </w:rPr>
            </w:pPr>
          </w:p>
        </w:tc>
        <w:tc>
          <w:tcPr>
            <w:tcW w:w="496" w:type="pct"/>
            <w:shd w:val="clear" w:color="auto" w:fill="auto"/>
            <w:vAlign w:val="center"/>
          </w:tcPr>
          <w:p w:rsidR="009A520C" w:rsidRPr="00DF3384" w:rsidRDefault="009A520C" w:rsidP="00DF3384">
            <w:pPr>
              <w:jc w:val="center"/>
              <w:rPr>
                <w:sz w:val="22"/>
                <w:szCs w:val="22"/>
              </w:rPr>
            </w:pPr>
          </w:p>
        </w:tc>
        <w:tc>
          <w:tcPr>
            <w:tcW w:w="492" w:type="pct"/>
            <w:shd w:val="clear" w:color="auto" w:fill="auto"/>
            <w:vAlign w:val="center"/>
          </w:tcPr>
          <w:p w:rsidR="009A520C" w:rsidRPr="00DF3384" w:rsidRDefault="009A520C" w:rsidP="00DF3384">
            <w:pPr>
              <w:jc w:val="center"/>
              <w:rPr>
                <w:sz w:val="22"/>
                <w:szCs w:val="22"/>
              </w:rPr>
            </w:pPr>
          </w:p>
        </w:tc>
      </w:tr>
      <w:tr w:rsidR="009A520C" w:rsidRPr="005F406D" w:rsidTr="009A520C">
        <w:trPr>
          <w:jc w:val="center"/>
        </w:trPr>
        <w:tc>
          <w:tcPr>
            <w:tcW w:w="1011" w:type="pct"/>
            <w:shd w:val="clear" w:color="auto" w:fill="auto"/>
          </w:tcPr>
          <w:p w:rsidR="009A520C" w:rsidRPr="0017345D" w:rsidRDefault="009A520C" w:rsidP="00DF3384">
            <w:pPr>
              <w:jc w:val="center"/>
              <w:rPr>
                <w:sz w:val="22"/>
                <w:szCs w:val="22"/>
                <w:vertAlign w:val="superscript"/>
                <w:lang w:val="en-US"/>
              </w:rPr>
            </w:pPr>
            <w:r>
              <w:rPr>
                <w:sz w:val="22"/>
                <w:szCs w:val="22"/>
              </w:rPr>
              <w:t>с</w:t>
            </w:r>
            <w:r w:rsidRPr="00DF3384">
              <w:rPr>
                <w:sz w:val="22"/>
                <w:szCs w:val="22"/>
              </w:rPr>
              <w:t xml:space="preserve">. </w:t>
            </w:r>
            <w:r>
              <w:rPr>
                <w:sz w:val="22"/>
                <w:szCs w:val="22"/>
              </w:rPr>
              <w:t>Турунтаево</w:t>
            </w:r>
          </w:p>
        </w:tc>
        <w:tc>
          <w:tcPr>
            <w:tcW w:w="521" w:type="pct"/>
            <w:vMerge/>
            <w:shd w:val="clear" w:color="auto" w:fill="auto"/>
            <w:vAlign w:val="center"/>
          </w:tcPr>
          <w:p w:rsidR="009A520C" w:rsidRPr="00DF3384" w:rsidRDefault="009A520C" w:rsidP="00DF3384">
            <w:pPr>
              <w:jc w:val="center"/>
              <w:rPr>
                <w:sz w:val="22"/>
                <w:szCs w:val="22"/>
              </w:rPr>
            </w:pPr>
          </w:p>
        </w:tc>
        <w:tc>
          <w:tcPr>
            <w:tcW w:w="496" w:type="pct"/>
            <w:shd w:val="clear" w:color="auto" w:fill="auto"/>
            <w:vAlign w:val="bottom"/>
          </w:tcPr>
          <w:p w:rsidR="009A520C" w:rsidRPr="009A520C" w:rsidRDefault="009A520C" w:rsidP="009A520C">
            <w:pPr>
              <w:jc w:val="center"/>
              <w:rPr>
                <w:color w:val="000000"/>
                <w:sz w:val="22"/>
                <w:szCs w:val="22"/>
              </w:rPr>
            </w:pPr>
            <w:r w:rsidRPr="009A520C">
              <w:rPr>
                <w:color w:val="000000"/>
                <w:sz w:val="22"/>
                <w:szCs w:val="22"/>
              </w:rPr>
              <w:t>4458,5</w:t>
            </w:r>
          </w:p>
        </w:tc>
        <w:tc>
          <w:tcPr>
            <w:tcW w:w="496" w:type="pct"/>
            <w:shd w:val="clear" w:color="auto" w:fill="auto"/>
            <w:vAlign w:val="bottom"/>
          </w:tcPr>
          <w:p w:rsidR="009A520C" w:rsidRPr="009A520C" w:rsidRDefault="009A520C" w:rsidP="009A520C">
            <w:pPr>
              <w:jc w:val="center"/>
              <w:rPr>
                <w:color w:val="000000"/>
                <w:sz w:val="22"/>
                <w:szCs w:val="22"/>
              </w:rPr>
            </w:pPr>
            <w:r w:rsidRPr="009A520C">
              <w:rPr>
                <w:color w:val="000000"/>
                <w:sz w:val="22"/>
                <w:szCs w:val="22"/>
              </w:rPr>
              <w:t>4663,6</w:t>
            </w:r>
          </w:p>
        </w:tc>
        <w:tc>
          <w:tcPr>
            <w:tcW w:w="496" w:type="pct"/>
            <w:shd w:val="clear" w:color="auto" w:fill="auto"/>
            <w:vAlign w:val="bottom"/>
          </w:tcPr>
          <w:p w:rsidR="009A520C" w:rsidRPr="009A520C" w:rsidRDefault="009A520C" w:rsidP="009A520C">
            <w:pPr>
              <w:jc w:val="center"/>
              <w:rPr>
                <w:color w:val="000000"/>
                <w:sz w:val="22"/>
                <w:szCs w:val="22"/>
              </w:rPr>
            </w:pPr>
            <w:r w:rsidRPr="009A520C">
              <w:rPr>
                <w:color w:val="000000"/>
                <w:sz w:val="22"/>
                <w:szCs w:val="22"/>
              </w:rPr>
              <w:t>4878,2</w:t>
            </w:r>
          </w:p>
        </w:tc>
        <w:tc>
          <w:tcPr>
            <w:tcW w:w="496" w:type="pct"/>
            <w:shd w:val="clear" w:color="auto" w:fill="auto"/>
            <w:vAlign w:val="bottom"/>
          </w:tcPr>
          <w:p w:rsidR="009A520C" w:rsidRPr="009A520C" w:rsidRDefault="009A520C" w:rsidP="009A520C">
            <w:pPr>
              <w:jc w:val="center"/>
              <w:rPr>
                <w:color w:val="000000"/>
                <w:sz w:val="22"/>
                <w:szCs w:val="22"/>
              </w:rPr>
            </w:pPr>
            <w:r w:rsidRPr="009A520C">
              <w:rPr>
                <w:color w:val="000000"/>
                <w:sz w:val="22"/>
                <w:szCs w:val="22"/>
              </w:rPr>
              <w:t>5102,6</w:t>
            </w:r>
          </w:p>
        </w:tc>
        <w:tc>
          <w:tcPr>
            <w:tcW w:w="496" w:type="pct"/>
            <w:shd w:val="clear" w:color="auto" w:fill="auto"/>
            <w:vAlign w:val="bottom"/>
          </w:tcPr>
          <w:p w:rsidR="009A520C" w:rsidRPr="009A520C" w:rsidRDefault="009A520C" w:rsidP="009A520C">
            <w:pPr>
              <w:jc w:val="center"/>
              <w:rPr>
                <w:color w:val="000000"/>
                <w:sz w:val="22"/>
                <w:szCs w:val="22"/>
              </w:rPr>
            </w:pPr>
            <w:r w:rsidRPr="009A520C">
              <w:rPr>
                <w:color w:val="000000"/>
                <w:sz w:val="22"/>
                <w:szCs w:val="22"/>
              </w:rPr>
              <w:t>5337,3</w:t>
            </w:r>
          </w:p>
        </w:tc>
        <w:tc>
          <w:tcPr>
            <w:tcW w:w="496" w:type="pct"/>
            <w:shd w:val="clear" w:color="auto" w:fill="auto"/>
            <w:vAlign w:val="bottom"/>
          </w:tcPr>
          <w:p w:rsidR="009A520C" w:rsidRPr="009A520C" w:rsidRDefault="009A520C" w:rsidP="009A520C">
            <w:pPr>
              <w:jc w:val="center"/>
              <w:rPr>
                <w:color w:val="000000"/>
                <w:sz w:val="22"/>
                <w:szCs w:val="22"/>
              </w:rPr>
            </w:pPr>
            <w:r w:rsidRPr="009A520C">
              <w:rPr>
                <w:color w:val="000000"/>
                <w:sz w:val="22"/>
                <w:szCs w:val="22"/>
              </w:rPr>
              <w:t>5582,8</w:t>
            </w:r>
          </w:p>
        </w:tc>
        <w:tc>
          <w:tcPr>
            <w:tcW w:w="492" w:type="pct"/>
            <w:shd w:val="clear" w:color="auto" w:fill="auto"/>
            <w:vAlign w:val="center"/>
          </w:tcPr>
          <w:p w:rsidR="009A520C" w:rsidRPr="008A406A" w:rsidRDefault="009A520C" w:rsidP="008A406A">
            <w:pPr>
              <w:jc w:val="center"/>
              <w:rPr>
                <w:color w:val="000000"/>
                <w:sz w:val="22"/>
                <w:szCs w:val="22"/>
              </w:rPr>
            </w:pPr>
            <w:r w:rsidRPr="008A406A">
              <w:rPr>
                <w:color w:val="000000"/>
                <w:sz w:val="22"/>
                <w:szCs w:val="22"/>
              </w:rPr>
              <w:t>6990,5</w:t>
            </w:r>
          </w:p>
        </w:tc>
      </w:tr>
      <w:tr w:rsidR="009A520C" w:rsidRPr="005F406D" w:rsidTr="009A520C">
        <w:trPr>
          <w:jc w:val="center"/>
        </w:trPr>
        <w:tc>
          <w:tcPr>
            <w:tcW w:w="1011" w:type="pct"/>
            <w:shd w:val="clear" w:color="auto" w:fill="auto"/>
          </w:tcPr>
          <w:p w:rsidR="009A520C" w:rsidRPr="00DF3384" w:rsidRDefault="009A520C" w:rsidP="0017345D">
            <w:pPr>
              <w:jc w:val="center"/>
              <w:rPr>
                <w:sz w:val="22"/>
                <w:szCs w:val="22"/>
                <w:vertAlign w:val="superscript"/>
              </w:rPr>
            </w:pPr>
            <w:proofErr w:type="spellStart"/>
            <w:r>
              <w:rPr>
                <w:sz w:val="22"/>
                <w:szCs w:val="22"/>
              </w:rPr>
              <w:t>с</w:t>
            </w:r>
            <w:proofErr w:type="gramStart"/>
            <w:r>
              <w:rPr>
                <w:sz w:val="22"/>
                <w:szCs w:val="22"/>
              </w:rPr>
              <w:t>.Н</w:t>
            </w:r>
            <w:proofErr w:type="gramEnd"/>
            <w:r>
              <w:rPr>
                <w:sz w:val="22"/>
                <w:szCs w:val="22"/>
              </w:rPr>
              <w:t>ово</w:t>
            </w:r>
            <w:proofErr w:type="spellEnd"/>
            <w:r>
              <w:rPr>
                <w:sz w:val="22"/>
                <w:szCs w:val="22"/>
              </w:rPr>
              <w:t>-архангельское</w:t>
            </w:r>
          </w:p>
        </w:tc>
        <w:tc>
          <w:tcPr>
            <w:tcW w:w="521" w:type="pct"/>
            <w:vMerge/>
            <w:shd w:val="clear" w:color="auto" w:fill="auto"/>
            <w:vAlign w:val="center"/>
          </w:tcPr>
          <w:p w:rsidR="009A520C" w:rsidRPr="00DF3384" w:rsidRDefault="009A520C" w:rsidP="00DF3384">
            <w:pPr>
              <w:jc w:val="center"/>
              <w:rPr>
                <w:sz w:val="22"/>
                <w:szCs w:val="22"/>
              </w:rPr>
            </w:pPr>
          </w:p>
        </w:tc>
        <w:tc>
          <w:tcPr>
            <w:tcW w:w="496" w:type="pct"/>
            <w:shd w:val="clear" w:color="auto" w:fill="auto"/>
            <w:vAlign w:val="center"/>
          </w:tcPr>
          <w:p w:rsidR="009A520C" w:rsidRPr="009A520C" w:rsidRDefault="009A520C" w:rsidP="008C4A47">
            <w:pPr>
              <w:jc w:val="center"/>
              <w:rPr>
                <w:color w:val="000000"/>
                <w:sz w:val="22"/>
                <w:szCs w:val="22"/>
              </w:rPr>
            </w:pPr>
            <w:r w:rsidRPr="009A520C">
              <w:rPr>
                <w:color w:val="000000"/>
                <w:sz w:val="22"/>
                <w:szCs w:val="22"/>
              </w:rPr>
              <w:t>4458,5</w:t>
            </w:r>
          </w:p>
        </w:tc>
        <w:tc>
          <w:tcPr>
            <w:tcW w:w="496" w:type="pct"/>
            <w:shd w:val="clear" w:color="auto" w:fill="auto"/>
            <w:vAlign w:val="center"/>
          </w:tcPr>
          <w:p w:rsidR="009A520C" w:rsidRPr="009A520C" w:rsidRDefault="009A520C" w:rsidP="008C4A47">
            <w:pPr>
              <w:jc w:val="center"/>
              <w:rPr>
                <w:color w:val="000000"/>
                <w:sz w:val="22"/>
                <w:szCs w:val="22"/>
              </w:rPr>
            </w:pPr>
            <w:r w:rsidRPr="009A520C">
              <w:rPr>
                <w:color w:val="000000"/>
                <w:sz w:val="22"/>
                <w:szCs w:val="22"/>
              </w:rPr>
              <w:t>4663,6</w:t>
            </w:r>
          </w:p>
        </w:tc>
        <w:tc>
          <w:tcPr>
            <w:tcW w:w="496" w:type="pct"/>
            <w:shd w:val="clear" w:color="auto" w:fill="auto"/>
            <w:vAlign w:val="center"/>
          </w:tcPr>
          <w:p w:rsidR="009A520C" w:rsidRPr="009A520C" w:rsidRDefault="009A520C" w:rsidP="008C4A47">
            <w:pPr>
              <w:jc w:val="center"/>
              <w:rPr>
                <w:color w:val="000000"/>
                <w:sz w:val="22"/>
                <w:szCs w:val="22"/>
              </w:rPr>
            </w:pPr>
            <w:r w:rsidRPr="009A520C">
              <w:rPr>
                <w:color w:val="000000"/>
                <w:sz w:val="22"/>
                <w:szCs w:val="22"/>
              </w:rPr>
              <w:t>4878,2</w:t>
            </w:r>
          </w:p>
        </w:tc>
        <w:tc>
          <w:tcPr>
            <w:tcW w:w="496" w:type="pct"/>
            <w:shd w:val="clear" w:color="auto" w:fill="auto"/>
            <w:vAlign w:val="center"/>
          </w:tcPr>
          <w:p w:rsidR="009A520C" w:rsidRPr="009A520C" w:rsidRDefault="009A520C" w:rsidP="008C4A47">
            <w:pPr>
              <w:jc w:val="center"/>
              <w:rPr>
                <w:color w:val="000000"/>
                <w:sz w:val="22"/>
                <w:szCs w:val="22"/>
              </w:rPr>
            </w:pPr>
            <w:r w:rsidRPr="009A520C">
              <w:rPr>
                <w:color w:val="000000"/>
                <w:sz w:val="22"/>
                <w:szCs w:val="22"/>
              </w:rPr>
              <w:t>5102,6</w:t>
            </w:r>
          </w:p>
        </w:tc>
        <w:tc>
          <w:tcPr>
            <w:tcW w:w="496" w:type="pct"/>
            <w:shd w:val="clear" w:color="auto" w:fill="auto"/>
            <w:vAlign w:val="center"/>
          </w:tcPr>
          <w:p w:rsidR="009A520C" w:rsidRPr="009A520C" w:rsidRDefault="009A520C" w:rsidP="008C4A47">
            <w:pPr>
              <w:jc w:val="center"/>
              <w:rPr>
                <w:color w:val="000000"/>
                <w:sz w:val="22"/>
                <w:szCs w:val="22"/>
              </w:rPr>
            </w:pPr>
            <w:r w:rsidRPr="009A520C">
              <w:rPr>
                <w:color w:val="000000"/>
                <w:sz w:val="22"/>
                <w:szCs w:val="22"/>
              </w:rPr>
              <w:t>5337,3</w:t>
            </w:r>
          </w:p>
        </w:tc>
        <w:tc>
          <w:tcPr>
            <w:tcW w:w="496" w:type="pct"/>
            <w:shd w:val="clear" w:color="auto" w:fill="auto"/>
            <w:vAlign w:val="center"/>
          </w:tcPr>
          <w:p w:rsidR="009A520C" w:rsidRPr="009A520C" w:rsidRDefault="009A520C" w:rsidP="008C4A47">
            <w:pPr>
              <w:jc w:val="center"/>
              <w:rPr>
                <w:color w:val="000000"/>
                <w:sz w:val="22"/>
                <w:szCs w:val="22"/>
              </w:rPr>
            </w:pPr>
            <w:r w:rsidRPr="009A520C">
              <w:rPr>
                <w:color w:val="000000"/>
                <w:sz w:val="22"/>
                <w:szCs w:val="22"/>
              </w:rPr>
              <w:t>5582,8</w:t>
            </w:r>
          </w:p>
        </w:tc>
        <w:tc>
          <w:tcPr>
            <w:tcW w:w="492" w:type="pct"/>
            <w:shd w:val="clear" w:color="auto" w:fill="auto"/>
            <w:vAlign w:val="center"/>
          </w:tcPr>
          <w:p w:rsidR="009A520C" w:rsidRPr="008A406A" w:rsidRDefault="009A520C" w:rsidP="008C4A47">
            <w:pPr>
              <w:jc w:val="center"/>
              <w:rPr>
                <w:color w:val="000000"/>
                <w:sz w:val="22"/>
                <w:szCs w:val="22"/>
              </w:rPr>
            </w:pPr>
            <w:r w:rsidRPr="008A406A">
              <w:rPr>
                <w:color w:val="000000"/>
                <w:sz w:val="22"/>
                <w:szCs w:val="22"/>
              </w:rPr>
              <w:t>6990,5</w:t>
            </w:r>
          </w:p>
        </w:tc>
      </w:tr>
    </w:tbl>
    <w:p w:rsidR="007D294A" w:rsidRPr="0045360C" w:rsidRDefault="00845C27" w:rsidP="007D294A">
      <w:pPr>
        <w:pStyle w:val="a3"/>
        <w:ind w:left="0" w:firstLine="709"/>
        <w:jc w:val="both"/>
        <w:rPr>
          <w:b/>
          <w:sz w:val="24"/>
          <w:szCs w:val="28"/>
          <w:lang w:eastAsia="en-US"/>
        </w:rPr>
      </w:pPr>
      <w:r>
        <w:rPr>
          <w:sz w:val="24"/>
          <w:szCs w:val="28"/>
          <w:vertAlign w:val="superscript"/>
        </w:rPr>
        <w:t>1</w:t>
      </w:r>
      <w:r w:rsidR="007D294A">
        <w:rPr>
          <w:sz w:val="24"/>
          <w:szCs w:val="24"/>
        </w:rPr>
        <w:t>н</w:t>
      </w:r>
      <w:r w:rsidR="007D294A" w:rsidRPr="0045360C">
        <w:rPr>
          <w:sz w:val="24"/>
          <w:szCs w:val="24"/>
        </w:rPr>
        <w:t xml:space="preserve">а территории поселков централизованная система водоотведения </w:t>
      </w:r>
      <w:r w:rsidR="007D294A">
        <w:rPr>
          <w:sz w:val="24"/>
          <w:szCs w:val="24"/>
        </w:rPr>
        <w:t>бытовых сточных вод отсутствует</w:t>
      </w:r>
      <w:r>
        <w:rPr>
          <w:sz w:val="24"/>
          <w:szCs w:val="24"/>
        </w:rPr>
        <w:t xml:space="preserve">, так </w:t>
      </w:r>
      <w:r w:rsidR="00FB7E1C">
        <w:rPr>
          <w:sz w:val="24"/>
          <w:szCs w:val="24"/>
        </w:rPr>
        <w:t xml:space="preserve">же </w:t>
      </w:r>
      <w:r>
        <w:rPr>
          <w:sz w:val="24"/>
          <w:szCs w:val="24"/>
        </w:rPr>
        <w:t>как централизованное газоснабжение</w:t>
      </w:r>
      <w:r w:rsidR="007D294A">
        <w:rPr>
          <w:sz w:val="24"/>
          <w:szCs w:val="24"/>
        </w:rPr>
        <w:t xml:space="preserve">. </w:t>
      </w:r>
    </w:p>
    <w:p w:rsidR="00845C27" w:rsidRDefault="00845C27" w:rsidP="00845C27">
      <w:pPr>
        <w:pStyle w:val="a3"/>
        <w:ind w:left="0" w:firstLine="709"/>
        <w:jc w:val="both"/>
        <w:rPr>
          <w:sz w:val="24"/>
          <w:szCs w:val="28"/>
        </w:rPr>
      </w:pPr>
      <w:r>
        <w:rPr>
          <w:sz w:val="24"/>
          <w:szCs w:val="28"/>
          <w:vertAlign w:val="superscript"/>
        </w:rPr>
        <w:t>2</w:t>
      </w:r>
      <w:r w:rsidRPr="003D2DDF">
        <w:rPr>
          <w:sz w:val="24"/>
          <w:szCs w:val="28"/>
        </w:rPr>
        <w:t>ввиду отсутствия установленного тарифа на вывоз ТБО, его величина бралась согласно постановлению по г.</w:t>
      </w:r>
      <w:r w:rsidR="009A520C">
        <w:rPr>
          <w:sz w:val="24"/>
          <w:szCs w:val="28"/>
        </w:rPr>
        <w:t xml:space="preserve"> </w:t>
      </w:r>
      <w:r w:rsidR="00A60EAA">
        <w:rPr>
          <w:sz w:val="24"/>
          <w:szCs w:val="28"/>
        </w:rPr>
        <w:t>Томск</w:t>
      </w:r>
      <w:r w:rsidRPr="003D2DDF">
        <w:rPr>
          <w:sz w:val="24"/>
          <w:szCs w:val="28"/>
        </w:rPr>
        <w:t xml:space="preserve"> (ближайший населенный пункт с установленным тарифом).</w:t>
      </w:r>
    </w:p>
    <w:p w:rsidR="005A492F" w:rsidRDefault="005A492F" w:rsidP="00845C27">
      <w:pPr>
        <w:pStyle w:val="a3"/>
        <w:ind w:left="0" w:firstLine="709"/>
        <w:jc w:val="both"/>
        <w:rPr>
          <w:sz w:val="24"/>
          <w:szCs w:val="28"/>
        </w:rPr>
      </w:pPr>
    </w:p>
    <w:p w:rsidR="003D2DDF" w:rsidRDefault="003D2DDF" w:rsidP="003D2DDF">
      <w:pPr>
        <w:pStyle w:val="a3"/>
        <w:ind w:left="0" w:firstLine="709"/>
        <w:jc w:val="both"/>
        <w:rPr>
          <w:sz w:val="24"/>
          <w:szCs w:val="28"/>
        </w:rPr>
      </w:pPr>
      <w:r>
        <w:rPr>
          <w:sz w:val="24"/>
          <w:szCs w:val="28"/>
        </w:rPr>
        <w:br w:type="page"/>
      </w:r>
    </w:p>
    <w:p w:rsidR="008668B6" w:rsidRDefault="00062647" w:rsidP="00543F6A">
      <w:pPr>
        <w:pStyle w:val="1"/>
        <w:spacing w:after="0"/>
        <w:jc w:val="center"/>
        <w:rPr>
          <w:rFonts w:asciiTheme="minorHAnsi" w:hAnsiTheme="minorHAnsi"/>
          <w:lang w:val="ru-RU"/>
        </w:rPr>
      </w:pPr>
      <w:bookmarkStart w:id="118" w:name="_Toc413586218"/>
      <w:r w:rsidRPr="00EA5BF4">
        <w:rPr>
          <w:lang w:val="ru-RU"/>
        </w:rPr>
        <w:lastRenderedPageBreak/>
        <w:t>Раздел 15. Прогноз расходов населения на коммунальные ресурсы, расходов бюджета на социальную поддержку и субсидии, проверка доступности тарифов на коммунальные услуги</w:t>
      </w:r>
      <w:bookmarkEnd w:id="118"/>
    </w:p>
    <w:p w:rsidR="00543F6A" w:rsidRPr="00543F6A" w:rsidRDefault="00543F6A" w:rsidP="00543F6A">
      <w:pPr>
        <w:pStyle w:val="1"/>
        <w:spacing w:after="0"/>
        <w:jc w:val="center"/>
        <w:rPr>
          <w:rFonts w:asciiTheme="minorHAnsi" w:hAnsiTheme="minorHAnsi"/>
          <w:lang w:val="ru-RU"/>
        </w:rPr>
      </w:pPr>
    </w:p>
    <w:p w:rsidR="008668B6" w:rsidRPr="008668B6" w:rsidRDefault="008668B6" w:rsidP="008668B6">
      <w:pPr>
        <w:ind w:firstLine="709"/>
        <w:jc w:val="both"/>
        <w:rPr>
          <w:sz w:val="24"/>
          <w:szCs w:val="28"/>
        </w:rPr>
      </w:pPr>
      <w:r w:rsidRPr="008668B6">
        <w:rPr>
          <w:sz w:val="24"/>
          <w:szCs w:val="28"/>
        </w:rPr>
        <w:t>Данные по доступности коммунальных ресурсов сведены в таблицу 15.1. Тарифы</w:t>
      </w:r>
      <w:r w:rsidR="00270CD3">
        <w:rPr>
          <w:sz w:val="24"/>
          <w:szCs w:val="28"/>
        </w:rPr>
        <w:t xml:space="preserve"> для расчета брались из таблицы </w:t>
      </w:r>
      <w:r w:rsidRPr="008668B6">
        <w:rPr>
          <w:sz w:val="24"/>
          <w:szCs w:val="28"/>
        </w:rPr>
        <w:t>14.</w:t>
      </w:r>
      <w:r w:rsidR="00270CD3">
        <w:rPr>
          <w:sz w:val="24"/>
          <w:szCs w:val="28"/>
        </w:rPr>
        <w:t>2</w:t>
      </w:r>
      <w:r w:rsidRPr="008668B6">
        <w:rPr>
          <w:sz w:val="24"/>
          <w:szCs w:val="28"/>
        </w:rPr>
        <w:t>, нормативы потребления ресурса – по данным таблицы 2.1, доходы населения – по таблице 1.5.1.</w:t>
      </w:r>
    </w:p>
    <w:p w:rsidR="008668B6" w:rsidRPr="008668B6" w:rsidRDefault="008668B6" w:rsidP="008668B6">
      <w:pPr>
        <w:ind w:firstLine="709"/>
        <w:jc w:val="both"/>
        <w:rPr>
          <w:sz w:val="24"/>
          <w:szCs w:val="28"/>
        </w:rPr>
      </w:pPr>
      <w:r w:rsidRPr="008668B6">
        <w:rPr>
          <w:sz w:val="24"/>
          <w:szCs w:val="28"/>
        </w:rPr>
        <w:t>Для определения доли населения, нуждающейся в получении субсидии, расчет повторялся и для части населения, единственным источником дохода которой является пенсия.</w:t>
      </w:r>
    </w:p>
    <w:p w:rsidR="00543F6A" w:rsidRDefault="00543F6A" w:rsidP="00543F6A">
      <w:pPr>
        <w:jc w:val="both"/>
        <w:rPr>
          <w:sz w:val="24"/>
          <w:szCs w:val="28"/>
        </w:rPr>
      </w:pPr>
    </w:p>
    <w:p w:rsidR="008668B6" w:rsidRPr="008668B6" w:rsidRDefault="008668B6" w:rsidP="00543F6A">
      <w:pPr>
        <w:jc w:val="both"/>
        <w:rPr>
          <w:sz w:val="24"/>
          <w:szCs w:val="28"/>
        </w:rPr>
      </w:pPr>
      <w:r w:rsidRPr="008668B6">
        <w:rPr>
          <w:sz w:val="24"/>
          <w:szCs w:val="28"/>
        </w:rPr>
        <w:t xml:space="preserve"> Таблица 15.1 – Расчет доступности коммунальных ресурсов для населения.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9"/>
        <w:gridCol w:w="1022"/>
        <w:gridCol w:w="1022"/>
        <w:gridCol w:w="1024"/>
        <w:gridCol w:w="1024"/>
        <w:gridCol w:w="1024"/>
        <w:gridCol w:w="1173"/>
        <w:gridCol w:w="953"/>
      </w:tblGrid>
      <w:tr w:rsidR="008668B6" w:rsidRPr="005F406D" w:rsidTr="005D6393">
        <w:tc>
          <w:tcPr>
            <w:tcW w:w="1216" w:type="pct"/>
            <w:shd w:val="clear" w:color="auto" w:fill="auto"/>
            <w:vAlign w:val="center"/>
          </w:tcPr>
          <w:p w:rsidR="008668B6" w:rsidRPr="005D6393" w:rsidRDefault="008668B6" w:rsidP="008668B6">
            <w:pPr>
              <w:jc w:val="center"/>
              <w:rPr>
                <w:b/>
                <w:sz w:val="24"/>
                <w:szCs w:val="24"/>
              </w:rPr>
            </w:pPr>
            <w:r w:rsidRPr="005D6393">
              <w:rPr>
                <w:b/>
                <w:sz w:val="24"/>
                <w:szCs w:val="24"/>
              </w:rPr>
              <w:t>Ресурс</w:t>
            </w:r>
          </w:p>
        </w:tc>
        <w:tc>
          <w:tcPr>
            <w:tcW w:w="534" w:type="pct"/>
            <w:shd w:val="clear" w:color="auto" w:fill="auto"/>
            <w:vAlign w:val="center"/>
          </w:tcPr>
          <w:p w:rsidR="008668B6" w:rsidRPr="005D6393" w:rsidRDefault="008668B6" w:rsidP="008668B6">
            <w:pPr>
              <w:jc w:val="center"/>
              <w:rPr>
                <w:b/>
                <w:sz w:val="24"/>
                <w:szCs w:val="24"/>
              </w:rPr>
            </w:pPr>
            <w:r w:rsidRPr="005D6393">
              <w:rPr>
                <w:b/>
                <w:sz w:val="24"/>
                <w:szCs w:val="24"/>
              </w:rPr>
              <w:t>2014</w:t>
            </w:r>
          </w:p>
        </w:tc>
        <w:tc>
          <w:tcPr>
            <w:tcW w:w="534" w:type="pct"/>
            <w:shd w:val="clear" w:color="auto" w:fill="auto"/>
            <w:vAlign w:val="center"/>
          </w:tcPr>
          <w:p w:rsidR="008668B6" w:rsidRPr="005D6393" w:rsidRDefault="008668B6" w:rsidP="008668B6">
            <w:pPr>
              <w:jc w:val="center"/>
              <w:rPr>
                <w:b/>
                <w:sz w:val="24"/>
                <w:szCs w:val="24"/>
              </w:rPr>
            </w:pPr>
            <w:r w:rsidRPr="005D6393">
              <w:rPr>
                <w:b/>
                <w:sz w:val="24"/>
                <w:szCs w:val="24"/>
              </w:rPr>
              <w:t>2015</w:t>
            </w:r>
          </w:p>
        </w:tc>
        <w:tc>
          <w:tcPr>
            <w:tcW w:w="535" w:type="pct"/>
            <w:shd w:val="clear" w:color="auto" w:fill="auto"/>
            <w:vAlign w:val="center"/>
          </w:tcPr>
          <w:p w:rsidR="008668B6" w:rsidRPr="005D6393" w:rsidRDefault="008668B6" w:rsidP="008668B6">
            <w:pPr>
              <w:jc w:val="center"/>
              <w:rPr>
                <w:b/>
                <w:sz w:val="24"/>
                <w:szCs w:val="24"/>
              </w:rPr>
            </w:pPr>
            <w:r w:rsidRPr="005D6393">
              <w:rPr>
                <w:b/>
                <w:sz w:val="24"/>
                <w:szCs w:val="24"/>
              </w:rPr>
              <w:t>2016</w:t>
            </w:r>
          </w:p>
        </w:tc>
        <w:tc>
          <w:tcPr>
            <w:tcW w:w="535" w:type="pct"/>
            <w:shd w:val="clear" w:color="auto" w:fill="auto"/>
            <w:vAlign w:val="center"/>
          </w:tcPr>
          <w:p w:rsidR="008668B6" w:rsidRPr="005D6393" w:rsidRDefault="008668B6" w:rsidP="008668B6">
            <w:pPr>
              <w:jc w:val="center"/>
              <w:rPr>
                <w:b/>
                <w:sz w:val="24"/>
                <w:szCs w:val="24"/>
              </w:rPr>
            </w:pPr>
            <w:r w:rsidRPr="005D6393">
              <w:rPr>
                <w:b/>
                <w:sz w:val="24"/>
                <w:szCs w:val="24"/>
              </w:rPr>
              <w:t>2017</w:t>
            </w:r>
          </w:p>
        </w:tc>
        <w:tc>
          <w:tcPr>
            <w:tcW w:w="535" w:type="pct"/>
            <w:shd w:val="clear" w:color="auto" w:fill="auto"/>
            <w:vAlign w:val="center"/>
          </w:tcPr>
          <w:p w:rsidR="008668B6" w:rsidRPr="005D6393" w:rsidRDefault="008668B6" w:rsidP="008668B6">
            <w:pPr>
              <w:jc w:val="center"/>
              <w:rPr>
                <w:b/>
                <w:sz w:val="24"/>
                <w:szCs w:val="24"/>
              </w:rPr>
            </w:pPr>
            <w:r w:rsidRPr="005D6393">
              <w:rPr>
                <w:b/>
                <w:sz w:val="24"/>
                <w:szCs w:val="24"/>
              </w:rPr>
              <w:t>2018</w:t>
            </w:r>
          </w:p>
        </w:tc>
        <w:tc>
          <w:tcPr>
            <w:tcW w:w="613" w:type="pct"/>
            <w:shd w:val="clear" w:color="auto" w:fill="auto"/>
            <w:vAlign w:val="center"/>
          </w:tcPr>
          <w:p w:rsidR="008668B6" w:rsidRPr="005D6393" w:rsidRDefault="008668B6" w:rsidP="008668B6">
            <w:pPr>
              <w:jc w:val="center"/>
              <w:rPr>
                <w:b/>
                <w:sz w:val="24"/>
                <w:szCs w:val="24"/>
              </w:rPr>
            </w:pPr>
            <w:r w:rsidRPr="005D6393">
              <w:rPr>
                <w:b/>
                <w:sz w:val="24"/>
                <w:szCs w:val="24"/>
              </w:rPr>
              <w:t>2019</w:t>
            </w:r>
          </w:p>
        </w:tc>
        <w:tc>
          <w:tcPr>
            <w:tcW w:w="499" w:type="pct"/>
            <w:shd w:val="clear" w:color="auto" w:fill="auto"/>
            <w:vAlign w:val="center"/>
          </w:tcPr>
          <w:p w:rsidR="008668B6" w:rsidRPr="005D6393" w:rsidRDefault="008668B6" w:rsidP="008668B6">
            <w:pPr>
              <w:jc w:val="center"/>
              <w:rPr>
                <w:b/>
                <w:sz w:val="24"/>
                <w:szCs w:val="24"/>
              </w:rPr>
            </w:pPr>
            <w:r w:rsidRPr="005D6393">
              <w:rPr>
                <w:b/>
                <w:sz w:val="24"/>
                <w:szCs w:val="24"/>
              </w:rPr>
              <w:t>2024</w:t>
            </w:r>
          </w:p>
        </w:tc>
      </w:tr>
      <w:tr w:rsidR="005D6393" w:rsidRPr="005F406D" w:rsidTr="005D6393">
        <w:tc>
          <w:tcPr>
            <w:tcW w:w="1216" w:type="pct"/>
            <w:shd w:val="clear" w:color="auto" w:fill="auto"/>
            <w:vAlign w:val="center"/>
          </w:tcPr>
          <w:p w:rsidR="005D6393" w:rsidRPr="005D6393" w:rsidRDefault="005D6393" w:rsidP="008668B6">
            <w:pPr>
              <w:jc w:val="center"/>
              <w:rPr>
                <w:sz w:val="24"/>
                <w:szCs w:val="24"/>
              </w:rPr>
            </w:pPr>
            <w:r w:rsidRPr="005D6393">
              <w:rPr>
                <w:sz w:val="24"/>
                <w:szCs w:val="24"/>
              </w:rPr>
              <w:t>Среднедушевой доход, р./чел</w:t>
            </w:r>
          </w:p>
        </w:tc>
        <w:tc>
          <w:tcPr>
            <w:tcW w:w="534" w:type="pct"/>
            <w:shd w:val="clear" w:color="auto" w:fill="auto"/>
            <w:vAlign w:val="center"/>
          </w:tcPr>
          <w:p w:rsidR="005D6393" w:rsidRPr="005D6393" w:rsidRDefault="005D6393" w:rsidP="00F60485">
            <w:pPr>
              <w:jc w:val="center"/>
              <w:rPr>
                <w:color w:val="000000"/>
                <w:sz w:val="24"/>
                <w:szCs w:val="24"/>
              </w:rPr>
            </w:pPr>
            <w:r w:rsidRPr="005D6393">
              <w:rPr>
                <w:color w:val="000000"/>
                <w:sz w:val="24"/>
                <w:szCs w:val="24"/>
              </w:rPr>
              <w:t>14570</w:t>
            </w:r>
          </w:p>
        </w:tc>
        <w:tc>
          <w:tcPr>
            <w:tcW w:w="534" w:type="pct"/>
            <w:shd w:val="clear" w:color="auto" w:fill="auto"/>
            <w:vAlign w:val="center"/>
          </w:tcPr>
          <w:p w:rsidR="005D6393" w:rsidRPr="005D6393" w:rsidRDefault="005D6393" w:rsidP="00F60485">
            <w:pPr>
              <w:jc w:val="center"/>
              <w:rPr>
                <w:color w:val="000000"/>
                <w:sz w:val="24"/>
                <w:szCs w:val="24"/>
              </w:rPr>
            </w:pPr>
            <w:r w:rsidRPr="005D6393">
              <w:rPr>
                <w:color w:val="000000"/>
                <w:sz w:val="24"/>
                <w:szCs w:val="24"/>
              </w:rPr>
              <w:t>15590</w:t>
            </w:r>
          </w:p>
        </w:tc>
        <w:tc>
          <w:tcPr>
            <w:tcW w:w="535" w:type="pct"/>
            <w:shd w:val="clear" w:color="auto" w:fill="auto"/>
            <w:vAlign w:val="center"/>
          </w:tcPr>
          <w:p w:rsidR="005D6393" w:rsidRPr="005D6393" w:rsidRDefault="005D6393" w:rsidP="00F60485">
            <w:pPr>
              <w:jc w:val="center"/>
              <w:rPr>
                <w:color w:val="000000"/>
                <w:sz w:val="24"/>
                <w:szCs w:val="24"/>
              </w:rPr>
            </w:pPr>
            <w:r w:rsidRPr="005D6393">
              <w:rPr>
                <w:color w:val="000000"/>
                <w:sz w:val="24"/>
                <w:szCs w:val="24"/>
              </w:rPr>
              <w:t>16681</w:t>
            </w:r>
          </w:p>
        </w:tc>
        <w:tc>
          <w:tcPr>
            <w:tcW w:w="535" w:type="pct"/>
            <w:shd w:val="clear" w:color="auto" w:fill="auto"/>
            <w:vAlign w:val="center"/>
          </w:tcPr>
          <w:p w:rsidR="005D6393" w:rsidRPr="005D6393" w:rsidRDefault="005D6393" w:rsidP="00F60485">
            <w:pPr>
              <w:jc w:val="center"/>
              <w:rPr>
                <w:color w:val="000000"/>
                <w:sz w:val="24"/>
                <w:szCs w:val="24"/>
              </w:rPr>
            </w:pPr>
            <w:r w:rsidRPr="005D6393">
              <w:rPr>
                <w:color w:val="000000"/>
                <w:sz w:val="24"/>
                <w:szCs w:val="24"/>
              </w:rPr>
              <w:t>17849</w:t>
            </w:r>
          </w:p>
        </w:tc>
        <w:tc>
          <w:tcPr>
            <w:tcW w:w="535" w:type="pct"/>
            <w:shd w:val="clear" w:color="auto" w:fill="auto"/>
            <w:vAlign w:val="center"/>
          </w:tcPr>
          <w:p w:rsidR="005D6393" w:rsidRPr="005D6393" w:rsidRDefault="005D6393" w:rsidP="00F60485">
            <w:pPr>
              <w:jc w:val="center"/>
              <w:rPr>
                <w:color w:val="000000"/>
                <w:sz w:val="24"/>
                <w:szCs w:val="24"/>
              </w:rPr>
            </w:pPr>
            <w:r w:rsidRPr="005D6393">
              <w:rPr>
                <w:color w:val="000000"/>
                <w:sz w:val="24"/>
                <w:szCs w:val="24"/>
              </w:rPr>
              <w:t>19098</w:t>
            </w:r>
          </w:p>
        </w:tc>
        <w:tc>
          <w:tcPr>
            <w:tcW w:w="613" w:type="pct"/>
            <w:shd w:val="clear" w:color="auto" w:fill="auto"/>
            <w:vAlign w:val="center"/>
          </w:tcPr>
          <w:p w:rsidR="005D6393" w:rsidRPr="005D6393" w:rsidRDefault="005D6393" w:rsidP="00F60485">
            <w:pPr>
              <w:jc w:val="center"/>
              <w:rPr>
                <w:color w:val="000000"/>
                <w:sz w:val="24"/>
                <w:szCs w:val="24"/>
              </w:rPr>
            </w:pPr>
            <w:r w:rsidRPr="005D6393">
              <w:rPr>
                <w:color w:val="000000"/>
                <w:sz w:val="24"/>
                <w:szCs w:val="24"/>
              </w:rPr>
              <w:t>20435</w:t>
            </w:r>
          </w:p>
        </w:tc>
        <w:tc>
          <w:tcPr>
            <w:tcW w:w="499" w:type="pct"/>
            <w:shd w:val="clear" w:color="auto" w:fill="auto"/>
            <w:vAlign w:val="center"/>
          </w:tcPr>
          <w:p w:rsidR="005D6393" w:rsidRPr="005D6393" w:rsidRDefault="005D6393" w:rsidP="00F60485">
            <w:pPr>
              <w:jc w:val="center"/>
              <w:rPr>
                <w:color w:val="000000"/>
                <w:sz w:val="24"/>
                <w:szCs w:val="24"/>
              </w:rPr>
            </w:pPr>
            <w:r w:rsidRPr="005D6393">
              <w:rPr>
                <w:color w:val="000000"/>
                <w:sz w:val="24"/>
                <w:szCs w:val="24"/>
              </w:rPr>
              <w:t>28661</w:t>
            </w:r>
          </w:p>
        </w:tc>
      </w:tr>
      <w:tr w:rsidR="008668B6" w:rsidRPr="005F406D" w:rsidTr="008668B6">
        <w:tc>
          <w:tcPr>
            <w:tcW w:w="5000" w:type="pct"/>
            <w:gridSpan w:val="8"/>
            <w:shd w:val="clear" w:color="auto" w:fill="auto"/>
            <w:vAlign w:val="center"/>
          </w:tcPr>
          <w:p w:rsidR="008668B6" w:rsidRPr="005D6393" w:rsidRDefault="008668B6" w:rsidP="008668B6">
            <w:pPr>
              <w:jc w:val="center"/>
              <w:rPr>
                <w:b/>
                <w:sz w:val="24"/>
                <w:szCs w:val="24"/>
              </w:rPr>
            </w:pPr>
            <w:r w:rsidRPr="005D6393">
              <w:rPr>
                <w:b/>
                <w:sz w:val="24"/>
                <w:szCs w:val="24"/>
              </w:rPr>
              <w:t>Доля дохода, идущая на оплату коммунальных услуг</w:t>
            </w:r>
          </w:p>
        </w:tc>
      </w:tr>
      <w:tr w:rsidR="006E7A62" w:rsidRPr="005F406D" w:rsidTr="005D6393">
        <w:tc>
          <w:tcPr>
            <w:tcW w:w="1216" w:type="pct"/>
            <w:shd w:val="clear" w:color="auto" w:fill="auto"/>
            <w:vAlign w:val="center"/>
          </w:tcPr>
          <w:p w:rsidR="006E7A62" w:rsidRPr="005D6393" w:rsidRDefault="006E7A62" w:rsidP="008668B6">
            <w:pPr>
              <w:jc w:val="center"/>
              <w:rPr>
                <w:sz w:val="24"/>
                <w:szCs w:val="24"/>
              </w:rPr>
            </w:pPr>
            <w:r w:rsidRPr="005D6393">
              <w:rPr>
                <w:sz w:val="24"/>
                <w:szCs w:val="24"/>
              </w:rPr>
              <w:t>ИЖС</w:t>
            </w:r>
          </w:p>
        </w:tc>
        <w:tc>
          <w:tcPr>
            <w:tcW w:w="534" w:type="pct"/>
            <w:shd w:val="clear" w:color="auto" w:fill="auto"/>
            <w:vAlign w:val="center"/>
          </w:tcPr>
          <w:p w:rsidR="006E7A62" w:rsidRPr="005D6393" w:rsidRDefault="006E7A62" w:rsidP="006E7A62">
            <w:pPr>
              <w:jc w:val="center"/>
              <w:rPr>
                <w:color w:val="000000"/>
                <w:sz w:val="24"/>
                <w:szCs w:val="24"/>
              </w:rPr>
            </w:pPr>
            <w:r w:rsidRPr="005D6393">
              <w:rPr>
                <w:color w:val="000000"/>
                <w:sz w:val="24"/>
                <w:szCs w:val="24"/>
              </w:rPr>
              <w:t>9,87%</w:t>
            </w:r>
          </w:p>
        </w:tc>
        <w:tc>
          <w:tcPr>
            <w:tcW w:w="534" w:type="pct"/>
            <w:shd w:val="clear" w:color="auto" w:fill="auto"/>
            <w:vAlign w:val="center"/>
          </w:tcPr>
          <w:p w:rsidR="006E7A62" w:rsidRPr="005D6393" w:rsidRDefault="006E7A62" w:rsidP="006E7A62">
            <w:pPr>
              <w:jc w:val="center"/>
              <w:rPr>
                <w:color w:val="000000"/>
                <w:sz w:val="24"/>
                <w:szCs w:val="24"/>
              </w:rPr>
            </w:pPr>
            <w:r w:rsidRPr="005D6393">
              <w:rPr>
                <w:color w:val="000000"/>
                <w:sz w:val="24"/>
                <w:szCs w:val="24"/>
              </w:rPr>
              <w:t>8,99%</w:t>
            </w:r>
          </w:p>
        </w:tc>
        <w:tc>
          <w:tcPr>
            <w:tcW w:w="535" w:type="pct"/>
            <w:shd w:val="clear" w:color="auto" w:fill="auto"/>
            <w:vAlign w:val="center"/>
          </w:tcPr>
          <w:p w:rsidR="006E7A62" w:rsidRPr="005D6393" w:rsidRDefault="006E7A62" w:rsidP="006E7A62">
            <w:pPr>
              <w:jc w:val="center"/>
              <w:rPr>
                <w:color w:val="000000"/>
                <w:sz w:val="24"/>
                <w:szCs w:val="24"/>
              </w:rPr>
            </w:pPr>
            <w:r w:rsidRPr="005D6393">
              <w:rPr>
                <w:color w:val="000000"/>
                <w:sz w:val="24"/>
                <w:szCs w:val="24"/>
              </w:rPr>
              <w:t>8,19%</w:t>
            </w:r>
          </w:p>
        </w:tc>
        <w:tc>
          <w:tcPr>
            <w:tcW w:w="535" w:type="pct"/>
            <w:shd w:val="clear" w:color="auto" w:fill="auto"/>
            <w:vAlign w:val="center"/>
          </w:tcPr>
          <w:p w:rsidR="006E7A62" w:rsidRPr="005D6393" w:rsidRDefault="006E7A62" w:rsidP="006E7A62">
            <w:pPr>
              <w:jc w:val="center"/>
              <w:rPr>
                <w:color w:val="000000"/>
                <w:sz w:val="24"/>
                <w:szCs w:val="24"/>
              </w:rPr>
            </w:pPr>
            <w:r w:rsidRPr="005D6393">
              <w:rPr>
                <w:color w:val="000000"/>
                <w:sz w:val="24"/>
                <w:szCs w:val="24"/>
              </w:rPr>
              <w:t>7,45%</w:t>
            </w:r>
          </w:p>
        </w:tc>
        <w:tc>
          <w:tcPr>
            <w:tcW w:w="535" w:type="pct"/>
            <w:shd w:val="clear" w:color="auto" w:fill="auto"/>
            <w:vAlign w:val="center"/>
          </w:tcPr>
          <w:p w:rsidR="006E7A62" w:rsidRPr="005D6393" w:rsidRDefault="006E7A62" w:rsidP="006E7A62">
            <w:pPr>
              <w:jc w:val="center"/>
              <w:rPr>
                <w:color w:val="000000"/>
                <w:sz w:val="24"/>
                <w:szCs w:val="24"/>
              </w:rPr>
            </w:pPr>
            <w:r w:rsidRPr="005D6393">
              <w:rPr>
                <w:color w:val="000000"/>
                <w:sz w:val="24"/>
                <w:szCs w:val="24"/>
              </w:rPr>
              <w:t>6,78%</w:t>
            </w:r>
          </w:p>
        </w:tc>
        <w:tc>
          <w:tcPr>
            <w:tcW w:w="613" w:type="pct"/>
            <w:shd w:val="clear" w:color="auto" w:fill="auto"/>
            <w:vAlign w:val="center"/>
          </w:tcPr>
          <w:p w:rsidR="006E7A62" w:rsidRPr="005D6393" w:rsidRDefault="006E7A62" w:rsidP="006E7A62">
            <w:pPr>
              <w:jc w:val="center"/>
              <w:rPr>
                <w:color w:val="000000"/>
                <w:sz w:val="24"/>
                <w:szCs w:val="24"/>
              </w:rPr>
            </w:pPr>
            <w:r w:rsidRPr="005D6393">
              <w:rPr>
                <w:color w:val="000000"/>
                <w:sz w:val="24"/>
                <w:szCs w:val="24"/>
              </w:rPr>
              <w:t>6,17%</w:t>
            </w:r>
          </w:p>
        </w:tc>
        <w:tc>
          <w:tcPr>
            <w:tcW w:w="499" w:type="pct"/>
            <w:shd w:val="clear" w:color="auto" w:fill="auto"/>
            <w:vAlign w:val="center"/>
          </w:tcPr>
          <w:p w:rsidR="006E7A62" w:rsidRPr="005D6393" w:rsidRDefault="006E7A62" w:rsidP="006E7A62">
            <w:pPr>
              <w:jc w:val="center"/>
              <w:rPr>
                <w:color w:val="000000"/>
                <w:sz w:val="24"/>
                <w:szCs w:val="24"/>
              </w:rPr>
            </w:pPr>
            <w:r w:rsidRPr="005D6393">
              <w:rPr>
                <w:color w:val="000000"/>
                <w:sz w:val="24"/>
                <w:szCs w:val="24"/>
              </w:rPr>
              <w:t>3,79%</w:t>
            </w:r>
          </w:p>
        </w:tc>
      </w:tr>
    </w:tbl>
    <w:p w:rsidR="008668B6" w:rsidRDefault="008668B6" w:rsidP="008668B6">
      <w:pPr>
        <w:ind w:firstLine="709"/>
        <w:jc w:val="both"/>
        <w:rPr>
          <w:color w:val="000000"/>
          <w:sz w:val="24"/>
          <w:szCs w:val="28"/>
          <w:shd w:val="clear" w:color="auto" w:fill="FFFFFF"/>
        </w:rPr>
      </w:pPr>
    </w:p>
    <w:p w:rsidR="005D6393" w:rsidRDefault="005D6393" w:rsidP="005D6393">
      <w:pPr>
        <w:ind w:firstLine="709"/>
        <w:jc w:val="both"/>
        <w:rPr>
          <w:color w:val="000000"/>
          <w:sz w:val="24"/>
          <w:szCs w:val="24"/>
          <w:shd w:val="clear" w:color="auto" w:fill="FFFFFF"/>
        </w:rPr>
      </w:pPr>
      <w:r>
        <w:rPr>
          <w:color w:val="000000"/>
          <w:sz w:val="24"/>
          <w:szCs w:val="24"/>
          <w:shd w:val="clear" w:color="auto" w:fill="FFFFFF"/>
        </w:rPr>
        <w:t xml:space="preserve">Согласно ПОСТАНОВЛЕНИЮ от 29 марта 2006 г. N 40а Администрации Томской области (в ред. от 17.12.2013 N 543а), предельный уровень расходов на оплату услуг ЖКХ устанавливается в зависимости от уровня их доходов. В данном случае, он установлен в размере 15%. </w:t>
      </w:r>
    </w:p>
    <w:p w:rsidR="005D6393" w:rsidRDefault="005D6393" w:rsidP="005D6393">
      <w:pPr>
        <w:ind w:firstLine="709"/>
        <w:jc w:val="both"/>
        <w:rPr>
          <w:sz w:val="24"/>
          <w:szCs w:val="24"/>
        </w:rPr>
      </w:pPr>
      <w:r>
        <w:rPr>
          <w:sz w:val="24"/>
          <w:szCs w:val="24"/>
        </w:rPr>
        <w:t>Поскольку на оплату коммунальных услуг идет менее 15 % среднедушевого дохода населения, объективная необходимость в субсидировании отсутствует (оно необходимо лишь отдельным семьям, что составляет менее 5% населения).</w:t>
      </w:r>
    </w:p>
    <w:p w:rsidR="00062647" w:rsidRDefault="00062647" w:rsidP="003D2DDF">
      <w:pPr>
        <w:pStyle w:val="a3"/>
        <w:spacing w:after="60"/>
        <w:ind w:left="0"/>
        <w:jc w:val="center"/>
        <w:rPr>
          <w:b/>
          <w:sz w:val="28"/>
          <w:szCs w:val="28"/>
          <w:lang w:eastAsia="en-US"/>
        </w:rPr>
      </w:pPr>
      <w:r>
        <w:rPr>
          <w:b/>
          <w:sz w:val="28"/>
          <w:szCs w:val="28"/>
          <w:lang w:eastAsia="en-US"/>
        </w:rPr>
        <w:br w:type="page"/>
      </w:r>
    </w:p>
    <w:p w:rsidR="00D0035A" w:rsidRDefault="00062647" w:rsidP="00543F6A">
      <w:pPr>
        <w:pStyle w:val="1"/>
        <w:spacing w:after="0"/>
        <w:jc w:val="center"/>
        <w:rPr>
          <w:rFonts w:asciiTheme="minorHAnsi" w:hAnsiTheme="minorHAnsi"/>
          <w:lang w:val="ru-RU"/>
        </w:rPr>
      </w:pPr>
      <w:bookmarkStart w:id="119" w:name="_Toc413586219"/>
      <w:r w:rsidRPr="00EA5BF4">
        <w:rPr>
          <w:spacing w:val="-8"/>
          <w:lang w:val="ru-RU"/>
        </w:rPr>
        <w:lastRenderedPageBreak/>
        <w:t xml:space="preserve">Раздел 16. </w:t>
      </w:r>
      <w:r w:rsidRPr="00EA5BF4">
        <w:rPr>
          <w:lang w:val="ru-RU"/>
        </w:rPr>
        <w:t>Модель для расчета программы</w:t>
      </w:r>
      <w:bookmarkEnd w:id="119"/>
    </w:p>
    <w:p w:rsidR="00543F6A" w:rsidRPr="00543F6A" w:rsidRDefault="00543F6A" w:rsidP="00543F6A">
      <w:pPr>
        <w:pStyle w:val="1"/>
        <w:spacing w:after="0"/>
        <w:jc w:val="center"/>
        <w:rPr>
          <w:rFonts w:asciiTheme="minorHAnsi" w:hAnsiTheme="minorHAnsi"/>
          <w:lang w:val="ru-RU"/>
        </w:rPr>
      </w:pPr>
    </w:p>
    <w:p w:rsidR="00D0035A" w:rsidRPr="0081104D" w:rsidRDefault="00D0035A" w:rsidP="0081104D">
      <w:pPr>
        <w:tabs>
          <w:tab w:val="left" w:pos="993"/>
        </w:tabs>
        <w:autoSpaceDE w:val="0"/>
        <w:autoSpaceDN w:val="0"/>
        <w:adjustRightInd w:val="0"/>
        <w:ind w:firstLine="709"/>
        <w:jc w:val="both"/>
        <w:rPr>
          <w:rFonts w:eastAsia="Calibri"/>
          <w:sz w:val="24"/>
          <w:szCs w:val="28"/>
        </w:rPr>
      </w:pPr>
      <w:r w:rsidRPr="0081104D">
        <w:rPr>
          <w:rFonts w:eastAsia="Calibri"/>
          <w:sz w:val="24"/>
          <w:szCs w:val="28"/>
        </w:rPr>
        <w:t xml:space="preserve">Формирование Программы инвестиционных проектов осуществляется на </w:t>
      </w:r>
      <w:r w:rsidRPr="0081104D">
        <w:rPr>
          <w:rFonts w:eastAsia="Calibri"/>
          <w:color w:val="000000"/>
          <w:sz w:val="24"/>
          <w:szCs w:val="28"/>
        </w:rPr>
        <w:t xml:space="preserve">основании блок-схемы для расчета </w:t>
      </w:r>
      <w:proofErr w:type="gramStart"/>
      <w:r w:rsidRPr="0081104D">
        <w:rPr>
          <w:rFonts w:eastAsia="Calibri"/>
          <w:color w:val="000000"/>
          <w:sz w:val="24"/>
          <w:szCs w:val="28"/>
        </w:rPr>
        <w:t>Программы комплексного развития систем</w:t>
      </w:r>
      <w:r w:rsidRPr="0081104D">
        <w:rPr>
          <w:rFonts w:eastAsia="Calibri"/>
          <w:sz w:val="24"/>
          <w:szCs w:val="28"/>
        </w:rPr>
        <w:t xml:space="preserve"> коммунальной инфраструктуры муниципального образования</w:t>
      </w:r>
      <w:proofErr w:type="gramEnd"/>
      <w:r w:rsidRPr="0081104D">
        <w:rPr>
          <w:rFonts w:eastAsia="Calibri"/>
          <w:sz w:val="24"/>
          <w:szCs w:val="28"/>
        </w:rPr>
        <w:t xml:space="preserve"> Турунтаевское сельское</w:t>
      </w:r>
      <w:r w:rsidR="001D6F5C">
        <w:rPr>
          <w:rFonts w:eastAsia="Calibri"/>
          <w:sz w:val="24"/>
          <w:szCs w:val="28"/>
        </w:rPr>
        <w:t xml:space="preserve"> поселение</w:t>
      </w:r>
      <w:r w:rsidRPr="0081104D">
        <w:rPr>
          <w:rFonts w:eastAsia="Calibri"/>
          <w:sz w:val="24"/>
          <w:szCs w:val="28"/>
        </w:rPr>
        <w:t xml:space="preserve"> с подведомственной территорией на период до 2014-2024 гг.  </w:t>
      </w:r>
      <w:r w:rsidR="001127CA">
        <w:rPr>
          <w:rFonts w:eastAsia="Calibri"/>
          <w:sz w:val="24"/>
          <w:szCs w:val="28"/>
        </w:rPr>
        <w:t>(рис. 16.1</w:t>
      </w:r>
      <w:r w:rsidRPr="0081104D">
        <w:rPr>
          <w:rFonts w:eastAsia="Calibri"/>
          <w:sz w:val="24"/>
          <w:szCs w:val="28"/>
        </w:rPr>
        <w:t>).</w:t>
      </w:r>
    </w:p>
    <w:p w:rsidR="00D0035A" w:rsidRPr="0081104D" w:rsidRDefault="00D0035A" w:rsidP="0081104D">
      <w:pPr>
        <w:tabs>
          <w:tab w:val="left" w:pos="993"/>
        </w:tabs>
        <w:autoSpaceDE w:val="0"/>
        <w:autoSpaceDN w:val="0"/>
        <w:adjustRightInd w:val="0"/>
        <w:ind w:firstLine="709"/>
        <w:jc w:val="both"/>
        <w:rPr>
          <w:rFonts w:eastAsia="Calibri"/>
          <w:sz w:val="24"/>
          <w:szCs w:val="28"/>
        </w:rPr>
      </w:pPr>
      <w:r w:rsidRPr="0081104D">
        <w:rPr>
          <w:rFonts w:eastAsia="Calibri"/>
          <w:sz w:val="24"/>
          <w:szCs w:val="28"/>
        </w:rPr>
        <w:t xml:space="preserve">Оформление схем взаимодействия процессов в модели исполнено в нотации IDEF0 в соответствии с </w:t>
      </w:r>
      <w:proofErr w:type="gramStart"/>
      <w:r w:rsidRPr="0081104D">
        <w:rPr>
          <w:rFonts w:eastAsia="Calibri"/>
          <w:sz w:val="24"/>
          <w:szCs w:val="28"/>
        </w:rPr>
        <w:t>Р</w:t>
      </w:r>
      <w:proofErr w:type="gramEnd"/>
      <w:r w:rsidRPr="0081104D">
        <w:rPr>
          <w:rFonts w:eastAsia="Calibri"/>
          <w:sz w:val="24"/>
          <w:szCs w:val="28"/>
        </w:rPr>
        <w:t xml:space="preserve"> 50.1.028-2001 «Информационные технологии поддержки жизненного цикла продукции. Методология функционального моделирования».</w:t>
      </w:r>
    </w:p>
    <w:p w:rsidR="00D0035A" w:rsidRPr="0081104D" w:rsidRDefault="00D0035A" w:rsidP="0081104D">
      <w:pPr>
        <w:tabs>
          <w:tab w:val="left" w:pos="993"/>
        </w:tabs>
        <w:autoSpaceDE w:val="0"/>
        <w:autoSpaceDN w:val="0"/>
        <w:adjustRightInd w:val="0"/>
        <w:ind w:firstLine="709"/>
        <w:jc w:val="both"/>
        <w:rPr>
          <w:rFonts w:eastAsia="Calibri"/>
          <w:sz w:val="24"/>
          <w:szCs w:val="28"/>
        </w:rPr>
      </w:pPr>
      <w:r w:rsidRPr="0081104D">
        <w:rPr>
          <w:rFonts w:eastAsia="Calibri"/>
          <w:sz w:val="24"/>
          <w:szCs w:val="28"/>
        </w:rPr>
        <w:t>Электронная копия Программы представлена в виде:</w:t>
      </w:r>
    </w:p>
    <w:p w:rsidR="00D0035A" w:rsidRPr="0081104D" w:rsidRDefault="00D0035A" w:rsidP="0081104D">
      <w:pPr>
        <w:numPr>
          <w:ilvl w:val="0"/>
          <w:numId w:val="19"/>
        </w:numPr>
        <w:tabs>
          <w:tab w:val="left" w:pos="993"/>
        </w:tabs>
        <w:autoSpaceDE w:val="0"/>
        <w:autoSpaceDN w:val="0"/>
        <w:adjustRightInd w:val="0"/>
        <w:ind w:left="0" w:firstLine="709"/>
        <w:jc w:val="both"/>
        <w:rPr>
          <w:rFonts w:eastAsia="Calibri"/>
          <w:sz w:val="24"/>
          <w:szCs w:val="28"/>
        </w:rPr>
      </w:pPr>
      <w:r w:rsidRPr="0081104D">
        <w:rPr>
          <w:rFonts w:eastAsia="Calibri"/>
          <w:sz w:val="24"/>
          <w:szCs w:val="28"/>
        </w:rPr>
        <w:t xml:space="preserve"> одного файла в формате PDF</w:t>
      </w:r>
      <w:proofErr w:type="gramStart"/>
      <w:r w:rsidRPr="0081104D">
        <w:rPr>
          <w:rFonts w:eastAsia="Calibri"/>
          <w:sz w:val="24"/>
          <w:szCs w:val="28"/>
        </w:rPr>
        <w:t>/А</w:t>
      </w:r>
      <w:proofErr w:type="gramEnd"/>
      <w:r w:rsidRPr="0081104D">
        <w:rPr>
          <w:rFonts w:eastAsia="Calibri"/>
          <w:sz w:val="24"/>
          <w:szCs w:val="28"/>
        </w:rPr>
        <w:t xml:space="preserve"> (стандарт ISO 19005-1:2005), содержащего полный текст Программы;</w:t>
      </w:r>
    </w:p>
    <w:p w:rsidR="00D0035A" w:rsidRPr="0081104D" w:rsidRDefault="00D0035A" w:rsidP="0081104D">
      <w:pPr>
        <w:numPr>
          <w:ilvl w:val="0"/>
          <w:numId w:val="19"/>
        </w:numPr>
        <w:tabs>
          <w:tab w:val="left" w:pos="993"/>
        </w:tabs>
        <w:autoSpaceDE w:val="0"/>
        <w:autoSpaceDN w:val="0"/>
        <w:adjustRightInd w:val="0"/>
        <w:ind w:left="0" w:firstLine="709"/>
        <w:jc w:val="both"/>
        <w:rPr>
          <w:rFonts w:eastAsia="Calibri"/>
          <w:sz w:val="24"/>
          <w:szCs w:val="28"/>
        </w:rPr>
      </w:pPr>
      <w:r w:rsidRPr="0081104D">
        <w:rPr>
          <w:rFonts w:eastAsia="Calibri"/>
          <w:sz w:val="24"/>
          <w:szCs w:val="28"/>
        </w:rPr>
        <w:t xml:space="preserve"> совокупности файлов программ MS </w:t>
      </w:r>
      <w:proofErr w:type="spellStart"/>
      <w:r w:rsidRPr="0081104D">
        <w:rPr>
          <w:rFonts w:eastAsia="Calibri"/>
          <w:sz w:val="24"/>
          <w:szCs w:val="28"/>
        </w:rPr>
        <w:t>Word</w:t>
      </w:r>
      <w:proofErr w:type="spellEnd"/>
      <w:r w:rsidRPr="0081104D">
        <w:rPr>
          <w:rFonts w:eastAsia="Calibri"/>
          <w:sz w:val="24"/>
          <w:szCs w:val="28"/>
        </w:rPr>
        <w:t xml:space="preserve">, MS </w:t>
      </w:r>
      <w:proofErr w:type="spellStart"/>
      <w:r w:rsidRPr="0081104D">
        <w:rPr>
          <w:rFonts w:eastAsia="Calibri"/>
          <w:sz w:val="24"/>
          <w:szCs w:val="28"/>
        </w:rPr>
        <w:t>Excel</w:t>
      </w:r>
      <w:proofErr w:type="spellEnd"/>
      <w:r w:rsidR="00646AEF">
        <w:rPr>
          <w:rFonts w:eastAsia="Calibri"/>
          <w:sz w:val="24"/>
          <w:szCs w:val="28"/>
        </w:rPr>
        <w:t>.</w:t>
      </w:r>
      <w:bookmarkStart w:id="120" w:name="_GoBack"/>
      <w:bookmarkEnd w:id="120"/>
    </w:p>
    <w:p w:rsidR="00D0035A" w:rsidRPr="0081104D" w:rsidRDefault="00D0035A" w:rsidP="0081104D">
      <w:pPr>
        <w:tabs>
          <w:tab w:val="left" w:pos="993"/>
        </w:tabs>
        <w:autoSpaceDE w:val="0"/>
        <w:autoSpaceDN w:val="0"/>
        <w:adjustRightInd w:val="0"/>
        <w:ind w:firstLine="709"/>
        <w:jc w:val="both"/>
        <w:rPr>
          <w:rFonts w:eastAsia="Calibri"/>
          <w:sz w:val="24"/>
          <w:szCs w:val="28"/>
        </w:rPr>
      </w:pPr>
      <w:proofErr w:type="gramStart"/>
      <w:r w:rsidRPr="0081104D">
        <w:rPr>
          <w:rFonts w:eastAsia="Calibri"/>
          <w:sz w:val="24"/>
          <w:szCs w:val="28"/>
        </w:rPr>
        <w:t>Наименование файлов, содержащих части Программы (главы, разделы, подразделы, пункты, таблицы, рисунки, схемы, приложения) соответствует наименованиям частей Программы.</w:t>
      </w:r>
      <w:proofErr w:type="gramEnd"/>
    </w:p>
    <w:p w:rsidR="00D0035A" w:rsidRPr="0081104D" w:rsidRDefault="00D0035A" w:rsidP="0081104D">
      <w:pPr>
        <w:tabs>
          <w:tab w:val="left" w:pos="993"/>
        </w:tabs>
        <w:autoSpaceDE w:val="0"/>
        <w:autoSpaceDN w:val="0"/>
        <w:adjustRightInd w:val="0"/>
        <w:ind w:firstLine="709"/>
        <w:jc w:val="both"/>
        <w:rPr>
          <w:rFonts w:eastAsia="Calibri"/>
          <w:sz w:val="24"/>
          <w:szCs w:val="28"/>
        </w:rPr>
      </w:pPr>
      <w:r w:rsidRPr="0081104D">
        <w:rPr>
          <w:rFonts w:eastAsia="Calibri"/>
          <w:sz w:val="24"/>
          <w:szCs w:val="28"/>
        </w:rPr>
        <w:t xml:space="preserve">Наименования папок файловой структуры соответствует наименованиям частей Программы в соответствии со структурой оглавления Программы. </w:t>
      </w:r>
    </w:p>
    <w:p w:rsidR="00D0035A" w:rsidRPr="0081104D" w:rsidRDefault="00D0035A" w:rsidP="0081104D">
      <w:pPr>
        <w:tabs>
          <w:tab w:val="left" w:pos="993"/>
        </w:tabs>
        <w:autoSpaceDE w:val="0"/>
        <w:autoSpaceDN w:val="0"/>
        <w:adjustRightInd w:val="0"/>
        <w:ind w:firstLine="709"/>
        <w:jc w:val="both"/>
        <w:rPr>
          <w:rFonts w:eastAsia="Calibri"/>
          <w:sz w:val="24"/>
          <w:szCs w:val="28"/>
        </w:rPr>
      </w:pPr>
    </w:p>
    <w:p w:rsidR="00D0035A" w:rsidRDefault="00D0035A" w:rsidP="00D0035A">
      <w:pPr>
        <w:spacing w:line="360" w:lineRule="auto"/>
        <w:ind w:right="282"/>
        <w:jc w:val="both"/>
        <w:rPr>
          <w:rFonts w:ascii="Lucida Console" w:hAnsi="Lucida Console"/>
          <w:sz w:val="28"/>
          <w:highlight w:val="yellow"/>
        </w:rPr>
        <w:sectPr w:rsidR="00D0035A" w:rsidSect="00FB3915">
          <w:pgSz w:w="11906" w:h="16838"/>
          <w:pgMar w:top="1134" w:right="850" w:bottom="1134" w:left="1701" w:header="708" w:footer="708" w:gutter="0"/>
          <w:cols w:space="708"/>
          <w:docGrid w:linePitch="360"/>
        </w:sectPr>
      </w:pPr>
    </w:p>
    <w:p w:rsidR="00D0035A" w:rsidRDefault="00F1541C" w:rsidP="00F1541C">
      <w:pPr>
        <w:pStyle w:val="af8"/>
        <w:ind w:left="0" w:firstLine="720"/>
        <w:jc w:val="center"/>
      </w:pPr>
      <w:r>
        <w:rPr>
          <w:sz w:val="28"/>
        </w:rPr>
        <w:object w:dxaOrig="12735" w:dyaOrig="8490">
          <v:shape id="_x0000_i1028" type="#_x0000_t75" style="width:619.95pt;height:411.45pt" o:ole="">
            <v:imagedata r:id="rId25" o:title=""/>
          </v:shape>
          <o:OLEObject Type="Embed" ProgID="Visio.Drawing.11" ShapeID="_x0000_i1028" DrawAspect="Content" ObjectID="_1492540627" r:id="rId26"/>
        </w:object>
      </w:r>
    </w:p>
    <w:p w:rsidR="00062647" w:rsidRPr="00F1541C" w:rsidRDefault="0081104D" w:rsidP="00F1541C">
      <w:pPr>
        <w:pStyle w:val="210"/>
        <w:spacing w:line="240" w:lineRule="auto"/>
        <w:jc w:val="center"/>
        <w:rPr>
          <w:szCs w:val="24"/>
        </w:rPr>
      </w:pPr>
      <w:r w:rsidRPr="0081104D">
        <w:rPr>
          <w:szCs w:val="24"/>
        </w:rPr>
        <w:t>Рис 16.1</w:t>
      </w:r>
      <w:r w:rsidR="00D0035A" w:rsidRPr="0081104D">
        <w:rPr>
          <w:szCs w:val="24"/>
        </w:rPr>
        <w:t>. Модель Программы комплексного развития систем коммуна</w:t>
      </w:r>
      <w:r w:rsidR="007B7C58" w:rsidRPr="0081104D">
        <w:rPr>
          <w:szCs w:val="24"/>
        </w:rPr>
        <w:t>льной инфраструктуры на период с</w:t>
      </w:r>
      <w:r w:rsidR="00D0035A" w:rsidRPr="0081104D">
        <w:rPr>
          <w:szCs w:val="24"/>
        </w:rPr>
        <w:t xml:space="preserve"> 201</w:t>
      </w:r>
      <w:r w:rsidR="007B7C58" w:rsidRPr="0081104D">
        <w:rPr>
          <w:szCs w:val="24"/>
        </w:rPr>
        <w:t>4</w:t>
      </w:r>
      <w:r w:rsidR="00D0035A" w:rsidRPr="0081104D">
        <w:rPr>
          <w:szCs w:val="24"/>
        </w:rPr>
        <w:t>-20</w:t>
      </w:r>
      <w:r w:rsidR="007B7C58" w:rsidRPr="0081104D">
        <w:rPr>
          <w:szCs w:val="24"/>
        </w:rPr>
        <w:t>24</w:t>
      </w:r>
      <w:r w:rsidR="00D0035A" w:rsidRPr="0081104D">
        <w:rPr>
          <w:szCs w:val="24"/>
        </w:rPr>
        <w:t xml:space="preserve"> годы МО Турунтаевско</w:t>
      </w:r>
      <w:r w:rsidR="007B7C58" w:rsidRPr="0081104D">
        <w:rPr>
          <w:szCs w:val="24"/>
        </w:rPr>
        <w:t>го</w:t>
      </w:r>
      <w:r w:rsidR="00D0035A" w:rsidRPr="0081104D">
        <w:rPr>
          <w:szCs w:val="24"/>
        </w:rPr>
        <w:t xml:space="preserve"> сельско</w:t>
      </w:r>
      <w:r w:rsidR="007B7C58" w:rsidRPr="0081104D">
        <w:rPr>
          <w:szCs w:val="24"/>
        </w:rPr>
        <w:t>го</w:t>
      </w:r>
      <w:r w:rsidR="00D0035A" w:rsidRPr="0081104D">
        <w:rPr>
          <w:szCs w:val="24"/>
        </w:rPr>
        <w:t xml:space="preserve"> поселени</w:t>
      </w:r>
      <w:r w:rsidR="007B7C58" w:rsidRPr="0081104D">
        <w:rPr>
          <w:szCs w:val="24"/>
        </w:rPr>
        <w:t>я</w:t>
      </w:r>
    </w:p>
    <w:sectPr w:rsidR="00062647" w:rsidRPr="00F1541C" w:rsidSect="00F1541C">
      <w:pgSz w:w="16838" w:h="11906" w:orient="landscape"/>
      <w:pgMar w:top="850" w:right="1134" w:bottom="1701"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44CFB" w:rsidRDefault="00E44CFB">
      <w:r>
        <w:separator/>
      </w:r>
    </w:p>
  </w:endnote>
  <w:endnote w:type="continuationSeparator" w:id="0">
    <w:p w:rsidR="00E44CFB" w:rsidRDefault="00E44C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vantGarde Bk BT">
    <w:altName w:val="Century Gothic"/>
    <w:charset w:val="00"/>
    <w:family w:val="swiss"/>
    <w:pitch w:val="variable"/>
    <w:sig w:usb0="00000001" w:usb1="00000000" w:usb2="00000000" w:usb3="00000000" w:csb0="0000001B" w:csb1="00000000"/>
  </w:font>
  <w:font w:name="Times New Roman CYR">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imes New Roman Полужирный">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HiddenHorzOCR">
    <w:altName w:val="MS Mincho"/>
    <w:panose1 w:val="00000000000000000000"/>
    <w:charset w:val="80"/>
    <w:family w:val="auto"/>
    <w:notTrueType/>
    <w:pitch w:val="default"/>
    <w:sig w:usb0="00000001" w:usb1="08070000" w:usb2="00000010" w:usb3="00000000" w:csb0="00020000" w:csb1="00000000"/>
  </w:font>
  <w:font w:name="Lucida Console">
    <w:panose1 w:val="020B0609040504020204"/>
    <w:charset w:val="CC"/>
    <w:family w:val="modern"/>
    <w:pitch w:val="fixed"/>
    <w:sig w:usb0="8000028F" w:usb1="00001800" w:usb2="00000000" w:usb3="00000000" w:csb0="0000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27649234"/>
      <w:docPartObj>
        <w:docPartGallery w:val="Page Numbers (Bottom of Page)"/>
        <w:docPartUnique/>
      </w:docPartObj>
    </w:sdtPr>
    <w:sdtContent>
      <w:p w:rsidR="00646AEF" w:rsidRDefault="00646AEF">
        <w:pPr>
          <w:pStyle w:val="ad"/>
          <w:jc w:val="right"/>
        </w:pPr>
        <w:r>
          <w:fldChar w:fldCharType="begin"/>
        </w:r>
        <w:r>
          <w:instrText>PAGE   \* MERGEFORMAT</w:instrText>
        </w:r>
        <w:r>
          <w:fldChar w:fldCharType="separate"/>
        </w:r>
        <w:r>
          <w:rPr>
            <w:noProof/>
          </w:rPr>
          <w:t>80</w:t>
        </w:r>
        <w:r>
          <w:fldChar w:fldCharType="end"/>
        </w:r>
      </w:p>
    </w:sdtContent>
  </w:sdt>
  <w:p w:rsidR="00646AEF" w:rsidRDefault="00646AEF">
    <w:pPr>
      <w:spacing w:line="14" w:lineRule="auto"/>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44CFB" w:rsidRDefault="00E44CFB">
      <w:r>
        <w:separator/>
      </w:r>
    </w:p>
  </w:footnote>
  <w:footnote w:type="continuationSeparator" w:id="0">
    <w:p w:rsidR="00E44CFB" w:rsidRDefault="00E44C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6AEF" w:rsidRDefault="00646AEF">
    <w:pPr>
      <w:spacing w:line="14" w:lineRule="auto"/>
      <w:rPr>
        <w:sz w:val="2"/>
        <w:szCs w:val="2"/>
      </w:rPr>
    </w:pPr>
    <w:r>
      <w:rPr>
        <w:noProof/>
      </w:rPr>
      <w:drawing>
        <wp:anchor distT="0" distB="0" distL="114300" distR="114300" simplePos="0" relativeHeight="251659776" behindDoc="1" locked="0" layoutInCell="1" allowOverlap="1" wp14:anchorId="2714C263" wp14:editId="627215DF">
          <wp:simplePos x="0" y="0"/>
          <wp:positionH relativeFrom="page">
            <wp:posOffset>1133475</wp:posOffset>
          </wp:positionH>
          <wp:positionV relativeFrom="page">
            <wp:posOffset>2794000</wp:posOffset>
          </wp:positionV>
          <wp:extent cx="5289550" cy="5104765"/>
          <wp:effectExtent l="0" t="0" r="6350" b="635"/>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9550" cy="510476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3E9F" w:rsidRDefault="005C3E9F">
    <w:pPr>
      <w:spacing w:line="14" w:lineRule="auto"/>
      <w:rPr>
        <w:sz w:val="2"/>
        <w:szCs w:val="2"/>
      </w:rPr>
    </w:pPr>
    <w:r>
      <w:rPr>
        <w:noProof/>
      </w:rPr>
      <w:drawing>
        <wp:anchor distT="0" distB="0" distL="114300" distR="114300" simplePos="0" relativeHeight="251657728" behindDoc="1" locked="0" layoutInCell="1" allowOverlap="1" wp14:anchorId="63E311AB" wp14:editId="1929BC8B">
          <wp:simplePos x="0" y="0"/>
          <wp:positionH relativeFrom="page">
            <wp:posOffset>1133475</wp:posOffset>
          </wp:positionH>
          <wp:positionV relativeFrom="page">
            <wp:posOffset>2794000</wp:posOffset>
          </wp:positionV>
          <wp:extent cx="5289550" cy="5104765"/>
          <wp:effectExtent l="0" t="0" r="6350" b="635"/>
          <wp:wrapNone/>
          <wp:docPr id="4" name="Рисунок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9550" cy="510476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20500"/>
    <w:multiLevelType w:val="hybridMultilevel"/>
    <w:tmpl w:val="E9F858E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06547848"/>
    <w:multiLevelType w:val="hybridMultilevel"/>
    <w:tmpl w:val="74044A3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071F6F8C"/>
    <w:multiLevelType w:val="hybridMultilevel"/>
    <w:tmpl w:val="416660D6"/>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nsid w:val="09AB1E1D"/>
    <w:multiLevelType w:val="hybridMultilevel"/>
    <w:tmpl w:val="D57C7506"/>
    <w:lvl w:ilvl="0" w:tplc="04190001">
      <w:start w:val="1"/>
      <w:numFmt w:val="bullet"/>
      <w:lvlText w:val="–"/>
      <w:lvlJc w:val="left"/>
      <w:pPr>
        <w:ind w:left="1429" w:hanging="360"/>
      </w:pPr>
      <w:rPr>
        <w:rFonts w:ascii="Times New Roman" w:hAnsi="Times New Roman" w:cs="Times New Roman"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0C55396F"/>
    <w:multiLevelType w:val="hybridMultilevel"/>
    <w:tmpl w:val="44CA57C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36D7728"/>
    <w:multiLevelType w:val="hybridMultilevel"/>
    <w:tmpl w:val="6BB67F98"/>
    <w:lvl w:ilvl="0" w:tplc="04190001">
      <w:start w:val="1"/>
      <w:numFmt w:val="bullet"/>
      <w:lvlText w:val="–"/>
      <w:lvlJc w:val="left"/>
      <w:pPr>
        <w:ind w:left="1429" w:hanging="360"/>
      </w:pPr>
      <w:rPr>
        <w:rFonts w:ascii="Times New Roman" w:hAnsi="Times New Roman" w:cs="Times New Roman"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14953EF8"/>
    <w:multiLevelType w:val="hybridMultilevel"/>
    <w:tmpl w:val="D4F422E8"/>
    <w:lvl w:ilvl="0" w:tplc="04190001">
      <w:start w:val="1"/>
      <w:numFmt w:val="bullet"/>
      <w:lvlText w:val=""/>
      <w:lvlJc w:val="left"/>
      <w:pPr>
        <w:tabs>
          <w:tab w:val="num" w:pos="644"/>
        </w:tabs>
        <w:ind w:left="644" w:hanging="284"/>
      </w:pPr>
      <w:rPr>
        <w:rFonts w:ascii="Wingdings" w:hAnsi="Wingdings" w:hint="default"/>
      </w:rPr>
    </w:lvl>
    <w:lvl w:ilvl="1" w:tplc="04190003">
      <w:start w:val="1"/>
      <w:numFmt w:val="bullet"/>
      <w:lvlText w:val=""/>
      <w:lvlJc w:val="left"/>
      <w:pPr>
        <w:tabs>
          <w:tab w:val="num" w:pos="1327"/>
        </w:tabs>
        <w:ind w:left="1327" w:hanging="247"/>
      </w:pPr>
      <w:rPr>
        <w:rFonts w:ascii="Wingdings" w:hAnsi="Wingding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187D2208"/>
    <w:multiLevelType w:val="hybridMultilevel"/>
    <w:tmpl w:val="93580F00"/>
    <w:lvl w:ilvl="0" w:tplc="04190001">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8">
    <w:nsid w:val="18F80804"/>
    <w:multiLevelType w:val="hybridMultilevel"/>
    <w:tmpl w:val="3604B5CE"/>
    <w:lvl w:ilvl="0" w:tplc="BE72A9D2">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9">
    <w:nsid w:val="19B73279"/>
    <w:multiLevelType w:val="hybridMultilevel"/>
    <w:tmpl w:val="0EE605D4"/>
    <w:lvl w:ilvl="0" w:tplc="BE72A9D2">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0">
    <w:nsid w:val="19DA7B83"/>
    <w:multiLevelType w:val="hybridMultilevel"/>
    <w:tmpl w:val="647A2FA6"/>
    <w:lvl w:ilvl="0" w:tplc="04190011">
      <w:start w:val="1"/>
      <w:numFmt w:val="decimal"/>
      <w:lvlText w:val="%1)"/>
      <w:lvlJc w:val="left"/>
      <w:pPr>
        <w:ind w:left="1428" w:hanging="360"/>
      </w:pPr>
    </w:lvl>
    <w:lvl w:ilvl="1" w:tplc="04190019">
      <w:start w:val="1"/>
      <w:numFmt w:val="lowerLetter"/>
      <w:lvlText w:val="%2."/>
      <w:lvlJc w:val="left"/>
      <w:pPr>
        <w:ind w:left="2148" w:hanging="360"/>
      </w:pPr>
    </w:lvl>
    <w:lvl w:ilvl="2" w:tplc="0419001B">
      <w:start w:val="1"/>
      <w:numFmt w:val="lowerRoman"/>
      <w:lvlText w:val="%3."/>
      <w:lvlJc w:val="right"/>
      <w:pPr>
        <w:ind w:left="2868" w:hanging="180"/>
      </w:pPr>
    </w:lvl>
    <w:lvl w:ilvl="3" w:tplc="0419000F">
      <w:start w:val="1"/>
      <w:numFmt w:val="decimal"/>
      <w:lvlText w:val="%4."/>
      <w:lvlJc w:val="left"/>
      <w:pPr>
        <w:ind w:left="3588" w:hanging="360"/>
      </w:pPr>
    </w:lvl>
    <w:lvl w:ilvl="4" w:tplc="04190019">
      <w:start w:val="1"/>
      <w:numFmt w:val="lowerLetter"/>
      <w:lvlText w:val="%5."/>
      <w:lvlJc w:val="left"/>
      <w:pPr>
        <w:ind w:left="4308" w:hanging="360"/>
      </w:pPr>
    </w:lvl>
    <w:lvl w:ilvl="5" w:tplc="0419001B">
      <w:start w:val="1"/>
      <w:numFmt w:val="lowerRoman"/>
      <w:lvlText w:val="%6."/>
      <w:lvlJc w:val="right"/>
      <w:pPr>
        <w:ind w:left="5028" w:hanging="180"/>
      </w:pPr>
    </w:lvl>
    <w:lvl w:ilvl="6" w:tplc="0419000F">
      <w:start w:val="1"/>
      <w:numFmt w:val="decimal"/>
      <w:lvlText w:val="%7."/>
      <w:lvlJc w:val="left"/>
      <w:pPr>
        <w:ind w:left="5748" w:hanging="360"/>
      </w:pPr>
    </w:lvl>
    <w:lvl w:ilvl="7" w:tplc="04190019">
      <w:start w:val="1"/>
      <w:numFmt w:val="lowerLetter"/>
      <w:lvlText w:val="%8."/>
      <w:lvlJc w:val="left"/>
      <w:pPr>
        <w:ind w:left="6468" w:hanging="360"/>
      </w:pPr>
    </w:lvl>
    <w:lvl w:ilvl="8" w:tplc="0419001B">
      <w:start w:val="1"/>
      <w:numFmt w:val="lowerRoman"/>
      <w:lvlText w:val="%9."/>
      <w:lvlJc w:val="right"/>
      <w:pPr>
        <w:ind w:left="7188" w:hanging="180"/>
      </w:pPr>
    </w:lvl>
  </w:abstractNum>
  <w:abstractNum w:abstractNumId="11">
    <w:nsid w:val="1C290508"/>
    <w:multiLevelType w:val="hybridMultilevel"/>
    <w:tmpl w:val="68447728"/>
    <w:lvl w:ilvl="0" w:tplc="0419000F">
      <w:start w:val="1"/>
      <w:numFmt w:val="decimal"/>
      <w:lvlText w:val="%1."/>
      <w:lvlJc w:val="left"/>
      <w:pPr>
        <w:ind w:left="1429" w:hanging="360"/>
      </w:pPr>
    </w:lvl>
    <w:lvl w:ilvl="1" w:tplc="04190019">
      <w:start w:val="1"/>
      <w:numFmt w:val="lowerLetter"/>
      <w:lvlText w:val="%2."/>
      <w:lvlJc w:val="left"/>
      <w:pPr>
        <w:ind w:left="2062"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nsid w:val="1D5D3D4B"/>
    <w:multiLevelType w:val="hybridMultilevel"/>
    <w:tmpl w:val="788E765A"/>
    <w:lvl w:ilvl="0" w:tplc="67AC9D06">
      <w:start w:val="1"/>
      <w:numFmt w:val="bullet"/>
      <w:lvlText w:val="­"/>
      <w:lvlJc w:val="left"/>
      <w:pPr>
        <w:tabs>
          <w:tab w:val="num" w:pos="720"/>
        </w:tabs>
        <w:ind w:left="720" w:hanging="360"/>
      </w:pPr>
      <w:rPr>
        <w:rFonts w:ascii="Courier New" w:hAnsi="Courier New" w:hint="default"/>
        <w:sz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21031ACD"/>
    <w:multiLevelType w:val="hybridMultilevel"/>
    <w:tmpl w:val="BC0A3A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31D558B"/>
    <w:multiLevelType w:val="multilevel"/>
    <w:tmpl w:val="9500A5EC"/>
    <w:lvl w:ilvl="0">
      <w:start w:val="1"/>
      <w:numFmt w:val="decimal"/>
      <w:lvlText w:val="%1."/>
      <w:lvlJc w:val="left"/>
      <w:pPr>
        <w:ind w:left="720" w:hanging="360"/>
      </w:pPr>
      <w:rPr>
        <w:rFonts w:hint="default"/>
      </w:rPr>
    </w:lvl>
    <w:lvl w:ilvl="1">
      <w:start w:val="1"/>
      <w:numFmt w:val="decimal"/>
      <w:lvlText w:val="5.%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nsid w:val="247F4BDE"/>
    <w:multiLevelType w:val="hybridMultilevel"/>
    <w:tmpl w:val="B61CE656"/>
    <w:lvl w:ilvl="0" w:tplc="04190001">
      <w:start w:val="1"/>
      <w:numFmt w:val="bullet"/>
      <w:lvlText w:val=""/>
      <w:lvlJc w:val="left"/>
      <w:pPr>
        <w:tabs>
          <w:tab w:val="num" w:pos="2496"/>
        </w:tabs>
        <w:ind w:left="2496" w:hanging="360"/>
      </w:pPr>
      <w:rPr>
        <w:rFonts w:ascii="Symbol" w:hAnsi="Symbol" w:hint="default"/>
      </w:rPr>
    </w:lvl>
    <w:lvl w:ilvl="1" w:tplc="BE72A9D2">
      <w:start w:val="1"/>
      <w:numFmt w:val="bullet"/>
      <w:lvlText w:val=""/>
      <w:lvlJc w:val="left"/>
      <w:pPr>
        <w:tabs>
          <w:tab w:val="num" w:pos="2160"/>
        </w:tabs>
        <w:ind w:left="2160" w:hanging="360"/>
      </w:pPr>
      <w:rPr>
        <w:rFonts w:ascii="Symbol" w:hAnsi="Symbol"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cs="Courier New"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cs="Courier New"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16">
    <w:nsid w:val="24F62651"/>
    <w:multiLevelType w:val="hybridMultilevel"/>
    <w:tmpl w:val="3B686062"/>
    <w:lvl w:ilvl="0" w:tplc="04190001">
      <w:start w:val="1"/>
      <w:numFmt w:val="bullet"/>
      <w:lvlText w:val=""/>
      <w:lvlJc w:val="left"/>
      <w:pPr>
        <w:ind w:left="753" w:hanging="360"/>
      </w:pPr>
      <w:rPr>
        <w:rFonts w:ascii="Symbol" w:hAnsi="Symbol" w:hint="default"/>
      </w:rPr>
    </w:lvl>
    <w:lvl w:ilvl="1" w:tplc="04190003" w:tentative="1">
      <w:start w:val="1"/>
      <w:numFmt w:val="bullet"/>
      <w:lvlText w:val="o"/>
      <w:lvlJc w:val="left"/>
      <w:pPr>
        <w:ind w:left="1473" w:hanging="360"/>
      </w:pPr>
      <w:rPr>
        <w:rFonts w:ascii="Courier New" w:hAnsi="Courier New" w:cs="Courier New" w:hint="default"/>
      </w:rPr>
    </w:lvl>
    <w:lvl w:ilvl="2" w:tplc="04190005" w:tentative="1">
      <w:start w:val="1"/>
      <w:numFmt w:val="bullet"/>
      <w:lvlText w:val=""/>
      <w:lvlJc w:val="left"/>
      <w:pPr>
        <w:ind w:left="2193" w:hanging="360"/>
      </w:pPr>
      <w:rPr>
        <w:rFonts w:ascii="Wingdings" w:hAnsi="Wingdings" w:hint="default"/>
      </w:rPr>
    </w:lvl>
    <w:lvl w:ilvl="3" w:tplc="04190001" w:tentative="1">
      <w:start w:val="1"/>
      <w:numFmt w:val="bullet"/>
      <w:lvlText w:val=""/>
      <w:lvlJc w:val="left"/>
      <w:pPr>
        <w:ind w:left="2913" w:hanging="360"/>
      </w:pPr>
      <w:rPr>
        <w:rFonts w:ascii="Symbol" w:hAnsi="Symbol" w:hint="default"/>
      </w:rPr>
    </w:lvl>
    <w:lvl w:ilvl="4" w:tplc="04190003" w:tentative="1">
      <w:start w:val="1"/>
      <w:numFmt w:val="bullet"/>
      <w:lvlText w:val="o"/>
      <w:lvlJc w:val="left"/>
      <w:pPr>
        <w:ind w:left="3633" w:hanging="360"/>
      </w:pPr>
      <w:rPr>
        <w:rFonts w:ascii="Courier New" w:hAnsi="Courier New" w:cs="Courier New" w:hint="default"/>
      </w:rPr>
    </w:lvl>
    <w:lvl w:ilvl="5" w:tplc="04190005" w:tentative="1">
      <w:start w:val="1"/>
      <w:numFmt w:val="bullet"/>
      <w:lvlText w:val=""/>
      <w:lvlJc w:val="left"/>
      <w:pPr>
        <w:ind w:left="4353" w:hanging="360"/>
      </w:pPr>
      <w:rPr>
        <w:rFonts w:ascii="Wingdings" w:hAnsi="Wingdings" w:hint="default"/>
      </w:rPr>
    </w:lvl>
    <w:lvl w:ilvl="6" w:tplc="04190001" w:tentative="1">
      <w:start w:val="1"/>
      <w:numFmt w:val="bullet"/>
      <w:lvlText w:val=""/>
      <w:lvlJc w:val="left"/>
      <w:pPr>
        <w:ind w:left="5073" w:hanging="360"/>
      </w:pPr>
      <w:rPr>
        <w:rFonts w:ascii="Symbol" w:hAnsi="Symbol" w:hint="default"/>
      </w:rPr>
    </w:lvl>
    <w:lvl w:ilvl="7" w:tplc="04190003" w:tentative="1">
      <w:start w:val="1"/>
      <w:numFmt w:val="bullet"/>
      <w:lvlText w:val="o"/>
      <w:lvlJc w:val="left"/>
      <w:pPr>
        <w:ind w:left="5793" w:hanging="360"/>
      </w:pPr>
      <w:rPr>
        <w:rFonts w:ascii="Courier New" w:hAnsi="Courier New" w:cs="Courier New" w:hint="default"/>
      </w:rPr>
    </w:lvl>
    <w:lvl w:ilvl="8" w:tplc="04190005" w:tentative="1">
      <w:start w:val="1"/>
      <w:numFmt w:val="bullet"/>
      <w:lvlText w:val=""/>
      <w:lvlJc w:val="left"/>
      <w:pPr>
        <w:ind w:left="6513" w:hanging="360"/>
      </w:pPr>
      <w:rPr>
        <w:rFonts w:ascii="Wingdings" w:hAnsi="Wingdings" w:hint="default"/>
      </w:rPr>
    </w:lvl>
  </w:abstractNum>
  <w:abstractNum w:abstractNumId="17">
    <w:nsid w:val="281D290E"/>
    <w:multiLevelType w:val="hybridMultilevel"/>
    <w:tmpl w:val="B8EEF6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8865097"/>
    <w:multiLevelType w:val="hybridMultilevel"/>
    <w:tmpl w:val="D728A2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2FAE5747"/>
    <w:multiLevelType w:val="hybridMultilevel"/>
    <w:tmpl w:val="EE3AB082"/>
    <w:lvl w:ilvl="0" w:tplc="04190001">
      <w:start w:val="1"/>
      <w:numFmt w:val="bullet"/>
      <w:lvlText w:val="–"/>
      <w:lvlJc w:val="left"/>
      <w:pPr>
        <w:ind w:left="1429" w:hanging="360"/>
      </w:pPr>
      <w:rPr>
        <w:rFonts w:ascii="Times New Roman" w:hAnsi="Times New Roman" w:cs="Times New Roman"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20">
    <w:nsid w:val="2FE940DA"/>
    <w:multiLevelType w:val="hybridMultilevel"/>
    <w:tmpl w:val="710C3C06"/>
    <w:lvl w:ilvl="0" w:tplc="04190001">
      <w:start w:val="1"/>
      <w:numFmt w:val="bullet"/>
      <w:lvlText w:val="–"/>
      <w:lvlJc w:val="left"/>
      <w:pPr>
        <w:ind w:left="1429" w:hanging="360"/>
      </w:pPr>
      <w:rPr>
        <w:rFonts w:ascii="Times New Roman" w:hAnsi="Times New Roman" w:cs="Times New Roman"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358D2BFC"/>
    <w:multiLevelType w:val="hybridMultilevel"/>
    <w:tmpl w:val="3EEAFE02"/>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22">
    <w:nsid w:val="377C483C"/>
    <w:multiLevelType w:val="hybridMultilevel"/>
    <w:tmpl w:val="DC6EE100"/>
    <w:lvl w:ilvl="0" w:tplc="BE72A9D2">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3">
    <w:nsid w:val="377D0818"/>
    <w:multiLevelType w:val="hybridMultilevel"/>
    <w:tmpl w:val="41385DC4"/>
    <w:lvl w:ilvl="0" w:tplc="04190001">
      <w:start w:val="1"/>
      <w:numFmt w:val="bullet"/>
      <w:lvlText w:val="­"/>
      <w:lvlJc w:val="left"/>
      <w:pPr>
        <w:ind w:left="720" w:hanging="360"/>
      </w:pPr>
      <w:rPr>
        <w:rFonts w:ascii="Courier New" w:hAnsi="Courier New" w:hint="default"/>
        <w:sz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3A3656AE"/>
    <w:multiLevelType w:val="hybridMultilevel"/>
    <w:tmpl w:val="749AB6AC"/>
    <w:lvl w:ilvl="0" w:tplc="BE72A9D2">
      <w:start w:val="1"/>
      <w:numFmt w:val="bullet"/>
      <w:lvlText w:val=""/>
      <w:lvlJc w:val="left"/>
      <w:pPr>
        <w:ind w:left="1440" w:hanging="360"/>
      </w:pPr>
      <w:rPr>
        <w:rFonts w:ascii="Symbol" w:hAnsi="Symbol" w:hint="default"/>
        <w:color w:val="auto"/>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5">
    <w:nsid w:val="3C6531BA"/>
    <w:multiLevelType w:val="hybridMultilevel"/>
    <w:tmpl w:val="247E7FD6"/>
    <w:lvl w:ilvl="0" w:tplc="0419000F">
      <w:start w:val="1"/>
      <w:numFmt w:val="bullet"/>
      <w:lvlText w:val="–"/>
      <w:lvlJc w:val="left"/>
      <w:pPr>
        <w:ind w:left="1429" w:hanging="360"/>
      </w:pPr>
      <w:rPr>
        <w:rFonts w:ascii="AvantGarde Bk BT" w:hAnsi="AvantGarde Bk BT"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nsid w:val="40A83023"/>
    <w:multiLevelType w:val="hybridMultilevel"/>
    <w:tmpl w:val="3142194E"/>
    <w:lvl w:ilvl="0" w:tplc="6F86FA9E">
      <w:start w:val="1"/>
      <w:numFmt w:val="bullet"/>
      <w:lvlText w:val=""/>
      <w:lvlJc w:val="left"/>
      <w:pPr>
        <w:tabs>
          <w:tab w:val="num" w:pos="720"/>
        </w:tabs>
        <w:ind w:left="720" w:hanging="360"/>
      </w:pPr>
      <w:rPr>
        <w:rFonts w:ascii="Symbol" w:hAnsi="Symbol" w:hint="default"/>
      </w:rPr>
    </w:lvl>
    <w:lvl w:ilvl="1" w:tplc="FBBC217A">
      <w:start w:val="1"/>
      <w:numFmt w:val="bullet"/>
      <w:lvlText w:val=""/>
      <w:lvlJc w:val="left"/>
      <w:pPr>
        <w:tabs>
          <w:tab w:val="num" w:pos="1327"/>
        </w:tabs>
        <w:ind w:left="1327" w:hanging="247"/>
      </w:pPr>
      <w:rPr>
        <w:rFonts w:ascii="Wingdings" w:hAnsi="Wingdings"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05"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27">
    <w:nsid w:val="4F9850FF"/>
    <w:multiLevelType w:val="hybridMultilevel"/>
    <w:tmpl w:val="1BB0A840"/>
    <w:name w:val="WW8Num422"/>
    <w:lvl w:ilvl="0" w:tplc="BE72A9D2">
      <w:start w:val="1"/>
      <w:numFmt w:val="bullet"/>
      <w:lvlText w:val=""/>
      <w:lvlJc w:val="left"/>
      <w:pPr>
        <w:tabs>
          <w:tab w:val="num" w:pos="1724"/>
        </w:tabs>
        <w:ind w:left="1724"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8">
    <w:nsid w:val="524B3F99"/>
    <w:multiLevelType w:val="hybridMultilevel"/>
    <w:tmpl w:val="217E3B66"/>
    <w:name w:val="WW8Num42"/>
    <w:lvl w:ilvl="0" w:tplc="1F8806D0">
      <w:start w:val="1"/>
      <w:numFmt w:val="bullet"/>
      <w:lvlText w:val="−"/>
      <w:lvlJc w:val="left"/>
      <w:pPr>
        <w:tabs>
          <w:tab w:val="num" w:pos="360"/>
        </w:tabs>
        <w:ind w:left="360" w:hanging="360"/>
      </w:pPr>
      <w:rPr>
        <w:rFonts w:ascii="Courier New" w:hAnsi="Courier New"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nsid w:val="536923DC"/>
    <w:multiLevelType w:val="hybridMultilevel"/>
    <w:tmpl w:val="E7FEA84E"/>
    <w:lvl w:ilvl="0" w:tplc="BDE8F8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54283F40"/>
    <w:multiLevelType w:val="hybridMultilevel"/>
    <w:tmpl w:val="1A5CB360"/>
    <w:lvl w:ilvl="0" w:tplc="BE72A9D2">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1">
    <w:nsid w:val="567476CC"/>
    <w:multiLevelType w:val="hybridMultilevel"/>
    <w:tmpl w:val="7A78DBB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nsid w:val="5B603DCC"/>
    <w:multiLevelType w:val="hybridMultilevel"/>
    <w:tmpl w:val="E4285984"/>
    <w:lvl w:ilvl="0" w:tplc="BDE8F8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5FEE058F"/>
    <w:multiLevelType w:val="multilevel"/>
    <w:tmpl w:val="ACEA1216"/>
    <w:lvl w:ilvl="0">
      <w:start w:val="1"/>
      <w:numFmt w:val="decimal"/>
      <w:lvlText w:val="%1."/>
      <w:lvlJc w:val="left"/>
      <w:pPr>
        <w:ind w:left="375" w:hanging="375"/>
      </w:pPr>
      <w:rPr>
        <w:rFonts w:ascii="Times New Roman" w:eastAsia="Times New Roman" w:hAnsi="Times New Roman" w:cs="Times New Roman"/>
      </w:rPr>
    </w:lvl>
    <w:lvl w:ilvl="1">
      <w:start w:val="1"/>
      <w:numFmt w:val="bullet"/>
      <w:lvlText w:val=""/>
      <w:lvlJc w:val="left"/>
      <w:pPr>
        <w:ind w:left="720" w:hanging="720"/>
      </w:pPr>
      <w:rPr>
        <w:rFonts w:ascii="Symbol" w:hAnsi="Symbol"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4">
    <w:nsid w:val="66755C79"/>
    <w:multiLevelType w:val="multilevel"/>
    <w:tmpl w:val="D2ACD146"/>
    <w:lvl w:ilvl="0">
      <w:start w:val="1"/>
      <w:numFmt w:val="decimal"/>
      <w:lvlText w:val="%1."/>
      <w:lvlJc w:val="left"/>
      <w:pPr>
        <w:ind w:left="720" w:hanging="360"/>
      </w:pPr>
      <w:rPr>
        <w:rFonts w:hint="default"/>
        <w:sz w:val="26"/>
        <w:szCs w:val="26"/>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nsid w:val="66A80150"/>
    <w:multiLevelType w:val="hybridMultilevel"/>
    <w:tmpl w:val="09F8C674"/>
    <w:lvl w:ilvl="0" w:tplc="E8F46F0A">
      <w:start w:val="1"/>
      <w:numFmt w:val="bullet"/>
      <w:lvlText w:val=""/>
      <w:lvlJc w:val="left"/>
      <w:pPr>
        <w:tabs>
          <w:tab w:val="num" w:pos="1440"/>
        </w:tabs>
        <w:ind w:left="1440" w:hanging="360"/>
      </w:pPr>
      <w:rPr>
        <w:rFonts w:ascii="Wingdings" w:hAnsi="Wingdings" w:hint="default"/>
      </w:rPr>
    </w:lvl>
    <w:lvl w:ilvl="1" w:tplc="04190003">
      <w:start w:val="1"/>
      <w:numFmt w:val="bullet"/>
      <w:lvlText w:val="-"/>
      <w:lvlJc w:val="left"/>
      <w:pPr>
        <w:tabs>
          <w:tab w:val="num" w:pos="2160"/>
        </w:tabs>
        <w:ind w:left="2160" w:hanging="360"/>
      </w:pPr>
      <w:rPr>
        <w:rFonts w:ascii="Courier New" w:hAnsi="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36">
    <w:nsid w:val="6A21386A"/>
    <w:multiLevelType w:val="hybridMultilevel"/>
    <w:tmpl w:val="4F54CA76"/>
    <w:lvl w:ilvl="0" w:tplc="04190005">
      <w:start w:val="1"/>
      <w:numFmt w:val="bullet"/>
      <w:lvlText w:val=""/>
      <w:lvlJc w:val="left"/>
      <w:pPr>
        <w:tabs>
          <w:tab w:val="num" w:pos="1443"/>
        </w:tabs>
        <w:ind w:left="1443" w:hanging="360"/>
      </w:pPr>
      <w:rPr>
        <w:rFonts w:ascii="Wingdings" w:hAnsi="Wingdings" w:hint="default"/>
      </w:rPr>
    </w:lvl>
    <w:lvl w:ilvl="1" w:tplc="04190003" w:tentative="1">
      <w:start w:val="1"/>
      <w:numFmt w:val="bullet"/>
      <w:lvlText w:val="o"/>
      <w:lvlJc w:val="left"/>
      <w:pPr>
        <w:tabs>
          <w:tab w:val="num" w:pos="2163"/>
        </w:tabs>
        <w:ind w:left="2163" w:hanging="360"/>
      </w:pPr>
      <w:rPr>
        <w:rFonts w:ascii="Courier New" w:hAnsi="Courier New" w:cs="Courier New" w:hint="default"/>
      </w:rPr>
    </w:lvl>
    <w:lvl w:ilvl="2" w:tplc="04190005" w:tentative="1">
      <w:start w:val="1"/>
      <w:numFmt w:val="bullet"/>
      <w:lvlText w:val=""/>
      <w:lvlJc w:val="left"/>
      <w:pPr>
        <w:tabs>
          <w:tab w:val="num" w:pos="2883"/>
        </w:tabs>
        <w:ind w:left="2883" w:hanging="360"/>
      </w:pPr>
      <w:rPr>
        <w:rFonts w:ascii="Wingdings" w:hAnsi="Wingdings" w:hint="default"/>
      </w:rPr>
    </w:lvl>
    <w:lvl w:ilvl="3" w:tplc="04190001" w:tentative="1">
      <w:start w:val="1"/>
      <w:numFmt w:val="bullet"/>
      <w:lvlText w:val=""/>
      <w:lvlJc w:val="left"/>
      <w:pPr>
        <w:tabs>
          <w:tab w:val="num" w:pos="3603"/>
        </w:tabs>
        <w:ind w:left="3603" w:hanging="360"/>
      </w:pPr>
      <w:rPr>
        <w:rFonts w:ascii="Symbol" w:hAnsi="Symbol" w:hint="default"/>
      </w:rPr>
    </w:lvl>
    <w:lvl w:ilvl="4" w:tplc="04190003" w:tentative="1">
      <w:start w:val="1"/>
      <w:numFmt w:val="bullet"/>
      <w:lvlText w:val="o"/>
      <w:lvlJc w:val="left"/>
      <w:pPr>
        <w:tabs>
          <w:tab w:val="num" w:pos="4323"/>
        </w:tabs>
        <w:ind w:left="4323" w:hanging="360"/>
      </w:pPr>
      <w:rPr>
        <w:rFonts w:ascii="Courier New" w:hAnsi="Courier New" w:cs="Courier New" w:hint="default"/>
      </w:rPr>
    </w:lvl>
    <w:lvl w:ilvl="5" w:tplc="04190005" w:tentative="1">
      <w:start w:val="1"/>
      <w:numFmt w:val="bullet"/>
      <w:lvlText w:val=""/>
      <w:lvlJc w:val="left"/>
      <w:pPr>
        <w:tabs>
          <w:tab w:val="num" w:pos="5043"/>
        </w:tabs>
        <w:ind w:left="5043" w:hanging="360"/>
      </w:pPr>
      <w:rPr>
        <w:rFonts w:ascii="Wingdings" w:hAnsi="Wingdings" w:hint="default"/>
      </w:rPr>
    </w:lvl>
    <w:lvl w:ilvl="6" w:tplc="04190001" w:tentative="1">
      <w:start w:val="1"/>
      <w:numFmt w:val="bullet"/>
      <w:lvlText w:val=""/>
      <w:lvlJc w:val="left"/>
      <w:pPr>
        <w:tabs>
          <w:tab w:val="num" w:pos="5763"/>
        </w:tabs>
        <w:ind w:left="5763" w:hanging="360"/>
      </w:pPr>
      <w:rPr>
        <w:rFonts w:ascii="Symbol" w:hAnsi="Symbol" w:hint="default"/>
      </w:rPr>
    </w:lvl>
    <w:lvl w:ilvl="7" w:tplc="04190003" w:tentative="1">
      <w:start w:val="1"/>
      <w:numFmt w:val="bullet"/>
      <w:lvlText w:val="o"/>
      <w:lvlJc w:val="left"/>
      <w:pPr>
        <w:tabs>
          <w:tab w:val="num" w:pos="6483"/>
        </w:tabs>
        <w:ind w:left="6483" w:hanging="360"/>
      </w:pPr>
      <w:rPr>
        <w:rFonts w:ascii="Courier New" w:hAnsi="Courier New" w:cs="Courier New" w:hint="default"/>
      </w:rPr>
    </w:lvl>
    <w:lvl w:ilvl="8" w:tplc="04190005" w:tentative="1">
      <w:start w:val="1"/>
      <w:numFmt w:val="bullet"/>
      <w:lvlText w:val=""/>
      <w:lvlJc w:val="left"/>
      <w:pPr>
        <w:tabs>
          <w:tab w:val="num" w:pos="7203"/>
        </w:tabs>
        <w:ind w:left="7203" w:hanging="360"/>
      </w:pPr>
      <w:rPr>
        <w:rFonts w:ascii="Wingdings" w:hAnsi="Wingdings" w:hint="default"/>
      </w:rPr>
    </w:lvl>
  </w:abstractNum>
  <w:abstractNum w:abstractNumId="37">
    <w:nsid w:val="71384F2D"/>
    <w:multiLevelType w:val="hybridMultilevel"/>
    <w:tmpl w:val="6AA265CA"/>
    <w:lvl w:ilvl="0" w:tplc="04190001">
      <w:start w:val="1"/>
      <w:numFmt w:val="bullet"/>
      <w:lvlText w:val=""/>
      <w:lvlJc w:val="left"/>
      <w:pPr>
        <w:tabs>
          <w:tab w:val="num" w:pos="2496"/>
        </w:tabs>
        <w:ind w:left="2496" w:hanging="360"/>
      </w:pPr>
      <w:rPr>
        <w:rFonts w:ascii="Symbol" w:hAnsi="Symbol" w:hint="default"/>
      </w:rPr>
    </w:lvl>
    <w:lvl w:ilvl="1" w:tplc="1C52F256">
      <w:start w:val="1"/>
      <w:numFmt w:val="bullet"/>
      <w:lvlText w:val=""/>
      <w:lvlJc w:val="left"/>
      <w:pPr>
        <w:tabs>
          <w:tab w:val="num" w:pos="2160"/>
        </w:tabs>
        <w:ind w:left="2160" w:hanging="360"/>
      </w:pPr>
      <w:rPr>
        <w:rFonts w:ascii="Symbol" w:hAnsi="Symbol"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38">
    <w:nsid w:val="72D05D74"/>
    <w:multiLevelType w:val="hybridMultilevel"/>
    <w:tmpl w:val="FE1ABFDC"/>
    <w:lvl w:ilvl="0" w:tplc="FFFFFFFF">
      <w:start w:val="1"/>
      <w:numFmt w:val="bullet"/>
      <w:lvlText w:val="−"/>
      <w:lvlJc w:val="left"/>
      <w:pPr>
        <w:ind w:left="1571" w:hanging="360"/>
      </w:pPr>
      <w:rPr>
        <w:rFonts w:ascii="Times New Roman CYR" w:hAnsi="Times New Roman CYR" w:cs="Times New Roman" w:hint="default"/>
        <w:color w:val="auto"/>
      </w:rPr>
    </w:lvl>
    <w:lvl w:ilvl="1" w:tplc="04190003">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start w:val="1"/>
      <w:numFmt w:val="bullet"/>
      <w:lvlText w:val=""/>
      <w:lvlJc w:val="left"/>
      <w:pPr>
        <w:ind w:left="3731" w:hanging="360"/>
      </w:pPr>
      <w:rPr>
        <w:rFonts w:ascii="Symbol" w:hAnsi="Symbol" w:hint="default"/>
      </w:rPr>
    </w:lvl>
    <w:lvl w:ilvl="4" w:tplc="04190003">
      <w:start w:val="1"/>
      <w:numFmt w:val="bullet"/>
      <w:lvlText w:val="o"/>
      <w:lvlJc w:val="left"/>
      <w:pPr>
        <w:ind w:left="4451" w:hanging="360"/>
      </w:pPr>
      <w:rPr>
        <w:rFonts w:ascii="Courier New" w:hAnsi="Courier New" w:cs="Courier New" w:hint="default"/>
      </w:rPr>
    </w:lvl>
    <w:lvl w:ilvl="5" w:tplc="04190005">
      <w:start w:val="1"/>
      <w:numFmt w:val="bullet"/>
      <w:lvlText w:val=""/>
      <w:lvlJc w:val="left"/>
      <w:pPr>
        <w:ind w:left="5171" w:hanging="360"/>
      </w:pPr>
      <w:rPr>
        <w:rFonts w:ascii="Wingdings" w:hAnsi="Wingdings" w:hint="default"/>
      </w:rPr>
    </w:lvl>
    <w:lvl w:ilvl="6" w:tplc="04190001">
      <w:start w:val="1"/>
      <w:numFmt w:val="bullet"/>
      <w:lvlText w:val=""/>
      <w:lvlJc w:val="left"/>
      <w:pPr>
        <w:ind w:left="5891" w:hanging="360"/>
      </w:pPr>
      <w:rPr>
        <w:rFonts w:ascii="Symbol" w:hAnsi="Symbol" w:hint="default"/>
      </w:rPr>
    </w:lvl>
    <w:lvl w:ilvl="7" w:tplc="04190003">
      <w:start w:val="1"/>
      <w:numFmt w:val="bullet"/>
      <w:lvlText w:val="o"/>
      <w:lvlJc w:val="left"/>
      <w:pPr>
        <w:ind w:left="6611" w:hanging="360"/>
      </w:pPr>
      <w:rPr>
        <w:rFonts w:ascii="Courier New" w:hAnsi="Courier New" w:cs="Courier New" w:hint="default"/>
      </w:rPr>
    </w:lvl>
    <w:lvl w:ilvl="8" w:tplc="04190005">
      <w:start w:val="1"/>
      <w:numFmt w:val="bullet"/>
      <w:lvlText w:val=""/>
      <w:lvlJc w:val="left"/>
      <w:pPr>
        <w:ind w:left="7331" w:hanging="360"/>
      </w:pPr>
      <w:rPr>
        <w:rFonts w:ascii="Wingdings" w:hAnsi="Wingdings" w:hint="default"/>
      </w:rPr>
    </w:lvl>
  </w:abstractNum>
  <w:abstractNum w:abstractNumId="39">
    <w:nsid w:val="736C59F3"/>
    <w:multiLevelType w:val="hybridMultilevel"/>
    <w:tmpl w:val="EF2CEA78"/>
    <w:lvl w:ilvl="0" w:tplc="BE72A9D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75A875E8"/>
    <w:multiLevelType w:val="hybridMultilevel"/>
    <w:tmpl w:val="2ED4CB18"/>
    <w:lvl w:ilvl="0" w:tplc="BDE8F844">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41">
    <w:nsid w:val="7ABE16DD"/>
    <w:multiLevelType w:val="hybridMultilevel"/>
    <w:tmpl w:val="AE06B1EE"/>
    <w:lvl w:ilvl="0" w:tplc="67AC9D06">
      <w:start w:val="1"/>
      <w:numFmt w:val="bullet"/>
      <w:lvlText w:val="­"/>
      <w:lvlJc w:val="left"/>
      <w:pPr>
        <w:tabs>
          <w:tab w:val="num" w:pos="1440"/>
        </w:tabs>
        <w:ind w:left="1440" w:hanging="360"/>
      </w:pPr>
      <w:rPr>
        <w:rFonts w:ascii="Courier New" w:hAnsi="Courier New" w:hint="default"/>
        <w:sz w:val="24"/>
      </w:rPr>
    </w:lvl>
    <w:lvl w:ilvl="1" w:tplc="04190005">
      <w:start w:val="1"/>
      <w:numFmt w:val="bullet"/>
      <w:lvlText w:val=""/>
      <w:lvlJc w:val="left"/>
      <w:pPr>
        <w:tabs>
          <w:tab w:val="num" w:pos="2160"/>
        </w:tabs>
        <w:ind w:left="2160" w:hanging="360"/>
      </w:pPr>
      <w:rPr>
        <w:rFonts w:ascii="Wingdings" w:hAnsi="Wingdings" w:hint="default"/>
        <w:sz w:val="24"/>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2">
    <w:nsid w:val="7B2A3E24"/>
    <w:multiLevelType w:val="hybridMultilevel"/>
    <w:tmpl w:val="6F8A74A8"/>
    <w:lvl w:ilvl="0" w:tplc="BDE8F8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4"/>
  </w:num>
  <w:num w:numId="2">
    <w:abstractNumId w:val="12"/>
  </w:num>
  <w:num w:numId="3">
    <w:abstractNumId w:val="35"/>
  </w:num>
  <w:num w:numId="4">
    <w:abstractNumId w:val="42"/>
  </w:num>
  <w:num w:numId="5">
    <w:abstractNumId w:val="5"/>
  </w:num>
  <w:num w:numId="6">
    <w:abstractNumId w:val="20"/>
  </w:num>
  <w:num w:numId="7">
    <w:abstractNumId w:val="3"/>
  </w:num>
  <w:num w:numId="8">
    <w:abstractNumId w:val="36"/>
  </w:num>
  <w:num w:numId="9">
    <w:abstractNumId w:val="41"/>
  </w:num>
  <w:num w:numId="10">
    <w:abstractNumId w:val="32"/>
  </w:num>
  <w:num w:numId="11">
    <w:abstractNumId w:val="18"/>
  </w:num>
  <w:num w:numId="12">
    <w:abstractNumId w:val="13"/>
  </w:num>
  <w:num w:numId="13">
    <w:abstractNumId w:val="21"/>
  </w:num>
  <w:num w:numId="14">
    <w:abstractNumId w:val="1"/>
  </w:num>
  <w:num w:numId="15">
    <w:abstractNumId w:val="29"/>
  </w:num>
  <w:num w:numId="16">
    <w:abstractNumId w:val="4"/>
  </w:num>
  <w:num w:numId="17">
    <w:abstractNumId w:val="40"/>
  </w:num>
  <w:num w:numId="18">
    <w:abstractNumId w:val="16"/>
  </w:num>
  <w:num w:numId="19">
    <w:abstractNumId w:val="38"/>
  </w:num>
  <w:num w:numId="20">
    <w:abstractNumId w:val="19"/>
  </w:num>
  <w:num w:numId="21">
    <w:abstractNumId w:val="27"/>
  </w:num>
  <w:num w:numId="22">
    <w:abstractNumId w:val="8"/>
  </w:num>
  <w:num w:numId="23">
    <w:abstractNumId w:val="37"/>
  </w:num>
  <w:num w:numId="24">
    <w:abstractNumId w:val="28"/>
  </w:num>
  <w:num w:numId="25">
    <w:abstractNumId w:val="26"/>
  </w:num>
  <w:num w:numId="26">
    <w:abstractNumId w:val="6"/>
  </w:num>
  <w:num w:numId="27">
    <w:abstractNumId w:val="25"/>
  </w:num>
  <w:num w:numId="28">
    <w:abstractNumId w:val="11"/>
  </w:num>
  <w:num w:numId="29">
    <w:abstractNumId w:val="23"/>
  </w:num>
  <w:num w:numId="30">
    <w:abstractNumId w:val="14"/>
  </w:num>
  <w:num w:numId="31">
    <w:abstractNumId w:val="33"/>
  </w:num>
  <w:num w:numId="32">
    <w:abstractNumId w:val="31"/>
  </w:num>
  <w:num w:numId="33">
    <w:abstractNumId w:val="7"/>
  </w:num>
  <w:num w:numId="34">
    <w:abstractNumId w:val="24"/>
  </w:num>
  <w:num w:numId="35">
    <w:abstractNumId w:val="15"/>
  </w:num>
  <w:num w:numId="36">
    <w:abstractNumId w:val="15"/>
  </w:num>
  <w:num w:numId="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0"/>
  </w:num>
  <w:num w:numId="41">
    <w:abstractNumId w:val="39"/>
  </w:num>
  <w:num w:numId="42">
    <w:abstractNumId w:val="9"/>
  </w:num>
  <w:num w:numId="43">
    <w:abstractNumId w:val="30"/>
  </w:num>
  <w:num w:numId="44">
    <w:abstractNumId w:val="22"/>
  </w:num>
  <w:num w:numId="45">
    <w:abstractNumId w:val="17"/>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749B"/>
    <w:rsid w:val="0000253A"/>
    <w:rsid w:val="000060BE"/>
    <w:rsid w:val="00013F55"/>
    <w:rsid w:val="000151D7"/>
    <w:rsid w:val="00017BE4"/>
    <w:rsid w:val="00021BA2"/>
    <w:rsid w:val="00024AE3"/>
    <w:rsid w:val="00025278"/>
    <w:rsid w:val="000326BD"/>
    <w:rsid w:val="000340C5"/>
    <w:rsid w:val="000358D0"/>
    <w:rsid w:val="000466E0"/>
    <w:rsid w:val="000518FB"/>
    <w:rsid w:val="0006243B"/>
    <w:rsid w:val="00062647"/>
    <w:rsid w:val="000637F2"/>
    <w:rsid w:val="00073B93"/>
    <w:rsid w:val="00090597"/>
    <w:rsid w:val="00092B3F"/>
    <w:rsid w:val="00093088"/>
    <w:rsid w:val="000955F1"/>
    <w:rsid w:val="000959CC"/>
    <w:rsid w:val="0009691B"/>
    <w:rsid w:val="000A0EDF"/>
    <w:rsid w:val="000A1019"/>
    <w:rsid w:val="000A367F"/>
    <w:rsid w:val="000B0613"/>
    <w:rsid w:val="000B0724"/>
    <w:rsid w:val="000B6B6D"/>
    <w:rsid w:val="000B6C22"/>
    <w:rsid w:val="000B779D"/>
    <w:rsid w:val="000C1F1A"/>
    <w:rsid w:val="000C749B"/>
    <w:rsid w:val="000D347F"/>
    <w:rsid w:val="000D38D6"/>
    <w:rsid w:val="000D4621"/>
    <w:rsid w:val="000D723E"/>
    <w:rsid w:val="000E0A57"/>
    <w:rsid w:val="000E135F"/>
    <w:rsid w:val="000E24D2"/>
    <w:rsid w:val="000E38A2"/>
    <w:rsid w:val="000F061E"/>
    <w:rsid w:val="00100E0C"/>
    <w:rsid w:val="001029D9"/>
    <w:rsid w:val="001034E8"/>
    <w:rsid w:val="00103F2F"/>
    <w:rsid w:val="00104AE2"/>
    <w:rsid w:val="001059E0"/>
    <w:rsid w:val="00112725"/>
    <w:rsid w:val="001127CA"/>
    <w:rsid w:val="0011659B"/>
    <w:rsid w:val="00120E48"/>
    <w:rsid w:val="001300DE"/>
    <w:rsid w:val="00132077"/>
    <w:rsid w:val="00134F52"/>
    <w:rsid w:val="00147F86"/>
    <w:rsid w:val="0015414E"/>
    <w:rsid w:val="001554C6"/>
    <w:rsid w:val="00155BD9"/>
    <w:rsid w:val="0017345D"/>
    <w:rsid w:val="00176516"/>
    <w:rsid w:val="00181B3C"/>
    <w:rsid w:val="00182A1D"/>
    <w:rsid w:val="00183F94"/>
    <w:rsid w:val="0018549D"/>
    <w:rsid w:val="00190728"/>
    <w:rsid w:val="00194B8F"/>
    <w:rsid w:val="001A1FCE"/>
    <w:rsid w:val="001A4639"/>
    <w:rsid w:val="001A6C4E"/>
    <w:rsid w:val="001B021A"/>
    <w:rsid w:val="001B0F9D"/>
    <w:rsid w:val="001B1A14"/>
    <w:rsid w:val="001B370F"/>
    <w:rsid w:val="001C1534"/>
    <w:rsid w:val="001C1736"/>
    <w:rsid w:val="001C3031"/>
    <w:rsid w:val="001C4A29"/>
    <w:rsid w:val="001D6D98"/>
    <w:rsid w:val="001D6F5C"/>
    <w:rsid w:val="001E0F73"/>
    <w:rsid w:val="001E235C"/>
    <w:rsid w:val="001F1531"/>
    <w:rsid w:val="001F1BB1"/>
    <w:rsid w:val="001F77CC"/>
    <w:rsid w:val="001F788C"/>
    <w:rsid w:val="00201B6F"/>
    <w:rsid w:val="00207BE1"/>
    <w:rsid w:val="00232B9B"/>
    <w:rsid w:val="002351BB"/>
    <w:rsid w:val="00246F10"/>
    <w:rsid w:val="00247787"/>
    <w:rsid w:val="00270CD3"/>
    <w:rsid w:val="00272C39"/>
    <w:rsid w:val="00281254"/>
    <w:rsid w:val="00293D30"/>
    <w:rsid w:val="0029575F"/>
    <w:rsid w:val="0029651E"/>
    <w:rsid w:val="00296EAA"/>
    <w:rsid w:val="002A028D"/>
    <w:rsid w:val="002A14D7"/>
    <w:rsid w:val="002A590A"/>
    <w:rsid w:val="002A65CA"/>
    <w:rsid w:val="002B0360"/>
    <w:rsid w:val="002C2F53"/>
    <w:rsid w:val="002D7312"/>
    <w:rsid w:val="002E132F"/>
    <w:rsid w:val="002E354F"/>
    <w:rsid w:val="002E3918"/>
    <w:rsid w:val="002E3E6B"/>
    <w:rsid w:val="002E5D62"/>
    <w:rsid w:val="002E7F84"/>
    <w:rsid w:val="002F0766"/>
    <w:rsid w:val="002F6781"/>
    <w:rsid w:val="003036B4"/>
    <w:rsid w:val="003064D1"/>
    <w:rsid w:val="00310AB1"/>
    <w:rsid w:val="00313E66"/>
    <w:rsid w:val="00314224"/>
    <w:rsid w:val="00314B86"/>
    <w:rsid w:val="00323585"/>
    <w:rsid w:val="00330A58"/>
    <w:rsid w:val="00340D5E"/>
    <w:rsid w:val="00341AC8"/>
    <w:rsid w:val="0034626A"/>
    <w:rsid w:val="003473F4"/>
    <w:rsid w:val="00347669"/>
    <w:rsid w:val="00350E59"/>
    <w:rsid w:val="00355906"/>
    <w:rsid w:val="0035690F"/>
    <w:rsid w:val="00356F9B"/>
    <w:rsid w:val="00357F08"/>
    <w:rsid w:val="003716CE"/>
    <w:rsid w:val="00372E6B"/>
    <w:rsid w:val="00385F52"/>
    <w:rsid w:val="00390BFF"/>
    <w:rsid w:val="003924AD"/>
    <w:rsid w:val="00396A2A"/>
    <w:rsid w:val="00397D8F"/>
    <w:rsid w:val="003A0CC4"/>
    <w:rsid w:val="003B2198"/>
    <w:rsid w:val="003C27E1"/>
    <w:rsid w:val="003D2DDF"/>
    <w:rsid w:val="003D2F99"/>
    <w:rsid w:val="003D7244"/>
    <w:rsid w:val="003D72DC"/>
    <w:rsid w:val="003D7E2B"/>
    <w:rsid w:val="003E3C56"/>
    <w:rsid w:val="003E3E33"/>
    <w:rsid w:val="003E621B"/>
    <w:rsid w:val="00400D8A"/>
    <w:rsid w:val="004017B3"/>
    <w:rsid w:val="0040336C"/>
    <w:rsid w:val="00410AF8"/>
    <w:rsid w:val="00420BCF"/>
    <w:rsid w:val="00421970"/>
    <w:rsid w:val="00431E57"/>
    <w:rsid w:val="004361B1"/>
    <w:rsid w:val="004475CC"/>
    <w:rsid w:val="0045360C"/>
    <w:rsid w:val="00454DBD"/>
    <w:rsid w:val="0045556A"/>
    <w:rsid w:val="004725F9"/>
    <w:rsid w:val="00480331"/>
    <w:rsid w:val="00482D58"/>
    <w:rsid w:val="004864B5"/>
    <w:rsid w:val="00494333"/>
    <w:rsid w:val="004947F0"/>
    <w:rsid w:val="004A476E"/>
    <w:rsid w:val="004B00D3"/>
    <w:rsid w:val="004B4AF2"/>
    <w:rsid w:val="004B57AF"/>
    <w:rsid w:val="004C12D6"/>
    <w:rsid w:val="004C3760"/>
    <w:rsid w:val="004C4766"/>
    <w:rsid w:val="004C551B"/>
    <w:rsid w:val="004D38F1"/>
    <w:rsid w:val="004D4A7D"/>
    <w:rsid w:val="004D5155"/>
    <w:rsid w:val="00502C3B"/>
    <w:rsid w:val="00512D88"/>
    <w:rsid w:val="0051454D"/>
    <w:rsid w:val="00517702"/>
    <w:rsid w:val="005221C9"/>
    <w:rsid w:val="005239FB"/>
    <w:rsid w:val="00530521"/>
    <w:rsid w:val="0053695B"/>
    <w:rsid w:val="00543F6A"/>
    <w:rsid w:val="005939AB"/>
    <w:rsid w:val="00595A8F"/>
    <w:rsid w:val="005A492F"/>
    <w:rsid w:val="005C06F7"/>
    <w:rsid w:val="005C1422"/>
    <w:rsid w:val="005C3E9F"/>
    <w:rsid w:val="005C7EE3"/>
    <w:rsid w:val="005D6393"/>
    <w:rsid w:val="005E02DD"/>
    <w:rsid w:val="005F27A6"/>
    <w:rsid w:val="005F3EF2"/>
    <w:rsid w:val="005F6F71"/>
    <w:rsid w:val="00600A67"/>
    <w:rsid w:val="00602BE1"/>
    <w:rsid w:val="00604AB4"/>
    <w:rsid w:val="00604B60"/>
    <w:rsid w:val="00611E82"/>
    <w:rsid w:val="006155D3"/>
    <w:rsid w:val="00615AEA"/>
    <w:rsid w:val="00617250"/>
    <w:rsid w:val="00617B8E"/>
    <w:rsid w:val="0062227D"/>
    <w:rsid w:val="00623683"/>
    <w:rsid w:val="00634677"/>
    <w:rsid w:val="00636A31"/>
    <w:rsid w:val="006371BC"/>
    <w:rsid w:val="00643434"/>
    <w:rsid w:val="00644039"/>
    <w:rsid w:val="00645661"/>
    <w:rsid w:val="00646AEF"/>
    <w:rsid w:val="00650B39"/>
    <w:rsid w:val="00652CD4"/>
    <w:rsid w:val="00654BFF"/>
    <w:rsid w:val="00655F09"/>
    <w:rsid w:val="006609B8"/>
    <w:rsid w:val="006644D4"/>
    <w:rsid w:val="00682C85"/>
    <w:rsid w:val="006927A8"/>
    <w:rsid w:val="006A33FC"/>
    <w:rsid w:val="006A4CB6"/>
    <w:rsid w:val="006B36F8"/>
    <w:rsid w:val="006B4202"/>
    <w:rsid w:val="006B65F3"/>
    <w:rsid w:val="006C2AFC"/>
    <w:rsid w:val="006D2222"/>
    <w:rsid w:val="006E3CEF"/>
    <w:rsid w:val="006E43C7"/>
    <w:rsid w:val="006E52A3"/>
    <w:rsid w:val="006E7A62"/>
    <w:rsid w:val="006F3DC7"/>
    <w:rsid w:val="006F45B5"/>
    <w:rsid w:val="0070099F"/>
    <w:rsid w:val="00701042"/>
    <w:rsid w:val="00703277"/>
    <w:rsid w:val="00704A91"/>
    <w:rsid w:val="0070722C"/>
    <w:rsid w:val="00710F74"/>
    <w:rsid w:val="00712EEB"/>
    <w:rsid w:val="0071367C"/>
    <w:rsid w:val="00720F4C"/>
    <w:rsid w:val="00722A43"/>
    <w:rsid w:val="00734906"/>
    <w:rsid w:val="007372D5"/>
    <w:rsid w:val="00741F76"/>
    <w:rsid w:val="00746B7B"/>
    <w:rsid w:val="00746EA1"/>
    <w:rsid w:val="007552E8"/>
    <w:rsid w:val="00756F84"/>
    <w:rsid w:val="00761357"/>
    <w:rsid w:val="00771E02"/>
    <w:rsid w:val="00777691"/>
    <w:rsid w:val="00781209"/>
    <w:rsid w:val="007850DD"/>
    <w:rsid w:val="00794358"/>
    <w:rsid w:val="00795044"/>
    <w:rsid w:val="007B3ED6"/>
    <w:rsid w:val="007B7C58"/>
    <w:rsid w:val="007C0582"/>
    <w:rsid w:val="007C0818"/>
    <w:rsid w:val="007C37A2"/>
    <w:rsid w:val="007C37C4"/>
    <w:rsid w:val="007C454C"/>
    <w:rsid w:val="007C46D1"/>
    <w:rsid w:val="007C624D"/>
    <w:rsid w:val="007C7D12"/>
    <w:rsid w:val="007D1553"/>
    <w:rsid w:val="007D294A"/>
    <w:rsid w:val="007D4D81"/>
    <w:rsid w:val="007E064D"/>
    <w:rsid w:val="007E1144"/>
    <w:rsid w:val="007E16F9"/>
    <w:rsid w:val="007E755B"/>
    <w:rsid w:val="007F1849"/>
    <w:rsid w:val="007F5056"/>
    <w:rsid w:val="007F53A0"/>
    <w:rsid w:val="007F6531"/>
    <w:rsid w:val="0081104D"/>
    <w:rsid w:val="008111F1"/>
    <w:rsid w:val="0081199B"/>
    <w:rsid w:val="00815026"/>
    <w:rsid w:val="00816839"/>
    <w:rsid w:val="00817356"/>
    <w:rsid w:val="008217B6"/>
    <w:rsid w:val="00831E1A"/>
    <w:rsid w:val="008336FC"/>
    <w:rsid w:val="0084390E"/>
    <w:rsid w:val="00845C27"/>
    <w:rsid w:val="00851E0A"/>
    <w:rsid w:val="00855B37"/>
    <w:rsid w:val="00856231"/>
    <w:rsid w:val="00856EBB"/>
    <w:rsid w:val="00863F42"/>
    <w:rsid w:val="008668B6"/>
    <w:rsid w:val="00881B42"/>
    <w:rsid w:val="00884DC0"/>
    <w:rsid w:val="00892B85"/>
    <w:rsid w:val="0089629D"/>
    <w:rsid w:val="008A05C3"/>
    <w:rsid w:val="008A1A33"/>
    <w:rsid w:val="008A22BE"/>
    <w:rsid w:val="008A406A"/>
    <w:rsid w:val="008B39E3"/>
    <w:rsid w:val="008B5D9E"/>
    <w:rsid w:val="008B6CF0"/>
    <w:rsid w:val="008C1B01"/>
    <w:rsid w:val="008C25D1"/>
    <w:rsid w:val="008C2C4D"/>
    <w:rsid w:val="008C4A47"/>
    <w:rsid w:val="008C5A88"/>
    <w:rsid w:val="008D0B5E"/>
    <w:rsid w:val="008D7631"/>
    <w:rsid w:val="008E14B6"/>
    <w:rsid w:val="008E3A8A"/>
    <w:rsid w:val="008F103D"/>
    <w:rsid w:val="00906ABB"/>
    <w:rsid w:val="0092127F"/>
    <w:rsid w:val="009259B6"/>
    <w:rsid w:val="00926AA0"/>
    <w:rsid w:val="00930E8B"/>
    <w:rsid w:val="00931350"/>
    <w:rsid w:val="0093555C"/>
    <w:rsid w:val="00945466"/>
    <w:rsid w:val="00945809"/>
    <w:rsid w:val="0096763D"/>
    <w:rsid w:val="009731C8"/>
    <w:rsid w:val="0098101E"/>
    <w:rsid w:val="00996D26"/>
    <w:rsid w:val="009A520C"/>
    <w:rsid w:val="009A5AFC"/>
    <w:rsid w:val="009A676D"/>
    <w:rsid w:val="009B24FE"/>
    <w:rsid w:val="009B27FB"/>
    <w:rsid w:val="009B317C"/>
    <w:rsid w:val="009B4937"/>
    <w:rsid w:val="009B5EBA"/>
    <w:rsid w:val="009B7965"/>
    <w:rsid w:val="009D282C"/>
    <w:rsid w:val="009D37A8"/>
    <w:rsid w:val="009D4B28"/>
    <w:rsid w:val="009E6245"/>
    <w:rsid w:val="009F13BF"/>
    <w:rsid w:val="009F410D"/>
    <w:rsid w:val="00A01A55"/>
    <w:rsid w:val="00A031A1"/>
    <w:rsid w:val="00A11449"/>
    <w:rsid w:val="00A13A59"/>
    <w:rsid w:val="00A17789"/>
    <w:rsid w:val="00A24DCB"/>
    <w:rsid w:val="00A26F3E"/>
    <w:rsid w:val="00A27D90"/>
    <w:rsid w:val="00A31CE1"/>
    <w:rsid w:val="00A346DB"/>
    <w:rsid w:val="00A37C5E"/>
    <w:rsid w:val="00A46212"/>
    <w:rsid w:val="00A474C2"/>
    <w:rsid w:val="00A5153B"/>
    <w:rsid w:val="00A57632"/>
    <w:rsid w:val="00A60502"/>
    <w:rsid w:val="00A60EAA"/>
    <w:rsid w:val="00A617D2"/>
    <w:rsid w:val="00A65DA6"/>
    <w:rsid w:val="00A71848"/>
    <w:rsid w:val="00A733A8"/>
    <w:rsid w:val="00A747FF"/>
    <w:rsid w:val="00A9174A"/>
    <w:rsid w:val="00A92B19"/>
    <w:rsid w:val="00A92D69"/>
    <w:rsid w:val="00A93C42"/>
    <w:rsid w:val="00A9600A"/>
    <w:rsid w:val="00A960F5"/>
    <w:rsid w:val="00AB099E"/>
    <w:rsid w:val="00AB15A7"/>
    <w:rsid w:val="00AB358D"/>
    <w:rsid w:val="00AB41BC"/>
    <w:rsid w:val="00AC069B"/>
    <w:rsid w:val="00AC4F90"/>
    <w:rsid w:val="00AC5E27"/>
    <w:rsid w:val="00AD00A2"/>
    <w:rsid w:val="00AD02F6"/>
    <w:rsid w:val="00AE501F"/>
    <w:rsid w:val="00AE7C40"/>
    <w:rsid w:val="00AF0D29"/>
    <w:rsid w:val="00AF7CA3"/>
    <w:rsid w:val="00B0173B"/>
    <w:rsid w:val="00B04FE0"/>
    <w:rsid w:val="00B05BA1"/>
    <w:rsid w:val="00B05C13"/>
    <w:rsid w:val="00B123C8"/>
    <w:rsid w:val="00B1582B"/>
    <w:rsid w:val="00B16A52"/>
    <w:rsid w:val="00B53666"/>
    <w:rsid w:val="00B60BFF"/>
    <w:rsid w:val="00B62FA4"/>
    <w:rsid w:val="00B72021"/>
    <w:rsid w:val="00B764B7"/>
    <w:rsid w:val="00B813B8"/>
    <w:rsid w:val="00BB4C68"/>
    <w:rsid w:val="00BC36C4"/>
    <w:rsid w:val="00BC44E5"/>
    <w:rsid w:val="00BD1CB0"/>
    <w:rsid w:val="00BD2C4F"/>
    <w:rsid w:val="00BF7092"/>
    <w:rsid w:val="00C02D77"/>
    <w:rsid w:val="00C0306B"/>
    <w:rsid w:val="00C03DF8"/>
    <w:rsid w:val="00C07FCB"/>
    <w:rsid w:val="00C1043E"/>
    <w:rsid w:val="00C132CE"/>
    <w:rsid w:val="00C15555"/>
    <w:rsid w:val="00C17D44"/>
    <w:rsid w:val="00C225BE"/>
    <w:rsid w:val="00C33A1C"/>
    <w:rsid w:val="00C36085"/>
    <w:rsid w:val="00C4369C"/>
    <w:rsid w:val="00C46689"/>
    <w:rsid w:val="00C466D3"/>
    <w:rsid w:val="00C74196"/>
    <w:rsid w:val="00C7738B"/>
    <w:rsid w:val="00C83414"/>
    <w:rsid w:val="00C84868"/>
    <w:rsid w:val="00C95B7C"/>
    <w:rsid w:val="00CA2133"/>
    <w:rsid w:val="00CA51F5"/>
    <w:rsid w:val="00CA7CB8"/>
    <w:rsid w:val="00CB1387"/>
    <w:rsid w:val="00CB6BA9"/>
    <w:rsid w:val="00CC3196"/>
    <w:rsid w:val="00CD6502"/>
    <w:rsid w:val="00CD7230"/>
    <w:rsid w:val="00CE0DDB"/>
    <w:rsid w:val="00CF0D40"/>
    <w:rsid w:val="00CF23AD"/>
    <w:rsid w:val="00D0035A"/>
    <w:rsid w:val="00D04099"/>
    <w:rsid w:val="00D15EAD"/>
    <w:rsid w:val="00D16EBF"/>
    <w:rsid w:val="00D216DD"/>
    <w:rsid w:val="00D26B08"/>
    <w:rsid w:val="00D26E2C"/>
    <w:rsid w:val="00D271BA"/>
    <w:rsid w:val="00D30913"/>
    <w:rsid w:val="00D46D90"/>
    <w:rsid w:val="00D649BE"/>
    <w:rsid w:val="00D678A6"/>
    <w:rsid w:val="00D71973"/>
    <w:rsid w:val="00D7795A"/>
    <w:rsid w:val="00D77FB0"/>
    <w:rsid w:val="00D812E9"/>
    <w:rsid w:val="00D93413"/>
    <w:rsid w:val="00D9378F"/>
    <w:rsid w:val="00DA2455"/>
    <w:rsid w:val="00DA2BE9"/>
    <w:rsid w:val="00DA5336"/>
    <w:rsid w:val="00DA759E"/>
    <w:rsid w:val="00DB323F"/>
    <w:rsid w:val="00DB3508"/>
    <w:rsid w:val="00DB49E6"/>
    <w:rsid w:val="00DC0E21"/>
    <w:rsid w:val="00DC2CF7"/>
    <w:rsid w:val="00DC2E7C"/>
    <w:rsid w:val="00DC3B5C"/>
    <w:rsid w:val="00DC4D39"/>
    <w:rsid w:val="00DD1EFE"/>
    <w:rsid w:val="00DD3908"/>
    <w:rsid w:val="00DE1E41"/>
    <w:rsid w:val="00DF17DE"/>
    <w:rsid w:val="00DF3384"/>
    <w:rsid w:val="00E01A45"/>
    <w:rsid w:val="00E152BE"/>
    <w:rsid w:val="00E16DE3"/>
    <w:rsid w:val="00E2059C"/>
    <w:rsid w:val="00E25556"/>
    <w:rsid w:val="00E2773B"/>
    <w:rsid w:val="00E42F0F"/>
    <w:rsid w:val="00E43614"/>
    <w:rsid w:val="00E44CFB"/>
    <w:rsid w:val="00E51D41"/>
    <w:rsid w:val="00E5284D"/>
    <w:rsid w:val="00E53BF2"/>
    <w:rsid w:val="00E548EB"/>
    <w:rsid w:val="00E56B54"/>
    <w:rsid w:val="00E57E96"/>
    <w:rsid w:val="00E652AD"/>
    <w:rsid w:val="00E65366"/>
    <w:rsid w:val="00E65BB2"/>
    <w:rsid w:val="00E81720"/>
    <w:rsid w:val="00E81FB5"/>
    <w:rsid w:val="00E85F3E"/>
    <w:rsid w:val="00E8756C"/>
    <w:rsid w:val="00EA23E1"/>
    <w:rsid w:val="00EA4AF2"/>
    <w:rsid w:val="00EA5BF4"/>
    <w:rsid w:val="00EB0406"/>
    <w:rsid w:val="00EB1560"/>
    <w:rsid w:val="00EB18CF"/>
    <w:rsid w:val="00EB3309"/>
    <w:rsid w:val="00EC635F"/>
    <w:rsid w:val="00EC71C5"/>
    <w:rsid w:val="00ED4433"/>
    <w:rsid w:val="00EE3BD8"/>
    <w:rsid w:val="00EE3EA5"/>
    <w:rsid w:val="00EE46FB"/>
    <w:rsid w:val="00EE4901"/>
    <w:rsid w:val="00EE5C86"/>
    <w:rsid w:val="00EF2033"/>
    <w:rsid w:val="00EF2FEB"/>
    <w:rsid w:val="00EF5232"/>
    <w:rsid w:val="00EF5DF2"/>
    <w:rsid w:val="00EF62D7"/>
    <w:rsid w:val="00F016A7"/>
    <w:rsid w:val="00F017F7"/>
    <w:rsid w:val="00F03E75"/>
    <w:rsid w:val="00F046E5"/>
    <w:rsid w:val="00F12D29"/>
    <w:rsid w:val="00F130A3"/>
    <w:rsid w:val="00F1541C"/>
    <w:rsid w:val="00F2606C"/>
    <w:rsid w:val="00F26CED"/>
    <w:rsid w:val="00F316C0"/>
    <w:rsid w:val="00F31FA3"/>
    <w:rsid w:val="00F33EEA"/>
    <w:rsid w:val="00F37D0E"/>
    <w:rsid w:val="00F4344F"/>
    <w:rsid w:val="00F441AA"/>
    <w:rsid w:val="00F528A3"/>
    <w:rsid w:val="00F62A53"/>
    <w:rsid w:val="00F80A70"/>
    <w:rsid w:val="00F8222D"/>
    <w:rsid w:val="00F84A7C"/>
    <w:rsid w:val="00F92DD0"/>
    <w:rsid w:val="00F9367D"/>
    <w:rsid w:val="00FA07D8"/>
    <w:rsid w:val="00FA180D"/>
    <w:rsid w:val="00FA6526"/>
    <w:rsid w:val="00FB3915"/>
    <w:rsid w:val="00FB7E1C"/>
    <w:rsid w:val="00FC4174"/>
    <w:rsid w:val="00FC62FF"/>
    <w:rsid w:val="00FD1CE6"/>
    <w:rsid w:val="00FE5BC6"/>
    <w:rsid w:val="00FF084D"/>
    <w:rsid w:val="00FF46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List" w:uiPriority="0"/>
    <w:lsdException w:name="List Bullet"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39E3"/>
    <w:pPr>
      <w:spacing w:after="0" w:line="240" w:lineRule="auto"/>
    </w:pPr>
    <w:rPr>
      <w:rFonts w:ascii="Times New Roman" w:eastAsia="Times New Roman" w:hAnsi="Times New Roman" w:cs="Times New Roman"/>
      <w:sz w:val="20"/>
      <w:szCs w:val="20"/>
      <w:lang w:eastAsia="ru-RU"/>
    </w:rPr>
  </w:style>
  <w:style w:type="paragraph" w:styleId="1">
    <w:name w:val="heading 1"/>
    <w:basedOn w:val="a"/>
    <w:link w:val="10"/>
    <w:uiPriority w:val="1"/>
    <w:qFormat/>
    <w:rsid w:val="00B123C8"/>
    <w:pPr>
      <w:widowControl w:val="0"/>
      <w:spacing w:after="60"/>
      <w:jc w:val="both"/>
      <w:outlineLvl w:val="0"/>
    </w:pPr>
    <w:rPr>
      <w:rFonts w:ascii="Times New Roman Полужирный" w:hAnsi="Times New Roman Полужирный" w:cstheme="minorBidi"/>
      <w:b/>
      <w:bCs/>
      <w:sz w:val="24"/>
      <w:szCs w:val="26"/>
      <w:lang w:val="en-US" w:eastAsia="en-US"/>
    </w:rPr>
  </w:style>
  <w:style w:type="paragraph" w:styleId="2">
    <w:name w:val="heading 2"/>
    <w:basedOn w:val="a"/>
    <w:link w:val="20"/>
    <w:uiPriority w:val="9"/>
    <w:qFormat/>
    <w:rsid w:val="001059E0"/>
    <w:pPr>
      <w:widowControl w:val="0"/>
      <w:spacing w:before="13"/>
      <w:ind w:left="667"/>
      <w:outlineLvl w:val="1"/>
    </w:pPr>
    <w:rPr>
      <w:rFonts w:cstheme="minorBidi"/>
      <w:b/>
      <w:bCs/>
      <w:i/>
      <w:sz w:val="26"/>
      <w:szCs w:val="26"/>
      <w:lang w:val="en-US" w:eastAsia="en-US"/>
    </w:rPr>
  </w:style>
  <w:style w:type="paragraph" w:styleId="3">
    <w:name w:val="heading 3"/>
    <w:basedOn w:val="a"/>
    <w:next w:val="a"/>
    <w:link w:val="30"/>
    <w:uiPriority w:val="9"/>
    <w:unhideWhenUsed/>
    <w:qFormat/>
    <w:rsid w:val="00A733A8"/>
    <w:pPr>
      <w:keepNext/>
      <w:keepLines/>
      <w:spacing w:before="200"/>
      <w:outlineLvl w:val="2"/>
    </w:pPr>
    <w:rPr>
      <w:rFonts w:asciiTheme="majorHAnsi" w:eastAsiaTheme="majorEastAsia" w:hAnsiTheme="majorHAnsi" w:cstheme="majorBidi"/>
      <w:b/>
      <w:bCs/>
      <w:color w:val="4F81BD" w:themeColor="accent1"/>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qFormat/>
    <w:rsid w:val="008B39E3"/>
    <w:pPr>
      <w:ind w:left="708"/>
    </w:pPr>
  </w:style>
  <w:style w:type="character" w:customStyle="1" w:styleId="a4">
    <w:name w:val="Абзац списка Знак"/>
    <w:basedOn w:val="a0"/>
    <w:link w:val="a3"/>
    <w:locked/>
    <w:rsid w:val="008B39E3"/>
    <w:rPr>
      <w:rFonts w:ascii="Times New Roman" w:eastAsia="Times New Roman" w:hAnsi="Times New Roman" w:cs="Times New Roman"/>
      <w:sz w:val="20"/>
      <w:szCs w:val="20"/>
      <w:lang w:eastAsia="ru-RU"/>
    </w:rPr>
  </w:style>
  <w:style w:type="table" w:customStyle="1" w:styleId="TableNormal">
    <w:name w:val="Table Normal"/>
    <w:uiPriority w:val="2"/>
    <w:semiHidden/>
    <w:unhideWhenUsed/>
    <w:qFormat/>
    <w:rsid w:val="008B39E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8B39E3"/>
    <w:pPr>
      <w:widowControl w:val="0"/>
    </w:pPr>
    <w:rPr>
      <w:rFonts w:ascii="Calibri" w:eastAsia="Calibri" w:hAnsi="Calibri"/>
      <w:sz w:val="22"/>
      <w:szCs w:val="22"/>
      <w:lang w:val="en-US" w:eastAsia="en-US"/>
    </w:rPr>
  </w:style>
  <w:style w:type="paragraph" w:styleId="a5">
    <w:name w:val="Balloon Text"/>
    <w:basedOn w:val="a"/>
    <w:link w:val="a6"/>
    <w:uiPriority w:val="99"/>
    <w:semiHidden/>
    <w:unhideWhenUsed/>
    <w:rsid w:val="008B39E3"/>
    <w:rPr>
      <w:rFonts w:ascii="Tahoma" w:hAnsi="Tahoma" w:cs="Tahoma"/>
      <w:sz w:val="16"/>
      <w:szCs w:val="16"/>
    </w:rPr>
  </w:style>
  <w:style w:type="character" w:customStyle="1" w:styleId="a6">
    <w:name w:val="Текст выноски Знак"/>
    <w:basedOn w:val="a0"/>
    <w:link w:val="a5"/>
    <w:uiPriority w:val="99"/>
    <w:semiHidden/>
    <w:rsid w:val="008B39E3"/>
    <w:rPr>
      <w:rFonts w:ascii="Tahoma" w:eastAsia="Times New Roman" w:hAnsi="Tahoma" w:cs="Tahoma"/>
      <w:sz w:val="16"/>
      <w:szCs w:val="16"/>
      <w:lang w:eastAsia="ru-RU"/>
    </w:rPr>
  </w:style>
  <w:style w:type="character" w:customStyle="1" w:styleId="10">
    <w:name w:val="Заголовок 1 Знак"/>
    <w:basedOn w:val="a0"/>
    <w:link w:val="1"/>
    <w:uiPriority w:val="1"/>
    <w:rsid w:val="00B123C8"/>
    <w:rPr>
      <w:rFonts w:ascii="Times New Roman Полужирный" w:eastAsia="Times New Roman" w:hAnsi="Times New Roman Полужирный"/>
      <w:b/>
      <w:bCs/>
      <w:sz w:val="24"/>
      <w:szCs w:val="26"/>
      <w:lang w:val="en-US"/>
    </w:rPr>
  </w:style>
  <w:style w:type="character" w:customStyle="1" w:styleId="20">
    <w:name w:val="Заголовок 2 Знак"/>
    <w:basedOn w:val="a0"/>
    <w:link w:val="2"/>
    <w:uiPriority w:val="9"/>
    <w:rsid w:val="001059E0"/>
    <w:rPr>
      <w:rFonts w:ascii="Times New Roman" w:eastAsia="Times New Roman" w:hAnsi="Times New Roman"/>
      <w:b/>
      <w:bCs/>
      <w:i/>
      <w:sz w:val="26"/>
      <w:szCs w:val="26"/>
      <w:lang w:val="en-US"/>
    </w:rPr>
  </w:style>
  <w:style w:type="paragraph" w:styleId="a7">
    <w:name w:val="Body Text"/>
    <w:basedOn w:val="a"/>
    <w:link w:val="a8"/>
    <w:uiPriority w:val="1"/>
    <w:qFormat/>
    <w:rsid w:val="001059E0"/>
    <w:pPr>
      <w:widowControl w:val="0"/>
      <w:spacing w:before="6"/>
      <w:ind w:left="101" w:firstLine="566"/>
    </w:pPr>
    <w:rPr>
      <w:rFonts w:cstheme="minorBidi"/>
      <w:sz w:val="26"/>
      <w:szCs w:val="26"/>
      <w:lang w:val="en-US" w:eastAsia="en-US"/>
    </w:rPr>
  </w:style>
  <w:style w:type="character" w:customStyle="1" w:styleId="a8">
    <w:name w:val="Основной текст Знак"/>
    <w:basedOn w:val="a0"/>
    <w:link w:val="a7"/>
    <w:uiPriority w:val="1"/>
    <w:rsid w:val="001059E0"/>
    <w:rPr>
      <w:rFonts w:ascii="Times New Roman" w:eastAsia="Times New Roman" w:hAnsi="Times New Roman"/>
      <w:sz w:val="26"/>
      <w:szCs w:val="26"/>
      <w:lang w:val="en-US"/>
    </w:rPr>
  </w:style>
  <w:style w:type="paragraph" w:customStyle="1" w:styleId="Default">
    <w:name w:val="Default"/>
    <w:rsid w:val="001059E0"/>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9">
    <w:name w:val="Normal (Web)"/>
    <w:aliases w:val="Обычный (Web),Обычный (Web)1"/>
    <w:basedOn w:val="a"/>
    <w:rsid w:val="00372E6B"/>
    <w:pPr>
      <w:spacing w:before="100" w:beforeAutospacing="1" w:after="100" w:afterAutospacing="1"/>
    </w:pPr>
    <w:rPr>
      <w:sz w:val="24"/>
      <w:szCs w:val="24"/>
    </w:rPr>
  </w:style>
  <w:style w:type="table" w:styleId="aa">
    <w:name w:val="Table Grid"/>
    <w:aliases w:val="Table Grid Report"/>
    <w:basedOn w:val="a1"/>
    <w:uiPriority w:val="59"/>
    <w:rsid w:val="00E152BE"/>
    <w:pPr>
      <w:spacing w:after="0" w:line="240" w:lineRule="auto"/>
    </w:pPr>
    <w:rPr>
      <w:rFonts w:eastAsiaTheme="minorEastAsia"/>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header"/>
    <w:basedOn w:val="a"/>
    <w:link w:val="ac"/>
    <w:uiPriority w:val="99"/>
    <w:unhideWhenUsed/>
    <w:rsid w:val="00EE3EA5"/>
    <w:pPr>
      <w:tabs>
        <w:tab w:val="center" w:pos="4677"/>
        <w:tab w:val="right" w:pos="9355"/>
      </w:tabs>
    </w:pPr>
  </w:style>
  <w:style w:type="character" w:customStyle="1" w:styleId="ac">
    <w:name w:val="Верхний колонтитул Знак"/>
    <w:basedOn w:val="a0"/>
    <w:link w:val="ab"/>
    <w:uiPriority w:val="99"/>
    <w:rsid w:val="00EE3EA5"/>
    <w:rPr>
      <w:rFonts w:ascii="Times New Roman" w:eastAsia="Times New Roman" w:hAnsi="Times New Roman" w:cs="Times New Roman"/>
      <w:sz w:val="20"/>
      <w:szCs w:val="20"/>
      <w:lang w:eastAsia="ru-RU"/>
    </w:rPr>
  </w:style>
  <w:style w:type="paragraph" w:styleId="ad">
    <w:name w:val="footer"/>
    <w:basedOn w:val="a"/>
    <w:link w:val="ae"/>
    <w:uiPriority w:val="99"/>
    <w:unhideWhenUsed/>
    <w:rsid w:val="00EE3EA5"/>
    <w:pPr>
      <w:tabs>
        <w:tab w:val="center" w:pos="4677"/>
        <w:tab w:val="right" w:pos="9355"/>
      </w:tabs>
    </w:pPr>
  </w:style>
  <w:style w:type="character" w:customStyle="1" w:styleId="ae">
    <w:name w:val="Нижний колонтитул Знак"/>
    <w:basedOn w:val="a0"/>
    <w:link w:val="ad"/>
    <w:uiPriority w:val="99"/>
    <w:rsid w:val="00EE3EA5"/>
    <w:rPr>
      <w:rFonts w:ascii="Times New Roman" w:eastAsia="Times New Roman" w:hAnsi="Times New Roman" w:cs="Times New Roman"/>
      <w:sz w:val="20"/>
      <w:szCs w:val="20"/>
      <w:lang w:eastAsia="ru-RU"/>
    </w:rPr>
  </w:style>
  <w:style w:type="paragraph" w:styleId="af">
    <w:name w:val="caption"/>
    <w:aliases w:val=" Знак,Знак, Знак1,Знак1,Знак1 Знак Знак Знак,Знак1 Знак Знак,Таблица - Название объекта,!! Object Novogor !!,Caption Char,Caption Char1 Char1 Char Char,Caption Char Char2 Char1 Char Char,Caption Char Char Char1 Char Char Char, Знак13"/>
    <w:basedOn w:val="a"/>
    <w:next w:val="a"/>
    <w:link w:val="af0"/>
    <w:qFormat/>
    <w:rsid w:val="002E7F84"/>
    <w:pPr>
      <w:jc w:val="center"/>
    </w:pPr>
    <w:rPr>
      <w:sz w:val="28"/>
    </w:rPr>
  </w:style>
  <w:style w:type="character" w:customStyle="1" w:styleId="af0">
    <w:name w:val="Название объекта Знак"/>
    <w:aliases w:val=" Знак Знак,Знак Знак, Знак1 Знак,Знак1 Знак,Знак1 Знак Знак Знак Знак,Знак1 Знак Знак Знак1,Таблица - Название объекта Знак,!! Object Novogor !! Знак,Caption Char Знак,Caption Char1 Char1 Char Char Знак, Знак13 Знак"/>
    <w:link w:val="af"/>
    <w:uiPriority w:val="35"/>
    <w:rsid w:val="002E7F84"/>
    <w:rPr>
      <w:rFonts w:ascii="Times New Roman" w:eastAsia="Times New Roman" w:hAnsi="Times New Roman" w:cs="Times New Roman"/>
      <w:sz w:val="28"/>
      <w:szCs w:val="20"/>
      <w:lang w:eastAsia="ru-RU"/>
    </w:rPr>
  </w:style>
  <w:style w:type="paragraph" w:styleId="af1">
    <w:name w:val="List"/>
    <w:basedOn w:val="a"/>
    <w:rsid w:val="002E7F84"/>
    <w:pPr>
      <w:widowControl w:val="0"/>
      <w:ind w:left="283" w:hanging="283"/>
      <w:jc w:val="both"/>
    </w:pPr>
  </w:style>
  <w:style w:type="character" w:customStyle="1" w:styleId="30">
    <w:name w:val="Заголовок 3 Знак"/>
    <w:basedOn w:val="a0"/>
    <w:link w:val="3"/>
    <w:uiPriority w:val="9"/>
    <w:rsid w:val="00A733A8"/>
    <w:rPr>
      <w:rFonts w:asciiTheme="majorHAnsi" w:eastAsiaTheme="majorEastAsia" w:hAnsiTheme="majorHAnsi" w:cstheme="majorBidi"/>
      <w:b/>
      <w:bCs/>
      <w:color w:val="4F81BD" w:themeColor="accent1"/>
      <w:sz w:val="24"/>
      <w:szCs w:val="24"/>
      <w:lang w:eastAsia="ru-RU"/>
    </w:rPr>
  </w:style>
  <w:style w:type="paragraph" w:customStyle="1" w:styleId="af2">
    <w:name w:val="№ таблицы"/>
    <w:basedOn w:val="a"/>
    <w:next w:val="a"/>
    <w:link w:val="af3"/>
    <w:qFormat/>
    <w:rsid w:val="00A733A8"/>
    <w:pPr>
      <w:jc w:val="right"/>
    </w:pPr>
    <w:rPr>
      <w:rFonts w:eastAsia="Calibri"/>
      <w:b/>
      <w:i/>
      <w:szCs w:val="24"/>
      <w:lang w:eastAsia="en-US" w:bidi="en-US"/>
    </w:rPr>
  </w:style>
  <w:style w:type="character" w:customStyle="1" w:styleId="af3">
    <w:name w:val="№ таблицы Знак"/>
    <w:basedOn w:val="a0"/>
    <w:link w:val="af2"/>
    <w:rsid w:val="00A733A8"/>
    <w:rPr>
      <w:rFonts w:ascii="Times New Roman" w:eastAsia="Calibri" w:hAnsi="Times New Roman" w:cs="Times New Roman"/>
      <w:b/>
      <w:i/>
      <w:sz w:val="20"/>
      <w:szCs w:val="24"/>
      <w:lang w:bidi="en-US"/>
    </w:rPr>
  </w:style>
  <w:style w:type="paragraph" w:customStyle="1" w:styleId="af4">
    <w:name w:val="Классик"/>
    <w:basedOn w:val="a"/>
    <w:link w:val="af5"/>
    <w:qFormat/>
    <w:rsid w:val="0053695B"/>
    <w:pPr>
      <w:ind w:firstLine="720"/>
      <w:jc w:val="both"/>
    </w:pPr>
    <w:rPr>
      <w:rFonts w:eastAsia="Calibri"/>
      <w:sz w:val="24"/>
      <w:szCs w:val="24"/>
      <w:lang w:eastAsia="en-US" w:bidi="en-US"/>
    </w:rPr>
  </w:style>
  <w:style w:type="character" w:customStyle="1" w:styleId="af5">
    <w:name w:val="Классик Знак"/>
    <w:basedOn w:val="a0"/>
    <w:link w:val="af4"/>
    <w:rsid w:val="0053695B"/>
    <w:rPr>
      <w:rFonts w:ascii="Times New Roman" w:eastAsia="Calibri" w:hAnsi="Times New Roman" w:cs="Times New Roman"/>
      <w:sz w:val="24"/>
      <w:szCs w:val="24"/>
      <w:lang w:bidi="en-US"/>
    </w:rPr>
  </w:style>
  <w:style w:type="character" w:customStyle="1" w:styleId="21">
    <w:name w:val="Средняя сетка 2 Знак"/>
    <w:link w:val="22"/>
    <w:locked/>
    <w:rsid w:val="0000253A"/>
    <w:rPr>
      <w:sz w:val="22"/>
      <w:szCs w:val="22"/>
      <w:lang w:val="en-US" w:eastAsia="en-US" w:bidi="ar-SA"/>
    </w:rPr>
  </w:style>
  <w:style w:type="table" w:styleId="22">
    <w:name w:val="Medium Grid 2"/>
    <w:basedOn w:val="a1"/>
    <w:link w:val="21"/>
    <w:rsid w:val="0000253A"/>
    <w:pPr>
      <w:spacing w:after="0" w:line="240" w:lineRule="auto"/>
    </w:pPr>
    <w:rPr>
      <w:lang w:val="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tblPr/>
      <w:tcPr>
        <w:shd w:val="clear" w:color="auto" w:fill="E6E6E6" w:themeFill="text1" w:themeFillTint="19"/>
      </w:tcPr>
    </w:tblStylePr>
    <w:tblStylePr w:type="lastRow">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nil"/>
          <w:insideH w:val="nil"/>
          <w:insideV w:val="nil"/>
        </w:tcBorders>
        <w:shd w:val="clear" w:color="auto" w:fill="FFFFFF" w:themeFill="background1"/>
      </w:tcPr>
    </w:tblStylePr>
    <w:tblStylePr w:type="lastCol">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paragraph" w:styleId="8">
    <w:name w:val="toc 8"/>
    <w:basedOn w:val="a"/>
    <w:next w:val="a"/>
    <w:autoRedefine/>
    <w:uiPriority w:val="39"/>
    <w:rsid w:val="0000253A"/>
    <w:pPr>
      <w:spacing w:line="276" w:lineRule="auto"/>
      <w:ind w:left="1540"/>
    </w:pPr>
    <w:rPr>
      <w:rFonts w:ascii="Calibri" w:hAnsi="Calibri" w:cs="Calibri"/>
      <w:lang w:val="en-US" w:eastAsia="en-US"/>
    </w:rPr>
  </w:style>
  <w:style w:type="paragraph" w:customStyle="1" w:styleId="23">
    <w:name w:val="Обычный2"/>
    <w:rsid w:val="00314224"/>
    <w:pPr>
      <w:spacing w:after="0" w:line="240" w:lineRule="auto"/>
    </w:pPr>
    <w:rPr>
      <w:rFonts w:ascii="Times New Roman" w:eastAsia="Times New Roman" w:hAnsi="Times New Roman" w:cs="Times New Roman"/>
      <w:szCs w:val="20"/>
      <w:lang w:eastAsia="ru-RU"/>
    </w:rPr>
  </w:style>
  <w:style w:type="paragraph" w:customStyle="1" w:styleId="Normal10-02">
    <w:name w:val="Normal + 10 пт полужирный По центру Слева:  -02 см Справ..."/>
    <w:basedOn w:val="a"/>
    <w:link w:val="Normal10-020"/>
    <w:rsid w:val="00314224"/>
    <w:pPr>
      <w:ind w:right="-113"/>
    </w:pPr>
    <w:rPr>
      <w:b/>
      <w:bCs/>
    </w:rPr>
  </w:style>
  <w:style w:type="character" w:customStyle="1" w:styleId="Normal10-020">
    <w:name w:val="Normal + 10 пт полужирный По центру Слева:  -02 см Справ... Знак"/>
    <w:link w:val="Normal10-02"/>
    <w:rsid w:val="00314224"/>
    <w:rPr>
      <w:rFonts w:ascii="Times New Roman" w:eastAsia="Times New Roman" w:hAnsi="Times New Roman" w:cs="Times New Roman"/>
      <w:b/>
      <w:bCs/>
      <w:sz w:val="20"/>
      <w:szCs w:val="20"/>
      <w:lang w:eastAsia="ru-RU"/>
    </w:rPr>
  </w:style>
  <w:style w:type="paragraph" w:customStyle="1" w:styleId="16">
    <w:name w:val="Основной текст16"/>
    <w:basedOn w:val="a"/>
    <w:rsid w:val="008E14B6"/>
    <w:pPr>
      <w:shd w:val="clear" w:color="auto" w:fill="FFFFFF"/>
      <w:spacing w:before="840" w:line="446" w:lineRule="exact"/>
      <w:ind w:hanging="740"/>
      <w:jc w:val="both"/>
    </w:pPr>
    <w:rPr>
      <w:color w:val="000000"/>
      <w:sz w:val="25"/>
      <w:szCs w:val="25"/>
      <w:lang w:val="en-US"/>
    </w:rPr>
  </w:style>
  <w:style w:type="paragraph" w:customStyle="1" w:styleId="af6">
    <w:name w:val="Таблицы"/>
    <w:basedOn w:val="a"/>
    <w:link w:val="af7"/>
    <w:qFormat/>
    <w:rsid w:val="008E14B6"/>
    <w:pPr>
      <w:spacing w:line="276" w:lineRule="auto"/>
    </w:pPr>
    <w:rPr>
      <w:rFonts w:ascii="Calibri" w:hAnsi="Calibri"/>
      <w:i/>
      <w:color w:val="000000"/>
      <w:sz w:val="22"/>
      <w:szCs w:val="22"/>
      <w:lang w:val="x-none" w:eastAsia="en-US"/>
    </w:rPr>
  </w:style>
  <w:style w:type="character" w:customStyle="1" w:styleId="af7">
    <w:name w:val="Таблицы Знак"/>
    <w:link w:val="af6"/>
    <w:rsid w:val="008E14B6"/>
    <w:rPr>
      <w:rFonts w:ascii="Calibri" w:eastAsia="Times New Roman" w:hAnsi="Calibri" w:cs="Times New Roman"/>
      <w:i/>
      <w:color w:val="000000"/>
      <w:lang w:val="x-none"/>
    </w:rPr>
  </w:style>
  <w:style w:type="paragraph" w:styleId="af8">
    <w:name w:val="Body Text Indent"/>
    <w:basedOn w:val="a"/>
    <w:link w:val="af9"/>
    <w:uiPriority w:val="99"/>
    <w:unhideWhenUsed/>
    <w:rsid w:val="00D0035A"/>
    <w:pPr>
      <w:spacing w:after="120"/>
      <w:ind w:left="283"/>
    </w:pPr>
  </w:style>
  <w:style w:type="character" w:customStyle="1" w:styleId="af9">
    <w:name w:val="Основной текст с отступом Знак"/>
    <w:basedOn w:val="a0"/>
    <w:link w:val="af8"/>
    <w:uiPriority w:val="99"/>
    <w:rsid w:val="00D0035A"/>
    <w:rPr>
      <w:rFonts w:ascii="Times New Roman" w:eastAsia="Times New Roman" w:hAnsi="Times New Roman" w:cs="Times New Roman"/>
      <w:sz w:val="20"/>
      <w:szCs w:val="20"/>
      <w:lang w:eastAsia="ru-RU"/>
    </w:rPr>
  </w:style>
  <w:style w:type="paragraph" w:customStyle="1" w:styleId="210">
    <w:name w:val="Основной текст 21"/>
    <w:basedOn w:val="a"/>
    <w:rsid w:val="00D0035A"/>
    <w:pPr>
      <w:spacing w:before="120" w:line="320" w:lineRule="exact"/>
      <w:ind w:firstLine="709"/>
      <w:jc w:val="both"/>
    </w:pPr>
    <w:rPr>
      <w:sz w:val="24"/>
    </w:rPr>
  </w:style>
  <w:style w:type="paragraph" w:customStyle="1" w:styleId="ConsPlusNormal">
    <w:name w:val="ConsPlusNormal"/>
    <w:rsid w:val="00EB040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fa">
    <w:name w:val="Hyperlink"/>
    <w:basedOn w:val="a0"/>
    <w:uiPriority w:val="99"/>
    <w:unhideWhenUsed/>
    <w:rsid w:val="00E16DE3"/>
    <w:rPr>
      <w:color w:val="0000FF"/>
      <w:u w:val="single"/>
    </w:rPr>
  </w:style>
  <w:style w:type="paragraph" w:styleId="afb">
    <w:name w:val="List Bullet"/>
    <w:basedOn w:val="a"/>
    <w:link w:val="afc"/>
    <w:rsid w:val="000E0A57"/>
    <w:pPr>
      <w:tabs>
        <w:tab w:val="num" w:pos="360"/>
      </w:tabs>
      <w:ind w:left="360" w:hanging="360"/>
    </w:pPr>
    <w:rPr>
      <w:sz w:val="24"/>
      <w:szCs w:val="24"/>
    </w:rPr>
  </w:style>
  <w:style w:type="character" w:customStyle="1" w:styleId="afc">
    <w:name w:val="Маркированный список Знак"/>
    <w:link w:val="afb"/>
    <w:rsid w:val="000E0A57"/>
    <w:rPr>
      <w:rFonts w:ascii="Times New Roman" w:eastAsia="Times New Roman" w:hAnsi="Times New Roman" w:cs="Times New Roman"/>
      <w:sz w:val="24"/>
      <w:szCs w:val="24"/>
      <w:lang w:eastAsia="ru-RU"/>
    </w:rPr>
  </w:style>
  <w:style w:type="paragraph" w:styleId="24">
    <w:name w:val="Body Text 2"/>
    <w:basedOn w:val="a"/>
    <w:link w:val="25"/>
    <w:unhideWhenUsed/>
    <w:rsid w:val="00623683"/>
    <w:pPr>
      <w:spacing w:after="120" w:line="480" w:lineRule="auto"/>
    </w:pPr>
  </w:style>
  <w:style w:type="character" w:customStyle="1" w:styleId="25">
    <w:name w:val="Основной текст 2 Знак"/>
    <w:basedOn w:val="a0"/>
    <w:link w:val="24"/>
    <w:uiPriority w:val="99"/>
    <w:semiHidden/>
    <w:rsid w:val="00623683"/>
    <w:rPr>
      <w:rFonts w:ascii="Times New Roman" w:eastAsia="Times New Roman" w:hAnsi="Times New Roman" w:cs="Times New Roman"/>
      <w:sz w:val="20"/>
      <w:szCs w:val="20"/>
      <w:lang w:eastAsia="ru-RU"/>
    </w:rPr>
  </w:style>
  <w:style w:type="paragraph" w:customStyle="1" w:styleId="Iniiaiieoaeno21">
    <w:name w:val="Iniiaiie oaeno 21"/>
    <w:basedOn w:val="a"/>
    <w:uiPriority w:val="99"/>
    <w:rsid w:val="00FB3915"/>
    <w:rPr>
      <w:sz w:val="24"/>
      <w:szCs w:val="24"/>
    </w:rPr>
  </w:style>
  <w:style w:type="character" w:styleId="afd">
    <w:name w:val="Strong"/>
    <w:basedOn w:val="a0"/>
    <w:uiPriority w:val="22"/>
    <w:qFormat/>
    <w:rsid w:val="00FB3915"/>
    <w:rPr>
      <w:b/>
      <w:bCs/>
    </w:rPr>
  </w:style>
  <w:style w:type="character" w:customStyle="1" w:styleId="apple-converted-space">
    <w:name w:val="apple-converted-space"/>
    <w:basedOn w:val="a0"/>
    <w:rsid w:val="00FB3915"/>
  </w:style>
  <w:style w:type="character" w:styleId="afe">
    <w:name w:val="annotation reference"/>
    <w:basedOn w:val="a0"/>
    <w:uiPriority w:val="99"/>
    <w:semiHidden/>
    <w:unhideWhenUsed/>
    <w:rsid w:val="00FB3915"/>
    <w:rPr>
      <w:sz w:val="18"/>
      <w:szCs w:val="18"/>
    </w:rPr>
  </w:style>
  <w:style w:type="paragraph" w:styleId="aff">
    <w:name w:val="annotation text"/>
    <w:basedOn w:val="a"/>
    <w:link w:val="aff0"/>
    <w:uiPriority w:val="99"/>
    <w:semiHidden/>
    <w:unhideWhenUsed/>
    <w:rsid w:val="00FB3915"/>
    <w:pPr>
      <w:widowControl w:val="0"/>
    </w:pPr>
    <w:rPr>
      <w:rFonts w:asciiTheme="minorHAnsi" w:eastAsiaTheme="minorHAnsi" w:hAnsiTheme="minorHAnsi" w:cstheme="minorBidi"/>
      <w:sz w:val="24"/>
      <w:szCs w:val="24"/>
      <w:lang w:val="en-US" w:eastAsia="en-US"/>
    </w:rPr>
  </w:style>
  <w:style w:type="character" w:customStyle="1" w:styleId="aff0">
    <w:name w:val="Текст примечания Знак"/>
    <w:basedOn w:val="a0"/>
    <w:link w:val="aff"/>
    <w:uiPriority w:val="99"/>
    <w:semiHidden/>
    <w:rsid w:val="00FB3915"/>
    <w:rPr>
      <w:sz w:val="24"/>
      <w:szCs w:val="24"/>
      <w:lang w:val="en-US"/>
    </w:rPr>
  </w:style>
  <w:style w:type="paragraph" w:styleId="aff1">
    <w:name w:val="annotation subject"/>
    <w:basedOn w:val="aff"/>
    <w:next w:val="aff"/>
    <w:link w:val="aff2"/>
    <w:uiPriority w:val="99"/>
    <w:semiHidden/>
    <w:unhideWhenUsed/>
    <w:rsid w:val="00FB3915"/>
    <w:rPr>
      <w:b/>
      <w:bCs/>
      <w:sz w:val="20"/>
      <w:szCs w:val="20"/>
    </w:rPr>
  </w:style>
  <w:style w:type="character" w:customStyle="1" w:styleId="aff2">
    <w:name w:val="Тема примечания Знак"/>
    <w:basedOn w:val="aff0"/>
    <w:link w:val="aff1"/>
    <w:uiPriority w:val="99"/>
    <w:semiHidden/>
    <w:rsid w:val="00FB3915"/>
    <w:rPr>
      <w:b/>
      <w:bCs/>
      <w:sz w:val="20"/>
      <w:szCs w:val="20"/>
      <w:lang w:val="en-US"/>
    </w:rPr>
  </w:style>
  <w:style w:type="paragraph" w:styleId="26">
    <w:name w:val="Body Text Indent 2"/>
    <w:basedOn w:val="a"/>
    <w:link w:val="27"/>
    <w:uiPriority w:val="99"/>
    <w:semiHidden/>
    <w:unhideWhenUsed/>
    <w:rsid w:val="00FB3915"/>
    <w:pPr>
      <w:widowControl w:val="0"/>
      <w:spacing w:after="120" w:line="480" w:lineRule="auto"/>
      <w:ind w:left="283"/>
    </w:pPr>
    <w:rPr>
      <w:rFonts w:asciiTheme="minorHAnsi" w:eastAsiaTheme="minorHAnsi" w:hAnsiTheme="minorHAnsi" w:cstheme="minorBidi"/>
      <w:sz w:val="22"/>
      <w:szCs w:val="22"/>
      <w:lang w:val="en-US" w:eastAsia="en-US"/>
    </w:rPr>
  </w:style>
  <w:style w:type="character" w:customStyle="1" w:styleId="27">
    <w:name w:val="Основной текст с отступом 2 Знак"/>
    <w:basedOn w:val="a0"/>
    <w:link w:val="26"/>
    <w:uiPriority w:val="99"/>
    <w:semiHidden/>
    <w:rsid w:val="00FB3915"/>
    <w:rPr>
      <w:lang w:val="en-US"/>
    </w:rPr>
  </w:style>
  <w:style w:type="paragraph" w:customStyle="1" w:styleId="213">
    <w:name w:val="Стиль Основной текст с отступом 2 + 13 пт"/>
    <w:basedOn w:val="26"/>
    <w:link w:val="2130"/>
    <w:autoRedefine/>
    <w:rsid w:val="00FB3915"/>
    <w:pPr>
      <w:widowControl/>
      <w:spacing w:after="0" w:line="360" w:lineRule="auto"/>
      <w:ind w:left="0" w:firstLine="720"/>
      <w:jc w:val="both"/>
    </w:pPr>
    <w:rPr>
      <w:rFonts w:ascii="Times New Roman" w:eastAsia="Times New Roman" w:hAnsi="Times New Roman" w:cs="Times New Roman"/>
      <w:sz w:val="26"/>
      <w:szCs w:val="24"/>
      <w:lang w:val="ru-RU" w:eastAsia="ru-RU"/>
    </w:rPr>
  </w:style>
  <w:style w:type="character" w:customStyle="1" w:styleId="2130">
    <w:name w:val="Стиль Основной текст с отступом 2 + 13 пт Знак"/>
    <w:link w:val="213"/>
    <w:rsid w:val="00FB3915"/>
    <w:rPr>
      <w:rFonts w:ascii="Times New Roman" w:eastAsia="Times New Roman" w:hAnsi="Times New Roman" w:cs="Times New Roman"/>
      <w:sz w:val="26"/>
      <w:szCs w:val="24"/>
      <w:lang w:eastAsia="ru-RU"/>
    </w:rPr>
  </w:style>
  <w:style w:type="paragraph" w:styleId="aff3">
    <w:name w:val="No Spacing"/>
    <w:basedOn w:val="a"/>
    <w:link w:val="aff4"/>
    <w:uiPriority w:val="1"/>
    <w:qFormat/>
    <w:rsid w:val="00FB3915"/>
    <w:rPr>
      <w:rFonts w:asciiTheme="minorHAnsi" w:eastAsiaTheme="minorHAnsi" w:hAnsiTheme="minorHAnsi"/>
      <w:sz w:val="24"/>
      <w:szCs w:val="32"/>
      <w:lang w:val="en-US" w:eastAsia="en-US" w:bidi="en-US"/>
    </w:rPr>
  </w:style>
  <w:style w:type="paragraph" w:styleId="aff5">
    <w:name w:val="Plain Text"/>
    <w:basedOn w:val="a"/>
    <w:link w:val="aff6"/>
    <w:uiPriority w:val="99"/>
    <w:unhideWhenUsed/>
    <w:rsid w:val="00FB3915"/>
    <w:rPr>
      <w:rFonts w:ascii="Consolas" w:eastAsia="Calibri" w:hAnsi="Consolas" w:cs="Consolas"/>
      <w:sz w:val="21"/>
      <w:szCs w:val="21"/>
      <w:lang w:eastAsia="en-US"/>
    </w:rPr>
  </w:style>
  <w:style w:type="character" w:customStyle="1" w:styleId="aff6">
    <w:name w:val="Текст Знак"/>
    <w:basedOn w:val="a0"/>
    <w:link w:val="aff5"/>
    <w:uiPriority w:val="99"/>
    <w:rsid w:val="00FB3915"/>
    <w:rPr>
      <w:rFonts w:ascii="Consolas" w:eastAsia="Calibri" w:hAnsi="Consolas" w:cs="Consolas"/>
      <w:sz w:val="21"/>
      <w:szCs w:val="21"/>
    </w:rPr>
  </w:style>
  <w:style w:type="paragraph" w:styleId="aff7">
    <w:name w:val="TOC Heading"/>
    <w:basedOn w:val="1"/>
    <w:next w:val="a"/>
    <w:uiPriority w:val="39"/>
    <w:unhideWhenUsed/>
    <w:qFormat/>
    <w:rsid w:val="00FB3915"/>
    <w:pPr>
      <w:keepNext/>
      <w:keepLines/>
      <w:widowControl/>
      <w:spacing w:before="480" w:line="276" w:lineRule="auto"/>
      <w:outlineLvl w:val="9"/>
    </w:pPr>
    <w:rPr>
      <w:rFonts w:asciiTheme="majorHAnsi" w:eastAsiaTheme="majorEastAsia" w:hAnsiTheme="majorHAnsi" w:cstheme="majorBidi"/>
      <w:color w:val="365F91" w:themeColor="accent1" w:themeShade="BF"/>
      <w:sz w:val="28"/>
      <w:szCs w:val="28"/>
      <w:lang w:val="ru-RU" w:eastAsia="ru-RU"/>
    </w:rPr>
  </w:style>
  <w:style w:type="paragraph" w:styleId="11">
    <w:name w:val="toc 1"/>
    <w:basedOn w:val="a"/>
    <w:next w:val="a"/>
    <w:autoRedefine/>
    <w:uiPriority w:val="39"/>
    <w:unhideWhenUsed/>
    <w:rsid w:val="00CA51F5"/>
    <w:pPr>
      <w:widowControl w:val="0"/>
      <w:tabs>
        <w:tab w:val="right" w:leader="dot" w:pos="9345"/>
      </w:tabs>
      <w:jc w:val="both"/>
    </w:pPr>
    <w:rPr>
      <w:rFonts w:asciiTheme="minorHAnsi" w:eastAsiaTheme="minorHAnsi" w:hAnsiTheme="minorHAnsi" w:cstheme="minorBidi"/>
      <w:sz w:val="22"/>
      <w:szCs w:val="22"/>
      <w:lang w:val="en-US" w:eastAsia="en-US"/>
    </w:rPr>
  </w:style>
  <w:style w:type="paragraph" w:styleId="28">
    <w:name w:val="toc 2"/>
    <w:basedOn w:val="a"/>
    <w:next w:val="a"/>
    <w:autoRedefine/>
    <w:uiPriority w:val="39"/>
    <w:unhideWhenUsed/>
    <w:rsid w:val="00FB3915"/>
    <w:pPr>
      <w:widowControl w:val="0"/>
      <w:spacing w:after="100"/>
      <w:ind w:left="220"/>
    </w:pPr>
    <w:rPr>
      <w:rFonts w:asciiTheme="minorHAnsi" w:eastAsiaTheme="minorHAnsi" w:hAnsiTheme="minorHAnsi" w:cstheme="minorBidi"/>
      <w:sz w:val="22"/>
      <w:szCs w:val="22"/>
      <w:lang w:val="en-US" w:eastAsia="en-US"/>
    </w:rPr>
  </w:style>
  <w:style w:type="paragraph" w:styleId="31">
    <w:name w:val="toc 3"/>
    <w:basedOn w:val="a"/>
    <w:next w:val="a"/>
    <w:autoRedefine/>
    <w:uiPriority w:val="39"/>
    <w:unhideWhenUsed/>
    <w:rsid w:val="00FB3915"/>
    <w:pPr>
      <w:widowControl w:val="0"/>
      <w:spacing w:after="100"/>
      <w:ind w:left="440"/>
    </w:pPr>
    <w:rPr>
      <w:rFonts w:asciiTheme="minorHAnsi" w:eastAsiaTheme="minorHAnsi" w:hAnsiTheme="minorHAnsi" w:cstheme="minorBidi"/>
      <w:sz w:val="22"/>
      <w:szCs w:val="22"/>
      <w:lang w:val="en-US" w:eastAsia="en-US"/>
    </w:rPr>
  </w:style>
  <w:style w:type="paragraph" w:styleId="4">
    <w:name w:val="toc 4"/>
    <w:basedOn w:val="a"/>
    <w:next w:val="a"/>
    <w:autoRedefine/>
    <w:uiPriority w:val="39"/>
    <w:unhideWhenUsed/>
    <w:rsid w:val="00FB3915"/>
    <w:pPr>
      <w:spacing w:after="100" w:line="276" w:lineRule="auto"/>
      <w:ind w:left="660"/>
    </w:pPr>
    <w:rPr>
      <w:rFonts w:asciiTheme="minorHAnsi" w:eastAsiaTheme="minorEastAsia" w:hAnsiTheme="minorHAnsi" w:cstheme="minorBidi"/>
      <w:sz w:val="22"/>
      <w:szCs w:val="22"/>
    </w:rPr>
  </w:style>
  <w:style w:type="paragraph" w:styleId="5">
    <w:name w:val="toc 5"/>
    <w:basedOn w:val="a"/>
    <w:next w:val="a"/>
    <w:autoRedefine/>
    <w:uiPriority w:val="39"/>
    <w:unhideWhenUsed/>
    <w:rsid w:val="00FB3915"/>
    <w:pPr>
      <w:spacing w:after="100" w:line="276" w:lineRule="auto"/>
      <w:ind w:left="880"/>
    </w:pPr>
    <w:rPr>
      <w:rFonts w:asciiTheme="minorHAnsi" w:eastAsiaTheme="minorEastAsia" w:hAnsiTheme="minorHAnsi" w:cstheme="minorBidi"/>
      <w:sz w:val="22"/>
      <w:szCs w:val="22"/>
    </w:rPr>
  </w:style>
  <w:style w:type="paragraph" w:styleId="6">
    <w:name w:val="toc 6"/>
    <w:basedOn w:val="a"/>
    <w:next w:val="a"/>
    <w:autoRedefine/>
    <w:uiPriority w:val="39"/>
    <w:unhideWhenUsed/>
    <w:rsid w:val="00FB3915"/>
    <w:pPr>
      <w:spacing w:after="100" w:line="276" w:lineRule="auto"/>
      <w:ind w:left="1100"/>
    </w:pPr>
    <w:rPr>
      <w:rFonts w:asciiTheme="minorHAnsi" w:eastAsiaTheme="minorEastAsia" w:hAnsiTheme="minorHAnsi" w:cstheme="minorBidi"/>
      <w:sz w:val="22"/>
      <w:szCs w:val="22"/>
    </w:rPr>
  </w:style>
  <w:style w:type="paragraph" w:styleId="7">
    <w:name w:val="toc 7"/>
    <w:basedOn w:val="a"/>
    <w:next w:val="a"/>
    <w:autoRedefine/>
    <w:uiPriority w:val="39"/>
    <w:unhideWhenUsed/>
    <w:rsid w:val="00FB3915"/>
    <w:pPr>
      <w:spacing w:after="100" w:line="276" w:lineRule="auto"/>
      <w:ind w:left="1320"/>
    </w:pPr>
    <w:rPr>
      <w:rFonts w:asciiTheme="minorHAnsi" w:eastAsiaTheme="minorEastAsia" w:hAnsiTheme="minorHAnsi" w:cstheme="minorBidi"/>
      <w:sz w:val="22"/>
      <w:szCs w:val="22"/>
    </w:rPr>
  </w:style>
  <w:style w:type="paragraph" w:styleId="9">
    <w:name w:val="toc 9"/>
    <w:basedOn w:val="a"/>
    <w:next w:val="a"/>
    <w:autoRedefine/>
    <w:uiPriority w:val="39"/>
    <w:unhideWhenUsed/>
    <w:rsid w:val="00FB3915"/>
    <w:pPr>
      <w:spacing w:after="100" w:line="276" w:lineRule="auto"/>
      <w:ind w:left="1760"/>
    </w:pPr>
    <w:rPr>
      <w:rFonts w:asciiTheme="minorHAnsi" w:eastAsiaTheme="minorEastAsia" w:hAnsiTheme="minorHAnsi" w:cstheme="minorBidi"/>
      <w:sz w:val="22"/>
      <w:szCs w:val="22"/>
    </w:rPr>
  </w:style>
  <w:style w:type="character" w:customStyle="1" w:styleId="aff4">
    <w:name w:val="Без интервала Знак"/>
    <w:link w:val="aff3"/>
    <w:uiPriority w:val="1"/>
    <w:rsid w:val="00B53666"/>
    <w:rPr>
      <w:rFonts w:cs="Times New Roman"/>
      <w:sz w:val="24"/>
      <w:szCs w:val="32"/>
      <w:lang w:val="en-US" w:bidi="en-US"/>
    </w:rPr>
  </w:style>
  <w:style w:type="paragraph" w:customStyle="1" w:styleId="12">
    <w:name w:val="Абзац списка1"/>
    <w:basedOn w:val="a"/>
    <w:rsid w:val="004D38F1"/>
    <w:pPr>
      <w:ind w:left="720"/>
    </w:pPr>
    <w:rPr>
      <w:rFonts w:eastAsia="Calibri"/>
      <w:sz w:val="26"/>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List" w:uiPriority="0"/>
    <w:lsdException w:name="List Bullet"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39E3"/>
    <w:pPr>
      <w:spacing w:after="0" w:line="240" w:lineRule="auto"/>
    </w:pPr>
    <w:rPr>
      <w:rFonts w:ascii="Times New Roman" w:eastAsia="Times New Roman" w:hAnsi="Times New Roman" w:cs="Times New Roman"/>
      <w:sz w:val="20"/>
      <w:szCs w:val="20"/>
      <w:lang w:eastAsia="ru-RU"/>
    </w:rPr>
  </w:style>
  <w:style w:type="paragraph" w:styleId="1">
    <w:name w:val="heading 1"/>
    <w:basedOn w:val="a"/>
    <w:link w:val="10"/>
    <w:uiPriority w:val="1"/>
    <w:qFormat/>
    <w:rsid w:val="00B123C8"/>
    <w:pPr>
      <w:widowControl w:val="0"/>
      <w:spacing w:after="60"/>
      <w:jc w:val="both"/>
      <w:outlineLvl w:val="0"/>
    </w:pPr>
    <w:rPr>
      <w:rFonts w:ascii="Times New Roman Полужирный" w:hAnsi="Times New Roman Полужирный" w:cstheme="minorBidi"/>
      <w:b/>
      <w:bCs/>
      <w:sz w:val="24"/>
      <w:szCs w:val="26"/>
      <w:lang w:val="en-US" w:eastAsia="en-US"/>
    </w:rPr>
  </w:style>
  <w:style w:type="paragraph" w:styleId="2">
    <w:name w:val="heading 2"/>
    <w:basedOn w:val="a"/>
    <w:link w:val="20"/>
    <w:uiPriority w:val="9"/>
    <w:qFormat/>
    <w:rsid w:val="001059E0"/>
    <w:pPr>
      <w:widowControl w:val="0"/>
      <w:spacing w:before="13"/>
      <w:ind w:left="667"/>
      <w:outlineLvl w:val="1"/>
    </w:pPr>
    <w:rPr>
      <w:rFonts w:cstheme="minorBidi"/>
      <w:b/>
      <w:bCs/>
      <w:i/>
      <w:sz w:val="26"/>
      <w:szCs w:val="26"/>
      <w:lang w:val="en-US" w:eastAsia="en-US"/>
    </w:rPr>
  </w:style>
  <w:style w:type="paragraph" w:styleId="3">
    <w:name w:val="heading 3"/>
    <w:basedOn w:val="a"/>
    <w:next w:val="a"/>
    <w:link w:val="30"/>
    <w:uiPriority w:val="9"/>
    <w:unhideWhenUsed/>
    <w:qFormat/>
    <w:rsid w:val="00A733A8"/>
    <w:pPr>
      <w:keepNext/>
      <w:keepLines/>
      <w:spacing w:before="200"/>
      <w:outlineLvl w:val="2"/>
    </w:pPr>
    <w:rPr>
      <w:rFonts w:asciiTheme="majorHAnsi" w:eastAsiaTheme="majorEastAsia" w:hAnsiTheme="majorHAnsi" w:cstheme="majorBidi"/>
      <w:b/>
      <w:bCs/>
      <w:color w:val="4F81BD" w:themeColor="accent1"/>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qFormat/>
    <w:rsid w:val="008B39E3"/>
    <w:pPr>
      <w:ind w:left="708"/>
    </w:pPr>
  </w:style>
  <w:style w:type="character" w:customStyle="1" w:styleId="a4">
    <w:name w:val="Абзац списка Знак"/>
    <w:basedOn w:val="a0"/>
    <w:link w:val="a3"/>
    <w:locked/>
    <w:rsid w:val="008B39E3"/>
    <w:rPr>
      <w:rFonts w:ascii="Times New Roman" w:eastAsia="Times New Roman" w:hAnsi="Times New Roman" w:cs="Times New Roman"/>
      <w:sz w:val="20"/>
      <w:szCs w:val="20"/>
      <w:lang w:eastAsia="ru-RU"/>
    </w:rPr>
  </w:style>
  <w:style w:type="table" w:customStyle="1" w:styleId="TableNormal">
    <w:name w:val="Table Normal"/>
    <w:uiPriority w:val="2"/>
    <w:semiHidden/>
    <w:unhideWhenUsed/>
    <w:qFormat/>
    <w:rsid w:val="008B39E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8B39E3"/>
    <w:pPr>
      <w:widowControl w:val="0"/>
    </w:pPr>
    <w:rPr>
      <w:rFonts w:ascii="Calibri" w:eastAsia="Calibri" w:hAnsi="Calibri"/>
      <w:sz w:val="22"/>
      <w:szCs w:val="22"/>
      <w:lang w:val="en-US" w:eastAsia="en-US"/>
    </w:rPr>
  </w:style>
  <w:style w:type="paragraph" w:styleId="a5">
    <w:name w:val="Balloon Text"/>
    <w:basedOn w:val="a"/>
    <w:link w:val="a6"/>
    <w:uiPriority w:val="99"/>
    <w:semiHidden/>
    <w:unhideWhenUsed/>
    <w:rsid w:val="008B39E3"/>
    <w:rPr>
      <w:rFonts w:ascii="Tahoma" w:hAnsi="Tahoma" w:cs="Tahoma"/>
      <w:sz w:val="16"/>
      <w:szCs w:val="16"/>
    </w:rPr>
  </w:style>
  <w:style w:type="character" w:customStyle="1" w:styleId="a6">
    <w:name w:val="Текст выноски Знак"/>
    <w:basedOn w:val="a0"/>
    <w:link w:val="a5"/>
    <w:uiPriority w:val="99"/>
    <w:semiHidden/>
    <w:rsid w:val="008B39E3"/>
    <w:rPr>
      <w:rFonts w:ascii="Tahoma" w:eastAsia="Times New Roman" w:hAnsi="Tahoma" w:cs="Tahoma"/>
      <w:sz w:val="16"/>
      <w:szCs w:val="16"/>
      <w:lang w:eastAsia="ru-RU"/>
    </w:rPr>
  </w:style>
  <w:style w:type="character" w:customStyle="1" w:styleId="10">
    <w:name w:val="Заголовок 1 Знак"/>
    <w:basedOn w:val="a0"/>
    <w:link w:val="1"/>
    <w:uiPriority w:val="1"/>
    <w:rsid w:val="00B123C8"/>
    <w:rPr>
      <w:rFonts w:ascii="Times New Roman Полужирный" w:eastAsia="Times New Roman" w:hAnsi="Times New Roman Полужирный"/>
      <w:b/>
      <w:bCs/>
      <w:sz w:val="24"/>
      <w:szCs w:val="26"/>
      <w:lang w:val="en-US"/>
    </w:rPr>
  </w:style>
  <w:style w:type="character" w:customStyle="1" w:styleId="20">
    <w:name w:val="Заголовок 2 Знак"/>
    <w:basedOn w:val="a0"/>
    <w:link w:val="2"/>
    <w:uiPriority w:val="9"/>
    <w:rsid w:val="001059E0"/>
    <w:rPr>
      <w:rFonts w:ascii="Times New Roman" w:eastAsia="Times New Roman" w:hAnsi="Times New Roman"/>
      <w:b/>
      <w:bCs/>
      <w:i/>
      <w:sz w:val="26"/>
      <w:szCs w:val="26"/>
      <w:lang w:val="en-US"/>
    </w:rPr>
  </w:style>
  <w:style w:type="paragraph" w:styleId="a7">
    <w:name w:val="Body Text"/>
    <w:basedOn w:val="a"/>
    <w:link w:val="a8"/>
    <w:uiPriority w:val="1"/>
    <w:qFormat/>
    <w:rsid w:val="001059E0"/>
    <w:pPr>
      <w:widowControl w:val="0"/>
      <w:spacing w:before="6"/>
      <w:ind w:left="101" w:firstLine="566"/>
    </w:pPr>
    <w:rPr>
      <w:rFonts w:cstheme="minorBidi"/>
      <w:sz w:val="26"/>
      <w:szCs w:val="26"/>
      <w:lang w:val="en-US" w:eastAsia="en-US"/>
    </w:rPr>
  </w:style>
  <w:style w:type="character" w:customStyle="1" w:styleId="a8">
    <w:name w:val="Основной текст Знак"/>
    <w:basedOn w:val="a0"/>
    <w:link w:val="a7"/>
    <w:uiPriority w:val="1"/>
    <w:rsid w:val="001059E0"/>
    <w:rPr>
      <w:rFonts w:ascii="Times New Roman" w:eastAsia="Times New Roman" w:hAnsi="Times New Roman"/>
      <w:sz w:val="26"/>
      <w:szCs w:val="26"/>
      <w:lang w:val="en-US"/>
    </w:rPr>
  </w:style>
  <w:style w:type="paragraph" w:customStyle="1" w:styleId="Default">
    <w:name w:val="Default"/>
    <w:rsid w:val="001059E0"/>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9">
    <w:name w:val="Normal (Web)"/>
    <w:aliases w:val="Обычный (Web),Обычный (Web)1"/>
    <w:basedOn w:val="a"/>
    <w:rsid w:val="00372E6B"/>
    <w:pPr>
      <w:spacing w:before="100" w:beforeAutospacing="1" w:after="100" w:afterAutospacing="1"/>
    </w:pPr>
    <w:rPr>
      <w:sz w:val="24"/>
      <w:szCs w:val="24"/>
    </w:rPr>
  </w:style>
  <w:style w:type="table" w:styleId="aa">
    <w:name w:val="Table Grid"/>
    <w:aliases w:val="Table Grid Report"/>
    <w:basedOn w:val="a1"/>
    <w:uiPriority w:val="59"/>
    <w:rsid w:val="00E152BE"/>
    <w:pPr>
      <w:spacing w:after="0" w:line="240" w:lineRule="auto"/>
    </w:pPr>
    <w:rPr>
      <w:rFonts w:eastAsiaTheme="minorEastAsia"/>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header"/>
    <w:basedOn w:val="a"/>
    <w:link w:val="ac"/>
    <w:uiPriority w:val="99"/>
    <w:unhideWhenUsed/>
    <w:rsid w:val="00EE3EA5"/>
    <w:pPr>
      <w:tabs>
        <w:tab w:val="center" w:pos="4677"/>
        <w:tab w:val="right" w:pos="9355"/>
      </w:tabs>
    </w:pPr>
  </w:style>
  <w:style w:type="character" w:customStyle="1" w:styleId="ac">
    <w:name w:val="Верхний колонтитул Знак"/>
    <w:basedOn w:val="a0"/>
    <w:link w:val="ab"/>
    <w:uiPriority w:val="99"/>
    <w:rsid w:val="00EE3EA5"/>
    <w:rPr>
      <w:rFonts w:ascii="Times New Roman" w:eastAsia="Times New Roman" w:hAnsi="Times New Roman" w:cs="Times New Roman"/>
      <w:sz w:val="20"/>
      <w:szCs w:val="20"/>
      <w:lang w:eastAsia="ru-RU"/>
    </w:rPr>
  </w:style>
  <w:style w:type="paragraph" w:styleId="ad">
    <w:name w:val="footer"/>
    <w:basedOn w:val="a"/>
    <w:link w:val="ae"/>
    <w:uiPriority w:val="99"/>
    <w:unhideWhenUsed/>
    <w:rsid w:val="00EE3EA5"/>
    <w:pPr>
      <w:tabs>
        <w:tab w:val="center" w:pos="4677"/>
        <w:tab w:val="right" w:pos="9355"/>
      </w:tabs>
    </w:pPr>
  </w:style>
  <w:style w:type="character" w:customStyle="1" w:styleId="ae">
    <w:name w:val="Нижний колонтитул Знак"/>
    <w:basedOn w:val="a0"/>
    <w:link w:val="ad"/>
    <w:uiPriority w:val="99"/>
    <w:rsid w:val="00EE3EA5"/>
    <w:rPr>
      <w:rFonts w:ascii="Times New Roman" w:eastAsia="Times New Roman" w:hAnsi="Times New Roman" w:cs="Times New Roman"/>
      <w:sz w:val="20"/>
      <w:szCs w:val="20"/>
      <w:lang w:eastAsia="ru-RU"/>
    </w:rPr>
  </w:style>
  <w:style w:type="paragraph" w:styleId="af">
    <w:name w:val="caption"/>
    <w:aliases w:val=" Знак,Знак, Знак1,Знак1,Знак1 Знак Знак Знак,Знак1 Знак Знак,Таблица - Название объекта,!! Object Novogor !!,Caption Char,Caption Char1 Char1 Char Char,Caption Char Char2 Char1 Char Char,Caption Char Char Char1 Char Char Char, Знак13"/>
    <w:basedOn w:val="a"/>
    <w:next w:val="a"/>
    <w:link w:val="af0"/>
    <w:qFormat/>
    <w:rsid w:val="002E7F84"/>
    <w:pPr>
      <w:jc w:val="center"/>
    </w:pPr>
    <w:rPr>
      <w:sz w:val="28"/>
    </w:rPr>
  </w:style>
  <w:style w:type="character" w:customStyle="1" w:styleId="af0">
    <w:name w:val="Название объекта Знак"/>
    <w:aliases w:val=" Знак Знак,Знак Знак, Знак1 Знак,Знак1 Знак,Знак1 Знак Знак Знак Знак,Знак1 Знак Знак Знак1,Таблица - Название объекта Знак,!! Object Novogor !! Знак,Caption Char Знак,Caption Char1 Char1 Char Char Знак, Знак13 Знак"/>
    <w:link w:val="af"/>
    <w:uiPriority w:val="35"/>
    <w:rsid w:val="002E7F84"/>
    <w:rPr>
      <w:rFonts w:ascii="Times New Roman" w:eastAsia="Times New Roman" w:hAnsi="Times New Roman" w:cs="Times New Roman"/>
      <w:sz w:val="28"/>
      <w:szCs w:val="20"/>
      <w:lang w:eastAsia="ru-RU"/>
    </w:rPr>
  </w:style>
  <w:style w:type="paragraph" w:styleId="af1">
    <w:name w:val="List"/>
    <w:basedOn w:val="a"/>
    <w:rsid w:val="002E7F84"/>
    <w:pPr>
      <w:widowControl w:val="0"/>
      <w:ind w:left="283" w:hanging="283"/>
      <w:jc w:val="both"/>
    </w:pPr>
  </w:style>
  <w:style w:type="character" w:customStyle="1" w:styleId="30">
    <w:name w:val="Заголовок 3 Знак"/>
    <w:basedOn w:val="a0"/>
    <w:link w:val="3"/>
    <w:uiPriority w:val="9"/>
    <w:rsid w:val="00A733A8"/>
    <w:rPr>
      <w:rFonts w:asciiTheme="majorHAnsi" w:eastAsiaTheme="majorEastAsia" w:hAnsiTheme="majorHAnsi" w:cstheme="majorBidi"/>
      <w:b/>
      <w:bCs/>
      <w:color w:val="4F81BD" w:themeColor="accent1"/>
      <w:sz w:val="24"/>
      <w:szCs w:val="24"/>
      <w:lang w:eastAsia="ru-RU"/>
    </w:rPr>
  </w:style>
  <w:style w:type="paragraph" w:customStyle="1" w:styleId="af2">
    <w:name w:val="№ таблицы"/>
    <w:basedOn w:val="a"/>
    <w:next w:val="a"/>
    <w:link w:val="af3"/>
    <w:qFormat/>
    <w:rsid w:val="00A733A8"/>
    <w:pPr>
      <w:jc w:val="right"/>
    </w:pPr>
    <w:rPr>
      <w:rFonts w:eastAsia="Calibri"/>
      <w:b/>
      <w:i/>
      <w:szCs w:val="24"/>
      <w:lang w:eastAsia="en-US" w:bidi="en-US"/>
    </w:rPr>
  </w:style>
  <w:style w:type="character" w:customStyle="1" w:styleId="af3">
    <w:name w:val="№ таблицы Знак"/>
    <w:basedOn w:val="a0"/>
    <w:link w:val="af2"/>
    <w:rsid w:val="00A733A8"/>
    <w:rPr>
      <w:rFonts w:ascii="Times New Roman" w:eastAsia="Calibri" w:hAnsi="Times New Roman" w:cs="Times New Roman"/>
      <w:b/>
      <w:i/>
      <w:sz w:val="20"/>
      <w:szCs w:val="24"/>
      <w:lang w:bidi="en-US"/>
    </w:rPr>
  </w:style>
  <w:style w:type="paragraph" w:customStyle="1" w:styleId="af4">
    <w:name w:val="Классик"/>
    <w:basedOn w:val="a"/>
    <w:link w:val="af5"/>
    <w:qFormat/>
    <w:rsid w:val="0053695B"/>
    <w:pPr>
      <w:ind w:firstLine="720"/>
      <w:jc w:val="both"/>
    </w:pPr>
    <w:rPr>
      <w:rFonts w:eastAsia="Calibri"/>
      <w:sz w:val="24"/>
      <w:szCs w:val="24"/>
      <w:lang w:eastAsia="en-US" w:bidi="en-US"/>
    </w:rPr>
  </w:style>
  <w:style w:type="character" w:customStyle="1" w:styleId="af5">
    <w:name w:val="Классик Знак"/>
    <w:basedOn w:val="a0"/>
    <w:link w:val="af4"/>
    <w:rsid w:val="0053695B"/>
    <w:rPr>
      <w:rFonts w:ascii="Times New Roman" w:eastAsia="Calibri" w:hAnsi="Times New Roman" w:cs="Times New Roman"/>
      <w:sz w:val="24"/>
      <w:szCs w:val="24"/>
      <w:lang w:bidi="en-US"/>
    </w:rPr>
  </w:style>
  <w:style w:type="character" w:customStyle="1" w:styleId="21">
    <w:name w:val="Средняя сетка 2 Знак"/>
    <w:link w:val="22"/>
    <w:locked/>
    <w:rsid w:val="0000253A"/>
    <w:rPr>
      <w:sz w:val="22"/>
      <w:szCs w:val="22"/>
      <w:lang w:val="en-US" w:eastAsia="en-US" w:bidi="ar-SA"/>
    </w:rPr>
  </w:style>
  <w:style w:type="table" w:styleId="22">
    <w:name w:val="Medium Grid 2"/>
    <w:basedOn w:val="a1"/>
    <w:link w:val="21"/>
    <w:rsid w:val="0000253A"/>
    <w:pPr>
      <w:spacing w:after="0" w:line="240" w:lineRule="auto"/>
    </w:pPr>
    <w:rPr>
      <w:lang w:val="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tblPr/>
      <w:tcPr>
        <w:shd w:val="clear" w:color="auto" w:fill="E6E6E6" w:themeFill="text1" w:themeFillTint="19"/>
      </w:tcPr>
    </w:tblStylePr>
    <w:tblStylePr w:type="lastRow">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nil"/>
          <w:insideH w:val="nil"/>
          <w:insideV w:val="nil"/>
        </w:tcBorders>
        <w:shd w:val="clear" w:color="auto" w:fill="FFFFFF" w:themeFill="background1"/>
      </w:tcPr>
    </w:tblStylePr>
    <w:tblStylePr w:type="lastCol">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paragraph" w:styleId="8">
    <w:name w:val="toc 8"/>
    <w:basedOn w:val="a"/>
    <w:next w:val="a"/>
    <w:autoRedefine/>
    <w:uiPriority w:val="39"/>
    <w:rsid w:val="0000253A"/>
    <w:pPr>
      <w:spacing w:line="276" w:lineRule="auto"/>
      <w:ind w:left="1540"/>
    </w:pPr>
    <w:rPr>
      <w:rFonts w:ascii="Calibri" w:hAnsi="Calibri" w:cs="Calibri"/>
      <w:lang w:val="en-US" w:eastAsia="en-US"/>
    </w:rPr>
  </w:style>
  <w:style w:type="paragraph" w:customStyle="1" w:styleId="23">
    <w:name w:val="Обычный2"/>
    <w:rsid w:val="00314224"/>
    <w:pPr>
      <w:spacing w:after="0" w:line="240" w:lineRule="auto"/>
    </w:pPr>
    <w:rPr>
      <w:rFonts w:ascii="Times New Roman" w:eastAsia="Times New Roman" w:hAnsi="Times New Roman" w:cs="Times New Roman"/>
      <w:szCs w:val="20"/>
      <w:lang w:eastAsia="ru-RU"/>
    </w:rPr>
  </w:style>
  <w:style w:type="paragraph" w:customStyle="1" w:styleId="Normal10-02">
    <w:name w:val="Normal + 10 пт полужирный По центру Слева:  -02 см Справ..."/>
    <w:basedOn w:val="a"/>
    <w:link w:val="Normal10-020"/>
    <w:rsid w:val="00314224"/>
    <w:pPr>
      <w:ind w:right="-113"/>
    </w:pPr>
    <w:rPr>
      <w:b/>
      <w:bCs/>
    </w:rPr>
  </w:style>
  <w:style w:type="character" w:customStyle="1" w:styleId="Normal10-020">
    <w:name w:val="Normal + 10 пт полужирный По центру Слева:  -02 см Справ... Знак"/>
    <w:link w:val="Normal10-02"/>
    <w:rsid w:val="00314224"/>
    <w:rPr>
      <w:rFonts w:ascii="Times New Roman" w:eastAsia="Times New Roman" w:hAnsi="Times New Roman" w:cs="Times New Roman"/>
      <w:b/>
      <w:bCs/>
      <w:sz w:val="20"/>
      <w:szCs w:val="20"/>
      <w:lang w:eastAsia="ru-RU"/>
    </w:rPr>
  </w:style>
  <w:style w:type="paragraph" w:customStyle="1" w:styleId="16">
    <w:name w:val="Основной текст16"/>
    <w:basedOn w:val="a"/>
    <w:rsid w:val="008E14B6"/>
    <w:pPr>
      <w:shd w:val="clear" w:color="auto" w:fill="FFFFFF"/>
      <w:spacing w:before="840" w:line="446" w:lineRule="exact"/>
      <w:ind w:hanging="740"/>
      <w:jc w:val="both"/>
    </w:pPr>
    <w:rPr>
      <w:color w:val="000000"/>
      <w:sz w:val="25"/>
      <w:szCs w:val="25"/>
      <w:lang w:val="en-US"/>
    </w:rPr>
  </w:style>
  <w:style w:type="paragraph" w:customStyle="1" w:styleId="af6">
    <w:name w:val="Таблицы"/>
    <w:basedOn w:val="a"/>
    <w:link w:val="af7"/>
    <w:qFormat/>
    <w:rsid w:val="008E14B6"/>
    <w:pPr>
      <w:spacing w:line="276" w:lineRule="auto"/>
    </w:pPr>
    <w:rPr>
      <w:rFonts w:ascii="Calibri" w:hAnsi="Calibri"/>
      <w:i/>
      <w:color w:val="000000"/>
      <w:sz w:val="22"/>
      <w:szCs w:val="22"/>
      <w:lang w:val="x-none" w:eastAsia="en-US"/>
    </w:rPr>
  </w:style>
  <w:style w:type="character" w:customStyle="1" w:styleId="af7">
    <w:name w:val="Таблицы Знак"/>
    <w:link w:val="af6"/>
    <w:rsid w:val="008E14B6"/>
    <w:rPr>
      <w:rFonts w:ascii="Calibri" w:eastAsia="Times New Roman" w:hAnsi="Calibri" w:cs="Times New Roman"/>
      <w:i/>
      <w:color w:val="000000"/>
      <w:lang w:val="x-none"/>
    </w:rPr>
  </w:style>
  <w:style w:type="paragraph" w:styleId="af8">
    <w:name w:val="Body Text Indent"/>
    <w:basedOn w:val="a"/>
    <w:link w:val="af9"/>
    <w:uiPriority w:val="99"/>
    <w:unhideWhenUsed/>
    <w:rsid w:val="00D0035A"/>
    <w:pPr>
      <w:spacing w:after="120"/>
      <w:ind w:left="283"/>
    </w:pPr>
  </w:style>
  <w:style w:type="character" w:customStyle="1" w:styleId="af9">
    <w:name w:val="Основной текст с отступом Знак"/>
    <w:basedOn w:val="a0"/>
    <w:link w:val="af8"/>
    <w:uiPriority w:val="99"/>
    <w:rsid w:val="00D0035A"/>
    <w:rPr>
      <w:rFonts w:ascii="Times New Roman" w:eastAsia="Times New Roman" w:hAnsi="Times New Roman" w:cs="Times New Roman"/>
      <w:sz w:val="20"/>
      <w:szCs w:val="20"/>
      <w:lang w:eastAsia="ru-RU"/>
    </w:rPr>
  </w:style>
  <w:style w:type="paragraph" w:customStyle="1" w:styleId="210">
    <w:name w:val="Основной текст 21"/>
    <w:basedOn w:val="a"/>
    <w:rsid w:val="00D0035A"/>
    <w:pPr>
      <w:spacing w:before="120" w:line="320" w:lineRule="exact"/>
      <w:ind w:firstLine="709"/>
      <w:jc w:val="both"/>
    </w:pPr>
    <w:rPr>
      <w:sz w:val="24"/>
    </w:rPr>
  </w:style>
  <w:style w:type="paragraph" w:customStyle="1" w:styleId="ConsPlusNormal">
    <w:name w:val="ConsPlusNormal"/>
    <w:rsid w:val="00EB040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fa">
    <w:name w:val="Hyperlink"/>
    <w:basedOn w:val="a0"/>
    <w:uiPriority w:val="99"/>
    <w:unhideWhenUsed/>
    <w:rsid w:val="00E16DE3"/>
    <w:rPr>
      <w:color w:val="0000FF"/>
      <w:u w:val="single"/>
    </w:rPr>
  </w:style>
  <w:style w:type="paragraph" w:styleId="afb">
    <w:name w:val="List Bullet"/>
    <w:basedOn w:val="a"/>
    <w:link w:val="afc"/>
    <w:rsid w:val="000E0A57"/>
    <w:pPr>
      <w:tabs>
        <w:tab w:val="num" w:pos="360"/>
      </w:tabs>
      <w:ind w:left="360" w:hanging="360"/>
    </w:pPr>
    <w:rPr>
      <w:sz w:val="24"/>
      <w:szCs w:val="24"/>
    </w:rPr>
  </w:style>
  <w:style w:type="character" w:customStyle="1" w:styleId="afc">
    <w:name w:val="Маркированный список Знак"/>
    <w:link w:val="afb"/>
    <w:rsid w:val="000E0A57"/>
    <w:rPr>
      <w:rFonts w:ascii="Times New Roman" w:eastAsia="Times New Roman" w:hAnsi="Times New Roman" w:cs="Times New Roman"/>
      <w:sz w:val="24"/>
      <w:szCs w:val="24"/>
      <w:lang w:eastAsia="ru-RU"/>
    </w:rPr>
  </w:style>
  <w:style w:type="paragraph" w:styleId="24">
    <w:name w:val="Body Text 2"/>
    <w:basedOn w:val="a"/>
    <w:link w:val="25"/>
    <w:unhideWhenUsed/>
    <w:rsid w:val="00623683"/>
    <w:pPr>
      <w:spacing w:after="120" w:line="480" w:lineRule="auto"/>
    </w:pPr>
  </w:style>
  <w:style w:type="character" w:customStyle="1" w:styleId="25">
    <w:name w:val="Основной текст 2 Знак"/>
    <w:basedOn w:val="a0"/>
    <w:link w:val="24"/>
    <w:uiPriority w:val="99"/>
    <w:semiHidden/>
    <w:rsid w:val="00623683"/>
    <w:rPr>
      <w:rFonts w:ascii="Times New Roman" w:eastAsia="Times New Roman" w:hAnsi="Times New Roman" w:cs="Times New Roman"/>
      <w:sz w:val="20"/>
      <w:szCs w:val="20"/>
      <w:lang w:eastAsia="ru-RU"/>
    </w:rPr>
  </w:style>
  <w:style w:type="paragraph" w:customStyle="1" w:styleId="Iniiaiieoaeno21">
    <w:name w:val="Iniiaiie oaeno 21"/>
    <w:basedOn w:val="a"/>
    <w:uiPriority w:val="99"/>
    <w:rsid w:val="00FB3915"/>
    <w:rPr>
      <w:sz w:val="24"/>
      <w:szCs w:val="24"/>
    </w:rPr>
  </w:style>
  <w:style w:type="character" w:styleId="afd">
    <w:name w:val="Strong"/>
    <w:basedOn w:val="a0"/>
    <w:uiPriority w:val="22"/>
    <w:qFormat/>
    <w:rsid w:val="00FB3915"/>
    <w:rPr>
      <w:b/>
      <w:bCs/>
    </w:rPr>
  </w:style>
  <w:style w:type="character" w:customStyle="1" w:styleId="apple-converted-space">
    <w:name w:val="apple-converted-space"/>
    <w:basedOn w:val="a0"/>
    <w:rsid w:val="00FB3915"/>
  </w:style>
  <w:style w:type="character" w:styleId="afe">
    <w:name w:val="annotation reference"/>
    <w:basedOn w:val="a0"/>
    <w:uiPriority w:val="99"/>
    <w:semiHidden/>
    <w:unhideWhenUsed/>
    <w:rsid w:val="00FB3915"/>
    <w:rPr>
      <w:sz w:val="18"/>
      <w:szCs w:val="18"/>
    </w:rPr>
  </w:style>
  <w:style w:type="paragraph" w:styleId="aff">
    <w:name w:val="annotation text"/>
    <w:basedOn w:val="a"/>
    <w:link w:val="aff0"/>
    <w:uiPriority w:val="99"/>
    <w:semiHidden/>
    <w:unhideWhenUsed/>
    <w:rsid w:val="00FB3915"/>
    <w:pPr>
      <w:widowControl w:val="0"/>
    </w:pPr>
    <w:rPr>
      <w:rFonts w:asciiTheme="minorHAnsi" w:eastAsiaTheme="minorHAnsi" w:hAnsiTheme="minorHAnsi" w:cstheme="minorBidi"/>
      <w:sz w:val="24"/>
      <w:szCs w:val="24"/>
      <w:lang w:val="en-US" w:eastAsia="en-US"/>
    </w:rPr>
  </w:style>
  <w:style w:type="character" w:customStyle="1" w:styleId="aff0">
    <w:name w:val="Текст примечания Знак"/>
    <w:basedOn w:val="a0"/>
    <w:link w:val="aff"/>
    <w:uiPriority w:val="99"/>
    <w:semiHidden/>
    <w:rsid w:val="00FB3915"/>
    <w:rPr>
      <w:sz w:val="24"/>
      <w:szCs w:val="24"/>
      <w:lang w:val="en-US"/>
    </w:rPr>
  </w:style>
  <w:style w:type="paragraph" w:styleId="aff1">
    <w:name w:val="annotation subject"/>
    <w:basedOn w:val="aff"/>
    <w:next w:val="aff"/>
    <w:link w:val="aff2"/>
    <w:uiPriority w:val="99"/>
    <w:semiHidden/>
    <w:unhideWhenUsed/>
    <w:rsid w:val="00FB3915"/>
    <w:rPr>
      <w:b/>
      <w:bCs/>
      <w:sz w:val="20"/>
      <w:szCs w:val="20"/>
    </w:rPr>
  </w:style>
  <w:style w:type="character" w:customStyle="1" w:styleId="aff2">
    <w:name w:val="Тема примечания Знак"/>
    <w:basedOn w:val="aff0"/>
    <w:link w:val="aff1"/>
    <w:uiPriority w:val="99"/>
    <w:semiHidden/>
    <w:rsid w:val="00FB3915"/>
    <w:rPr>
      <w:b/>
      <w:bCs/>
      <w:sz w:val="20"/>
      <w:szCs w:val="20"/>
      <w:lang w:val="en-US"/>
    </w:rPr>
  </w:style>
  <w:style w:type="paragraph" w:styleId="26">
    <w:name w:val="Body Text Indent 2"/>
    <w:basedOn w:val="a"/>
    <w:link w:val="27"/>
    <w:uiPriority w:val="99"/>
    <w:semiHidden/>
    <w:unhideWhenUsed/>
    <w:rsid w:val="00FB3915"/>
    <w:pPr>
      <w:widowControl w:val="0"/>
      <w:spacing w:after="120" w:line="480" w:lineRule="auto"/>
      <w:ind w:left="283"/>
    </w:pPr>
    <w:rPr>
      <w:rFonts w:asciiTheme="minorHAnsi" w:eastAsiaTheme="minorHAnsi" w:hAnsiTheme="minorHAnsi" w:cstheme="minorBidi"/>
      <w:sz w:val="22"/>
      <w:szCs w:val="22"/>
      <w:lang w:val="en-US" w:eastAsia="en-US"/>
    </w:rPr>
  </w:style>
  <w:style w:type="character" w:customStyle="1" w:styleId="27">
    <w:name w:val="Основной текст с отступом 2 Знак"/>
    <w:basedOn w:val="a0"/>
    <w:link w:val="26"/>
    <w:uiPriority w:val="99"/>
    <w:semiHidden/>
    <w:rsid w:val="00FB3915"/>
    <w:rPr>
      <w:lang w:val="en-US"/>
    </w:rPr>
  </w:style>
  <w:style w:type="paragraph" w:customStyle="1" w:styleId="213">
    <w:name w:val="Стиль Основной текст с отступом 2 + 13 пт"/>
    <w:basedOn w:val="26"/>
    <w:link w:val="2130"/>
    <w:autoRedefine/>
    <w:rsid w:val="00FB3915"/>
    <w:pPr>
      <w:widowControl/>
      <w:spacing w:after="0" w:line="360" w:lineRule="auto"/>
      <w:ind w:left="0" w:firstLine="720"/>
      <w:jc w:val="both"/>
    </w:pPr>
    <w:rPr>
      <w:rFonts w:ascii="Times New Roman" w:eastAsia="Times New Roman" w:hAnsi="Times New Roman" w:cs="Times New Roman"/>
      <w:sz w:val="26"/>
      <w:szCs w:val="24"/>
      <w:lang w:val="ru-RU" w:eastAsia="ru-RU"/>
    </w:rPr>
  </w:style>
  <w:style w:type="character" w:customStyle="1" w:styleId="2130">
    <w:name w:val="Стиль Основной текст с отступом 2 + 13 пт Знак"/>
    <w:link w:val="213"/>
    <w:rsid w:val="00FB3915"/>
    <w:rPr>
      <w:rFonts w:ascii="Times New Roman" w:eastAsia="Times New Roman" w:hAnsi="Times New Roman" w:cs="Times New Roman"/>
      <w:sz w:val="26"/>
      <w:szCs w:val="24"/>
      <w:lang w:eastAsia="ru-RU"/>
    </w:rPr>
  </w:style>
  <w:style w:type="paragraph" w:styleId="aff3">
    <w:name w:val="No Spacing"/>
    <w:basedOn w:val="a"/>
    <w:link w:val="aff4"/>
    <w:uiPriority w:val="1"/>
    <w:qFormat/>
    <w:rsid w:val="00FB3915"/>
    <w:rPr>
      <w:rFonts w:asciiTheme="minorHAnsi" w:eastAsiaTheme="minorHAnsi" w:hAnsiTheme="minorHAnsi"/>
      <w:sz w:val="24"/>
      <w:szCs w:val="32"/>
      <w:lang w:val="en-US" w:eastAsia="en-US" w:bidi="en-US"/>
    </w:rPr>
  </w:style>
  <w:style w:type="paragraph" w:styleId="aff5">
    <w:name w:val="Plain Text"/>
    <w:basedOn w:val="a"/>
    <w:link w:val="aff6"/>
    <w:uiPriority w:val="99"/>
    <w:unhideWhenUsed/>
    <w:rsid w:val="00FB3915"/>
    <w:rPr>
      <w:rFonts w:ascii="Consolas" w:eastAsia="Calibri" w:hAnsi="Consolas" w:cs="Consolas"/>
      <w:sz w:val="21"/>
      <w:szCs w:val="21"/>
      <w:lang w:eastAsia="en-US"/>
    </w:rPr>
  </w:style>
  <w:style w:type="character" w:customStyle="1" w:styleId="aff6">
    <w:name w:val="Текст Знак"/>
    <w:basedOn w:val="a0"/>
    <w:link w:val="aff5"/>
    <w:uiPriority w:val="99"/>
    <w:rsid w:val="00FB3915"/>
    <w:rPr>
      <w:rFonts w:ascii="Consolas" w:eastAsia="Calibri" w:hAnsi="Consolas" w:cs="Consolas"/>
      <w:sz w:val="21"/>
      <w:szCs w:val="21"/>
    </w:rPr>
  </w:style>
  <w:style w:type="paragraph" w:styleId="aff7">
    <w:name w:val="TOC Heading"/>
    <w:basedOn w:val="1"/>
    <w:next w:val="a"/>
    <w:uiPriority w:val="39"/>
    <w:unhideWhenUsed/>
    <w:qFormat/>
    <w:rsid w:val="00FB3915"/>
    <w:pPr>
      <w:keepNext/>
      <w:keepLines/>
      <w:widowControl/>
      <w:spacing w:before="480" w:line="276" w:lineRule="auto"/>
      <w:outlineLvl w:val="9"/>
    </w:pPr>
    <w:rPr>
      <w:rFonts w:asciiTheme="majorHAnsi" w:eastAsiaTheme="majorEastAsia" w:hAnsiTheme="majorHAnsi" w:cstheme="majorBidi"/>
      <w:color w:val="365F91" w:themeColor="accent1" w:themeShade="BF"/>
      <w:sz w:val="28"/>
      <w:szCs w:val="28"/>
      <w:lang w:val="ru-RU" w:eastAsia="ru-RU"/>
    </w:rPr>
  </w:style>
  <w:style w:type="paragraph" w:styleId="11">
    <w:name w:val="toc 1"/>
    <w:basedOn w:val="a"/>
    <w:next w:val="a"/>
    <w:autoRedefine/>
    <w:uiPriority w:val="39"/>
    <w:unhideWhenUsed/>
    <w:rsid w:val="00CA51F5"/>
    <w:pPr>
      <w:widowControl w:val="0"/>
      <w:tabs>
        <w:tab w:val="right" w:leader="dot" w:pos="9345"/>
      </w:tabs>
      <w:jc w:val="both"/>
    </w:pPr>
    <w:rPr>
      <w:rFonts w:asciiTheme="minorHAnsi" w:eastAsiaTheme="minorHAnsi" w:hAnsiTheme="minorHAnsi" w:cstheme="minorBidi"/>
      <w:sz w:val="22"/>
      <w:szCs w:val="22"/>
      <w:lang w:val="en-US" w:eastAsia="en-US"/>
    </w:rPr>
  </w:style>
  <w:style w:type="paragraph" w:styleId="28">
    <w:name w:val="toc 2"/>
    <w:basedOn w:val="a"/>
    <w:next w:val="a"/>
    <w:autoRedefine/>
    <w:uiPriority w:val="39"/>
    <w:unhideWhenUsed/>
    <w:rsid w:val="00FB3915"/>
    <w:pPr>
      <w:widowControl w:val="0"/>
      <w:spacing w:after="100"/>
      <w:ind w:left="220"/>
    </w:pPr>
    <w:rPr>
      <w:rFonts w:asciiTheme="minorHAnsi" w:eastAsiaTheme="minorHAnsi" w:hAnsiTheme="minorHAnsi" w:cstheme="minorBidi"/>
      <w:sz w:val="22"/>
      <w:szCs w:val="22"/>
      <w:lang w:val="en-US" w:eastAsia="en-US"/>
    </w:rPr>
  </w:style>
  <w:style w:type="paragraph" w:styleId="31">
    <w:name w:val="toc 3"/>
    <w:basedOn w:val="a"/>
    <w:next w:val="a"/>
    <w:autoRedefine/>
    <w:uiPriority w:val="39"/>
    <w:unhideWhenUsed/>
    <w:rsid w:val="00FB3915"/>
    <w:pPr>
      <w:widowControl w:val="0"/>
      <w:spacing w:after="100"/>
      <w:ind w:left="440"/>
    </w:pPr>
    <w:rPr>
      <w:rFonts w:asciiTheme="minorHAnsi" w:eastAsiaTheme="minorHAnsi" w:hAnsiTheme="minorHAnsi" w:cstheme="minorBidi"/>
      <w:sz w:val="22"/>
      <w:szCs w:val="22"/>
      <w:lang w:val="en-US" w:eastAsia="en-US"/>
    </w:rPr>
  </w:style>
  <w:style w:type="paragraph" w:styleId="4">
    <w:name w:val="toc 4"/>
    <w:basedOn w:val="a"/>
    <w:next w:val="a"/>
    <w:autoRedefine/>
    <w:uiPriority w:val="39"/>
    <w:unhideWhenUsed/>
    <w:rsid w:val="00FB3915"/>
    <w:pPr>
      <w:spacing w:after="100" w:line="276" w:lineRule="auto"/>
      <w:ind w:left="660"/>
    </w:pPr>
    <w:rPr>
      <w:rFonts w:asciiTheme="minorHAnsi" w:eastAsiaTheme="minorEastAsia" w:hAnsiTheme="minorHAnsi" w:cstheme="minorBidi"/>
      <w:sz w:val="22"/>
      <w:szCs w:val="22"/>
    </w:rPr>
  </w:style>
  <w:style w:type="paragraph" w:styleId="5">
    <w:name w:val="toc 5"/>
    <w:basedOn w:val="a"/>
    <w:next w:val="a"/>
    <w:autoRedefine/>
    <w:uiPriority w:val="39"/>
    <w:unhideWhenUsed/>
    <w:rsid w:val="00FB3915"/>
    <w:pPr>
      <w:spacing w:after="100" w:line="276" w:lineRule="auto"/>
      <w:ind w:left="880"/>
    </w:pPr>
    <w:rPr>
      <w:rFonts w:asciiTheme="minorHAnsi" w:eastAsiaTheme="minorEastAsia" w:hAnsiTheme="minorHAnsi" w:cstheme="minorBidi"/>
      <w:sz w:val="22"/>
      <w:szCs w:val="22"/>
    </w:rPr>
  </w:style>
  <w:style w:type="paragraph" w:styleId="6">
    <w:name w:val="toc 6"/>
    <w:basedOn w:val="a"/>
    <w:next w:val="a"/>
    <w:autoRedefine/>
    <w:uiPriority w:val="39"/>
    <w:unhideWhenUsed/>
    <w:rsid w:val="00FB3915"/>
    <w:pPr>
      <w:spacing w:after="100" w:line="276" w:lineRule="auto"/>
      <w:ind w:left="1100"/>
    </w:pPr>
    <w:rPr>
      <w:rFonts w:asciiTheme="minorHAnsi" w:eastAsiaTheme="minorEastAsia" w:hAnsiTheme="minorHAnsi" w:cstheme="minorBidi"/>
      <w:sz w:val="22"/>
      <w:szCs w:val="22"/>
    </w:rPr>
  </w:style>
  <w:style w:type="paragraph" w:styleId="7">
    <w:name w:val="toc 7"/>
    <w:basedOn w:val="a"/>
    <w:next w:val="a"/>
    <w:autoRedefine/>
    <w:uiPriority w:val="39"/>
    <w:unhideWhenUsed/>
    <w:rsid w:val="00FB3915"/>
    <w:pPr>
      <w:spacing w:after="100" w:line="276" w:lineRule="auto"/>
      <w:ind w:left="1320"/>
    </w:pPr>
    <w:rPr>
      <w:rFonts w:asciiTheme="minorHAnsi" w:eastAsiaTheme="minorEastAsia" w:hAnsiTheme="minorHAnsi" w:cstheme="minorBidi"/>
      <w:sz w:val="22"/>
      <w:szCs w:val="22"/>
    </w:rPr>
  </w:style>
  <w:style w:type="paragraph" w:styleId="9">
    <w:name w:val="toc 9"/>
    <w:basedOn w:val="a"/>
    <w:next w:val="a"/>
    <w:autoRedefine/>
    <w:uiPriority w:val="39"/>
    <w:unhideWhenUsed/>
    <w:rsid w:val="00FB3915"/>
    <w:pPr>
      <w:spacing w:after="100" w:line="276" w:lineRule="auto"/>
      <w:ind w:left="1760"/>
    </w:pPr>
    <w:rPr>
      <w:rFonts w:asciiTheme="minorHAnsi" w:eastAsiaTheme="minorEastAsia" w:hAnsiTheme="minorHAnsi" w:cstheme="minorBidi"/>
      <w:sz w:val="22"/>
      <w:szCs w:val="22"/>
    </w:rPr>
  </w:style>
  <w:style w:type="character" w:customStyle="1" w:styleId="aff4">
    <w:name w:val="Без интервала Знак"/>
    <w:link w:val="aff3"/>
    <w:uiPriority w:val="1"/>
    <w:rsid w:val="00B53666"/>
    <w:rPr>
      <w:rFonts w:cs="Times New Roman"/>
      <w:sz w:val="24"/>
      <w:szCs w:val="32"/>
      <w:lang w:val="en-US" w:bidi="en-US"/>
    </w:rPr>
  </w:style>
  <w:style w:type="paragraph" w:customStyle="1" w:styleId="12">
    <w:name w:val="Абзац списка1"/>
    <w:basedOn w:val="a"/>
    <w:rsid w:val="004D38F1"/>
    <w:pPr>
      <w:ind w:left="720"/>
    </w:pPr>
    <w:rPr>
      <w:rFonts w:eastAsia="Calibri"/>
      <w:sz w:val="26"/>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036945">
      <w:bodyDiv w:val="1"/>
      <w:marLeft w:val="0"/>
      <w:marRight w:val="0"/>
      <w:marTop w:val="0"/>
      <w:marBottom w:val="0"/>
      <w:divBdr>
        <w:top w:val="none" w:sz="0" w:space="0" w:color="auto"/>
        <w:left w:val="none" w:sz="0" w:space="0" w:color="auto"/>
        <w:bottom w:val="none" w:sz="0" w:space="0" w:color="auto"/>
        <w:right w:val="none" w:sz="0" w:space="0" w:color="auto"/>
      </w:divBdr>
    </w:div>
    <w:div w:id="89591286">
      <w:bodyDiv w:val="1"/>
      <w:marLeft w:val="0"/>
      <w:marRight w:val="0"/>
      <w:marTop w:val="0"/>
      <w:marBottom w:val="0"/>
      <w:divBdr>
        <w:top w:val="none" w:sz="0" w:space="0" w:color="auto"/>
        <w:left w:val="none" w:sz="0" w:space="0" w:color="auto"/>
        <w:bottom w:val="none" w:sz="0" w:space="0" w:color="auto"/>
        <w:right w:val="none" w:sz="0" w:space="0" w:color="auto"/>
      </w:divBdr>
    </w:div>
    <w:div w:id="158084415">
      <w:bodyDiv w:val="1"/>
      <w:marLeft w:val="0"/>
      <w:marRight w:val="0"/>
      <w:marTop w:val="0"/>
      <w:marBottom w:val="0"/>
      <w:divBdr>
        <w:top w:val="none" w:sz="0" w:space="0" w:color="auto"/>
        <w:left w:val="none" w:sz="0" w:space="0" w:color="auto"/>
        <w:bottom w:val="none" w:sz="0" w:space="0" w:color="auto"/>
        <w:right w:val="none" w:sz="0" w:space="0" w:color="auto"/>
      </w:divBdr>
    </w:div>
    <w:div w:id="182714795">
      <w:bodyDiv w:val="1"/>
      <w:marLeft w:val="0"/>
      <w:marRight w:val="0"/>
      <w:marTop w:val="0"/>
      <w:marBottom w:val="0"/>
      <w:divBdr>
        <w:top w:val="none" w:sz="0" w:space="0" w:color="auto"/>
        <w:left w:val="none" w:sz="0" w:space="0" w:color="auto"/>
        <w:bottom w:val="none" w:sz="0" w:space="0" w:color="auto"/>
        <w:right w:val="none" w:sz="0" w:space="0" w:color="auto"/>
      </w:divBdr>
    </w:div>
    <w:div w:id="195774011">
      <w:bodyDiv w:val="1"/>
      <w:marLeft w:val="0"/>
      <w:marRight w:val="0"/>
      <w:marTop w:val="0"/>
      <w:marBottom w:val="0"/>
      <w:divBdr>
        <w:top w:val="none" w:sz="0" w:space="0" w:color="auto"/>
        <w:left w:val="none" w:sz="0" w:space="0" w:color="auto"/>
        <w:bottom w:val="none" w:sz="0" w:space="0" w:color="auto"/>
        <w:right w:val="none" w:sz="0" w:space="0" w:color="auto"/>
      </w:divBdr>
    </w:div>
    <w:div w:id="226689980">
      <w:bodyDiv w:val="1"/>
      <w:marLeft w:val="0"/>
      <w:marRight w:val="0"/>
      <w:marTop w:val="0"/>
      <w:marBottom w:val="0"/>
      <w:divBdr>
        <w:top w:val="none" w:sz="0" w:space="0" w:color="auto"/>
        <w:left w:val="none" w:sz="0" w:space="0" w:color="auto"/>
        <w:bottom w:val="none" w:sz="0" w:space="0" w:color="auto"/>
        <w:right w:val="none" w:sz="0" w:space="0" w:color="auto"/>
      </w:divBdr>
      <w:divsChild>
        <w:div w:id="1270896867">
          <w:marLeft w:val="0"/>
          <w:marRight w:val="0"/>
          <w:marTop w:val="0"/>
          <w:marBottom w:val="0"/>
          <w:divBdr>
            <w:top w:val="none" w:sz="0" w:space="0" w:color="auto"/>
            <w:left w:val="none" w:sz="0" w:space="0" w:color="auto"/>
            <w:bottom w:val="none" w:sz="0" w:space="0" w:color="auto"/>
            <w:right w:val="none" w:sz="0" w:space="0" w:color="auto"/>
          </w:divBdr>
        </w:div>
      </w:divsChild>
    </w:div>
    <w:div w:id="320426977">
      <w:bodyDiv w:val="1"/>
      <w:marLeft w:val="0"/>
      <w:marRight w:val="0"/>
      <w:marTop w:val="0"/>
      <w:marBottom w:val="0"/>
      <w:divBdr>
        <w:top w:val="none" w:sz="0" w:space="0" w:color="auto"/>
        <w:left w:val="none" w:sz="0" w:space="0" w:color="auto"/>
        <w:bottom w:val="none" w:sz="0" w:space="0" w:color="auto"/>
        <w:right w:val="none" w:sz="0" w:space="0" w:color="auto"/>
      </w:divBdr>
    </w:div>
    <w:div w:id="424880631">
      <w:bodyDiv w:val="1"/>
      <w:marLeft w:val="0"/>
      <w:marRight w:val="0"/>
      <w:marTop w:val="0"/>
      <w:marBottom w:val="0"/>
      <w:divBdr>
        <w:top w:val="none" w:sz="0" w:space="0" w:color="auto"/>
        <w:left w:val="none" w:sz="0" w:space="0" w:color="auto"/>
        <w:bottom w:val="none" w:sz="0" w:space="0" w:color="auto"/>
        <w:right w:val="none" w:sz="0" w:space="0" w:color="auto"/>
      </w:divBdr>
    </w:div>
    <w:div w:id="441072698">
      <w:bodyDiv w:val="1"/>
      <w:marLeft w:val="0"/>
      <w:marRight w:val="0"/>
      <w:marTop w:val="0"/>
      <w:marBottom w:val="0"/>
      <w:divBdr>
        <w:top w:val="none" w:sz="0" w:space="0" w:color="auto"/>
        <w:left w:val="none" w:sz="0" w:space="0" w:color="auto"/>
        <w:bottom w:val="none" w:sz="0" w:space="0" w:color="auto"/>
        <w:right w:val="none" w:sz="0" w:space="0" w:color="auto"/>
      </w:divBdr>
    </w:div>
    <w:div w:id="515458659">
      <w:bodyDiv w:val="1"/>
      <w:marLeft w:val="0"/>
      <w:marRight w:val="0"/>
      <w:marTop w:val="0"/>
      <w:marBottom w:val="0"/>
      <w:divBdr>
        <w:top w:val="none" w:sz="0" w:space="0" w:color="auto"/>
        <w:left w:val="none" w:sz="0" w:space="0" w:color="auto"/>
        <w:bottom w:val="none" w:sz="0" w:space="0" w:color="auto"/>
        <w:right w:val="none" w:sz="0" w:space="0" w:color="auto"/>
      </w:divBdr>
    </w:div>
    <w:div w:id="593052599">
      <w:bodyDiv w:val="1"/>
      <w:marLeft w:val="0"/>
      <w:marRight w:val="0"/>
      <w:marTop w:val="0"/>
      <w:marBottom w:val="0"/>
      <w:divBdr>
        <w:top w:val="none" w:sz="0" w:space="0" w:color="auto"/>
        <w:left w:val="none" w:sz="0" w:space="0" w:color="auto"/>
        <w:bottom w:val="none" w:sz="0" w:space="0" w:color="auto"/>
        <w:right w:val="none" w:sz="0" w:space="0" w:color="auto"/>
      </w:divBdr>
    </w:div>
    <w:div w:id="626083033">
      <w:bodyDiv w:val="1"/>
      <w:marLeft w:val="0"/>
      <w:marRight w:val="0"/>
      <w:marTop w:val="0"/>
      <w:marBottom w:val="0"/>
      <w:divBdr>
        <w:top w:val="none" w:sz="0" w:space="0" w:color="auto"/>
        <w:left w:val="none" w:sz="0" w:space="0" w:color="auto"/>
        <w:bottom w:val="none" w:sz="0" w:space="0" w:color="auto"/>
        <w:right w:val="none" w:sz="0" w:space="0" w:color="auto"/>
      </w:divBdr>
    </w:div>
    <w:div w:id="637881740">
      <w:bodyDiv w:val="1"/>
      <w:marLeft w:val="0"/>
      <w:marRight w:val="0"/>
      <w:marTop w:val="0"/>
      <w:marBottom w:val="0"/>
      <w:divBdr>
        <w:top w:val="none" w:sz="0" w:space="0" w:color="auto"/>
        <w:left w:val="none" w:sz="0" w:space="0" w:color="auto"/>
        <w:bottom w:val="none" w:sz="0" w:space="0" w:color="auto"/>
        <w:right w:val="none" w:sz="0" w:space="0" w:color="auto"/>
      </w:divBdr>
    </w:div>
    <w:div w:id="660351947">
      <w:bodyDiv w:val="1"/>
      <w:marLeft w:val="0"/>
      <w:marRight w:val="0"/>
      <w:marTop w:val="0"/>
      <w:marBottom w:val="0"/>
      <w:divBdr>
        <w:top w:val="none" w:sz="0" w:space="0" w:color="auto"/>
        <w:left w:val="none" w:sz="0" w:space="0" w:color="auto"/>
        <w:bottom w:val="none" w:sz="0" w:space="0" w:color="auto"/>
        <w:right w:val="none" w:sz="0" w:space="0" w:color="auto"/>
      </w:divBdr>
    </w:div>
    <w:div w:id="714426832">
      <w:bodyDiv w:val="1"/>
      <w:marLeft w:val="0"/>
      <w:marRight w:val="0"/>
      <w:marTop w:val="0"/>
      <w:marBottom w:val="0"/>
      <w:divBdr>
        <w:top w:val="none" w:sz="0" w:space="0" w:color="auto"/>
        <w:left w:val="none" w:sz="0" w:space="0" w:color="auto"/>
        <w:bottom w:val="none" w:sz="0" w:space="0" w:color="auto"/>
        <w:right w:val="none" w:sz="0" w:space="0" w:color="auto"/>
      </w:divBdr>
    </w:div>
    <w:div w:id="723408389">
      <w:bodyDiv w:val="1"/>
      <w:marLeft w:val="0"/>
      <w:marRight w:val="0"/>
      <w:marTop w:val="0"/>
      <w:marBottom w:val="0"/>
      <w:divBdr>
        <w:top w:val="none" w:sz="0" w:space="0" w:color="auto"/>
        <w:left w:val="none" w:sz="0" w:space="0" w:color="auto"/>
        <w:bottom w:val="none" w:sz="0" w:space="0" w:color="auto"/>
        <w:right w:val="none" w:sz="0" w:space="0" w:color="auto"/>
      </w:divBdr>
    </w:div>
    <w:div w:id="833760616">
      <w:bodyDiv w:val="1"/>
      <w:marLeft w:val="0"/>
      <w:marRight w:val="0"/>
      <w:marTop w:val="0"/>
      <w:marBottom w:val="0"/>
      <w:divBdr>
        <w:top w:val="none" w:sz="0" w:space="0" w:color="auto"/>
        <w:left w:val="none" w:sz="0" w:space="0" w:color="auto"/>
        <w:bottom w:val="none" w:sz="0" w:space="0" w:color="auto"/>
        <w:right w:val="none" w:sz="0" w:space="0" w:color="auto"/>
      </w:divBdr>
    </w:div>
    <w:div w:id="869924999">
      <w:bodyDiv w:val="1"/>
      <w:marLeft w:val="0"/>
      <w:marRight w:val="0"/>
      <w:marTop w:val="0"/>
      <w:marBottom w:val="0"/>
      <w:divBdr>
        <w:top w:val="none" w:sz="0" w:space="0" w:color="auto"/>
        <w:left w:val="none" w:sz="0" w:space="0" w:color="auto"/>
        <w:bottom w:val="none" w:sz="0" w:space="0" w:color="auto"/>
        <w:right w:val="none" w:sz="0" w:space="0" w:color="auto"/>
      </w:divBdr>
    </w:div>
    <w:div w:id="881097028">
      <w:bodyDiv w:val="1"/>
      <w:marLeft w:val="0"/>
      <w:marRight w:val="0"/>
      <w:marTop w:val="0"/>
      <w:marBottom w:val="0"/>
      <w:divBdr>
        <w:top w:val="none" w:sz="0" w:space="0" w:color="auto"/>
        <w:left w:val="none" w:sz="0" w:space="0" w:color="auto"/>
        <w:bottom w:val="none" w:sz="0" w:space="0" w:color="auto"/>
        <w:right w:val="none" w:sz="0" w:space="0" w:color="auto"/>
      </w:divBdr>
    </w:div>
    <w:div w:id="983854940">
      <w:bodyDiv w:val="1"/>
      <w:marLeft w:val="0"/>
      <w:marRight w:val="0"/>
      <w:marTop w:val="0"/>
      <w:marBottom w:val="0"/>
      <w:divBdr>
        <w:top w:val="none" w:sz="0" w:space="0" w:color="auto"/>
        <w:left w:val="none" w:sz="0" w:space="0" w:color="auto"/>
        <w:bottom w:val="none" w:sz="0" w:space="0" w:color="auto"/>
        <w:right w:val="none" w:sz="0" w:space="0" w:color="auto"/>
      </w:divBdr>
    </w:div>
    <w:div w:id="995840901">
      <w:bodyDiv w:val="1"/>
      <w:marLeft w:val="0"/>
      <w:marRight w:val="0"/>
      <w:marTop w:val="0"/>
      <w:marBottom w:val="0"/>
      <w:divBdr>
        <w:top w:val="none" w:sz="0" w:space="0" w:color="auto"/>
        <w:left w:val="none" w:sz="0" w:space="0" w:color="auto"/>
        <w:bottom w:val="none" w:sz="0" w:space="0" w:color="auto"/>
        <w:right w:val="none" w:sz="0" w:space="0" w:color="auto"/>
      </w:divBdr>
    </w:div>
    <w:div w:id="1090202360">
      <w:bodyDiv w:val="1"/>
      <w:marLeft w:val="0"/>
      <w:marRight w:val="0"/>
      <w:marTop w:val="0"/>
      <w:marBottom w:val="0"/>
      <w:divBdr>
        <w:top w:val="none" w:sz="0" w:space="0" w:color="auto"/>
        <w:left w:val="none" w:sz="0" w:space="0" w:color="auto"/>
        <w:bottom w:val="none" w:sz="0" w:space="0" w:color="auto"/>
        <w:right w:val="none" w:sz="0" w:space="0" w:color="auto"/>
      </w:divBdr>
    </w:div>
    <w:div w:id="1102215435">
      <w:bodyDiv w:val="1"/>
      <w:marLeft w:val="0"/>
      <w:marRight w:val="0"/>
      <w:marTop w:val="0"/>
      <w:marBottom w:val="0"/>
      <w:divBdr>
        <w:top w:val="none" w:sz="0" w:space="0" w:color="auto"/>
        <w:left w:val="none" w:sz="0" w:space="0" w:color="auto"/>
        <w:bottom w:val="none" w:sz="0" w:space="0" w:color="auto"/>
        <w:right w:val="none" w:sz="0" w:space="0" w:color="auto"/>
      </w:divBdr>
    </w:div>
    <w:div w:id="1301617782">
      <w:bodyDiv w:val="1"/>
      <w:marLeft w:val="0"/>
      <w:marRight w:val="0"/>
      <w:marTop w:val="0"/>
      <w:marBottom w:val="0"/>
      <w:divBdr>
        <w:top w:val="none" w:sz="0" w:space="0" w:color="auto"/>
        <w:left w:val="none" w:sz="0" w:space="0" w:color="auto"/>
        <w:bottom w:val="none" w:sz="0" w:space="0" w:color="auto"/>
        <w:right w:val="none" w:sz="0" w:space="0" w:color="auto"/>
      </w:divBdr>
    </w:div>
    <w:div w:id="1390110218">
      <w:bodyDiv w:val="1"/>
      <w:marLeft w:val="0"/>
      <w:marRight w:val="0"/>
      <w:marTop w:val="0"/>
      <w:marBottom w:val="0"/>
      <w:divBdr>
        <w:top w:val="none" w:sz="0" w:space="0" w:color="auto"/>
        <w:left w:val="none" w:sz="0" w:space="0" w:color="auto"/>
        <w:bottom w:val="none" w:sz="0" w:space="0" w:color="auto"/>
        <w:right w:val="none" w:sz="0" w:space="0" w:color="auto"/>
      </w:divBdr>
    </w:div>
    <w:div w:id="1418089929">
      <w:bodyDiv w:val="1"/>
      <w:marLeft w:val="0"/>
      <w:marRight w:val="0"/>
      <w:marTop w:val="0"/>
      <w:marBottom w:val="0"/>
      <w:divBdr>
        <w:top w:val="none" w:sz="0" w:space="0" w:color="auto"/>
        <w:left w:val="none" w:sz="0" w:space="0" w:color="auto"/>
        <w:bottom w:val="none" w:sz="0" w:space="0" w:color="auto"/>
        <w:right w:val="none" w:sz="0" w:space="0" w:color="auto"/>
      </w:divBdr>
    </w:div>
    <w:div w:id="1526216266">
      <w:bodyDiv w:val="1"/>
      <w:marLeft w:val="0"/>
      <w:marRight w:val="0"/>
      <w:marTop w:val="0"/>
      <w:marBottom w:val="0"/>
      <w:divBdr>
        <w:top w:val="none" w:sz="0" w:space="0" w:color="auto"/>
        <w:left w:val="none" w:sz="0" w:space="0" w:color="auto"/>
        <w:bottom w:val="none" w:sz="0" w:space="0" w:color="auto"/>
        <w:right w:val="none" w:sz="0" w:space="0" w:color="auto"/>
      </w:divBdr>
    </w:div>
    <w:div w:id="1601525860">
      <w:bodyDiv w:val="1"/>
      <w:marLeft w:val="0"/>
      <w:marRight w:val="0"/>
      <w:marTop w:val="0"/>
      <w:marBottom w:val="0"/>
      <w:divBdr>
        <w:top w:val="none" w:sz="0" w:space="0" w:color="auto"/>
        <w:left w:val="none" w:sz="0" w:space="0" w:color="auto"/>
        <w:bottom w:val="none" w:sz="0" w:space="0" w:color="auto"/>
        <w:right w:val="none" w:sz="0" w:space="0" w:color="auto"/>
      </w:divBdr>
    </w:div>
    <w:div w:id="1882278241">
      <w:bodyDiv w:val="1"/>
      <w:marLeft w:val="0"/>
      <w:marRight w:val="0"/>
      <w:marTop w:val="0"/>
      <w:marBottom w:val="0"/>
      <w:divBdr>
        <w:top w:val="none" w:sz="0" w:space="0" w:color="auto"/>
        <w:left w:val="none" w:sz="0" w:space="0" w:color="auto"/>
        <w:bottom w:val="none" w:sz="0" w:space="0" w:color="auto"/>
        <w:right w:val="none" w:sz="0" w:space="0" w:color="auto"/>
      </w:divBdr>
    </w:div>
    <w:div w:id="1987735627">
      <w:bodyDiv w:val="1"/>
      <w:marLeft w:val="0"/>
      <w:marRight w:val="0"/>
      <w:marTop w:val="0"/>
      <w:marBottom w:val="0"/>
      <w:divBdr>
        <w:top w:val="none" w:sz="0" w:space="0" w:color="auto"/>
        <w:left w:val="none" w:sz="0" w:space="0" w:color="auto"/>
        <w:bottom w:val="none" w:sz="0" w:space="0" w:color="auto"/>
        <w:right w:val="none" w:sz="0" w:space="0" w:color="auto"/>
      </w:divBdr>
    </w:div>
    <w:div w:id="2001079941">
      <w:bodyDiv w:val="1"/>
      <w:marLeft w:val="0"/>
      <w:marRight w:val="0"/>
      <w:marTop w:val="0"/>
      <w:marBottom w:val="0"/>
      <w:divBdr>
        <w:top w:val="none" w:sz="0" w:space="0" w:color="auto"/>
        <w:left w:val="none" w:sz="0" w:space="0" w:color="auto"/>
        <w:bottom w:val="none" w:sz="0" w:space="0" w:color="auto"/>
        <w:right w:val="none" w:sz="0" w:space="0" w:color="auto"/>
      </w:divBdr>
    </w:div>
    <w:div w:id="2063140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oleObject" Target="embeddings/oleObject2.bin"/><Relationship Id="rId26" Type="http://schemas.openxmlformats.org/officeDocument/2006/relationships/oleObject" Target="embeddings/oleObject4.bin"/><Relationship Id="rId3" Type="http://schemas.openxmlformats.org/officeDocument/2006/relationships/styles" Target="styles.xml"/><Relationship Id="rId21" Type="http://schemas.openxmlformats.org/officeDocument/2006/relationships/chart" Target="charts/chart2.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image" Target="media/image5.emf"/><Relationship Id="rId25" Type="http://schemas.openxmlformats.org/officeDocument/2006/relationships/image" Target="media/image7.emf"/><Relationship Id="rId2" Type="http://schemas.openxmlformats.org/officeDocument/2006/relationships/numbering" Target="numbering.xml"/><Relationship Id="rId16" Type="http://schemas.openxmlformats.org/officeDocument/2006/relationships/chart" Target="charts/chart1.xml"/><Relationship Id="rId20"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yperlink" Target="http://kemuglesbit.ru/ugolavto" TargetMode="Externa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hyperlink" Target="http://rec.tomsk.gov.ru/map.html" TargetMode="External"/><Relationship Id="rId28"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image" Target="media/image6.emf"/><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image" Target="media/image4.wmf"/><Relationship Id="rId22" Type="http://schemas.openxmlformats.org/officeDocument/2006/relationships/hyperlink" Target="http://rec.tomsk.gov.ru/map.html" TargetMode="External"/><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charts/_rels/chart1.xml.rels><?xml version="1.0" encoding="UTF-8" standalone="yes"?>
<Relationships xmlns="http://schemas.openxmlformats.org/package/2006/relationships"><Relationship Id="rId1" Type="http://schemas.openxmlformats.org/officeDocument/2006/relationships/oleObject" Target="file:///E:\&#1044;&#1054;&#1050;&#1059;&#1052;&#1045;&#1053;&#1058;&#1067;\&#1058;&#1054;&#1052;&#1057;&#1050;&#1048;&#1049;_&#1056;&#1040;&#1049;&#1054;&#1053;_&#1055;&#1050;&#1056;\&#1054;&#1058;&#1063;&#1025;&#1058;&#1053;&#1067;&#1045;_&#1052;&#1040;&#1058;&#1045;&#1056;&#1048;&#1040;&#1051;&#1067;\&#1056;&#1072;&#1089;&#1095;&#1105;&#1090;_&#1058;&#1091;&#1088;&#1091;&#1085;&#1090;&#1072;&#1077;&#1074;&#1089;&#1082;&#1086;&#1077;_&#1084;&#1086;&#1097;&#1085;&#1086;&#1089;&#1090;&#1100;_&#1087;&#1086;&#1090;&#1088;&#1077;&#1073;&#1083;&#1077;&#1085;&#1080;&#1077;.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F:\&#1057;&#1093;&#1077;&#1084;&#1082;&#1080;%20&#1090;&#1077;&#1087;&#1083;&#1086;&#1089;&#1085;&#1072;&#1073;&#1078;&#1077;&#1085;&#1080;&#1103;\&#1058;&#1091;&#1088;&#1091;&#1085;&#1090;&#1072;&#1077;&#1074;&#1086;\&#1058;&#1091;&#1088;&#1091;&#1085;&#1090;&#1072;&#1077;&#1074;&#1086;.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30"/>
      <c:rotY val="0"/>
      <c:rAngAx val="0"/>
      <c:perspective val="30"/>
    </c:view3D>
    <c:floor>
      <c:thickness val="0"/>
    </c:floor>
    <c:sideWall>
      <c:thickness val="0"/>
    </c:sideWall>
    <c:backWall>
      <c:thickness val="0"/>
    </c:backWall>
    <c:plotArea>
      <c:layout>
        <c:manualLayout>
          <c:layoutTarget val="inner"/>
          <c:xMode val="edge"/>
          <c:yMode val="edge"/>
          <c:x val="1.4277016878332376E-3"/>
          <c:y val="9.3648841427060023E-2"/>
          <c:w val="0.65018318630291938"/>
          <c:h val="0.90635115857293957"/>
        </c:manualLayout>
      </c:layout>
      <c:pie3DChart>
        <c:varyColors val="1"/>
        <c:ser>
          <c:idx val="0"/>
          <c:order val="0"/>
          <c:explosion val="25"/>
          <c:dLbls>
            <c:showLegendKey val="0"/>
            <c:showVal val="1"/>
            <c:showCatName val="0"/>
            <c:showSerName val="0"/>
            <c:showPercent val="0"/>
            <c:showBubbleSize val="0"/>
            <c:showLeaderLines val="1"/>
          </c:dLbls>
          <c:cat>
            <c:strRef>
              <c:f>норм!$G$64:$M$64</c:f>
              <c:strCache>
                <c:ptCount val="7"/>
                <c:pt idx="0">
                  <c:v>Население</c:v>
                </c:pt>
                <c:pt idx="1">
                  <c:v>Категория, приравненная к населению</c:v>
                </c:pt>
                <c:pt idx="2">
                  <c:v>с/х предприятия</c:v>
                </c:pt>
                <c:pt idx="3">
                  <c:v>бюджетные организации</c:v>
                </c:pt>
                <c:pt idx="4">
                  <c:v>промышленность</c:v>
                </c:pt>
                <c:pt idx="5">
                  <c:v>прочие</c:v>
                </c:pt>
                <c:pt idx="6">
                  <c:v>Итого</c:v>
                </c:pt>
              </c:strCache>
            </c:strRef>
          </c:cat>
          <c:val>
            <c:numRef>
              <c:f>норм!$G$65:$L$65</c:f>
              <c:numCache>
                <c:formatCode>#,##0.00</c:formatCode>
                <c:ptCount val="6"/>
                <c:pt idx="0">
                  <c:v>2392.2763799999998</c:v>
                </c:pt>
                <c:pt idx="1">
                  <c:v>7.9809999999999999</c:v>
                </c:pt>
                <c:pt idx="2">
                  <c:v>741.14600000000007</c:v>
                </c:pt>
                <c:pt idx="3">
                  <c:v>215.47</c:v>
                </c:pt>
                <c:pt idx="4">
                  <c:v>974.53699999999947</c:v>
                </c:pt>
                <c:pt idx="5">
                  <c:v>833.47400000000005</c:v>
                </c:pt>
              </c:numCache>
            </c:numRef>
          </c:val>
        </c:ser>
        <c:dLbls>
          <c:showLegendKey val="0"/>
          <c:showVal val="0"/>
          <c:showCatName val="0"/>
          <c:showSerName val="0"/>
          <c:showPercent val="0"/>
          <c:showBubbleSize val="0"/>
          <c:showLeaderLines val="1"/>
        </c:dLbls>
      </c:pie3DChart>
    </c:plotArea>
    <c:legend>
      <c:legendPos val="r"/>
      <c:overlay val="0"/>
      <c:txPr>
        <a:bodyPr/>
        <a:lstStyle/>
        <a:p>
          <a:pPr rtl="0">
            <a:defRPr/>
          </a:pPr>
          <a:endParaRPr lang="ru-RU"/>
        </a:p>
      </c:txPr>
    </c:legend>
    <c:plotVisOnly val="1"/>
    <c:dispBlanksAs val="gap"/>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26"/>
    </mc:Choice>
    <mc:Fallback>
      <c:style val="26"/>
    </mc:Fallback>
  </mc:AlternateContent>
  <c:chart>
    <c:autoTitleDeleted val="0"/>
    <c:plotArea>
      <c:layout/>
      <c:pieChart>
        <c:varyColors val="1"/>
        <c:ser>
          <c:idx val="0"/>
          <c:order val="0"/>
          <c:dPt>
            <c:idx val="1"/>
            <c:bubble3D val="0"/>
            <c:explosion val="2"/>
          </c:dPt>
          <c:cat>
            <c:strRef>
              <c:f>Лист1!$B$70:$B$76</c:f>
              <c:strCache>
                <c:ptCount val="7"/>
                <c:pt idx="0">
                  <c:v>с. Турунтаевское</c:v>
                </c:pt>
                <c:pt idx="1">
                  <c:v>с. Новоархангельское</c:v>
                </c:pt>
                <c:pt idx="2">
                  <c:v>д. Спасо-Яйское</c:v>
                </c:pt>
                <c:pt idx="3">
                  <c:v>д. Подломск</c:v>
                </c:pt>
                <c:pt idx="4">
                  <c:v>д. Перовка</c:v>
                </c:pt>
                <c:pt idx="5">
                  <c:v>д. Халдеево</c:v>
                </c:pt>
                <c:pt idx="6">
                  <c:v>д. Суетиловка</c:v>
                </c:pt>
              </c:strCache>
            </c:strRef>
          </c:cat>
          <c:val>
            <c:numRef>
              <c:f>Лист1!$P$70:$P$76</c:f>
              <c:numCache>
                <c:formatCode>0.00</c:formatCode>
                <c:ptCount val="7"/>
                <c:pt idx="0">
                  <c:v>37.466547725245313</c:v>
                </c:pt>
                <c:pt idx="1">
                  <c:v>9.36663693131133</c:v>
                </c:pt>
                <c:pt idx="2">
                  <c:v>3.1222123104371091</c:v>
                </c:pt>
                <c:pt idx="3">
                  <c:v>4.7279214986619076</c:v>
                </c:pt>
                <c:pt idx="4">
                  <c:v>3.1222123104371091</c:v>
                </c:pt>
                <c:pt idx="5">
                  <c:v>4.7279214986619076</c:v>
                </c:pt>
                <c:pt idx="6">
                  <c:v>37.466547725245313</c:v>
                </c:pt>
              </c:numCache>
            </c:numRef>
          </c:val>
        </c:ser>
        <c:dLbls>
          <c:showLegendKey val="0"/>
          <c:showVal val="0"/>
          <c:showCatName val="0"/>
          <c:showSerName val="0"/>
          <c:showPercent val="0"/>
          <c:showBubbleSize val="0"/>
          <c:showLeaderLines val="1"/>
        </c:dLbls>
        <c:firstSliceAng val="0"/>
      </c:pieChart>
    </c:plotArea>
    <c:legend>
      <c:legendPos val="r"/>
      <c:layout>
        <c:manualLayout>
          <c:xMode val="edge"/>
          <c:yMode val="edge"/>
          <c:x val="0.5913304320754238"/>
          <c:y val="5.7847615145578402E-2"/>
          <c:w val="0.38830642521288439"/>
          <c:h val="0.88430419264649451"/>
        </c:manualLayout>
      </c:layout>
      <c:overlay val="0"/>
    </c:legend>
    <c:plotVisOnly val="1"/>
    <c:dispBlanksAs val="gap"/>
    <c:showDLblsOverMax val="0"/>
  </c:chart>
  <c:spPr>
    <a:ln>
      <a:noFill/>
    </a:ln>
  </c:spPr>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D08F6A-52D0-460D-926A-B41D06994F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1649</TotalTime>
  <Pages>81</Pages>
  <Words>21482</Words>
  <Characters>122451</Characters>
  <Application>Microsoft Office Word</Application>
  <DocSecurity>0</DocSecurity>
  <Lines>1020</Lines>
  <Paragraphs>287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143646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Евгений</dc:creator>
  <cp:keywords/>
  <dc:description/>
  <cp:lastModifiedBy>Женя</cp:lastModifiedBy>
  <cp:revision>467</cp:revision>
  <dcterms:created xsi:type="dcterms:W3CDTF">2014-10-25T10:33:00Z</dcterms:created>
  <dcterms:modified xsi:type="dcterms:W3CDTF">2015-05-07T15:48:00Z</dcterms:modified>
</cp:coreProperties>
</file>